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7F" w:rsidRDefault="008B497F" w:rsidP="008B497F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62E3A" w:rsidRDefault="00E62E3A" w:rsidP="008B497F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E62E3A" w:rsidRDefault="00E62E3A" w:rsidP="008B497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8B497F" w:rsidRPr="004C14FF" w:rsidRDefault="008B497F" w:rsidP="008B497F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8B497F" w:rsidRPr="0025472A" w:rsidRDefault="008B497F" w:rsidP="008B497F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C361B3" w:rsidRPr="00C01EDC" w:rsidRDefault="00C01EDC" w:rsidP="00C01E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01EDC">
        <w:rPr>
          <w:rFonts w:ascii="Times New Roman" w:eastAsia="Calibri" w:hAnsi="Times New Roman"/>
          <w:sz w:val="28"/>
          <w:szCs w:val="28"/>
          <w:lang w:eastAsia="en-US"/>
        </w:rPr>
        <w:t>от 10 сентября 2018 г. № 446</w:t>
      </w:r>
    </w:p>
    <w:p w:rsidR="00C361B3" w:rsidRPr="00C01EDC" w:rsidRDefault="00C01EDC" w:rsidP="00C01ED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01EDC">
        <w:rPr>
          <w:rFonts w:ascii="Times New Roman" w:eastAsia="Calibri" w:hAnsi="Times New Roman"/>
          <w:sz w:val="28"/>
          <w:szCs w:val="28"/>
          <w:lang w:eastAsia="en-US"/>
        </w:rPr>
        <w:t>г. Кызыл</w:t>
      </w: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 внесении изменений в постановление Правительства </w:t>
      </w: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Республики Тыва от 19 октября 2012 г. № 576 </w:t>
      </w: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Правительство Республики Тыва ПОСТАНОВЛЯЕТ:</w:t>
      </w: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61B3" w:rsidRDefault="00C361B3" w:rsidP="00C361B3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 Внести в постановление Правительства Республики Тыва от 19 октября 2012 г. № 576 «Об утверждении Положения о Министерстве культуры Республики Тыва и его структуры» следующие изменения:</w:t>
      </w:r>
    </w:p>
    <w:p w:rsidR="00C361B3" w:rsidRDefault="00C361B3" w:rsidP="00C361B3">
      <w:pPr>
        <w:autoSpaceDE w:val="0"/>
        <w:autoSpaceDN w:val="0"/>
        <w:adjustRightInd w:val="0"/>
        <w:spacing w:after="0" w:line="360" w:lineRule="atLeast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 в постановлении:</w:t>
      </w:r>
    </w:p>
    <w:p w:rsidR="00C361B3" w:rsidRDefault="00C361B3" w:rsidP="00C361B3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наименование после слова «культуры» дополнить словами «и туризма»;</w:t>
      </w:r>
    </w:p>
    <w:p w:rsidR="00C361B3" w:rsidRDefault="00C361B3" w:rsidP="00C361B3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пункт 1 после слова «культуры» дополнить словами «и туризма»;</w:t>
      </w:r>
    </w:p>
    <w:p w:rsidR="00C361B3" w:rsidRDefault="00C361B3" w:rsidP="00C361B3">
      <w:pPr>
        <w:autoSpaceDE w:val="0"/>
        <w:autoSpaceDN w:val="0"/>
        <w:adjustRightInd w:val="0"/>
        <w:spacing w:after="0" w:line="360" w:lineRule="atLeast"/>
        <w:ind w:left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2) в Положении: </w:t>
      </w:r>
    </w:p>
    <w:p w:rsidR="00C361B3" w:rsidRDefault="00C361B3" w:rsidP="00C361B3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а) наименование после слова «культуры» дополнить словами «и туризма;</w:t>
      </w:r>
    </w:p>
    <w:p w:rsidR="00C361B3" w:rsidRDefault="00C361B3" w:rsidP="00C361B3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б) пункт 1 после слова «культуры» дополнить словами «и туризма»;</w:t>
      </w:r>
    </w:p>
    <w:p w:rsidR="00C361B3" w:rsidRDefault="00C361B3" w:rsidP="00C361B3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пункт 5.73 после слова «культуры» дополнить словами «и туризма»;</w:t>
      </w:r>
    </w:p>
    <w:p w:rsidR="00C361B3" w:rsidRDefault="00C361B3" w:rsidP="00C361B3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г) в абзаце третьем пункта 8 слова «первого заместителя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,»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исключить;</w:t>
      </w:r>
    </w:p>
    <w:p w:rsidR="00C361B3" w:rsidRDefault="00C361B3" w:rsidP="00C361B3">
      <w:pPr>
        <w:autoSpaceDE w:val="0"/>
        <w:autoSpaceDN w:val="0"/>
        <w:adjustRightInd w:val="0"/>
        <w:spacing w:after="0" w:line="360" w:lineRule="atLeast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 структуру изложить в следующей редакции:</w:t>
      </w:r>
    </w:p>
    <w:p w:rsidR="00C361B3" w:rsidRDefault="00C361B3" w:rsidP="00C361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61B3" w:rsidRDefault="00C361B3" w:rsidP="00C361B3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61B3" w:rsidRDefault="00C361B3" w:rsidP="00C361B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361B3" w:rsidRDefault="00C361B3" w:rsidP="00C361B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C361B3" w:rsidRDefault="00C361B3" w:rsidP="00C361B3">
      <w:pPr>
        <w:spacing w:after="0" w:line="240" w:lineRule="auto"/>
        <w:rPr>
          <w:rFonts w:ascii="Times New Roman" w:hAnsi="Times New Roman"/>
          <w:sz w:val="28"/>
          <w:szCs w:val="28"/>
        </w:rPr>
        <w:sectPr w:rsidR="00C361B3" w:rsidSect="00C361B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709" w:footer="709" w:gutter="0"/>
          <w:cols w:space="720"/>
          <w:titlePg/>
          <w:docGrid w:linePitch="299"/>
        </w:sectPr>
      </w:pPr>
    </w:p>
    <w:p w:rsidR="00C361B3" w:rsidRDefault="00C361B3" w:rsidP="00C361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«С Т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У К Т У Р А </w:t>
      </w:r>
    </w:p>
    <w:p w:rsidR="00C361B3" w:rsidRDefault="00C361B3" w:rsidP="00C361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Министерства культуры и туризма Республики Тыва</w:t>
      </w:r>
    </w:p>
    <w:p w:rsidR="00C361B3" w:rsidRDefault="00C361B3" w:rsidP="00C361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61B3" w:rsidRDefault="00C361B3" w:rsidP="00C361B3">
      <w:pPr>
        <w:spacing w:after="0" w:line="240" w:lineRule="auto"/>
        <w:rPr>
          <w:rFonts w:ascii="Times New Roman" w:hAnsi="Times New Roman"/>
        </w:rPr>
      </w:pPr>
    </w:p>
    <w:p w:rsidR="00C361B3" w:rsidRDefault="006D569F" w:rsidP="00C361B3">
      <w:pPr>
        <w:spacing w:after="0" w:line="240" w:lineRule="au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</w:r>
      <w:r>
        <w:rPr>
          <w:rFonts w:ascii="Times New Roman" w:hAnsi="Times New Roman"/>
          <w:noProof/>
        </w:rPr>
        <w:pict>
          <v:group id="Полотно 51" o:spid="_x0000_s1026" editas="canvas" style="width:779pt;height:358.35pt;mso-position-horizontal-relative:char;mso-position-vertical-relative:line" coordorigin="1134,1798" coordsize="15580,71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134;top:1798;width:15580;height:7167;visibility:visible">
              <v:fill o:detectmouseclick="t"/>
              <v:path o:connecttype="none"/>
            </v:shape>
            <v:rect id="Rectangle 31" o:spid="_x0000_s1028" style="position:absolute;left:5662;top:1894;width:5515;height:541;visibility:visible">
              <v:textbox style="mso-next-textbox:#Rectangle 31">
                <w:txbxContent>
                  <w:p w:rsidR="00C361B3" w:rsidRDefault="00C361B3" w:rsidP="00C361B3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Министр</w:t>
                    </w:r>
                  </w:p>
                  <w:p w:rsidR="00C361B3" w:rsidRDefault="00C361B3" w:rsidP="00C361B3"/>
                </w:txbxContent>
              </v:textbox>
            </v:rect>
            <v:line id="Line 32" o:spid="_x0000_s1029" style="position:absolute;flip:x;visibility:visible" from="3014,2435" to="6882,2925" o:connectortype="straight"/>
            <v:line id="Line 33" o:spid="_x0000_s1030" style="position:absolute;visibility:visible" from="10582,2435" to="14678,2925" o:connectortype="straight"/>
            <v:rect id="Rectangle 34" o:spid="_x0000_s1031" style="position:absolute;left:1134;top:2925;width:3760;height:860;visibility:visible">
              <v:textbox style="mso-next-textbox:#Rectangle 34">
                <w:txbxContent>
                  <w:p w:rsidR="00C361B3" w:rsidRDefault="00C361B3" w:rsidP="00C361B3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Первый заместитель министра – начальник департамента</w:t>
                    </w:r>
                  </w:p>
                </w:txbxContent>
              </v:textbox>
            </v:rect>
            <v:rect id="Rectangle 35" o:spid="_x0000_s1032" style="position:absolute;left:13261;top:2925;width:3061;height:776;visibility:visible">
              <v:textbox style="mso-next-textbox:#Rectangle 35">
                <w:txbxContent>
                  <w:p w:rsidR="00C361B3" w:rsidRDefault="00C361B3" w:rsidP="00C361B3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Заместитель министра</w:t>
                    </w:r>
                  </w:p>
                  <w:p w:rsidR="00C361B3" w:rsidRDefault="00C361B3" w:rsidP="00C361B3">
                    <w:pPr>
                      <w:rPr>
                        <w:b/>
                      </w:rPr>
                    </w:pPr>
                  </w:p>
                </w:txbxContent>
              </v:textbox>
            </v:rect>
            <v:line id="Line 37" o:spid="_x0000_s1033" style="position:absolute;visibility:visible" from="14768,3701" to="14769,4441" o:connectortype="straight"/>
            <v:rect id="Rectangle 38" o:spid="_x0000_s1034" style="position:absolute;left:1134;top:4356;width:3915;height:4550;visibility:visible">
              <v:textbox style="mso-next-textbox:#Rectangle 38">
                <w:txbxContent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Департамент по развитию туризма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14"/>
                        <w:szCs w:val="14"/>
                      </w:rPr>
                    </w:pP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C361B3" w:rsidRDefault="00C361B3" w:rsidP="00C361B3">
                    <w:pPr>
                      <w:jc w:val="center"/>
                      <w:rPr>
                        <w:b/>
                      </w:rPr>
                    </w:pPr>
                  </w:p>
                  <w:p w:rsidR="00C361B3" w:rsidRDefault="00C361B3" w:rsidP="00C361B3"/>
                </w:txbxContent>
              </v:textbox>
            </v:rect>
            <v:rect id="Rectangle 39" o:spid="_x0000_s1035" style="position:absolute;left:13261;top:4441;width:3061;height:2261;visibility:visible">
              <v:textbox style="mso-next-textbox:#Rectangle 39">
                <w:txbxContent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Отдел народного творчества и архивной работы – 3 ед.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Начальник отдела – 1 ед.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Консультант – 2 ед.</w:t>
                    </w:r>
                  </w:p>
                  <w:p w:rsidR="00C361B3" w:rsidRDefault="00C361B3" w:rsidP="00C361B3">
                    <w:pPr>
                      <w:jc w:val="center"/>
                    </w:pPr>
                  </w:p>
                </w:txbxContent>
              </v:textbox>
            </v:rect>
            <v:line id="Line 40" o:spid="_x0000_s1036" style="position:absolute;visibility:visible" from="11833,5218" to="11833,5218" o:connectortype="straight"/>
            <v:line id="Line 41" o:spid="_x0000_s1037" style="position:absolute;flip:x y;visibility:visible" from="6883,2435" to="6884,4441" o:connectortype="straight"/>
            <v:rect id="Rectangle 42" o:spid="_x0000_s1038" style="position:absolute;left:8841;top:2925;width:3550;height:860;visibility:visible">
              <v:textbox style="mso-next-textbox:#Rectangle 42">
                <w:txbxContent>
                  <w:p w:rsidR="00C361B3" w:rsidRDefault="00C361B3" w:rsidP="00C361B3">
                    <w:pPr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Первый заместитель министра</w:t>
                    </w:r>
                  </w:p>
                </w:txbxContent>
              </v:textbox>
            </v:rect>
            <v:rect id="Rectangle 43" o:spid="_x0000_s1039" style="position:absolute;left:8841;top:4441;width:3550;height:2261;visibility:visible">
              <v:textbox style="mso-next-textbox:#Rectangle 43">
                <w:txbxContent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Отдел экономического прогнозирования и бюджетного учета – 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3 ед.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Начальник отдела – 1 ед.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Консультант – 2 ед.</w:t>
                    </w:r>
                  </w:p>
                  <w:p w:rsidR="00C361B3" w:rsidRDefault="00C361B3" w:rsidP="00C361B3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rect>
            <v:rect id="Rectangle 44" o:spid="_x0000_s1040" style="position:absolute;left:5224;top:4441;width:3399;height:2261;visibility:visible">
              <v:textbox style="mso-next-textbox:#Rectangle 44">
                <w:txbxContent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Сектор правового и кадрового обеспечения – 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2 ед. 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Заведующий сектором – 1 ед.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Консультант – 1 ед.</w:t>
                    </w:r>
                  </w:p>
                </w:txbxContent>
              </v:textbox>
            </v:rect>
            <v:line id="Line 47" o:spid="_x0000_s1041" style="position:absolute;flip:x;visibility:visible" from="4894,3193" to="8841,3194" o:connectortype="straight"/>
            <v:line id="Line 48" o:spid="_x0000_s1042" style="position:absolute;visibility:visible" from="12391,3191" to="13261,3192" o:connectortype="straight"/>
            <v:rect id="Rectangle 39" o:spid="_x0000_s1043" style="position:absolute;left:5224;top:7120;width:3495;height:1845;visibility:visible">
              <v:textbox>
                <w:txbxContent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Сектор организационного, документационного обеспечения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и контроля – 2 ед.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Заведующий сектором – 1 ед.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Консультант – 1 ед.</w:t>
                    </w:r>
                  </w:p>
                  <w:p w:rsidR="00C361B3" w:rsidRDefault="00C361B3" w:rsidP="00C361B3">
                    <w:pPr>
                      <w:jc w:val="center"/>
                    </w:pPr>
                  </w:p>
                </w:txbxContent>
              </v:textbox>
            </v:rect>
            <v:line id="Line 41" o:spid="_x0000_s1044" style="position:absolute;flip:x y;visibility:visible" from="10583,2435" to="10585,2925" o:connectortype="straight"/>
            <v:line id="Line 41" o:spid="_x0000_s1045" style="position:absolute;flip:y;visibility:visible" from="3232,3785" to="3233,4330" o:connectortype="straight"/>
            <v:line id="Line 41" o:spid="_x0000_s1046" style="position:absolute;flip:y;visibility:visible" from="6882,6702" to="6884,7120" o:connectortype="straight"/>
            <v:line id="Line 41" o:spid="_x0000_s1047" style="position:absolute;flip:x y;visibility:visible" from="10585,3785" to="10586,4441" o:connectortype="straight"/>
            <v:rect id="_x0000_s1048" style="position:absolute;left:9090;top:7120;width:3420;height:1845">
              <v:textbox style="mso-next-textbox:#_x0000_s1048">
                <w:txbxContent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Отдел </w:t>
                    </w:r>
                    <w:proofErr w:type="gramStart"/>
                    <w:r>
                      <w:rPr>
                        <w:rFonts w:ascii="Times New Roman" w:hAnsi="Times New Roman"/>
                      </w:rPr>
                      <w:t>профессионального</w:t>
                    </w:r>
                    <w:proofErr w:type="gramEnd"/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искусства и образования – 3 ед.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Начальник отдела – 1 ед.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Консультант – 2 ед.</w:t>
                    </w:r>
                  </w:p>
                  <w:p w:rsidR="00C361B3" w:rsidRDefault="00C361B3" w:rsidP="00C361B3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9" type="#_x0000_t32" style="position:absolute;left:10616;top:6702;width:2;height:418" o:connectortype="straight"/>
            <v:rect id="_x0000_s1050" style="position:absolute;left:1417;top:4918;width:3420;height:1806">
              <v:textbox style="mso-next-textbox:#_x0000_s1050">
                <w:txbxContent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Отдел маркетинга и 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привлечения инвестиций – 3 ед.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Начальник отдела – 1 ед.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Консультант – 2 ед.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</w:p>
                  <w:p w:rsidR="00C361B3" w:rsidRDefault="00C361B3" w:rsidP="00C361B3"/>
                </w:txbxContent>
              </v:textbox>
            </v:rect>
            <v:rect id="_x0000_s1051" style="position:absolute;left:1441;top:6956;width:3420;height:1845">
              <v:textbox style="mso-next-textbox:#_x0000_s1051">
                <w:txbxContent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Отдел развития туристско-рекреационного комплекса и бальнеологических ресурсов 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– 3 ед.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8"/>
                        <w:szCs w:val="8"/>
                      </w:rPr>
                    </w:pP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Начальник отдела – 1 ед.</w:t>
                    </w:r>
                  </w:p>
                  <w:p w:rsidR="00C361B3" w:rsidRDefault="00C361B3" w:rsidP="00C361B3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Консультант – 2 ед.</w:t>
                    </w:r>
                  </w:p>
                  <w:p w:rsidR="00C361B3" w:rsidRDefault="00C361B3" w:rsidP="00C361B3"/>
                </w:txbxContent>
              </v:textbox>
            </v:rect>
            <w10:wrap type="none"/>
            <w10:anchorlock/>
          </v:group>
        </w:pict>
      </w:r>
    </w:p>
    <w:p w:rsidR="00C361B3" w:rsidRDefault="00C361B3" w:rsidP="00C361B3">
      <w:pPr>
        <w:spacing w:after="0" w:line="240" w:lineRule="auto"/>
        <w:rPr>
          <w:rFonts w:ascii="Times New Roman" w:hAnsi="Times New Roman"/>
          <w:noProof/>
        </w:rPr>
      </w:pPr>
    </w:p>
    <w:p w:rsidR="00C361B3" w:rsidRDefault="00C361B3" w:rsidP="00C361B3">
      <w:pPr>
        <w:spacing w:after="0" w:line="240" w:lineRule="auto"/>
        <w:rPr>
          <w:rFonts w:ascii="Times New Roman" w:hAnsi="Times New Roman"/>
        </w:rPr>
      </w:pPr>
    </w:p>
    <w:p w:rsidR="00C361B3" w:rsidRDefault="00C361B3" w:rsidP="00C361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Всего: 23 штатные единицы, из них 1 – государственная должность Республики Тыва (министр), 22 – должности государственной гражданской службы Республики Тыва</w:t>
      </w:r>
      <w:proofErr w:type="gramStart"/>
      <w:r>
        <w:rPr>
          <w:rFonts w:ascii="Times New Roman" w:hAnsi="Times New Roman"/>
        </w:rPr>
        <w:t>.».</w:t>
      </w:r>
      <w:proofErr w:type="gramEnd"/>
    </w:p>
    <w:p w:rsidR="00C361B3" w:rsidRDefault="00C361B3" w:rsidP="00C361B3">
      <w:pPr>
        <w:spacing w:after="0" w:line="240" w:lineRule="auto"/>
        <w:rPr>
          <w:rFonts w:ascii="Times New Roman" w:hAnsi="Times New Roman"/>
          <w:sz w:val="28"/>
          <w:szCs w:val="28"/>
        </w:rPr>
        <w:sectPr w:rsidR="00C361B3">
          <w:pgSz w:w="16838" w:h="11906" w:orient="landscape"/>
          <w:pgMar w:top="1134" w:right="567" w:bottom="1134" w:left="567" w:header="709" w:footer="709" w:gutter="0"/>
          <w:cols w:space="720"/>
        </w:sectPr>
      </w:pPr>
    </w:p>
    <w:p w:rsidR="00C361B3" w:rsidRDefault="00C361B3" w:rsidP="00C361B3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на «Официальном интернет-портале правовой информации» (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www.pravo.gov.ru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) и официальном сайте Республики Тыва  в информационно-телекоммуникационной сети «Интернет».</w:t>
      </w: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Заместитель Председателя </w:t>
      </w: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Правительства Республики Тыва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    А.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Дамба-Хуурак</w:t>
      </w:r>
      <w:proofErr w:type="spellEnd"/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361B3" w:rsidRDefault="00C361B3" w:rsidP="00C361B3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1B3" w:rsidRDefault="00C361B3" w:rsidP="00C361B3">
      <w:pPr>
        <w:tabs>
          <w:tab w:val="left" w:pos="851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61B3" w:rsidRDefault="00C361B3" w:rsidP="00C361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2216" w:rsidRDefault="00DB2216"/>
    <w:sectPr w:rsidR="00DB2216" w:rsidSect="00C361B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1DC" w:rsidRDefault="00A431DC" w:rsidP="00C361B3">
      <w:pPr>
        <w:spacing w:after="0" w:line="240" w:lineRule="auto"/>
      </w:pPr>
      <w:r>
        <w:separator/>
      </w:r>
    </w:p>
  </w:endnote>
  <w:endnote w:type="continuationSeparator" w:id="0">
    <w:p w:rsidR="00A431DC" w:rsidRDefault="00A431DC" w:rsidP="00C36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C2" w:rsidRDefault="009040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C2" w:rsidRDefault="009040C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C2" w:rsidRDefault="009040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1DC" w:rsidRDefault="00A431DC" w:rsidP="00C361B3">
      <w:pPr>
        <w:spacing w:after="0" w:line="240" w:lineRule="auto"/>
      </w:pPr>
      <w:r>
        <w:separator/>
      </w:r>
    </w:p>
  </w:footnote>
  <w:footnote w:type="continuationSeparator" w:id="0">
    <w:p w:rsidR="00A431DC" w:rsidRDefault="00A431DC" w:rsidP="00C36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C2" w:rsidRDefault="009040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997"/>
    </w:sdtPr>
    <w:sdtContent>
      <w:p w:rsidR="00C361B3" w:rsidRDefault="006D569F">
        <w:pPr>
          <w:pStyle w:val="a4"/>
          <w:jc w:val="right"/>
        </w:pPr>
        <w:fldSimple w:instr=" PAGE   \* MERGEFORMAT ">
          <w:r w:rsidR="00E62E3A">
            <w:rPr>
              <w:noProof/>
            </w:rPr>
            <w:t>2</w:t>
          </w:r>
        </w:fldSimple>
      </w:p>
    </w:sdtContent>
  </w:sdt>
  <w:p w:rsidR="00C361B3" w:rsidRDefault="00C361B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B3" w:rsidRDefault="00C361B3">
    <w:pPr>
      <w:pStyle w:val="a4"/>
      <w:jc w:val="right"/>
    </w:pPr>
  </w:p>
  <w:p w:rsidR="00C361B3" w:rsidRDefault="00C361B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451D"/>
    <w:multiLevelType w:val="hybridMultilevel"/>
    <w:tmpl w:val="3822F2AE"/>
    <w:lvl w:ilvl="0" w:tplc="BE8A638A">
      <w:start w:val="1"/>
      <w:numFmt w:val="decimal"/>
      <w:lvlText w:val="%1)"/>
      <w:lvlJc w:val="left"/>
      <w:pPr>
        <w:ind w:left="133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B26ED3"/>
    <w:multiLevelType w:val="hybridMultilevel"/>
    <w:tmpl w:val="29D8A9A6"/>
    <w:lvl w:ilvl="0" w:tplc="D9B4680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88f68a0-739a-4168-870a-fb372500b79d"/>
  </w:docVars>
  <w:rsids>
    <w:rsidRoot w:val="00C361B3"/>
    <w:rsid w:val="0023377F"/>
    <w:rsid w:val="006B7C6C"/>
    <w:rsid w:val="006D569F"/>
    <w:rsid w:val="008B497F"/>
    <w:rsid w:val="009040C2"/>
    <w:rsid w:val="00A431DC"/>
    <w:rsid w:val="00C01EDC"/>
    <w:rsid w:val="00C361B3"/>
    <w:rsid w:val="00DB2216"/>
    <w:rsid w:val="00E62E3A"/>
    <w:rsid w:val="00E7731B"/>
    <w:rsid w:val="00EB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1B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1B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361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61B3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E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Комбуй А. Б.</dc:creator>
  <cp:lastModifiedBy>KardiMB</cp:lastModifiedBy>
  <cp:revision>3</cp:revision>
  <dcterms:created xsi:type="dcterms:W3CDTF">2018-09-12T02:38:00Z</dcterms:created>
  <dcterms:modified xsi:type="dcterms:W3CDTF">2018-09-12T02:39:00Z</dcterms:modified>
</cp:coreProperties>
</file>