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2A" w:rsidRDefault="00837F2A" w:rsidP="00837F2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37F2A" w:rsidRDefault="00837F2A" w:rsidP="00837F2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37F2A" w:rsidRDefault="00837F2A" w:rsidP="00837F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F2A" w:rsidRPr="0025472A" w:rsidRDefault="00837F2A" w:rsidP="00837F2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37F2A" w:rsidRPr="004C14FF" w:rsidRDefault="00837F2A" w:rsidP="00837F2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120FB" w:rsidRPr="0098088C" w:rsidRDefault="00F120FB" w:rsidP="00F1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0FB" w:rsidRPr="0098088C" w:rsidRDefault="00F120FB" w:rsidP="00F1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0FB" w:rsidRDefault="006E1EA9" w:rsidP="006E1E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января 2023 г. № 9</w:t>
      </w:r>
    </w:p>
    <w:p w:rsidR="006E1EA9" w:rsidRPr="0098088C" w:rsidRDefault="006E1EA9" w:rsidP="006E1E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120FB" w:rsidRPr="0098088C" w:rsidRDefault="00F120FB" w:rsidP="00F1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0FB" w:rsidRPr="0098088C" w:rsidRDefault="00F120FB" w:rsidP="00F12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0F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120FB" w:rsidRPr="00F120FB" w:rsidRDefault="00F120FB" w:rsidP="00F12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0FB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120FB" w:rsidRPr="00F120FB" w:rsidRDefault="00F120FB" w:rsidP="00F12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0FB">
        <w:rPr>
          <w:rFonts w:ascii="Times New Roman" w:hAnsi="Times New Roman"/>
          <w:b/>
          <w:sz w:val="28"/>
          <w:szCs w:val="28"/>
        </w:rPr>
        <w:t>от 13 апреля 2022 г. № 197</w:t>
      </w:r>
    </w:p>
    <w:p w:rsidR="00F120FB" w:rsidRPr="0098088C" w:rsidRDefault="00F120FB" w:rsidP="00F1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0FB" w:rsidRPr="0098088C" w:rsidRDefault="00F120FB" w:rsidP="00F1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0FB" w:rsidRPr="0098088C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0"/>
      <w:bookmarkEnd w:id="0"/>
      <w:r w:rsidRPr="00F120FB">
        <w:rPr>
          <w:rFonts w:ascii="Times New Roman" w:hAnsi="Times New Roman"/>
          <w:sz w:val="28"/>
          <w:szCs w:val="28"/>
        </w:rPr>
        <w:t>В соответствии с частью 65.1 статьи 112 Федерального закона от 5 апреля</w:t>
      </w:r>
      <w:r w:rsidR="007B7B3C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Pr="00F120FB">
        <w:rPr>
          <w:rFonts w:ascii="Times New Roman" w:hAnsi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 Правительство Республики Тыва ПОСТАНОВЛЯЕТ:</w:t>
      </w:r>
    </w:p>
    <w:p w:rsidR="00F120FB" w:rsidRPr="0098088C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13 апреля            2022 г. № 197 «Об отдельных особенностях изменения существенных условий государственных контрактов, заключенных до 1 января 2023 г.» следующие изменения:</w:t>
      </w:r>
    </w:p>
    <w:p w:rsidR="00F120FB" w:rsidRPr="00F120FB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1) в наименовании цифры «2023» заменить цифрами «2024»;</w:t>
      </w:r>
    </w:p>
    <w:p w:rsidR="00F120FB" w:rsidRPr="00F120FB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2) в пункте 1 цифры «2023» заменить цифрами «2024»;</w:t>
      </w:r>
    </w:p>
    <w:p w:rsidR="00F120FB" w:rsidRPr="00F120FB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3) в пункте 1.1 цифры «2022» заменить цифрами «2023».</w:t>
      </w:r>
    </w:p>
    <w:p w:rsidR="00F120FB" w:rsidRPr="00F120FB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2. 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F120FB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120FB" w:rsidRPr="00F120FB" w:rsidRDefault="00F120FB" w:rsidP="00F120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120FB" w:rsidRPr="00F120FB" w:rsidRDefault="00F120FB" w:rsidP="00F120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F120FB">
        <w:rPr>
          <w:rFonts w:ascii="Times New Roman" w:hAnsi="Times New Roman"/>
          <w:sz w:val="28"/>
          <w:szCs w:val="28"/>
        </w:rPr>
        <w:tab/>
      </w:r>
      <w:r w:rsidRPr="00F120FB">
        <w:rPr>
          <w:rFonts w:ascii="Times New Roman" w:hAnsi="Times New Roman"/>
          <w:sz w:val="28"/>
          <w:szCs w:val="28"/>
        </w:rPr>
        <w:tab/>
      </w:r>
      <w:r w:rsidRPr="00F120FB">
        <w:rPr>
          <w:rFonts w:ascii="Times New Roman" w:hAnsi="Times New Roman"/>
          <w:sz w:val="28"/>
          <w:szCs w:val="28"/>
        </w:rPr>
        <w:tab/>
      </w:r>
      <w:r w:rsidRPr="00F120FB">
        <w:rPr>
          <w:rFonts w:ascii="Times New Roman" w:hAnsi="Times New Roman"/>
          <w:sz w:val="28"/>
          <w:szCs w:val="28"/>
        </w:rPr>
        <w:tab/>
      </w:r>
      <w:r w:rsidRPr="00F120FB">
        <w:rPr>
          <w:rFonts w:ascii="Times New Roman" w:hAnsi="Times New Roman"/>
          <w:sz w:val="28"/>
          <w:szCs w:val="28"/>
        </w:rPr>
        <w:tab/>
      </w:r>
      <w:r w:rsidRPr="00F120FB">
        <w:rPr>
          <w:rFonts w:ascii="Times New Roman" w:hAnsi="Times New Roman"/>
          <w:sz w:val="28"/>
          <w:szCs w:val="28"/>
        </w:rPr>
        <w:tab/>
      </w:r>
      <w:r w:rsidRPr="00F120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120F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F120FB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F120FB" w:rsidRPr="00F120FB" w:rsidSect="00F12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C1" w:rsidRDefault="007B18C1" w:rsidP="00F8501A">
      <w:pPr>
        <w:spacing w:after="0" w:line="240" w:lineRule="auto"/>
      </w:pPr>
      <w:r>
        <w:separator/>
      </w:r>
    </w:p>
  </w:endnote>
  <w:endnote w:type="continuationSeparator" w:id="0">
    <w:p w:rsidR="007B18C1" w:rsidRDefault="007B18C1" w:rsidP="00F8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8C" w:rsidRDefault="009808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A0" w:rsidRDefault="007B18C1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8C" w:rsidRDefault="009808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C1" w:rsidRDefault="007B18C1" w:rsidP="00F8501A">
      <w:pPr>
        <w:spacing w:after="0" w:line="240" w:lineRule="auto"/>
      </w:pPr>
      <w:r>
        <w:separator/>
      </w:r>
    </w:p>
  </w:footnote>
  <w:footnote w:type="continuationSeparator" w:id="0">
    <w:p w:rsidR="007B18C1" w:rsidRDefault="007B18C1" w:rsidP="00F8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8C" w:rsidRDefault="00980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A0" w:rsidRPr="00BE6600" w:rsidRDefault="00197D38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F8501A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6E1EA9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226BA0" w:rsidRPr="004C1303" w:rsidRDefault="007B18C1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8C" w:rsidRDefault="00980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4ae4a0-3fb5-4de3-b909-bb051a5fa628"/>
  </w:docVars>
  <w:rsids>
    <w:rsidRoot w:val="00F120FB"/>
    <w:rsid w:val="00197D38"/>
    <w:rsid w:val="0026430E"/>
    <w:rsid w:val="00366E13"/>
    <w:rsid w:val="003757BC"/>
    <w:rsid w:val="006C0B77"/>
    <w:rsid w:val="006E1EA9"/>
    <w:rsid w:val="007B18C1"/>
    <w:rsid w:val="007B7B3C"/>
    <w:rsid w:val="008242FF"/>
    <w:rsid w:val="00837F2A"/>
    <w:rsid w:val="00870751"/>
    <w:rsid w:val="00922C48"/>
    <w:rsid w:val="0098088C"/>
    <w:rsid w:val="00AC0A3B"/>
    <w:rsid w:val="00B915B7"/>
    <w:rsid w:val="00EA59DF"/>
    <w:rsid w:val="00EE4070"/>
    <w:rsid w:val="00F120FB"/>
    <w:rsid w:val="00F12C76"/>
    <w:rsid w:val="00F8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FB02E-3AF6-41C5-BADA-3A7FA6D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0FB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F120FB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F8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501A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2023-01-12T09:13:00Z</cp:lastPrinted>
  <dcterms:created xsi:type="dcterms:W3CDTF">2023-01-12T09:14:00Z</dcterms:created>
  <dcterms:modified xsi:type="dcterms:W3CDTF">2023-01-12T09:14:00Z</dcterms:modified>
</cp:coreProperties>
</file>