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B9" w:rsidRDefault="00D82DB9" w:rsidP="00D82DB9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9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DB9" w:rsidRPr="00D82DB9" w:rsidRDefault="00D82DB9" w:rsidP="00D82DB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620200099/28147(6)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1H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R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gzadR1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:rsidR="00D82DB9" w:rsidRPr="00D82DB9" w:rsidRDefault="00D82DB9" w:rsidP="00D82DB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620200099/28147(6)</w:t>
                      </w:r>
                    </w:p>
                  </w:txbxContent>
                </v:textbox>
              </v:rect>
            </w:pict>
          </mc:Fallback>
        </mc:AlternateContent>
      </w:r>
    </w:p>
    <w:p w:rsidR="00D82DB9" w:rsidRDefault="00D82DB9" w:rsidP="00D82DB9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82DB9" w:rsidRPr="00D82DB9" w:rsidRDefault="00D82DB9" w:rsidP="00D82DB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82DB9" w:rsidRPr="00D82DB9" w:rsidRDefault="00D82DB9" w:rsidP="00D82DB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82DB9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D82DB9">
        <w:rPr>
          <w:rFonts w:ascii="Times New Roman" w:eastAsia="Calibri" w:hAnsi="Times New Roman" w:cs="Times New Roman"/>
          <w:sz w:val="36"/>
          <w:szCs w:val="36"/>
        </w:rPr>
        <w:br/>
      </w:r>
      <w:r w:rsidRPr="00D82DB9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D82DB9" w:rsidRPr="00D82DB9" w:rsidRDefault="00D82DB9" w:rsidP="00D82DB9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82DB9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D82DB9">
        <w:rPr>
          <w:rFonts w:ascii="Times New Roman" w:eastAsia="Calibri" w:hAnsi="Times New Roman" w:cs="Times New Roman"/>
          <w:sz w:val="36"/>
          <w:szCs w:val="36"/>
        </w:rPr>
        <w:br/>
      </w:r>
      <w:r w:rsidRPr="00D82DB9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6B6C4A" w:rsidRDefault="006B6C4A" w:rsidP="006B6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4A" w:rsidRDefault="008D231A" w:rsidP="008D23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ноября 2023 г. № 860</w:t>
      </w:r>
    </w:p>
    <w:p w:rsidR="008D231A" w:rsidRDefault="008D231A" w:rsidP="008D23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6B6C4A" w:rsidRDefault="006B6C4A" w:rsidP="006B6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4A" w:rsidRDefault="006A0212" w:rsidP="006B6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C4A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B45C9C" w:rsidRPr="006B6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C4A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562B9C">
        <w:rPr>
          <w:rFonts w:ascii="Times New Roman" w:hAnsi="Times New Roman" w:cs="Times New Roman"/>
          <w:b/>
          <w:sz w:val="28"/>
          <w:szCs w:val="28"/>
        </w:rPr>
        <w:t>я</w:t>
      </w:r>
      <w:r w:rsidRPr="006B6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C4A" w:rsidRPr="006B6C4A">
        <w:rPr>
          <w:rFonts w:ascii="Times New Roman" w:hAnsi="Times New Roman" w:cs="Times New Roman"/>
          <w:b/>
          <w:sz w:val="28"/>
          <w:szCs w:val="28"/>
        </w:rPr>
        <w:t>в</w:t>
      </w:r>
    </w:p>
    <w:p w:rsidR="006B6C4A" w:rsidRDefault="006A0212" w:rsidP="006B6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C4A">
        <w:rPr>
          <w:rFonts w:ascii="Times New Roman" w:hAnsi="Times New Roman" w:cs="Times New Roman"/>
          <w:b/>
          <w:sz w:val="28"/>
          <w:szCs w:val="28"/>
        </w:rPr>
        <w:t>2023 и 2024 годах субсидий из республиканского</w:t>
      </w:r>
    </w:p>
    <w:p w:rsidR="006B6C4A" w:rsidRDefault="006A0212" w:rsidP="006B6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C4A">
        <w:rPr>
          <w:rFonts w:ascii="Times New Roman" w:hAnsi="Times New Roman" w:cs="Times New Roman"/>
          <w:b/>
          <w:sz w:val="28"/>
          <w:szCs w:val="28"/>
        </w:rPr>
        <w:t xml:space="preserve"> бюджета юридическим лицам (за исключением</w:t>
      </w:r>
    </w:p>
    <w:p w:rsidR="006B6C4A" w:rsidRDefault="006A0212" w:rsidP="006B6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C4A">
        <w:rPr>
          <w:rFonts w:ascii="Times New Roman" w:hAnsi="Times New Roman" w:cs="Times New Roman"/>
          <w:b/>
          <w:sz w:val="28"/>
          <w:szCs w:val="28"/>
        </w:rPr>
        <w:t xml:space="preserve"> некоммерческих организаций, являющихся </w:t>
      </w:r>
    </w:p>
    <w:p w:rsidR="006B6C4A" w:rsidRDefault="006A0212" w:rsidP="006B6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C4A">
        <w:rPr>
          <w:rFonts w:ascii="Times New Roman" w:hAnsi="Times New Roman" w:cs="Times New Roman"/>
          <w:b/>
          <w:sz w:val="28"/>
          <w:szCs w:val="28"/>
        </w:rPr>
        <w:t xml:space="preserve">государственными (муниципальными) </w:t>
      </w:r>
      <w:r w:rsidR="00783445" w:rsidRPr="006B6C4A">
        <w:rPr>
          <w:rFonts w:ascii="Times New Roman" w:hAnsi="Times New Roman" w:cs="Times New Roman"/>
          <w:b/>
          <w:sz w:val="28"/>
          <w:szCs w:val="28"/>
        </w:rPr>
        <w:t>учреждениями),</w:t>
      </w:r>
    </w:p>
    <w:p w:rsidR="00783445" w:rsidRDefault="006A0212" w:rsidP="006B6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C4A">
        <w:rPr>
          <w:rFonts w:ascii="Times New Roman" w:hAnsi="Times New Roman" w:cs="Times New Roman"/>
          <w:b/>
          <w:sz w:val="28"/>
          <w:szCs w:val="28"/>
        </w:rPr>
        <w:t xml:space="preserve">индивидуальным предпринимателям в целях </w:t>
      </w:r>
    </w:p>
    <w:p w:rsidR="00783445" w:rsidRDefault="006A0212" w:rsidP="006B6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C4A">
        <w:rPr>
          <w:rFonts w:ascii="Times New Roman" w:hAnsi="Times New Roman" w:cs="Times New Roman"/>
          <w:b/>
          <w:sz w:val="28"/>
          <w:szCs w:val="28"/>
        </w:rPr>
        <w:t>финансового обеспечения затрат при реализации</w:t>
      </w:r>
    </w:p>
    <w:p w:rsidR="00783445" w:rsidRDefault="006A0212" w:rsidP="006B6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C4A">
        <w:rPr>
          <w:rFonts w:ascii="Times New Roman" w:hAnsi="Times New Roman" w:cs="Times New Roman"/>
          <w:b/>
          <w:sz w:val="28"/>
          <w:szCs w:val="28"/>
        </w:rPr>
        <w:t xml:space="preserve"> инвестиционных проектов по созданию </w:t>
      </w:r>
      <w:r w:rsidR="00783445" w:rsidRPr="006B6C4A">
        <w:rPr>
          <w:rFonts w:ascii="Times New Roman" w:hAnsi="Times New Roman" w:cs="Times New Roman"/>
          <w:b/>
          <w:sz w:val="28"/>
          <w:szCs w:val="28"/>
        </w:rPr>
        <w:t>модульных</w:t>
      </w:r>
    </w:p>
    <w:p w:rsidR="00783445" w:rsidRDefault="006A0212" w:rsidP="006B6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C4A">
        <w:rPr>
          <w:rFonts w:ascii="Times New Roman" w:hAnsi="Times New Roman" w:cs="Times New Roman"/>
          <w:b/>
          <w:sz w:val="28"/>
          <w:szCs w:val="28"/>
        </w:rPr>
        <w:t xml:space="preserve">некапитальных средств размещения </w:t>
      </w:r>
    </w:p>
    <w:p w:rsidR="000C229D" w:rsidRPr="006B6C4A" w:rsidRDefault="006A0212" w:rsidP="006B6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C4A">
        <w:rPr>
          <w:rFonts w:ascii="Times New Roman" w:hAnsi="Times New Roman" w:cs="Times New Roman"/>
          <w:b/>
          <w:sz w:val="28"/>
          <w:szCs w:val="28"/>
        </w:rPr>
        <w:t>на территории Республики Ты</w:t>
      </w:r>
      <w:r w:rsidR="002F756D" w:rsidRPr="006B6C4A">
        <w:rPr>
          <w:rFonts w:ascii="Times New Roman" w:hAnsi="Times New Roman" w:cs="Times New Roman"/>
          <w:b/>
          <w:sz w:val="28"/>
          <w:szCs w:val="28"/>
        </w:rPr>
        <w:t>ва</w:t>
      </w:r>
    </w:p>
    <w:p w:rsidR="000C229D" w:rsidRDefault="000C229D" w:rsidP="006B6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445" w:rsidRPr="006B6C4A" w:rsidRDefault="00783445" w:rsidP="006B6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29D" w:rsidRPr="00783445" w:rsidRDefault="000C229D" w:rsidP="00783445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783445">
        <w:rPr>
          <w:sz w:val="28"/>
          <w:szCs w:val="28"/>
        </w:rPr>
        <w:t xml:space="preserve">В соответствии со </w:t>
      </w:r>
      <w:hyperlink r:id="rId7" w:history="1">
        <w:r w:rsidRPr="00783445">
          <w:rPr>
            <w:sz w:val="28"/>
            <w:szCs w:val="28"/>
          </w:rPr>
          <w:t>статьей 78</w:t>
        </w:r>
      </w:hyperlink>
      <w:r w:rsidRPr="00783445">
        <w:rPr>
          <w:sz w:val="28"/>
          <w:szCs w:val="28"/>
        </w:rPr>
        <w:t xml:space="preserve"> Бюджетного кодекса Российской Федерации,</w:t>
      </w:r>
      <w:r w:rsidR="00B45C9C" w:rsidRPr="00783445">
        <w:rPr>
          <w:sz w:val="28"/>
          <w:szCs w:val="28"/>
        </w:rPr>
        <w:t xml:space="preserve"> </w:t>
      </w:r>
      <w:r w:rsidR="00783445">
        <w:rPr>
          <w:sz w:val="28"/>
          <w:szCs w:val="28"/>
        </w:rPr>
        <w:t xml:space="preserve">   п</w:t>
      </w:r>
      <w:r w:rsidR="00B45C9C" w:rsidRPr="00783445">
        <w:rPr>
          <w:sz w:val="28"/>
          <w:szCs w:val="28"/>
        </w:rPr>
        <w:t>остановл</w:t>
      </w:r>
      <w:r w:rsidR="00A32D84" w:rsidRPr="00783445">
        <w:rPr>
          <w:sz w:val="28"/>
          <w:szCs w:val="28"/>
        </w:rPr>
        <w:t xml:space="preserve">ением Правительства </w:t>
      </w:r>
      <w:r w:rsidR="00783445" w:rsidRPr="00783445">
        <w:rPr>
          <w:sz w:val="28"/>
          <w:szCs w:val="28"/>
        </w:rPr>
        <w:t>Российской Федерации</w:t>
      </w:r>
      <w:r w:rsidR="00A32D84" w:rsidRPr="00783445">
        <w:rPr>
          <w:sz w:val="28"/>
          <w:szCs w:val="28"/>
        </w:rPr>
        <w:t xml:space="preserve"> от 18 сентября </w:t>
      </w:r>
      <w:r w:rsidR="00B45C9C" w:rsidRPr="00783445">
        <w:rPr>
          <w:sz w:val="28"/>
          <w:szCs w:val="28"/>
        </w:rPr>
        <w:t>2020</w:t>
      </w:r>
      <w:r w:rsidR="00A32D84" w:rsidRPr="00783445">
        <w:rPr>
          <w:sz w:val="28"/>
          <w:szCs w:val="28"/>
        </w:rPr>
        <w:t xml:space="preserve"> г.</w:t>
      </w:r>
      <w:r w:rsidR="00B45C9C" w:rsidRPr="00783445">
        <w:rPr>
          <w:sz w:val="28"/>
          <w:szCs w:val="28"/>
        </w:rPr>
        <w:t xml:space="preserve"> </w:t>
      </w:r>
      <w:r w:rsidR="00783445">
        <w:rPr>
          <w:sz w:val="28"/>
          <w:szCs w:val="28"/>
        </w:rPr>
        <w:t xml:space="preserve">                     </w:t>
      </w:r>
      <w:r w:rsidR="00B45C9C" w:rsidRPr="00783445">
        <w:rPr>
          <w:sz w:val="28"/>
          <w:szCs w:val="28"/>
        </w:rPr>
        <w:t xml:space="preserve"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B743BB">
        <w:rPr>
          <w:sz w:val="28"/>
          <w:szCs w:val="28"/>
        </w:rPr>
        <w:t>–</w:t>
      </w:r>
      <w:r w:rsidR="00B45C9C" w:rsidRPr="00783445">
        <w:rPr>
          <w:sz w:val="28"/>
          <w:szCs w:val="28"/>
        </w:rPr>
        <w:t xml:space="preserve"> производителям товаров, работ, услуг, и о признании утрати</w:t>
      </w:r>
      <w:r w:rsidR="00B45C9C" w:rsidRPr="00783445">
        <w:rPr>
          <w:sz w:val="28"/>
          <w:szCs w:val="28"/>
        </w:rPr>
        <w:t>в</w:t>
      </w:r>
      <w:r w:rsidR="00B45C9C" w:rsidRPr="00783445">
        <w:rPr>
          <w:sz w:val="28"/>
          <w:szCs w:val="28"/>
        </w:rPr>
        <w:t>шими силу некоторых актов Правительства Российской Федерации и отдельных п</w:t>
      </w:r>
      <w:r w:rsidR="00B45C9C" w:rsidRPr="00783445">
        <w:rPr>
          <w:sz w:val="28"/>
          <w:szCs w:val="28"/>
        </w:rPr>
        <w:t>о</w:t>
      </w:r>
      <w:r w:rsidR="00B45C9C" w:rsidRPr="00783445">
        <w:rPr>
          <w:sz w:val="28"/>
          <w:szCs w:val="28"/>
        </w:rPr>
        <w:t xml:space="preserve">ложений некоторых актов Правительства Российской Федерации» </w:t>
      </w:r>
      <w:r w:rsidRPr="00783445">
        <w:rPr>
          <w:sz w:val="28"/>
          <w:szCs w:val="28"/>
        </w:rPr>
        <w:t xml:space="preserve">Правительство </w:t>
      </w:r>
      <w:r w:rsidR="00B45C9C" w:rsidRPr="00783445">
        <w:rPr>
          <w:sz w:val="28"/>
          <w:szCs w:val="28"/>
        </w:rPr>
        <w:t>Республики Тыва</w:t>
      </w:r>
      <w:r w:rsidRPr="00783445">
        <w:rPr>
          <w:sz w:val="28"/>
          <w:szCs w:val="28"/>
        </w:rPr>
        <w:t xml:space="preserve"> </w:t>
      </w:r>
      <w:r w:rsidR="00783445" w:rsidRPr="00783445">
        <w:rPr>
          <w:sz w:val="28"/>
          <w:szCs w:val="28"/>
        </w:rPr>
        <w:t>ПОСТАНОВЛЯЕТ:</w:t>
      </w:r>
    </w:p>
    <w:p w:rsidR="000C229D" w:rsidRPr="00783445" w:rsidRDefault="000C229D" w:rsidP="00783445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D82DB9" w:rsidRDefault="000C229D" w:rsidP="00783445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783445">
        <w:rPr>
          <w:sz w:val="28"/>
          <w:szCs w:val="28"/>
        </w:rPr>
        <w:t xml:space="preserve">1. Утвердить </w:t>
      </w:r>
      <w:r w:rsidR="00783445">
        <w:rPr>
          <w:sz w:val="28"/>
          <w:szCs w:val="28"/>
        </w:rPr>
        <w:t xml:space="preserve">прилагаемый </w:t>
      </w:r>
      <w:r w:rsidR="00562B9C">
        <w:rPr>
          <w:sz w:val="28"/>
          <w:szCs w:val="28"/>
        </w:rPr>
        <w:t xml:space="preserve">Порядок </w:t>
      </w:r>
      <w:r w:rsidR="006A0212" w:rsidRPr="00783445">
        <w:rPr>
          <w:sz w:val="28"/>
          <w:szCs w:val="28"/>
        </w:rPr>
        <w:t>предоставлени</w:t>
      </w:r>
      <w:r w:rsidR="00562B9C">
        <w:rPr>
          <w:sz w:val="28"/>
          <w:szCs w:val="28"/>
        </w:rPr>
        <w:t>я</w:t>
      </w:r>
      <w:r w:rsidR="006A0212" w:rsidRPr="00783445">
        <w:rPr>
          <w:sz w:val="28"/>
          <w:szCs w:val="28"/>
        </w:rPr>
        <w:t xml:space="preserve"> в 2023 и 2024 годах су</w:t>
      </w:r>
      <w:r w:rsidR="006A0212" w:rsidRPr="00783445">
        <w:rPr>
          <w:sz w:val="28"/>
          <w:szCs w:val="28"/>
        </w:rPr>
        <w:t>б</w:t>
      </w:r>
      <w:r w:rsidR="006A0212" w:rsidRPr="00783445">
        <w:rPr>
          <w:sz w:val="28"/>
          <w:szCs w:val="28"/>
        </w:rPr>
        <w:t xml:space="preserve">сидий из республиканского </w:t>
      </w:r>
      <w:r w:rsidR="00D82DB9">
        <w:rPr>
          <w:sz w:val="28"/>
          <w:szCs w:val="28"/>
        </w:rPr>
        <w:t xml:space="preserve"> </w:t>
      </w:r>
      <w:r w:rsidR="006A0212" w:rsidRPr="00783445">
        <w:rPr>
          <w:sz w:val="28"/>
          <w:szCs w:val="28"/>
        </w:rPr>
        <w:t xml:space="preserve">бюджета юридическим </w:t>
      </w:r>
      <w:r w:rsidR="00D82DB9">
        <w:rPr>
          <w:sz w:val="28"/>
          <w:szCs w:val="28"/>
        </w:rPr>
        <w:t xml:space="preserve"> </w:t>
      </w:r>
      <w:r w:rsidR="006A0212" w:rsidRPr="00783445">
        <w:rPr>
          <w:sz w:val="28"/>
          <w:szCs w:val="28"/>
        </w:rPr>
        <w:t>лицам (за исключением неко</w:t>
      </w:r>
      <w:r w:rsidR="006A0212" w:rsidRPr="00783445">
        <w:rPr>
          <w:sz w:val="28"/>
          <w:szCs w:val="28"/>
        </w:rPr>
        <w:t>м</w:t>
      </w:r>
      <w:r w:rsidR="00D82DB9">
        <w:rPr>
          <w:sz w:val="28"/>
          <w:szCs w:val="28"/>
        </w:rPr>
        <w:t>-</w:t>
      </w:r>
    </w:p>
    <w:p w:rsidR="00D82DB9" w:rsidRDefault="00D82DB9" w:rsidP="00D82DB9">
      <w:pPr>
        <w:pStyle w:val="ConsPlusNormal"/>
        <w:spacing w:line="360" w:lineRule="atLeast"/>
        <w:jc w:val="both"/>
        <w:rPr>
          <w:sz w:val="28"/>
          <w:szCs w:val="28"/>
        </w:rPr>
      </w:pPr>
    </w:p>
    <w:p w:rsidR="00D82DB9" w:rsidRDefault="00D82DB9" w:rsidP="00D82DB9">
      <w:pPr>
        <w:pStyle w:val="ConsPlusNormal"/>
        <w:spacing w:line="360" w:lineRule="atLeast"/>
        <w:jc w:val="both"/>
        <w:rPr>
          <w:sz w:val="28"/>
          <w:szCs w:val="28"/>
        </w:rPr>
      </w:pPr>
    </w:p>
    <w:p w:rsidR="000C229D" w:rsidRPr="00783445" w:rsidRDefault="006A0212" w:rsidP="00D82DB9">
      <w:pPr>
        <w:pStyle w:val="ConsPlusNormal"/>
        <w:spacing w:line="360" w:lineRule="atLeast"/>
        <w:jc w:val="both"/>
        <w:rPr>
          <w:sz w:val="28"/>
          <w:szCs w:val="28"/>
        </w:rPr>
      </w:pPr>
      <w:r w:rsidRPr="00783445">
        <w:rPr>
          <w:sz w:val="28"/>
          <w:szCs w:val="28"/>
        </w:rPr>
        <w:lastRenderedPageBreak/>
        <w:t>мерческих организаций, являющихся государственными (муниципальными) учр</w:t>
      </w:r>
      <w:r w:rsidRPr="00783445">
        <w:rPr>
          <w:sz w:val="28"/>
          <w:szCs w:val="28"/>
        </w:rPr>
        <w:t>е</w:t>
      </w:r>
      <w:r w:rsidRPr="00783445">
        <w:rPr>
          <w:sz w:val="28"/>
          <w:szCs w:val="28"/>
        </w:rPr>
        <w:t>ждениями), индивидуальным предпринимателям в целях финансового обесп</w:t>
      </w:r>
      <w:r w:rsidRPr="00783445">
        <w:rPr>
          <w:sz w:val="28"/>
          <w:szCs w:val="28"/>
        </w:rPr>
        <w:t>е</w:t>
      </w:r>
      <w:r w:rsidRPr="00783445">
        <w:rPr>
          <w:sz w:val="28"/>
          <w:szCs w:val="28"/>
        </w:rPr>
        <w:t>чения затрат при реализации инвестиционных проектов по созданию модульных некап</w:t>
      </w:r>
      <w:r w:rsidRPr="00783445">
        <w:rPr>
          <w:sz w:val="28"/>
          <w:szCs w:val="28"/>
        </w:rPr>
        <w:t>и</w:t>
      </w:r>
      <w:r w:rsidRPr="00783445">
        <w:rPr>
          <w:sz w:val="28"/>
          <w:szCs w:val="28"/>
        </w:rPr>
        <w:t>тальных средств размещения на территории Республики Тыва</w:t>
      </w:r>
      <w:r w:rsidR="000C229D" w:rsidRPr="00783445">
        <w:rPr>
          <w:sz w:val="28"/>
          <w:szCs w:val="28"/>
        </w:rPr>
        <w:t>.</w:t>
      </w:r>
    </w:p>
    <w:p w:rsidR="00B45C9C" w:rsidRPr="00783445" w:rsidRDefault="000C229D" w:rsidP="00783445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783445">
        <w:rPr>
          <w:sz w:val="28"/>
          <w:szCs w:val="28"/>
        </w:rPr>
        <w:t xml:space="preserve">2. </w:t>
      </w:r>
      <w:r w:rsidR="00B45C9C" w:rsidRPr="00783445">
        <w:rPr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45C9C" w:rsidRPr="00783445" w:rsidRDefault="00B45C9C" w:rsidP="00783445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783445">
        <w:rPr>
          <w:sz w:val="28"/>
          <w:szCs w:val="28"/>
        </w:rPr>
        <w:t>3. Настоящее постановление вступает в силу со дня его официального опубл</w:t>
      </w:r>
      <w:r w:rsidRPr="00783445">
        <w:rPr>
          <w:sz w:val="28"/>
          <w:szCs w:val="28"/>
        </w:rPr>
        <w:t>и</w:t>
      </w:r>
      <w:r w:rsidRPr="00783445">
        <w:rPr>
          <w:sz w:val="28"/>
          <w:szCs w:val="28"/>
        </w:rPr>
        <w:t>кования.</w:t>
      </w:r>
    </w:p>
    <w:p w:rsidR="000C229D" w:rsidRPr="00783445" w:rsidRDefault="000C229D" w:rsidP="00DB003B">
      <w:pPr>
        <w:pStyle w:val="ConsPlusNormal"/>
        <w:spacing w:line="360" w:lineRule="atLeast"/>
        <w:rPr>
          <w:sz w:val="28"/>
          <w:szCs w:val="28"/>
        </w:rPr>
      </w:pPr>
    </w:p>
    <w:p w:rsidR="000C229D" w:rsidRPr="00783445" w:rsidRDefault="000C229D" w:rsidP="00DB003B">
      <w:pPr>
        <w:pStyle w:val="ConsPlusNormal"/>
        <w:spacing w:line="360" w:lineRule="atLeast"/>
        <w:rPr>
          <w:sz w:val="28"/>
          <w:szCs w:val="28"/>
        </w:rPr>
      </w:pPr>
    </w:p>
    <w:p w:rsidR="009027D0" w:rsidRPr="00783445" w:rsidRDefault="009027D0" w:rsidP="00DB003B">
      <w:pPr>
        <w:pStyle w:val="ConsPlusNormal"/>
        <w:spacing w:line="360" w:lineRule="atLeast"/>
        <w:rPr>
          <w:sz w:val="28"/>
          <w:szCs w:val="28"/>
        </w:rPr>
      </w:pPr>
    </w:p>
    <w:p w:rsidR="00B45C9C" w:rsidRPr="00783445" w:rsidRDefault="00B45C9C" w:rsidP="00DB003B">
      <w:pPr>
        <w:pStyle w:val="ConsPlusNormal"/>
        <w:spacing w:line="360" w:lineRule="atLeast"/>
        <w:rPr>
          <w:sz w:val="28"/>
          <w:szCs w:val="28"/>
        </w:rPr>
      </w:pPr>
      <w:r w:rsidRPr="00783445">
        <w:rPr>
          <w:sz w:val="28"/>
          <w:szCs w:val="28"/>
        </w:rPr>
        <w:t>Глава Республики Тыва</w:t>
      </w:r>
      <w:r w:rsidRPr="00783445">
        <w:rPr>
          <w:sz w:val="28"/>
          <w:szCs w:val="28"/>
        </w:rPr>
        <w:tab/>
      </w:r>
      <w:r w:rsidRPr="00783445">
        <w:rPr>
          <w:sz w:val="28"/>
          <w:szCs w:val="28"/>
        </w:rPr>
        <w:tab/>
      </w:r>
      <w:r w:rsidRPr="00783445">
        <w:rPr>
          <w:sz w:val="28"/>
          <w:szCs w:val="28"/>
        </w:rPr>
        <w:tab/>
      </w:r>
      <w:r w:rsidRPr="00783445">
        <w:rPr>
          <w:sz w:val="28"/>
          <w:szCs w:val="28"/>
        </w:rPr>
        <w:tab/>
      </w:r>
      <w:r w:rsidRPr="00783445">
        <w:rPr>
          <w:sz w:val="28"/>
          <w:szCs w:val="28"/>
        </w:rPr>
        <w:tab/>
      </w:r>
      <w:r w:rsidR="00DB003B">
        <w:rPr>
          <w:sz w:val="28"/>
          <w:szCs w:val="28"/>
        </w:rPr>
        <w:t xml:space="preserve">                                   </w:t>
      </w:r>
      <w:r w:rsidRPr="00783445">
        <w:rPr>
          <w:sz w:val="28"/>
          <w:szCs w:val="28"/>
        </w:rPr>
        <w:t>В. Ховалыг</w:t>
      </w:r>
    </w:p>
    <w:p w:rsidR="000C229D" w:rsidRPr="00A32D84" w:rsidRDefault="000C229D" w:rsidP="001441DA">
      <w:pPr>
        <w:pStyle w:val="ConsPlusNormal"/>
        <w:ind w:firstLine="709"/>
        <w:jc w:val="both"/>
        <w:rPr>
          <w:sz w:val="28"/>
          <w:szCs w:val="28"/>
        </w:rPr>
      </w:pPr>
    </w:p>
    <w:p w:rsidR="00DB003B" w:rsidRDefault="00DB003B" w:rsidP="001441DA">
      <w:pPr>
        <w:pStyle w:val="ConsPlusNormal"/>
        <w:ind w:firstLine="709"/>
        <w:jc w:val="both"/>
        <w:rPr>
          <w:sz w:val="28"/>
          <w:szCs w:val="28"/>
        </w:rPr>
        <w:sectPr w:rsidR="00DB003B" w:rsidSect="00DB003B">
          <w:headerReference w:type="defaul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0C229D" w:rsidRPr="00DB003B" w:rsidRDefault="00562B9C" w:rsidP="00DB003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C229D" w:rsidRPr="00DB003B" w:rsidRDefault="000C229D" w:rsidP="00DB003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B003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C229D" w:rsidRPr="00DB003B" w:rsidRDefault="00B45C9C" w:rsidP="00DB003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B003B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D231A" w:rsidRDefault="008D231A" w:rsidP="008D231A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  <w:r>
        <w:rPr>
          <w:rFonts w:ascii="Times New Roman" w:hAnsi="Times New Roman" w:cs="Times New Roman"/>
          <w:sz w:val="28"/>
          <w:szCs w:val="28"/>
        </w:rPr>
        <w:t xml:space="preserve">      от 24 ноября 2023 г. № 860</w:t>
      </w:r>
    </w:p>
    <w:p w:rsidR="00DB003B" w:rsidRPr="00DB003B" w:rsidRDefault="00DB003B" w:rsidP="00DB0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29D" w:rsidRPr="00DB003B" w:rsidRDefault="00117F1A" w:rsidP="00DB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03B">
        <w:rPr>
          <w:rFonts w:ascii="Times New Roman" w:hAnsi="Times New Roman" w:cs="Times New Roman"/>
          <w:b/>
          <w:sz w:val="28"/>
          <w:szCs w:val="28"/>
        </w:rPr>
        <w:t>П</w:t>
      </w:r>
      <w:r w:rsidR="00DB0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03B">
        <w:rPr>
          <w:rFonts w:ascii="Times New Roman" w:hAnsi="Times New Roman" w:cs="Times New Roman"/>
          <w:b/>
          <w:sz w:val="28"/>
          <w:szCs w:val="28"/>
        </w:rPr>
        <w:t>О</w:t>
      </w:r>
      <w:r w:rsidR="00DB0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212" w:rsidRPr="00DB003B">
        <w:rPr>
          <w:rFonts w:ascii="Times New Roman" w:hAnsi="Times New Roman" w:cs="Times New Roman"/>
          <w:b/>
          <w:sz w:val="28"/>
          <w:szCs w:val="28"/>
        </w:rPr>
        <w:t>Р</w:t>
      </w:r>
      <w:r w:rsidR="00DB0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212" w:rsidRPr="00DB003B">
        <w:rPr>
          <w:rFonts w:ascii="Times New Roman" w:hAnsi="Times New Roman" w:cs="Times New Roman"/>
          <w:b/>
          <w:sz w:val="28"/>
          <w:szCs w:val="28"/>
        </w:rPr>
        <w:t>Я</w:t>
      </w:r>
      <w:r w:rsidR="00DB0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212" w:rsidRPr="00DB003B">
        <w:rPr>
          <w:rFonts w:ascii="Times New Roman" w:hAnsi="Times New Roman" w:cs="Times New Roman"/>
          <w:b/>
          <w:sz w:val="28"/>
          <w:szCs w:val="28"/>
        </w:rPr>
        <w:t>Д</w:t>
      </w:r>
      <w:r w:rsidR="00DB0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212" w:rsidRPr="00DB003B">
        <w:rPr>
          <w:rFonts w:ascii="Times New Roman" w:hAnsi="Times New Roman" w:cs="Times New Roman"/>
          <w:b/>
          <w:sz w:val="28"/>
          <w:szCs w:val="28"/>
        </w:rPr>
        <w:t>О</w:t>
      </w:r>
      <w:r w:rsidR="00DB0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212" w:rsidRPr="00DB003B">
        <w:rPr>
          <w:rFonts w:ascii="Times New Roman" w:hAnsi="Times New Roman" w:cs="Times New Roman"/>
          <w:b/>
          <w:sz w:val="28"/>
          <w:szCs w:val="28"/>
        </w:rPr>
        <w:t>К</w:t>
      </w:r>
    </w:p>
    <w:p w:rsidR="00DB003B" w:rsidRDefault="00117F1A" w:rsidP="00DB0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B">
        <w:rPr>
          <w:rFonts w:ascii="Times New Roman" w:hAnsi="Times New Roman" w:cs="Times New Roman"/>
          <w:sz w:val="28"/>
          <w:szCs w:val="28"/>
        </w:rPr>
        <w:t>предоставлени</w:t>
      </w:r>
      <w:r w:rsidR="00562B9C">
        <w:rPr>
          <w:rFonts w:ascii="Times New Roman" w:hAnsi="Times New Roman" w:cs="Times New Roman"/>
          <w:sz w:val="28"/>
          <w:szCs w:val="28"/>
        </w:rPr>
        <w:t>я</w:t>
      </w:r>
      <w:r w:rsidRPr="00DB003B">
        <w:rPr>
          <w:rFonts w:ascii="Times New Roman" w:hAnsi="Times New Roman" w:cs="Times New Roman"/>
          <w:sz w:val="28"/>
          <w:szCs w:val="28"/>
        </w:rPr>
        <w:t xml:space="preserve"> в 2023 и 2024 годах субсидий </w:t>
      </w:r>
    </w:p>
    <w:p w:rsidR="00DB003B" w:rsidRDefault="00117F1A" w:rsidP="00DB0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B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юридическим </w:t>
      </w:r>
    </w:p>
    <w:p w:rsidR="00DB003B" w:rsidRDefault="00117F1A" w:rsidP="00DB0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B">
        <w:rPr>
          <w:rFonts w:ascii="Times New Roman" w:hAnsi="Times New Roman" w:cs="Times New Roman"/>
          <w:sz w:val="28"/>
          <w:szCs w:val="28"/>
        </w:rPr>
        <w:t xml:space="preserve">лицам (за исключением некоммерческих </w:t>
      </w:r>
    </w:p>
    <w:p w:rsidR="00DB003B" w:rsidRDefault="00117F1A" w:rsidP="00DB0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B">
        <w:rPr>
          <w:rFonts w:ascii="Times New Roman" w:hAnsi="Times New Roman" w:cs="Times New Roman"/>
          <w:sz w:val="28"/>
          <w:szCs w:val="28"/>
        </w:rPr>
        <w:t xml:space="preserve">организаций, являющихся государственными </w:t>
      </w:r>
    </w:p>
    <w:p w:rsidR="00DB003B" w:rsidRDefault="00117F1A" w:rsidP="00DB0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B">
        <w:rPr>
          <w:rFonts w:ascii="Times New Roman" w:hAnsi="Times New Roman" w:cs="Times New Roman"/>
          <w:sz w:val="28"/>
          <w:szCs w:val="28"/>
        </w:rPr>
        <w:t>(муниципальными) учреждениями), индивидуальным</w:t>
      </w:r>
    </w:p>
    <w:p w:rsidR="00DB003B" w:rsidRDefault="00117F1A" w:rsidP="00DB0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B">
        <w:rPr>
          <w:rFonts w:ascii="Times New Roman" w:hAnsi="Times New Roman" w:cs="Times New Roman"/>
          <w:sz w:val="28"/>
          <w:szCs w:val="28"/>
        </w:rPr>
        <w:t xml:space="preserve"> предпринимателям в целях финансового обеспечения</w:t>
      </w:r>
    </w:p>
    <w:p w:rsidR="00DB003B" w:rsidRDefault="00117F1A" w:rsidP="00DB0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B">
        <w:rPr>
          <w:rFonts w:ascii="Times New Roman" w:hAnsi="Times New Roman" w:cs="Times New Roman"/>
          <w:sz w:val="28"/>
          <w:szCs w:val="28"/>
        </w:rPr>
        <w:t xml:space="preserve"> затрат при реализации инвестиционных</w:t>
      </w:r>
      <w:r w:rsidR="003405BA" w:rsidRPr="00DB003B">
        <w:rPr>
          <w:rFonts w:ascii="Times New Roman" w:hAnsi="Times New Roman" w:cs="Times New Roman"/>
          <w:sz w:val="28"/>
          <w:szCs w:val="28"/>
        </w:rPr>
        <w:t xml:space="preserve"> </w:t>
      </w:r>
      <w:r w:rsidRPr="00DB003B">
        <w:rPr>
          <w:rFonts w:ascii="Times New Roman" w:hAnsi="Times New Roman" w:cs="Times New Roman"/>
          <w:sz w:val="28"/>
          <w:szCs w:val="28"/>
        </w:rPr>
        <w:t xml:space="preserve">проектов </w:t>
      </w:r>
    </w:p>
    <w:p w:rsidR="00DB003B" w:rsidRDefault="00117F1A" w:rsidP="00DB0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B">
        <w:rPr>
          <w:rFonts w:ascii="Times New Roman" w:hAnsi="Times New Roman" w:cs="Times New Roman"/>
          <w:sz w:val="28"/>
          <w:szCs w:val="28"/>
        </w:rPr>
        <w:t>по созданию модульных некапитальных средств</w:t>
      </w:r>
      <w:r w:rsidR="003405BA" w:rsidRPr="00DB0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29D" w:rsidRPr="00DB003B" w:rsidRDefault="00117F1A" w:rsidP="00DB0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B">
        <w:rPr>
          <w:rFonts w:ascii="Times New Roman" w:hAnsi="Times New Roman" w:cs="Times New Roman"/>
          <w:sz w:val="28"/>
          <w:szCs w:val="28"/>
        </w:rPr>
        <w:t>размещения на территории Республики Тыва</w:t>
      </w:r>
    </w:p>
    <w:p w:rsidR="00117F1A" w:rsidRPr="00DB003B" w:rsidRDefault="00117F1A" w:rsidP="00DB0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29D" w:rsidRPr="00DB003B" w:rsidRDefault="000C229D" w:rsidP="00DB0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03B">
        <w:rPr>
          <w:rFonts w:ascii="Times New Roman" w:hAnsi="Times New Roman" w:cs="Times New Roman"/>
          <w:sz w:val="28"/>
          <w:szCs w:val="28"/>
        </w:rPr>
        <w:t xml:space="preserve">1. </w:t>
      </w:r>
      <w:r w:rsidR="00562B9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C229D" w:rsidRPr="00DB003B" w:rsidRDefault="000C229D" w:rsidP="00DB0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29D" w:rsidRPr="00512AC9" w:rsidRDefault="006A0212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1. Настоящий Порядок</w:t>
      </w:r>
      <w:r w:rsidR="000C229D" w:rsidRPr="00512AC9">
        <w:rPr>
          <w:sz w:val="28"/>
          <w:szCs w:val="28"/>
        </w:rPr>
        <w:t xml:space="preserve"> устанавливает цели, условия и порядок предоставления в 2023 и 2024 годах субсидий из </w:t>
      </w:r>
      <w:r w:rsidR="00B45C9C" w:rsidRPr="00512AC9">
        <w:rPr>
          <w:sz w:val="28"/>
          <w:szCs w:val="28"/>
        </w:rPr>
        <w:t>республиканского</w:t>
      </w:r>
      <w:r w:rsidR="000C229D" w:rsidRPr="00512AC9">
        <w:rPr>
          <w:sz w:val="28"/>
          <w:szCs w:val="28"/>
        </w:rPr>
        <w:t xml:space="preserve"> бюджета юридическим лицам (за исключением некоммерческих организаций, являющихся государственными (мун</w:t>
      </w:r>
      <w:r w:rsidR="000C229D" w:rsidRPr="00512AC9">
        <w:rPr>
          <w:sz w:val="28"/>
          <w:szCs w:val="28"/>
        </w:rPr>
        <w:t>и</w:t>
      </w:r>
      <w:r w:rsidR="000C229D" w:rsidRPr="00512AC9">
        <w:rPr>
          <w:sz w:val="28"/>
          <w:szCs w:val="28"/>
        </w:rPr>
        <w:t>ципальными) учреждениями) и индивидуальным предпринимателям в целях фина</w:t>
      </w:r>
      <w:r w:rsidR="000C229D" w:rsidRPr="00512AC9">
        <w:rPr>
          <w:sz w:val="28"/>
          <w:szCs w:val="28"/>
        </w:rPr>
        <w:t>н</w:t>
      </w:r>
      <w:r w:rsidR="000C229D" w:rsidRPr="00512AC9">
        <w:rPr>
          <w:sz w:val="28"/>
          <w:szCs w:val="28"/>
        </w:rPr>
        <w:t xml:space="preserve">сового обеспечения затрат при реализации инвестиционных проектов по созданию модульных некапитальных средств размещения на территории </w:t>
      </w:r>
      <w:r w:rsidR="00B45C9C" w:rsidRPr="00512AC9">
        <w:rPr>
          <w:sz w:val="28"/>
          <w:szCs w:val="28"/>
        </w:rPr>
        <w:t>Республики Тыва</w:t>
      </w:r>
      <w:r w:rsidR="000C229D" w:rsidRPr="00512AC9">
        <w:rPr>
          <w:sz w:val="28"/>
          <w:szCs w:val="28"/>
        </w:rPr>
        <w:t xml:space="preserve"> (далее </w:t>
      </w:r>
      <w:r w:rsidR="00512AC9">
        <w:rPr>
          <w:sz w:val="28"/>
          <w:szCs w:val="28"/>
        </w:rPr>
        <w:t>–</w:t>
      </w:r>
      <w:r w:rsidR="000C229D" w:rsidRPr="00512AC9">
        <w:rPr>
          <w:sz w:val="28"/>
          <w:szCs w:val="28"/>
        </w:rPr>
        <w:t xml:space="preserve"> субсидии), результат предоставления субсидий, категории лиц, имеющих право на получение субсидий, а также порядок возврата субсидий (остатков субс</w:t>
      </w:r>
      <w:r w:rsidR="000C229D" w:rsidRPr="00512AC9">
        <w:rPr>
          <w:sz w:val="28"/>
          <w:szCs w:val="28"/>
        </w:rPr>
        <w:t>и</w:t>
      </w:r>
      <w:r w:rsidR="000C229D" w:rsidRPr="00512AC9">
        <w:rPr>
          <w:sz w:val="28"/>
          <w:szCs w:val="28"/>
        </w:rPr>
        <w:t>дий).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Субсидии предоставляются в целях ре</w:t>
      </w:r>
      <w:r w:rsidR="00733E13" w:rsidRPr="00512AC9">
        <w:rPr>
          <w:sz w:val="28"/>
          <w:szCs w:val="28"/>
        </w:rPr>
        <w:t>ализации регионального проекта «</w:t>
      </w:r>
      <w:r w:rsidRPr="00512AC9">
        <w:rPr>
          <w:sz w:val="28"/>
          <w:szCs w:val="28"/>
        </w:rPr>
        <w:t>Ра</w:t>
      </w:r>
      <w:r w:rsidRPr="00512AC9">
        <w:rPr>
          <w:sz w:val="28"/>
          <w:szCs w:val="28"/>
        </w:rPr>
        <w:t>з</w:t>
      </w:r>
      <w:r w:rsidRPr="00512AC9">
        <w:rPr>
          <w:sz w:val="28"/>
          <w:szCs w:val="28"/>
        </w:rPr>
        <w:t>витие туристической инфраструктуры (</w:t>
      </w:r>
      <w:r w:rsidR="00B45C9C" w:rsidRPr="00512AC9">
        <w:rPr>
          <w:sz w:val="28"/>
          <w:szCs w:val="28"/>
        </w:rPr>
        <w:t>Республика Тыва</w:t>
      </w:r>
      <w:r w:rsidR="00733E13" w:rsidRPr="00512AC9">
        <w:rPr>
          <w:sz w:val="28"/>
          <w:szCs w:val="28"/>
        </w:rPr>
        <w:t>)»</w:t>
      </w:r>
      <w:r w:rsidRPr="00512AC9">
        <w:rPr>
          <w:sz w:val="28"/>
          <w:szCs w:val="28"/>
        </w:rPr>
        <w:t>, обеспечивающего д</w:t>
      </w:r>
      <w:r w:rsidRPr="00512AC9">
        <w:rPr>
          <w:sz w:val="28"/>
          <w:szCs w:val="28"/>
        </w:rPr>
        <w:t>о</w:t>
      </w:r>
      <w:r w:rsidRPr="00512AC9">
        <w:rPr>
          <w:sz w:val="28"/>
          <w:szCs w:val="28"/>
        </w:rPr>
        <w:t>стижение целей, показателей и ре</w:t>
      </w:r>
      <w:r w:rsidR="00733E13" w:rsidRPr="00512AC9">
        <w:rPr>
          <w:sz w:val="28"/>
          <w:szCs w:val="28"/>
        </w:rPr>
        <w:t>зультатов федерального проекта «</w:t>
      </w:r>
      <w:r w:rsidRPr="00512AC9">
        <w:rPr>
          <w:sz w:val="28"/>
          <w:szCs w:val="28"/>
        </w:rPr>
        <w:t>Развитие тур</w:t>
      </w:r>
      <w:r w:rsidRPr="00512AC9">
        <w:rPr>
          <w:sz w:val="28"/>
          <w:szCs w:val="28"/>
        </w:rPr>
        <w:t>и</w:t>
      </w:r>
      <w:r w:rsidRPr="00512AC9">
        <w:rPr>
          <w:sz w:val="28"/>
          <w:szCs w:val="28"/>
        </w:rPr>
        <w:t>стической инфраструктуры</w:t>
      </w:r>
      <w:r w:rsidR="00733E13" w:rsidRPr="00512AC9">
        <w:rPr>
          <w:sz w:val="28"/>
          <w:szCs w:val="28"/>
        </w:rPr>
        <w:t>»</w:t>
      </w:r>
      <w:r w:rsidRPr="00512AC9">
        <w:rPr>
          <w:sz w:val="28"/>
          <w:szCs w:val="28"/>
        </w:rPr>
        <w:t xml:space="preserve">, </w:t>
      </w:r>
      <w:r w:rsidR="00562B9C">
        <w:rPr>
          <w:sz w:val="28"/>
          <w:szCs w:val="28"/>
        </w:rPr>
        <w:t>а также</w:t>
      </w:r>
      <w:r w:rsidRPr="00512AC9">
        <w:rPr>
          <w:sz w:val="28"/>
          <w:szCs w:val="28"/>
        </w:rPr>
        <w:t xml:space="preserve"> целей, целевых и дополнительных пок</w:t>
      </w:r>
      <w:r w:rsidR="00733E13" w:rsidRPr="00512AC9">
        <w:rPr>
          <w:sz w:val="28"/>
          <w:szCs w:val="28"/>
        </w:rPr>
        <w:t>азателей национального проекта «Т</w:t>
      </w:r>
      <w:r w:rsidRPr="00512AC9">
        <w:rPr>
          <w:sz w:val="28"/>
          <w:szCs w:val="28"/>
        </w:rPr>
        <w:t>у</w:t>
      </w:r>
      <w:r w:rsidR="00733E13" w:rsidRPr="00512AC9">
        <w:rPr>
          <w:sz w:val="28"/>
          <w:szCs w:val="28"/>
        </w:rPr>
        <w:t>ризм и индустрия гостеприимства»</w:t>
      </w:r>
      <w:r w:rsidRPr="00512AC9">
        <w:rPr>
          <w:sz w:val="28"/>
          <w:szCs w:val="28"/>
        </w:rPr>
        <w:t>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 xml:space="preserve">2. Для целей настоящего </w:t>
      </w:r>
      <w:r w:rsidR="006A0212" w:rsidRPr="00512AC9">
        <w:rPr>
          <w:sz w:val="28"/>
          <w:szCs w:val="28"/>
        </w:rPr>
        <w:t>Порядка</w:t>
      </w:r>
      <w:r w:rsidRPr="00512AC9">
        <w:rPr>
          <w:sz w:val="28"/>
          <w:szCs w:val="28"/>
        </w:rPr>
        <w:t xml:space="preserve"> понятия </w:t>
      </w:r>
      <w:r w:rsidR="00733E13" w:rsidRPr="00512AC9">
        <w:rPr>
          <w:sz w:val="28"/>
          <w:szCs w:val="28"/>
        </w:rPr>
        <w:t>«инвестиционный проект», «</w:t>
      </w:r>
      <w:r w:rsidRPr="00512AC9">
        <w:rPr>
          <w:sz w:val="28"/>
          <w:szCs w:val="28"/>
        </w:rPr>
        <w:t>м</w:t>
      </w:r>
      <w:r w:rsidRPr="00512AC9">
        <w:rPr>
          <w:sz w:val="28"/>
          <w:szCs w:val="28"/>
        </w:rPr>
        <w:t>о</w:t>
      </w:r>
      <w:r w:rsidRPr="00512AC9">
        <w:rPr>
          <w:sz w:val="28"/>
          <w:szCs w:val="28"/>
        </w:rPr>
        <w:t>дульное некапитальное средство размещения</w:t>
      </w:r>
      <w:r w:rsidR="00733E13" w:rsidRPr="00512AC9">
        <w:rPr>
          <w:sz w:val="28"/>
          <w:szCs w:val="28"/>
        </w:rPr>
        <w:t>»</w:t>
      </w:r>
      <w:r w:rsidRPr="00512AC9">
        <w:rPr>
          <w:sz w:val="28"/>
          <w:szCs w:val="28"/>
        </w:rPr>
        <w:t xml:space="preserve"> используются в значениях, устано</w:t>
      </w:r>
      <w:r w:rsidRPr="00512AC9">
        <w:rPr>
          <w:sz w:val="28"/>
          <w:szCs w:val="28"/>
        </w:rPr>
        <w:t>в</w:t>
      </w:r>
      <w:r w:rsidRPr="00512AC9">
        <w:rPr>
          <w:sz w:val="28"/>
          <w:szCs w:val="28"/>
        </w:rPr>
        <w:t xml:space="preserve">ленных </w:t>
      </w:r>
      <w:hyperlink r:id="rId9" w:history="1">
        <w:r w:rsidRPr="00512AC9">
          <w:rPr>
            <w:sz w:val="28"/>
            <w:szCs w:val="28"/>
          </w:rPr>
          <w:t>Правилами</w:t>
        </w:r>
      </w:hyperlink>
      <w:r w:rsidRPr="00512AC9">
        <w:rPr>
          <w:sz w:val="28"/>
          <w:szCs w:val="28"/>
        </w:rPr>
        <w:t xml:space="preserve"> предоставления и распределения в 2023 и 2024 годах субсидий из федерального бюджета бюджетам субъектов Российской Федерации на госуда</w:t>
      </w:r>
      <w:r w:rsidRPr="00512AC9">
        <w:rPr>
          <w:sz w:val="28"/>
          <w:szCs w:val="28"/>
        </w:rPr>
        <w:t>р</w:t>
      </w:r>
      <w:r w:rsidRPr="00512AC9">
        <w:rPr>
          <w:sz w:val="28"/>
          <w:szCs w:val="28"/>
        </w:rPr>
        <w:t>ственную поддержку инвестиционных проектов по созданию модульных некап</w:t>
      </w:r>
      <w:r w:rsidRPr="00512AC9">
        <w:rPr>
          <w:sz w:val="28"/>
          <w:szCs w:val="28"/>
        </w:rPr>
        <w:t>и</w:t>
      </w:r>
      <w:r w:rsidRPr="00512AC9">
        <w:rPr>
          <w:sz w:val="28"/>
          <w:szCs w:val="28"/>
        </w:rPr>
        <w:t>тальных средств размещения, являющи</w:t>
      </w:r>
      <w:r w:rsidR="00562B9C">
        <w:rPr>
          <w:sz w:val="28"/>
          <w:szCs w:val="28"/>
        </w:rPr>
        <w:t>ми</w:t>
      </w:r>
      <w:r w:rsidRPr="00512AC9">
        <w:rPr>
          <w:sz w:val="28"/>
          <w:szCs w:val="28"/>
        </w:rPr>
        <w:t xml:space="preserve">ся приложением </w:t>
      </w:r>
      <w:r w:rsidR="00733E13" w:rsidRPr="00512AC9">
        <w:rPr>
          <w:sz w:val="28"/>
          <w:szCs w:val="28"/>
        </w:rPr>
        <w:t>№</w:t>
      </w:r>
      <w:r w:rsidRPr="00512AC9">
        <w:rPr>
          <w:sz w:val="28"/>
          <w:szCs w:val="28"/>
        </w:rPr>
        <w:t xml:space="preserve"> 10 к государственной программе Российской Федерации </w:t>
      </w:r>
      <w:r w:rsidR="007F5544" w:rsidRPr="00512AC9">
        <w:rPr>
          <w:sz w:val="28"/>
          <w:szCs w:val="28"/>
        </w:rPr>
        <w:t>«Развитие туризма»</w:t>
      </w:r>
      <w:r w:rsidRPr="00512AC9">
        <w:rPr>
          <w:sz w:val="28"/>
          <w:szCs w:val="28"/>
        </w:rPr>
        <w:t>, утвержденной постановл</w:t>
      </w:r>
      <w:r w:rsidRPr="00512AC9">
        <w:rPr>
          <w:sz w:val="28"/>
          <w:szCs w:val="28"/>
        </w:rPr>
        <w:t>е</w:t>
      </w:r>
      <w:r w:rsidRPr="00512AC9">
        <w:rPr>
          <w:sz w:val="28"/>
          <w:szCs w:val="28"/>
        </w:rPr>
        <w:t>нием Правительства Рос</w:t>
      </w:r>
      <w:r w:rsidR="007F5544" w:rsidRPr="00512AC9">
        <w:rPr>
          <w:sz w:val="28"/>
          <w:szCs w:val="28"/>
        </w:rPr>
        <w:t xml:space="preserve">сийской Федерации от </w:t>
      </w:r>
      <w:r w:rsidR="00A32D84" w:rsidRPr="00512AC9">
        <w:rPr>
          <w:sz w:val="28"/>
          <w:szCs w:val="28"/>
        </w:rPr>
        <w:t>24 декабря 2021 г.</w:t>
      </w:r>
      <w:r w:rsidRPr="00512AC9">
        <w:rPr>
          <w:sz w:val="28"/>
          <w:szCs w:val="28"/>
        </w:rPr>
        <w:t xml:space="preserve"> </w:t>
      </w:r>
      <w:r w:rsidR="00733E13" w:rsidRPr="00512AC9">
        <w:rPr>
          <w:sz w:val="28"/>
          <w:szCs w:val="28"/>
        </w:rPr>
        <w:t>№</w:t>
      </w:r>
      <w:r w:rsidRPr="00512AC9">
        <w:rPr>
          <w:sz w:val="28"/>
          <w:szCs w:val="28"/>
        </w:rPr>
        <w:t xml:space="preserve"> 2439 (далее </w:t>
      </w:r>
      <w:r w:rsidR="00512AC9">
        <w:rPr>
          <w:sz w:val="28"/>
          <w:szCs w:val="28"/>
        </w:rPr>
        <w:t>–</w:t>
      </w:r>
      <w:r w:rsidRPr="00512AC9">
        <w:rPr>
          <w:sz w:val="28"/>
          <w:szCs w:val="28"/>
        </w:rPr>
        <w:t xml:space="preserve"> Правила).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bookmarkStart w:id="2" w:name="Par48"/>
      <w:bookmarkEnd w:id="2"/>
      <w:r w:rsidRPr="00512AC9">
        <w:rPr>
          <w:sz w:val="28"/>
          <w:szCs w:val="28"/>
        </w:rPr>
        <w:t xml:space="preserve">3. Субсидии предоставляются в целях финансового обеспечения затрат при реализации инвестиционных проектов по созданию модульных некапитальных средств размещения на территории </w:t>
      </w:r>
      <w:r w:rsidR="00B45C9C" w:rsidRPr="00512AC9">
        <w:rPr>
          <w:sz w:val="28"/>
          <w:szCs w:val="28"/>
        </w:rPr>
        <w:t>Республики Тыва</w:t>
      </w:r>
      <w:r w:rsidRPr="00512AC9">
        <w:rPr>
          <w:sz w:val="28"/>
          <w:szCs w:val="28"/>
        </w:rPr>
        <w:t xml:space="preserve"> по следующим направлениям: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lastRenderedPageBreak/>
        <w:t>1) приобретение модульных некапитальных средств размещения;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2) монтаж модульных некапитальных средств размещения.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bookmarkStart w:id="3" w:name="Par51"/>
      <w:bookmarkEnd w:id="3"/>
      <w:r w:rsidRPr="00512AC9">
        <w:rPr>
          <w:sz w:val="28"/>
          <w:szCs w:val="28"/>
        </w:rPr>
        <w:t>4. Результатом предоставления субсидий является количество номеров во вв</w:t>
      </w:r>
      <w:r w:rsidRPr="00512AC9">
        <w:rPr>
          <w:sz w:val="28"/>
          <w:szCs w:val="28"/>
        </w:rPr>
        <w:t>е</w:t>
      </w:r>
      <w:r w:rsidRPr="00512AC9">
        <w:rPr>
          <w:sz w:val="28"/>
          <w:szCs w:val="28"/>
        </w:rPr>
        <w:t>денных в эксплуатацию модульных некапитальных средствах размещения.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Подтверждением факта ввода в эксплуатацию модульного некапитального средства размещения является наличие документов, подтверждающих его приобр</w:t>
      </w:r>
      <w:r w:rsidRPr="00512AC9">
        <w:rPr>
          <w:sz w:val="28"/>
          <w:szCs w:val="28"/>
        </w:rPr>
        <w:t>е</w:t>
      </w:r>
      <w:r w:rsidRPr="00512AC9">
        <w:rPr>
          <w:sz w:val="28"/>
          <w:szCs w:val="28"/>
        </w:rPr>
        <w:t>тение и монтаж.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 xml:space="preserve">5. Исполнительным органом государственной власти </w:t>
      </w:r>
      <w:r w:rsidR="00B45C9C" w:rsidRPr="00512AC9">
        <w:rPr>
          <w:sz w:val="28"/>
          <w:szCs w:val="28"/>
        </w:rPr>
        <w:t>Республики Тыва</w:t>
      </w:r>
      <w:r w:rsidRPr="00512AC9">
        <w:rPr>
          <w:sz w:val="28"/>
          <w:szCs w:val="28"/>
        </w:rPr>
        <w:t>, упо</w:t>
      </w:r>
      <w:r w:rsidRPr="00512AC9">
        <w:rPr>
          <w:sz w:val="28"/>
          <w:szCs w:val="28"/>
        </w:rPr>
        <w:t>л</w:t>
      </w:r>
      <w:r w:rsidRPr="00512AC9">
        <w:rPr>
          <w:sz w:val="28"/>
          <w:szCs w:val="28"/>
        </w:rPr>
        <w:t xml:space="preserve">номоченным на предоставление субсидий, является </w:t>
      </w:r>
      <w:r w:rsidR="007F5544" w:rsidRPr="00512AC9">
        <w:rPr>
          <w:sz w:val="28"/>
          <w:szCs w:val="28"/>
        </w:rPr>
        <w:t>А</w:t>
      </w:r>
      <w:r w:rsidRPr="00512AC9">
        <w:rPr>
          <w:sz w:val="28"/>
          <w:szCs w:val="28"/>
        </w:rPr>
        <w:t xml:space="preserve">гентство по туризму </w:t>
      </w:r>
      <w:r w:rsidR="00B45C9C" w:rsidRPr="00512AC9">
        <w:rPr>
          <w:sz w:val="28"/>
          <w:szCs w:val="28"/>
        </w:rPr>
        <w:t>Респу</w:t>
      </w:r>
      <w:r w:rsidR="00B45C9C" w:rsidRPr="00512AC9">
        <w:rPr>
          <w:sz w:val="28"/>
          <w:szCs w:val="28"/>
        </w:rPr>
        <w:t>б</w:t>
      </w:r>
      <w:r w:rsidR="00B45C9C" w:rsidRPr="00512AC9">
        <w:rPr>
          <w:sz w:val="28"/>
          <w:szCs w:val="28"/>
        </w:rPr>
        <w:t>лики Тыва</w:t>
      </w:r>
      <w:r w:rsidR="007F5544" w:rsidRPr="00512AC9">
        <w:rPr>
          <w:sz w:val="28"/>
          <w:szCs w:val="28"/>
        </w:rPr>
        <w:t xml:space="preserve"> (далее </w:t>
      </w:r>
      <w:r w:rsidR="00512AC9">
        <w:rPr>
          <w:sz w:val="28"/>
          <w:szCs w:val="28"/>
        </w:rPr>
        <w:t>–</w:t>
      </w:r>
      <w:r w:rsidR="007F5544" w:rsidRPr="00512AC9">
        <w:rPr>
          <w:sz w:val="28"/>
          <w:szCs w:val="28"/>
        </w:rPr>
        <w:t xml:space="preserve"> А</w:t>
      </w:r>
      <w:r w:rsidRPr="00512AC9">
        <w:rPr>
          <w:sz w:val="28"/>
          <w:szCs w:val="28"/>
        </w:rPr>
        <w:t>гентство).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 xml:space="preserve">6. Предоставление субсидий осуществляется в пределах лимитов бюджетных обязательств, доведенных в установленном порядке до </w:t>
      </w:r>
      <w:r w:rsidR="00687414" w:rsidRPr="00512AC9">
        <w:rPr>
          <w:sz w:val="28"/>
          <w:szCs w:val="28"/>
        </w:rPr>
        <w:t>М</w:t>
      </w:r>
      <w:r w:rsidRPr="00512AC9">
        <w:rPr>
          <w:sz w:val="28"/>
          <w:szCs w:val="28"/>
        </w:rPr>
        <w:t xml:space="preserve">инистерства </w:t>
      </w:r>
      <w:r w:rsidR="00687414" w:rsidRPr="00512AC9">
        <w:rPr>
          <w:sz w:val="28"/>
          <w:szCs w:val="28"/>
        </w:rPr>
        <w:t>финансов</w:t>
      </w:r>
      <w:r w:rsidRPr="00512AC9">
        <w:rPr>
          <w:sz w:val="28"/>
          <w:szCs w:val="28"/>
        </w:rPr>
        <w:t xml:space="preserve"> </w:t>
      </w:r>
      <w:r w:rsidR="00B45C9C" w:rsidRPr="00512AC9">
        <w:rPr>
          <w:sz w:val="28"/>
          <w:szCs w:val="28"/>
        </w:rPr>
        <w:t>Республики Тыва</w:t>
      </w:r>
      <w:r w:rsidRPr="00512AC9">
        <w:rPr>
          <w:sz w:val="28"/>
          <w:szCs w:val="28"/>
        </w:rPr>
        <w:t xml:space="preserve"> как главного распорядителя средств </w:t>
      </w:r>
      <w:r w:rsidR="00B45C9C" w:rsidRPr="00512AC9">
        <w:rPr>
          <w:sz w:val="28"/>
          <w:szCs w:val="28"/>
        </w:rPr>
        <w:t>республиканского</w:t>
      </w:r>
      <w:r w:rsidRPr="00512AC9">
        <w:rPr>
          <w:sz w:val="28"/>
          <w:szCs w:val="28"/>
        </w:rPr>
        <w:t xml:space="preserve"> бюджета на финансовый год и плановый период в соответствии со сводной бюджетной ро</w:t>
      </w:r>
      <w:r w:rsidRPr="00512AC9">
        <w:rPr>
          <w:sz w:val="28"/>
          <w:szCs w:val="28"/>
        </w:rPr>
        <w:t>с</w:t>
      </w:r>
      <w:r w:rsidRPr="00512AC9">
        <w:rPr>
          <w:sz w:val="28"/>
          <w:szCs w:val="28"/>
        </w:rPr>
        <w:t xml:space="preserve">писью </w:t>
      </w:r>
      <w:r w:rsidR="00B45C9C" w:rsidRPr="00512AC9">
        <w:rPr>
          <w:sz w:val="28"/>
          <w:szCs w:val="28"/>
        </w:rPr>
        <w:t>республиканского</w:t>
      </w:r>
      <w:r w:rsidRPr="00512AC9">
        <w:rPr>
          <w:sz w:val="28"/>
          <w:szCs w:val="28"/>
        </w:rPr>
        <w:t xml:space="preserve"> бюджета, на цели, указанные в </w:t>
      </w:r>
      <w:hyperlink w:anchor="Par48" w:tooltip="3. Субсидии предоставляются в целях финансового обеспечения затрат при реализации инвестиционных проектов по созданию модульных некапитальных средств размещения на территории Иркутской области по следующим направлениям:" w:history="1">
        <w:r w:rsidRPr="00512AC9">
          <w:rPr>
            <w:sz w:val="28"/>
            <w:szCs w:val="28"/>
          </w:rPr>
          <w:t>пункте 3</w:t>
        </w:r>
      </w:hyperlink>
      <w:r w:rsidRPr="00512AC9">
        <w:rPr>
          <w:sz w:val="28"/>
          <w:szCs w:val="28"/>
        </w:rPr>
        <w:t xml:space="preserve"> настоящего </w:t>
      </w:r>
      <w:r w:rsidR="006A0212" w:rsidRPr="00512AC9">
        <w:rPr>
          <w:sz w:val="28"/>
          <w:szCs w:val="28"/>
        </w:rPr>
        <w:t>П</w:t>
      </w:r>
      <w:r w:rsidR="006A0212" w:rsidRPr="00512AC9">
        <w:rPr>
          <w:sz w:val="28"/>
          <w:szCs w:val="28"/>
        </w:rPr>
        <w:t>о</w:t>
      </w:r>
      <w:r w:rsidR="006A0212" w:rsidRPr="00512AC9">
        <w:rPr>
          <w:sz w:val="28"/>
          <w:szCs w:val="28"/>
        </w:rPr>
        <w:t>рядка</w:t>
      </w:r>
      <w:r w:rsidRPr="00512AC9">
        <w:rPr>
          <w:sz w:val="28"/>
          <w:szCs w:val="28"/>
        </w:rPr>
        <w:t>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 xml:space="preserve">Агентство при предоставлении субсидий осуществляет </w:t>
      </w:r>
      <w:r w:rsidR="0074715C">
        <w:rPr>
          <w:sz w:val="28"/>
          <w:szCs w:val="28"/>
        </w:rPr>
        <w:t>отдельные бюджетные полномочия М</w:t>
      </w:r>
      <w:r w:rsidRPr="00512AC9">
        <w:rPr>
          <w:sz w:val="28"/>
          <w:szCs w:val="28"/>
        </w:rPr>
        <w:t xml:space="preserve">инистерства </w:t>
      </w:r>
      <w:r w:rsidR="00687414" w:rsidRPr="00512AC9">
        <w:rPr>
          <w:sz w:val="28"/>
          <w:szCs w:val="28"/>
        </w:rPr>
        <w:t>финансов</w:t>
      </w:r>
      <w:r w:rsidRPr="00512AC9">
        <w:rPr>
          <w:sz w:val="28"/>
          <w:szCs w:val="28"/>
        </w:rPr>
        <w:t xml:space="preserve"> </w:t>
      </w:r>
      <w:r w:rsidR="00B45C9C" w:rsidRPr="00512AC9">
        <w:rPr>
          <w:sz w:val="28"/>
          <w:szCs w:val="28"/>
        </w:rPr>
        <w:t>Республики Тыва</w:t>
      </w:r>
      <w:r w:rsidRPr="00512AC9">
        <w:rPr>
          <w:sz w:val="28"/>
          <w:szCs w:val="28"/>
        </w:rPr>
        <w:t>, являющегося главным ра</w:t>
      </w:r>
      <w:r w:rsidRPr="00512AC9">
        <w:rPr>
          <w:sz w:val="28"/>
          <w:szCs w:val="28"/>
        </w:rPr>
        <w:t>с</w:t>
      </w:r>
      <w:r w:rsidRPr="00512AC9">
        <w:rPr>
          <w:sz w:val="28"/>
          <w:szCs w:val="28"/>
        </w:rPr>
        <w:t xml:space="preserve">порядителем средств </w:t>
      </w:r>
      <w:r w:rsidR="00B45C9C" w:rsidRPr="00512AC9">
        <w:rPr>
          <w:sz w:val="28"/>
          <w:szCs w:val="28"/>
        </w:rPr>
        <w:t>республиканского</w:t>
      </w:r>
      <w:r w:rsidRPr="00512AC9">
        <w:rPr>
          <w:sz w:val="28"/>
          <w:szCs w:val="28"/>
        </w:rPr>
        <w:t xml:space="preserve"> бюджета, в соответствии с </w:t>
      </w:r>
      <w:r w:rsidR="002A5252" w:rsidRPr="00512AC9">
        <w:rPr>
          <w:sz w:val="28"/>
          <w:szCs w:val="28"/>
        </w:rPr>
        <w:t>Положением об А</w:t>
      </w:r>
      <w:r w:rsidRPr="00512AC9">
        <w:rPr>
          <w:sz w:val="28"/>
          <w:szCs w:val="28"/>
        </w:rPr>
        <w:t xml:space="preserve">гентстве по туризму </w:t>
      </w:r>
      <w:r w:rsidR="00B45C9C" w:rsidRPr="00512AC9">
        <w:rPr>
          <w:sz w:val="28"/>
          <w:szCs w:val="28"/>
        </w:rPr>
        <w:t>Республики Тыва</w:t>
      </w:r>
      <w:r w:rsidRPr="00512AC9">
        <w:rPr>
          <w:sz w:val="28"/>
          <w:szCs w:val="28"/>
        </w:rPr>
        <w:t>, утвержденн</w:t>
      </w:r>
      <w:r w:rsidR="0074715C">
        <w:rPr>
          <w:sz w:val="28"/>
          <w:szCs w:val="28"/>
        </w:rPr>
        <w:t>ым</w:t>
      </w:r>
      <w:r w:rsidRPr="00512AC9">
        <w:rPr>
          <w:sz w:val="28"/>
          <w:szCs w:val="28"/>
        </w:rPr>
        <w:t xml:space="preserve"> постановлением Правител</w:t>
      </w:r>
      <w:r w:rsidRPr="00512AC9">
        <w:rPr>
          <w:sz w:val="28"/>
          <w:szCs w:val="28"/>
        </w:rPr>
        <w:t>ь</w:t>
      </w:r>
      <w:r w:rsidRPr="00512AC9">
        <w:rPr>
          <w:sz w:val="28"/>
          <w:szCs w:val="28"/>
        </w:rPr>
        <w:t xml:space="preserve">ства </w:t>
      </w:r>
      <w:r w:rsidR="00B45C9C" w:rsidRPr="00512AC9">
        <w:rPr>
          <w:sz w:val="28"/>
          <w:szCs w:val="28"/>
        </w:rPr>
        <w:t>Республики Тыва</w:t>
      </w:r>
      <w:r w:rsidRPr="00512AC9">
        <w:rPr>
          <w:sz w:val="28"/>
          <w:szCs w:val="28"/>
        </w:rPr>
        <w:t xml:space="preserve"> от </w:t>
      </w:r>
      <w:r w:rsidR="00512AC9">
        <w:rPr>
          <w:sz w:val="28"/>
          <w:szCs w:val="28"/>
        </w:rPr>
        <w:t xml:space="preserve">26 сентября </w:t>
      </w:r>
      <w:r w:rsidR="002A5252" w:rsidRPr="00512AC9">
        <w:rPr>
          <w:sz w:val="28"/>
          <w:szCs w:val="28"/>
        </w:rPr>
        <w:t xml:space="preserve">2022 </w:t>
      </w:r>
      <w:r w:rsidR="00512AC9">
        <w:rPr>
          <w:sz w:val="28"/>
          <w:szCs w:val="28"/>
        </w:rPr>
        <w:t xml:space="preserve">г. </w:t>
      </w:r>
      <w:r w:rsidR="002A5252" w:rsidRPr="00512AC9">
        <w:rPr>
          <w:sz w:val="28"/>
          <w:szCs w:val="28"/>
        </w:rPr>
        <w:t>№ 595</w:t>
      </w:r>
      <w:r w:rsidRPr="00512AC9">
        <w:rPr>
          <w:sz w:val="28"/>
          <w:szCs w:val="28"/>
        </w:rPr>
        <w:t>, в случае и порядке, устано</w:t>
      </w:r>
      <w:r w:rsidRPr="00512AC9">
        <w:rPr>
          <w:sz w:val="28"/>
          <w:szCs w:val="28"/>
        </w:rPr>
        <w:t>в</w:t>
      </w:r>
      <w:r w:rsidR="0074715C">
        <w:rPr>
          <w:sz w:val="28"/>
          <w:szCs w:val="28"/>
        </w:rPr>
        <w:t>ленных М</w:t>
      </w:r>
      <w:r w:rsidRPr="00512AC9">
        <w:rPr>
          <w:sz w:val="28"/>
          <w:szCs w:val="28"/>
        </w:rPr>
        <w:t xml:space="preserve">инистерством </w:t>
      </w:r>
      <w:r w:rsidR="002A5252" w:rsidRPr="00512AC9">
        <w:rPr>
          <w:sz w:val="28"/>
          <w:szCs w:val="28"/>
        </w:rPr>
        <w:t>финансов</w:t>
      </w:r>
      <w:r w:rsidRPr="00512AC9">
        <w:rPr>
          <w:sz w:val="28"/>
          <w:szCs w:val="28"/>
        </w:rPr>
        <w:t xml:space="preserve"> </w:t>
      </w:r>
      <w:r w:rsidR="00B45C9C" w:rsidRPr="00512AC9">
        <w:rPr>
          <w:sz w:val="28"/>
          <w:szCs w:val="28"/>
        </w:rPr>
        <w:t>Республики Тыва</w:t>
      </w:r>
      <w:r w:rsidRPr="00512AC9">
        <w:rPr>
          <w:sz w:val="28"/>
          <w:szCs w:val="28"/>
        </w:rPr>
        <w:t>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bookmarkStart w:id="4" w:name="Par56"/>
      <w:bookmarkEnd w:id="4"/>
      <w:r w:rsidRPr="00512AC9">
        <w:rPr>
          <w:sz w:val="28"/>
          <w:szCs w:val="28"/>
        </w:rPr>
        <w:t>7. Право на получение субсидий имеют юридические лица (за исключением некоммерческих организаций, являющихся государственными (муниципальными) учреждениями</w:t>
      </w:r>
      <w:r w:rsidR="0074715C">
        <w:rPr>
          <w:sz w:val="28"/>
          <w:szCs w:val="28"/>
        </w:rPr>
        <w:t>,</w:t>
      </w:r>
      <w:r w:rsidRPr="00512AC9">
        <w:rPr>
          <w:sz w:val="28"/>
          <w:szCs w:val="28"/>
        </w:rPr>
        <w:t xml:space="preserve"> и индивидуальные предприниматели, инвестиционные проекты к</w:t>
      </w:r>
      <w:r w:rsidRPr="00512AC9">
        <w:rPr>
          <w:sz w:val="28"/>
          <w:szCs w:val="28"/>
        </w:rPr>
        <w:t>о</w:t>
      </w:r>
      <w:r w:rsidRPr="00512AC9">
        <w:rPr>
          <w:sz w:val="28"/>
          <w:szCs w:val="28"/>
        </w:rPr>
        <w:t xml:space="preserve">торых включены в Ранжированный перечень инвестиционных проектов, а также распределение субсидии </w:t>
      </w:r>
      <w:r w:rsidR="00B45C9C" w:rsidRPr="00512AC9">
        <w:rPr>
          <w:sz w:val="28"/>
          <w:szCs w:val="28"/>
        </w:rPr>
        <w:t>Республики Тыва</w:t>
      </w:r>
      <w:r w:rsidRPr="00512AC9">
        <w:rPr>
          <w:sz w:val="28"/>
          <w:szCs w:val="28"/>
        </w:rPr>
        <w:t xml:space="preserve"> на 2023 и 2024 годы согласно протоколу заседания комиссии по вопросам предоставления и распределения в 2023 и 2024 г</w:t>
      </w:r>
      <w:r w:rsidRPr="00512AC9">
        <w:rPr>
          <w:sz w:val="28"/>
          <w:szCs w:val="28"/>
        </w:rPr>
        <w:t>о</w:t>
      </w:r>
      <w:r w:rsidRPr="00512AC9">
        <w:rPr>
          <w:sz w:val="28"/>
          <w:szCs w:val="28"/>
        </w:rPr>
        <w:t>дах субсидий из федерального бюджета бюджетам субъектов Российской Федер</w:t>
      </w:r>
      <w:r w:rsidRPr="00512AC9">
        <w:rPr>
          <w:sz w:val="28"/>
          <w:szCs w:val="28"/>
        </w:rPr>
        <w:t>а</w:t>
      </w:r>
      <w:r w:rsidRPr="00512AC9">
        <w:rPr>
          <w:sz w:val="28"/>
          <w:szCs w:val="28"/>
        </w:rPr>
        <w:t>ции на государственную поддержку инвестиционных проектов по созданию м</w:t>
      </w:r>
      <w:r w:rsidRPr="00512AC9">
        <w:rPr>
          <w:sz w:val="28"/>
          <w:szCs w:val="28"/>
        </w:rPr>
        <w:t>о</w:t>
      </w:r>
      <w:r w:rsidRPr="00512AC9">
        <w:rPr>
          <w:sz w:val="28"/>
          <w:szCs w:val="28"/>
        </w:rPr>
        <w:t xml:space="preserve">дульных некапитальных средств размещения от </w:t>
      </w:r>
      <w:r w:rsidR="00512AC9">
        <w:rPr>
          <w:sz w:val="28"/>
          <w:szCs w:val="28"/>
        </w:rPr>
        <w:t xml:space="preserve">4 сентября </w:t>
      </w:r>
      <w:r w:rsidRPr="00512AC9">
        <w:rPr>
          <w:sz w:val="28"/>
          <w:szCs w:val="28"/>
        </w:rPr>
        <w:t>2023 г</w:t>
      </w:r>
      <w:r w:rsidR="00512AC9">
        <w:rPr>
          <w:sz w:val="28"/>
          <w:szCs w:val="28"/>
        </w:rPr>
        <w:t>.</w:t>
      </w:r>
      <w:r w:rsidRPr="00512AC9">
        <w:rPr>
          <w:sz w:val="28"/>
          <w:szCs w:val="28"/>
        </w:rPr>
        <w:t xml:space="preserve"> </w:t>
      </w:r>
      <w:r w:rsidR="00733E13" w:rsidRPr="00512AC9">
        <w:rPr>
          <w:sz w:val="28"/>
          <w:szCs w:val="28"/>
        </w:rPr>
        <w:t>№</w:t>
      </w:r>
      <w:r w:rsidRPr="00512AC9">
        <w:rPr>
          <w:sz w:val="28"/>
          <w:szCs w:val="28"/>
        </w:rPr>
        <w:t xml:space="preserve"> </w:t>
      </w:r>
      <w:r w:rsidR="008009C3" w:rsidRPr="00512AC9">
        <w:rPr>
          <w:sz w:val="28"/>
          <w:szCs w:val="28"/>
        </w:rPr>
        <w:t>83</w:t>
      </w:r>
      <w:r w:rsidRPr="00512AC9">
        <w:rPr>
          <w:sz w:val="28"/>
          <w:szCs w:val="28"/>
        </w:rPr>
        <w:t xml:space="preserve">-ВД (далее соответственно </w:t>
      </w:r>
      <w:r w:rsidR="00512AC9">
        <w:rPr>
          <w:sz w:val="28"/>
          <w:szCs w:val="28"/>
        </w:rPr>
        <w:t>–</w:t>
      </w:r>
      <w:r w:rsidRPr="00512AC9">
        <w:rPr>
          <w:sz w:val="28"/>
          <w:szCs w:val="28"/>
        </w:rPr>
        <w:t xml:space="preserve"> заявители, Ранжированный перечень).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 xml:space="preserve">8. Проверка соответствия заявителя категории, установленной </w:t>
      </w:r>
      <w:hyperlink w:anchor="Par56" w:tooltip="7. Право на получение субсидий имеют юридические лица (за исключением некоммерческих организаций, являющихся государственными (муниципальными) учреждениями) и индивидуальные предприниматели, инвестиционные проекты которых включены в Ранжированный перечень инве" w:history="1">
        <w:r w:rsidRPr="00512AC9">
          <w:rPr>
            <w:sz w:val="28"/>
            <w:szCs w:val="28"/>
          </w:rPr>
          <w:t>пунктом 7</w:t>
        </w:r>
      </w:hyperlink>
      <w:r w:rsidRPr="00512AC9">
        <w:rPr>
          <w:sz w:val="28"/>
          <w:szCs w:val="28"/>
        </w:rPr>
        <w:t xml:space="preserve"> настоящего </w:t>
      </w:r>
      <w:r w:rsidR="006A0212" w:rsidRPr="00512AC9">
        <w:rPr>
          <w:sz w:val="28"/>
          <w:szCs w:val="28"/>
        </w:rPr>
        <w:t>Порядка</w:t>
      </w:r>
      <w:r w:rsidRPr="00512AC9">
        <w:rPr>
          <w:sz w:val="28"/>
          <w:szCs w:val="28"/>
        </w:rPr>
        <w:t xml:space="preserve">, осуществляется </w:t>
      </w:r>
      <w:r w:rsidR="00DE0F49" w:rsidRPr="00512AC9">
        <w:rPr>
          <w:sz w:val="28"/>
          <w:szCs w:val="28"/>
        </w:rPr>
        <w:t>А</w:t>
      </w:r>
      <w:r w:rsidRPr="00512AC9">
        <w:rPr>
          <w:sz w:val="28"/>
          <w:szCs w:val="28"/>
        </w:rPr>
        <w:t>гентством самостоятельно.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9. Субсидии предоставляются по результатам отбора заявителей.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Способом проведения отбора является запрос предложений.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10. Свед</w:t>
      </w:r>
      <w:r w:rsidR="00EF2C98" w:rsidRPr="00512AC9">
        <w:rPr>
          <w:sz w:val="28"/>
          <w:szCs w:val="28"/>
        </w:rPr>
        <w:t xml:space="preserve">ения о субсидиях размещаются на </w:t>
      </w:r>
      <w:r w:rsidR="009524C9" w:rsidRPr="00512AC9">
        <w:rPr>
          <w:sz w:val="28"/>
          <w:szCs w:val="28"/>
        </w:rPr>
        <w:t>официальном сайте Республики Тыва в информационно-телекоммуникационной сети «Интернет»</w:t>
      </w:r>
      <w:r w:rsidR="0074715C">
        <w:rPr>
          <w:sz w:val="28"/>
          <w:szCs w:val="28"/>
        </w:rPr>
        <w:t xml:space="preserve"> и </w:t>
      </w:r>
      <w:r w:rsidR="00DE0F49" w:rsidRPr="00512AC9">
        <w:rPr>
          <w:sz w:val="28"/>
          <w:szCs w:val="28"/>
        </w:rPr>
        <w:t>официальном сайте Агентства по туризму Республики Тыва</w:t>
      </w:r>
      <w:r w:rsidRPr="00512AC9">
        <w:rPr>
          <w:sz w:val="28"/>
          <w:szCs w:val="28"/>
        </w:rPr>
        <w:t>.</w:t>
      </w:r>
    </w:p>
    <w:p w:rsidR="00512AC9" w:rsidRPr="00512AC9" w:rsidRDefault="00512AC9" w:rsidP="00512AC9">
      <w:pPr>
        <w:pStyle w:val="ConsPlusNormal"/>
        <w:jc w:val="center"/>
        <w:rPr>
          <w:sz w:val="28"/>
          <w:szCs w:val="28"/>
        </w:rPr>
      </w:pPr>
    </w:p>
    <w:p w:rsidR="000C229D" w:rsidRPr="00512AC9" w:rsidRDefault="000C229D" w:rsidP="00512AC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12AC9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512AC9" w:rsidRPr="00512AC9">
        <w:rPr>
          <w:rFonts w:ascii="Times New Roman" w:hAnsi="Times New Roman" w:cs="Times New Roman"/>
          <w:b w:val="0"/>
          <w:sz w:val="28"/>
          <w:szCs w:val="28"/>
        </w:rPr>
        <w:t>Порядок проведения отбора</w:t>
      </w:r>
    </w:p>
    <w:p w:rsidR="000C229D" w:rsidRPr="00512AC9" w:rsidRDefault="000C229D" w:rsidP="00512AC9">
      <w:pPr>
        <w:pStyle w:val="ConsPlusNormal"/>
        <w:jc w:val="center"/>
        <w:rPr>
          <w:sz w:val="28"/>
          <w:szCs w:val="28"/>
        </w:rPr>
      </w:pP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bookmarkStart w:id="5" w:name="Par64"/>
      <w:bookmarkEnd w:id="5"/>
      <w:r w:rsidRPr="00512AC9">
        <w:rPr>
          <w:sz w:val="28"/>
          <w:szCs w:val="28"/>
        </w:rPr>
        <w:t>11. Право на участие в отборе имеют заявители, соответствующие следующим требованиям: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bookmarkStart w:id="6" w:name="Par65"/>
      <w:bookmarkEnd w:id="6"/>
      <w:r w:rsidRPr="00512AC9">
        <w:rPr>
          <w:sz w:val="28"/>
          <w:szCs w:val="28"/>
        </w:rPr>
        <w:t>1) отсутствие просроченной (неурегулированной) задолженности по дене</w:t>
      </w:r>
      <w:r w:rsidRPr="00512AC9">
        <w:rPr>
          <w:sz w:val="28"/>
          <w:szCs w:val="28"/>
        </w:rPr>
        <w:t>ж</w:t>
      </w:r>
      <w:r w:rsidRPr="00512AC9">
        <w:rPr>
          <w:sz w:val="28"/>
          <w:szCs w:val="28"/>
        </w:rPr>
        <w:lastRenderedPageBreak/>
        <w:t xml:space="preserve">ным обязательствам перед </w:t>
      </w:r>
      <w:r w:rsidR="00DE0F49" w:rsidRPr="00512AC9">
        <w:rPr>
          <w:sz w:val="28"/>
          <w:szCs w:val="28"/>
        </w:rPr>
        <w:t>Республикой Тыва</w:t>
      </w:r>
      <w:r w:rsidRPr="00512AC9">
        <w:rPr>
          <w:sz w:val="28"/>
          <w:szCs w:val="28"/>
        </w:rPr>
        <w:t xml:space="preserve"> на дату в пределах периода, не пр</w:t>
      </w:r>
      <w:r w:rsidRPr="00512AC9">
        <w:rPr>
          <w:sz w:val="28"/>
          <w:szCs w:val="28"/>
        </w:rPr>
        <w:t>е</w:t>
      </w:r>
      <w:r w:rsidRPr="00512AC9">
        <w:rPr>
          <w:sz w:val="28"/>
          <w:szCs w:val="28"/>
        </w:rPr>
        <w:t>вышающего 30 календарных дней с даты размещения объявления о проведении о</w:t>
      </w:r>
      <w:r w:rsidRPr="00512AC9">
        <w:rPr>
          <w:sz w:val="28"/>
          <w:szCs w:val="28"/>
        </w:rPr>
        <w:t>т</w:t>
      </w:r>
      <w:r w:rsidR="0074715C">
        <w:rPr>
          <w:sz w:val="28"/>
          <w:szCs w:val="28"/>
        </w:rPr>
        <w:t>бора на официальном сайте А</w:t>
      </w:r>
      <w:r w:rsidRPr="00512AC9">
        <w:rPr>
          <w:sz w:val="28"/>
          <w:szCs w:val="28"/>
        </w:rPr>
        <w:t>гентства в информаци</w:t>
      </w:r>
      <w:r w:rsidR="00DE0F49" w:rsidRPr="00512AC9">
        <w:rPr>
          <w:sz w:val="28"/>
          <w:szCs w:val="28"/>
        </w:rPr>
        <w:t>онно-телекоммуникационной сети «</w:t>
      </w:r>
      <w:r w:rsidRPr="00512AC9">
        <w:rPr>
          <w:sz w:val="28"/>
          <w:szCs w:val="28"/>
        </w:rPr>
        <w:t>Интернет</w:t>
      </w:r>
      <w:r w:rsidR="00DE0F49" w:rsidRPr="00512AC9">
        <w:rPr>
          <w:sz w:val="28"/>
          <w:szCs w:val="28"/>
        </w:rPr>
        <w:t>»</w:t>
      </w:r>
      <w:r w:rsidRPr="00512AC9">
        <w:rPr>
          <w:sz w:val="28"/>
          <w:szCs w:val="28"/>
        </w:rPr>
        <w:t xml:space="preserve"> (далее соответственно </w:t>
      </w:r>
      <w:r w:rsidR="00DA32EA">
        <w:rPr>
          <w:sz w:val="28"/>
          <w:szCs w:val="28"/>
        </w:rPr>
        <w:t>–</w:t>
      </w:r>
      <w:r w:rsidRPr="00512AC9">
        <w:rPr>
          <w:sz w:val="28"/>
          <w:szCs w:val="28"/>
        </w:rPr>
        <w:t xml:space="preserve"> объявление, сайт </w:t>
      </w:r>
      <w:r w:rsidR="00DE0F49" w:rsidRPr="00512AC9">
        <w:rPr>
          <w:sz w:val="28"/>
          <w:szCs w:val="28"/>
        </w:rPr>
        <w:t>А</w:t>
      </w:r>
      <w:r w:rsidRPr="00512AC9">
        <w:rPr>
          <w:sz w:val="28"/>
          <w:szCs w:val="28"/>
        </w:rPr>
        <w:t>гентства);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2) у заявителя отсутствует неисполненная обязанность по уплате налогов, сб</w:t>
      </w:r>
      <w:r w:rsidRPr="00512AC9">
        <w:rPr>
          <w:sz w:val="28"/>
          <w:szCs w:val="28"/>
        </w:rPr>
        <w:t>о</w:t>
      </w:r>
      <w:r w:rsidRPr="00512AC9">
        <w:rPr>
          <w:sz w:val="28"/>
          <w:szCs w:val="28"/>
        </w:rPr>
        <w:t>ров, страховых взносов, пеней, штрафов, процентов, подлежащих уплате в соотве</w:t>
      </w:r>
      <w:r w:rsidRPr="00512AC9">
        <w:rPr>
          <w:sz w:val="28"/>
          <w:szCs w:val="28"/>
        </w:rPr>
        <w:t>т</w:t>
      </w:r>
      <w:r w:rsidRPr="00512AC9">
        <w:rPr>
          <w:sz w:val="28"/>
          <w:szCs w:val="28"/>
        </w:rPr>
        <w:t xml:space="preserve">ствии с законодательством Российской Федерации о налогах и сборах (далее </w:t>
      </w:r>
      <w:r w:rsidR="00DA32EA">
        <w:rPr>
          <w:sz w:val="28"/>
          <w:szCs w:val="28"/>
        </w:rPr>
        <w:t>–</w:t>
      </w:r>
      <w:r w:rsidRPr="00512AC9">
        <w:rPr>
          <w:sz w:val="28"/>
          <w:szCs w:val="28"/>
        </w:rPr>
        <w:t xml:space="preserve"> об</w:t>
      </w:r>
      <w:r w:rsidRPr="00512AC9">
        <w:rPr>
          <w:sz w:val="28"/>
          <w:szCs w:val="28"/>
        </w:rPr>
        <w:t>я</w:t>
      </w:r>
      <w:r w:rsidRPr="00512AC9">
        <w:rPr>
          <w:sz w:val="28"/>
          <w:szCs w:val="28"/>
        </w:rPr>
        <w:t>занность по уплате налогов), на дату в пределах периода, не превышающего 30 к</w:t>
      </w:r>
      <w:r w:rsidRPr="00512AC9">
        <w:rPr>
          <w:sz w:val="28"/>
          <w:szCs w:val="28"/>
        </w:rPr>
        <w:t>а</w:t>
      </w:r>
      <w:r w:rsidRPr="00512AC9">
        <w:rPr>
          <w:sz w:val="28"/>
          <w:szCs w:val="28"/>
        </w:rPr>
        <w:t xml:space="preserve">лендарных дней с даты </w:t>
      </w:r>
      <w:r w:rsidR="0074715C">
        <w:rPr>
          <w:sz w:val="28"/>
          <w:szCs w:val="28"/>
        </w:rPr>
        <w:t>размещения объявления на сайте А</w:t>
      </w:r>
      <w:r w:rsidRPr="00512AC9">
        <w:rPr>
          <w:sz w:val="28"/>
          <w:szCs w:val="28"/>
        </w:rPr>
        <w:t>гентства;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bookmarkStart w:id="7" w:name="Par67"/>
      <w:bookmarkEnd w:id="7"/>
      <w:r w:rsidRPr="00512AC9">
        <w:rPr>
          <w:sz w:val="28"/>
          <w:szCs w:val="28"/>
        </w:rPr>
        <w:t xml:space="preserve">3) у заявителя отсутствует просроченная задолженность по возврату в бюджет </w:t>
      </w:r>
      <w:r w:rsidR="00B45C9C" w:rsidRPr="00512AC9">
        <w:rPr>
          <w:sz w:val="28"/>
          <w:szCs w:val="28"/>
        </w:rPr>
        <w:t>Республики Тыва</w:t>
      </w:r>
      <w:r w:rsidRPr="00512AC9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</w:t>
      </w:r>
      <w:r w:rsidRPr="00512AC9">
        <w:rPr>
          <w:sz w:val="28"/>
          <w:szCs w:val="28"/>
        </w:rPr>
        <w:t>и</w:t>
      </w:r>
      <w:r w:rsidRPr="00512AC9">
        <w:rPr>
          <w:sz w:val="28"/>
          <w:szCs w:val="28"/>
        </w:rPr>
        <w:t xml:space="preserve">рованная) задолженность по денежным обязательствам перед </w:t>
      </w:r>
      <w:r w:rsidR="00DE0F49" w:rsidRPr="00512AC9">
        <w:rPr>
          <w:sz w:val="28"/>
          <w:szCs w:val="28"/>
        </w:rPr>
        <w:t>Республикой Тыва</w:t>
      </w:r>
      <w:r w:rsidRPr="00512AC9">
        <w:rPr>
          <w:sz w:val="28"/>
          <w:szCs w:val="28"/>
        </w:rPr>
        <w:t xml:space="preserve"> на дату в пределах периода, не превышающего 30 календарных дней с даты размещ</w:t>
      </w:r>
      <w:r w:rsidRPr="00512AC9">
        <w:rPr>
          <w:sz w:val="28"/>
          <w:szCs w:val="28"/>
        </w:rPr>
        <w:t>е</w:t>
      </w:r>
      <w:r w:rsidR="0074715C">
        <w:rPr>
          <w:sz w:val="28"/>
          <w:szCs w:val="28"/>
        </w:rPr>
        <w:t>ния объявления на сайте А</w:t>
      </w:r>
      <w:r w:rsidRPr="00512AC9">
        <w:rPr>
          <w:sz w:val="28"/>
          <w:szCs w:val="28"/>
        </w:rPr>
        <w:t>гентства;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bookmarkStart w:id="8" w:name="Par68"/>
      <w:bookmarkEnd w:id="8"/>
      <w:r w:rsidRPr="00512AC9">
        <w:rPr>
          <w:sz w:val="28"/>
          <w:szCs w:val="28"/>
        </w:rPr>
        <w:t xml:space="preserve">4) заявитель не является иностранным юридическим лицом, указанным в </w:t>
      </w:r>
      <w:hyperlink r:id="rId10" w:history="1">
        <w:r w:rsidRPr="00512AC9">
          <w:rPr>
            <w:sz w:val="28"/>
            <w:szCs w:val="28"/>
          </w:rPr>
          <w:t>пункте 15 статьи 241</w:t>
        </w:r>
      </w:hyperlink>
      <w:r w:rsidRPr="00512AC9">
        <w:rPr>
          <w:sz w:val="28"/>
          <w:szCs w:val="28"/>
        </w:rPr>
        <w:t xml:space="preserve"> Бюджетного кодекса Российской Федерации, на дату в пред</w:t>
      </w:r>
      <w:r w:rsidRPr="00512AC9">
        <w:rPr>
          <w:sz w:val="28"/>
          <w:szCs w:val="28"/>
        </w:rPr>
        <w:t>е</w:t>
      </w:r>
      <w:r w:rsidRPr="00512AC9">
        <w:rPr>
          <w:sz w:val="28"/>
          <w:szCs w:val="28"/>
        </w:rPr>
        <w:t>лах периода, не превышающего 30 календарных дней с даты размещения объявл</w:t>
      </w:r>
      <w:r w:rsidRPr="00512AC9">
        <w:rPr>
          <w:sz w:val="28"/>
          <w:szCs w:val="28"/>
        </w:rPr>
        <w:t>е</w:t>
      </w:r>
      <w:r w:rsidR="0074715C">
        <w:rPr>
          <w:sz w:val="28"/>
          <w:szCs w:val="28"/>
        </w:rPr>
        <w:t>ния на сайте А</w:t>
      </w:r>
      <w:r w:rsidRPr="00512AC9">
        <w:rPr>
          <w:sz w:val="28"/>
          <w:szCs w:val="28"/>
        </w:rPr>
        <w:t xml:space="preserve">гентства (для юридических лиц), заявитель не является российским юридическим лицом, указанным в </w:t>
      </w:r>
      <w:hyperlink r:id="rId11" w:history="1">
        <w:r w:rsidRPr="00512AC9">
          <w:rPr>
            <w:sz w:val="28"/>
            <w:szCs w:val="28"/>
          </w:rPr>
          <w:t>пункте 15 статьи 241</w:t>
        </w:r>
      </w:hyperlink>
      <w:r w:rsidRPr="00512AC9">
        <w:rPr>
          <w:sz w:val="28"/>
          <w:szCs w:val="28"/>
        </w:rPr>
        <w:t xml:space="preserve"> Бюджетного кодекса Ро</w:t>
      </w:r>
      <w:r w:rsidRPr="00512AC9">
        <w:rPr>
          <w:sz w:val="28"/>
          <w:szCs w:val="28"/>
        </w:rPr>
        <w:t>с</w:t>
      </w:r>
      <w:r w:rsidRPr="00512AC9">
        <w:rPr>
          <w:sz w:val="28"/>
          <w:szCs w:val="28"/>
        </w:rPr>
        <w:t xml:space="preserve">сийской Федерации, на дату в пределах периода, не превышающего 30 календарных дней с даты размещения объявления на сайте </w:t>
      </w:r>
      <w:r w:rsidR="00DE0F49" w:rsidRPr="00512AC9">
        <w:rPr>
          <w:sz w:val="28"/>
          <w:szCs w:val="28"/>
        </w:rPr>
        <w:t>А</w:t>
      </w:r>
      <w:r w:rsidRPr="00512AC9">
        <w:rPr>
          <w:sz w:val="28"/>
          <w:szCs w:val="28"/>
        </w:rPr>
        <w:t xml:space="preserve">гентства (для заявителей </w:t>
      </w:r>
      <w:r w:rsidR="00DA32EA">
        <w:rPr>
          <w:sz w:val="28"/>
          <w:szCs w:val="28"/>
        </w:rPr>
        <w:t>–</w:t>
      </w:r>
      <w:r w:rsidRPr="00512AC9">
        <w:rPr>
          <w:sz w:val="28"/>
          <w:szCs w:val="28"/>
        </w:rPr>
        <w:t xml:space="preserve"> юридич</w:t>
      </w:r>
      <w:r w:rsidRPr="00512AC9">
        <w:rPr>
          <w:sz w:val="28"/>
          <w:szCs w:val="28"/>
        </w:rPr>
        <w:t>е</w:t>
      </w:r>
      <w:r w:rsidRPr="00512AC9">
        <w:rPr>
          <w:sz w:val="28"/>
          <w:szCs w:val="28"/>
        </w:rPr>
        <w:t>ских лиц, не являющихся акционерными обществами, а также в уставном (складо</w:t>
      </w:r>
      <w:r w:rsidRPr="00512AC9">
        <w:rPr>
          <w:sz w:val="28"/>
          <w:szCs w:val="28"/>
        </w:rPr>
        <w:t>ч</w:t>
      </w:r>
      <w:r w:rsidRPr="00512AC9">
        <w:rPr>
          <w:sz w:val="28"/>
          <w:szCs w:val="28"/>
        </w:rPr>
        <w:t xml:space="preserve">ном) капитале которых отсутствует прямое и (или) косвенное участие акционерных обществ), либо на дату не ранее чем за 60 календарных дней до даты </w:t>
      </w:r>
      <w:r w:rsidR="00303D82">
        <w:rPr>
          <w:sz w:val="28"/>
          <w:szCs w:val="28"/>
        </w:rPr>
        <w:t>размещения объявления на сайте А</w:t>
      </w:r>
      <w:r w:rsidRPr="00512AC9">
        <w:rPr>
          <w:sz w:val="28"/>
          <w:szCs w:val="28"/>
        </w:rPr>
        <w:t xml:space="preserve">гентства (для заявителей </w:t>
      </w:r>
      <w:r w:rsidR="00DA32EA">
        <w:rPr>
          <w:sz w:val="28"/>
          <w:szCs w:val="28"/>
        </w:rPr>
        <w:t>–</w:t>
      </w:r>
      <w:r w:rsidRPr="00512AC9">
        <w:rPr>
          <w:sz w:val="28"/>
          <w:szCs w:val="28"/>
        </w:rPr>
        <w:t xml:space="preserve"> юридических лиц, являющихся а</w:t>
      </w:r>
      <w:r w:rsidRPr="00512AC9">
        <w:rPr>
          <w:sz w:val="28"/>
          <w:szCs w:val="28"/>
        </w:rPr>
        <w:t>к</w:t>
      </w:r>
      <w:r w:rsidRPr="00512AC9">
        <w:rPr>
          <w:sz w:val="28"/>
          <w:szCs w:val="28"/>
        </w:rPr>
        <w:t xml:space="preserve">ционерными обществами, а также для заявителей </w:t>
      </w:r>
      <w:r w:rsidR="00303D82">
        <w:rPr>
          <w:sz w:val="28"/>
          <w:szCs w:val="28"/>
        </w:rPr>
        <w:t>–</w:t>
      </w:r>
      <w:r w:rsidRPr="00512AC9">
        <w:rPr>
          <w:sz w:val="28"/>
          <w:szCs w:val="28"/>
        </w:rPr>
        <w:t xml:space="preserve"> юридических лиц, независимо от их организационно-правовой формы в случае прямого и (или) косвенного участия акционерных обществ в их уставном (складочном) капитале);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bookmarkStart w:id="9" w:name="Par69"/>
      <w:bookmarkEnd w:id="9"/>
      <w:r w:rsidRPr="00512AC9">
        <w:rPr>
          <w:sz w:val="28"/>
          <w:szCs w:val="28"/>
        </w:rPr>
        <w:t xml:space="preserve">5) отсутствие факта получения заявителем средств из </w:t>
      </w:r>
      <w:r w:rsidR="00B45C9C" w:rsidRPr="00512AC9">
        <w:rPr>
          <w:sz w:val="28"/>
          <w:szCs w:val="28"/>
        </w:rPr>
        <w:t>республиканского</w:t>
      </w:r>
      <w:r w:rsidRPr="00512AC9">
        <w:rPr>
          <w:sz w:val="28"/>
          <w:szCs w:val="28"/>
        </w:rPr>
        <w:t xml:space="preserve"> бю</w:t>
      </w:r>
      <w:r w:rsidRPr="00512AC9">
        <w:rPr>
          <w:sz w:val="28"/>
          <w:szCs w:val="28"/>
        </w:rPr>
        <w:t>д</w:t>
      </w:r>
      <w:r w:rsidRPr="00512AC9">
        <w:rPr>
          <w:sz w:val="28"/>
          <w:szCs w:val="28"/>
        </w:rPr>
        <w:t xml:space="preserve">жета на основании иных нормативных правовых актов </w:t>
      </w:r>
      <w:r w:rsidR="00B45C9C" w:rsidRPr="00512AC9">
        <w:rPr>
          <w:sz w:val="28"/>
          <w:szCs w:val="28"/>
        </w:rPr>
        <w:t>Республики Тыва</w:t>
      </w:r>
      <w:r w:rsidRPr="00512AC9">
        <w:rPr>
          <w:sz w:val="28"/>
          <w:szCs w:val="28"/>
        </w:rPr>
        <w:t xml:space="preserve"> на цели, указанные в </w:t>
      </w:r>
      <w:hyperlink w:anchor="Par48" w:tooltip="3. Субсидии предоставляются в целях финансового обеспечения затрат при реализации инвестиционных проектов по созданию модульных некапитальных средств размещения на территории Иркутской области по следующим направлениям:" w:history="1">
        <w:r w:rsidRPr="00512AC9">
          <w:rPr>
            <w:sz w:val="28"/>
            <w:szCs w:val="28"/>
          </w:rPr>
          <w:t>пункте 3</w:t>
        </w:r>
      </w:hyperlink>
      <w:r w:rsidRPr="00512AC9">
        <w:rPr>
          <w:sz w:val="28"/>
          <w:szCs w:val="28"/>
        </w:rPr>
        <w:t xml:space="preserve"> настоящего </w:t>
      </w:r>
      <w:r w:rsidR="006A0212" w:rsidRPr="00512AC9">
        <w:rPr>
          <w:sz w:val="28"/>
          <w:szCs w:val="28"/>
        </w:rPr>
        <w:t>Порядка</w:t>
      </w:r>
      <w:r w:rsidRPr="00512AC9">
        <w:rPr>
          <w:sz w:val="28"/>
          <w:szCs w:val="28"/>
        </w:rPr>
        <w:t>, на дату в пределах периода, не прев</w:t>
      </w:r>
      <w:r w:rsidRPr="00512AC9">
        <w:rPr>
          <w:sz w:val="28"/>
          <w:szCs w:val="28"/>
        </w:rPr>
        <w:t>ы</w:t>
      </w:r>
      <w:r w:rsidRPr="00512AC9">
        <w:rPr>
          <w:sz w:val="28"/>
          <w:szCs w:val="28"/>
        </w:rPr>
        <w:t xml:space="preserve">шающего 30 календарных дней с даты </w:t>
      </w:r>
      <w:r w:rsidR="00303D82">
        <w:rPr>
          <w:sz w:val="28"/>
          <w:szCs w:val="28"/>
        </w:rPr>
        <w:t>размещения объявления на сайте А</w:t>
      </w:r>
      <w:r w:rsidRPr="00512AC9">
        <w:rPr>
          <w:sz w:val="28"/>
          <w:szCs w:val="28"/>
        </w:rPr>
        <w:t>гентства;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 xml:space="preserve">6) постановка на учет в налоговых органах </w:t>
      </w:r>
      <w:r w:rsidR="00B45C9C" w:rsidRPr="00512AC9">
        <w:rPr>
          <w:sz w:val="28"/>
          <w:szCs w:val="28"/>
        </w:rPr>
        <w:t>Республики Тыва</w:t>
      </w:r>
      <w:r w:rsidRPr="00512AC9">
        <w:rPr>
          <w:sz w:val="28"/>
          <w:szCs w:val="28"/>
        </w:rPr>
        <w:t xml:space="preserve"> по месту нахо</w:t>
      </w:r>
      <w:r w:rsidRPr="00512AC9">
        <w:rPr>
          <w:sz w:val="28"/>
          <w:szCs w:val="28"/>
        </w:rPr>
        <w:t>ж</w:t>
      </w:r>
      <w:r w:rsidRPr="00512AC9">
        <w:rPr>
          <w:sz w:val="28"/>
          <w:szCs w:val="28"/>
        </w:rPr>
        <w:t>дения юридического лица и (или) месту нахождения его филиала, либо представ</w:t>
      </w:r>
      <w:r w:rsidRPr="00512AC9">
        <w:rPr>
          <w:sz w:val="28"/>
          <w:szCs w:val="28"/>
        </w:rPr>
        <w:t>и</w:t>
      </w:r>
      <w:r w:rsidRPr="00512AC9">
        <w:rPr>
          <w:sz w:val="28"/>
          <w:szCs w:val="28"/>
        </w:rPr>
        <w:t>тельства, либо иного обособленного подразделения (для юридических лиц);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7) наличие согласия заявителя: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на осуществление агентством и органами государственного финансового ко</w:t>
      </w:r>
      <w:r w:rsidRPr="00512AC9">
        <w:rPr>
          <w:sz w:val="28"/>
          <w:szCs w:val="28"/>
        </w:rPr>
        <w:t>н</w:t>
      </w:r>
      <w:r w:rsidRPr="00512AC9">
        <w:rPr>
          <w:sz w:val="28"/>
          <w:szCs w:val="28"/>
        </w:rPr>
        <w:t xml:space="preserve">троля проверок, предусмотренных </w:t>
      </w:r>
      <w:hyperlink w:anchor="Par177" w:tooltip="35. Агентство вправе устанавливать в соглашении сроки и формы представления победителем отбора дополнительной отчетности и (или) информации о ходе реализации инвестиционного проекта." w:history="1">
        <w:r w:rsidRPr="00512AC9">
          <w:rPr>
            <w:sz w:val="28"/>
            <w:szCs w:val="28"/>
          </w:rPr>
          <w:t>пунктом 35</w:t>
        </w:r>
      </w:hyperlink>
      <w:r w:rsidRPr="00512AC9">
        <w:rPr>
          <w:sz w:val="28"/>
          <w:szCs w:val="28"/>
        </w:rPr>
        <w:t xml:space="preserve"> настоящего </w:t>
      </w:r>
      <w:r w:rsidR="006A0212" w:rsidRPr="00512AC9">
        <w:rPr>
          <w:sz w:val="28"/>
          <w:szCs w:val="28"/>
        </w:rPr>
        <w:t>Порядка</w:t>
      </w:r>
      <w:r w:rsidRPr="00512AC9">
        <w:rPr>
          <w:sz w:val="28"/>
          <w:szCs w:val="28"/>
        </w:rPr>
        <w:t>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 xml:space="preserve">на публикацию (размещение) в информационно-телекоммуникационной сети </w:t>
      </w:r>
      <w:r w:rsidR="00DE0F49" w:rsidRPr="00512AC9">
        <w:rPr>
          <w:sz w:val="28"/>
          <w:szCs w:val="28"/>
        </w:rPr>
        <w:t>«</w:t>
      </w:r>
      <w:r w:rsidRPr="00512AC9">
        <w:rPr>
          <w:sz w:val="28"/>
          <w:szCs w:val="28"/>
        </w:rPr>
        <w:t>Интернет</w:t>
      </w:r>
      <w:r w:rsidR="00DE0F49" w:rsidRPr="00512AC9">
        <w:rPr>
          <w:sz w:val="28"/>
          <w:szCs w:val="28"/>
        </w:rPr>
        <w:t>»</w:t>
      </w:r>
      <w:r w:rsidRPr="00512AC9">
        <w:rPr>
          <w:sz w:val="28"/>
          <w:szCs w:val="28"/>
        </w:rPr>
        <w:t xml:space="preserve"> информации о заявителе, о подаваемом заявителем предложении на участие в отборе (далее </w:t>
      </w:r>
      <w:r w:rsidR="00DA32EA">
        <w:rPr>
          <w:sz w:val="28"/>
          <w:szCs w:val="28"/>
        </w:rPr>
        <w:t>–</w:t>
      </w:r>
      <w:r w:rsidRPr="00512AC9">
        <w:rPr>
          <w:sz w:val="28"/>
          <w:szCs w:val="28"/>
        </w:rPr>
        <w:t xml:space="preserve"> предложение), иной информации о заявителе, связанной с отбором;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на обработку персональных данных в соответствии с законодательством Ро</w:t>
      </w:r>
      <w:r w:rsidRPr="00512AC9">
        <w:rPr>
          <w:sz w:val="28"/>
          <w:szCs w:val="28"/>
        </w:rPr>
        <w:t>с</w:t>
      </w:r>
      <w:r w:rsidRPr="00512AC9">
        <w:rPr>
          <w:sz w:val="28"/>
          <w:szCs w:val="28"/>
        </w:rPr>
        <w:t>сийской Федерации;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lastRenderedPageBreak/>
        <w:t xml:space="preserve">8) наличие обязательств заявителя (далее </w:t>
      </w:r>
      <w:r w:rsidR="00DA32EA">
        <w:rPr>
          <w:sz w:val="28"/>
          <w:szCs w:val="28"/>
        </w:rPr>
        <w:t>–</w:t>
      </w:r>
      <w:r w:rsidRPr="00512AC9">
        <w:rPr>
          <w:sz w:val="28"/>
          <w:szCs w:val="28"/>
        </w:rPr>
        <w:t xml:space="preserve"> обязательства заявителя):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по временному размещению и обеспечению временного проживания туристов в создаваемых за счет средств субсидий модульных некапитальных средствах ра</w:t>
      </w:r>
      <w:r w:rsidRPr="00512AC9">
        <w:rPr>
          <w:sz w:val="28"/>
          <w:szCs w:val="28"/>
        </w:rPr>
        <w:t>з</w:t>
      </w:r>
      <w:r w:rsidRPr="00512AC9">
        <w:rPr>
          <w:sz w:val="28"/>
          <w:szCs w:val="28"/>
        </w:rPr>
        <w:t xml:space="preserve">мещения не менее трех лет с даты получения средств из </w:t>
      </w:r>
      <w:r w:rsidR="00B45C9C" w:rsidRPr="00512AC9">
        <w:rPr>
          <w:sz w:val="28"/>
          <w:szCs w:val="28"/>
        </w:rPr>
        <w:t>республиканского</w:t>
      </w:r>
      <w:r w:rsidRPr="00512AC9">
        <w:rPr>
          <w:sz w:val="28"/>
          <w:szCs w:val="28"/>
        </w:rPr>
        <w:t xml:space="preserve"> бюджета;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bookmarkStart w:id="10" w:name="Par77"/>
      <w:bookmarkEnd w:id="10"/>
      <w:r w:rsidRPr="00512AC9">
        <w:rPr>
          <w:sz w:val="28"/>
          <w:szCs w:val="28"/>
        </w:rPr>
        <w:t>направить на реализацию инвестиционного проекта собственные финансовые средства в размере, указанном в предложении, но не менее 50 процентов стоимости инвестиционного проекта;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не приобретать за счет средств субсидий иностранную валюту (за исключен</w:t>
      </w:r>
      <w:r w:rsidRPr="00512AC9">
        <w:rPr>
          <w:sz w:val="28"/>
          <w:szCs w:val="28"/>
        </w:rPr>
        <w:t>и</w:t>
      </w:r>
      <w:r w:rsidRPr="00512AC9">
        <w:rPr>
          <w:sz w:val="28"/>
          <w:szCs w:val="28"/>
        </w:rPr>
        <w:t>ем операций, осуществляемых в соответствии с валютным законодательством Ро</w:t>
      </w:r>
      <w:r w:rsidRPr="00512AC9">
        <w:rPr>
          <w:sz w:val="28"/>
          <w:szCs w:val="28"/>
        </w:rPr>
        <w:t>с</w:t>
      </w:r>
      <w:r w:rsidRPr="00512AC9">
        <w:rPr>
          <w:sz w:val="28"/>
          <w:szCs w:val="28"/>
        </w:rPr>
        <w:t>сийской Федерации при закупке (поставке) высокотехнологичного импортного об</w:t>
      </w:r>
      <w:r w:rsidRPr="00512AC9">
        <w:rPr>
          <w:sz w:val="28"/>
          <w:szCs w:val="28"/>
        </w:rPr>
        <w:t>о</w:t>
      </w:r>
      <w:r w:rsidRPr="00512AC9">
        <w:rPr>
          <w:sz w:val="28"/>
          <w:szCs w:val="28"/>
        </w:rPr>
        <w:t>рудования, сырья и комплектующих изделий);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включить в договоры, заключенные с юридическими лицами, получающими на их основании средства, требование о запрете приобретения указанными юрид</w:t>
      </w:r>
      <w:r w:rsidRPr="00512AC9">
        <w:rPr>
          <w:sz w:val="28"/>
          <w:szCs w:val="28"/>
        </w:rPr>
        <w:t>и</w:t>
      </w:r>
      <w:r w:rsidRPr="00512AC9">
        <w:rPr>
          <w:sz w:val="28"/>
          <w:szCs w:val="28"/>
        </w:rPr>
        <w:t>ческими лицами за счет средств субсидий иностранной валюты (за исключением операций, осуществляемых в соответствии с валютным законодательством Росси</w:t>
      </w:r>
      <w:r w:rsidRPr="00512AC9">
        <w:rPr>
          <w:sz w:val="28"/>
          <w:szCs w:val="28"/>
        </w:rPr>
        <w:t>й</w:t>
      </w:r>
      <w:r w:rsidRPr="00512AC9">
        <w:rPr>
          <w:sz w:val="28"/>
          <w:szCs w:val="28"/>
        </w:rPr>
        <w:t>ской Федерации при закупке (поставке) высокотехнологичного импортного обор</w:t>
      </w:r>
      <w:r w:rsidRPr="00512AC9">
        <w:rPr>
          <w:sz w:val="28"/>
          <w:szCs w:val="28"/>
        </w:rPr>
        <w:t>у</w:t>
      </w:r>
      <w:r w:rsidRPr="00512AC9">
        <w:rPr>
          <w:sz w:val="28"/>
          <w:szCs w:val="28"/>
        </w:rPr>
        <w:t>дования, сырья и комплектующих изделий);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включить в договоры (соглашения), заключенные в целях исполнения обяз</w:t>
      </w:r>
      <w:r w:rsidRPr="00512AC9">
        <w:rPr>
          <w:sz w:val="28"/>
          <w:szCs w:val="28"/>
        </w:rPr>
        <w:t>а</w:t>
      </w:r>
      <w:r w:rsidRPr="00512AC9">
        <w:rPr>
          <w:sz w:val="28"/>
          <w:szCs w:val="28"/>
        </w:rPr>
        <w:t xml:space="preserve">тельств по соглашению о предоставлении субсидий (далее </w:t>
      </w:r>
      <w:r w:rsidR="00DA32EA">
        <w:rPr>
          <w:sz w:val="28"/>
          <w:szCs w:val="28"/>
        </w:rPr>
        <w:t>–</w:t>
      </w:r>
      <w:r w:rsidRPr="00512AC9">
        <w:rPr>
          <w:sz w:val="28"/>
          <w:szCs w:val="28"/>
        </w:rPr>
        <w:t xml:space="preserve"> соглашение), согласие лиц, являющихся поставщиками (подрядчиками, исполнителями) по договорам (с</w:t>
      </w:r>
      <w:r w:rsidRPr="00512AC9">
        <w:rPr>
          <w:sz w:val="28"/>
          <w:szCs w:val="28"/>
        </w:rPr>
        <w:t>о</w:t>
      </w:r>
      <w:r w:rsidRPr="00512AC9">
        <w:rPr>
          <w:sz w:val="28"/>
          <w:szCs w:val="28"/>
        </w:rPr>
        <w:t xml:space="preserve">глашениям), заключенным в целях исполнения обязательств по соглашению, на осуществление агентством и органами государственного финансового контроля проверок, предусмотренных </w:t>
      </w:r>
      <w:hyperlink w:anchor="Par184" w:tooltip="36. Агентство осуществляет в отношении победителей отбора и контрагентов проверки соблюдения ими порядка и условий предоставления субсидий, в том числе в части достижения результата их предоставления." w:history="1">
        <w:r w:rsidRPr="00512AC9">
          <w:rPr>
            <w:sz w:val="28"/>
            <w:szCs w:val="28"/>
          </w:rPr>
          <w:t>пунктом 36</w:t>
        </w:r>
      </w:hyperlink>
      <w:r w:rsidRPr="00512AC9">
        <w:rPr>
          <w:sz w:val="28"/>
          <w:szCs w:val="28"/>
        </w:rPr>
        <w:t xml:space="preserve"> настоящего </w:t>
      </w:r>
      <w:r w:rsidR="006A0212" w:rsidRPr="00512AC9">
        <w:rPr>
          <w:sz w:val="28"/>
          <w:szCs w:val="28"/>
        </w:rPr>
        <w:t>Порядка</w:t>
      </w:r>
      <w:r w:rsidRPr="00512AC9">
        <w:rPr>
          <w:sz w:val="28"/>
          <w:szCs w:val="28"/>
        </w:rPr>
        <w:t xml:space="preserve"> (далее </w:t>
      </w:r>
      <w:r w:rsidR="00DA32EA">
        <w:rPr>
          <w:sz w:val="28"/>
          <w:szCs w:val="28"/>
        </w:rPr>
        <w:t>–</w:t>
      </w:r>
      <w:r w:rsidRPr="00512AC9">
        <w:rPr>
          <w:sz w:val="28"/>
          <w:szCs w:val="28"/>
        </w:rPr>
        <w:t xml:space="preserve"> контрагенты);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 xml:space="preserve">включить в договоры, заключенные с лицами, получающими на их основании средства, обязательство указанных лиц о возврате полученных средств в </w:t>
      </w:r>
      <w:r w:rsidR="00F578D6" w:rsidRPr="00512AC9">
        <w:rPr>
          <w:sz w:val="28"/>
          <w:szCs w:val="28"/>
        </w:rPr>
        <w:t>регионал</w:t>
      </w:r>
      <w:r w:rsidR="00F578D6" w:rsidRPr="00512AC9">
        <w:rPr>
          <w:sz w:val="28"/>
          <w:szCs w:val="28"/>
        </w:rPr>
        <w:t>ь</w:t>
      </w:r>
      <w:r w:rsidR="00F578D6" w:rsidRPr="00512AC9">
        <w:rPr>
          <w:sz w:val="28"/>
          <w:szCs w:val="28"/>
        </w:rPr>
        <w:t>ный</w:t>
      </w:r>
      <w:r w:rsidRPr="00512AC9">
        <w:rPr>
          <w:sz w:val="28"/>
          <w:szCs w:val="28"/>
        </w:rPr>
        <w:t xml:space="preserve"> бюджет в порядке и сроки, установленные настоящим </w:t>
      </w:r>
      <w:r w:rsidR="006A0212" w:rsidRPr="00512AC9">
        <w:rPr>
          <w:sz w:val="28"/>
          <w:szCs w:val="28"/>
        </w:rPr>
        <w:t>Порядком</w:t>
      </w:r>
      <w:r w:rsidRPr="00512AC9">
        <w:rPr>
          <w:sz w:val="28"/>
          <w:szCs w:val="28"/>
        </w:rPr>
        <w:t>, в случае нарушения условий и порядка предоставления субсидий, выявленного по фактам проверок, проведенных агентством и органами государственного финансового ко</w:t>
      </w:r>
      <w:r w:rsidRPr="00512AC9">
        <w:rPr>
          <w:sz w:val="28"/>
          <w:szCs w:val="28"/>
        </w:rPr>
        <w:t>н</w:t>
      </w:r>
      <w:r w:rsidRPr="00512AC9">
        <w:rPr>
          <w:sz w:val="28"/>
          <w:szCs w:val="28"/>
        </w:rPr>
        <w:t>троля;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 xml:space="preserve">достигнуть результата предоставления субсидий, указанного в </w:t>
      </w:r>
      <w:hyperlink w:anchor="Par51" w:tooltip="4. Результатом предоставления субсидий является количество номеров во введенных в эксплуатацию модульных некапитальных средствах размещения." w:history="1">
        <w:r w:rsidRPr="00512AC9">
          <w:rPr>
            <w:sz w:val="28"/>
            <w:szCs w:val="28"/>
          </w:rPr>
          <w:t>пункте 4</w:t>
        </w:r>
      </w:hyperlink>
      <w:r w:rsidRPr="00512AC9">
        <w:rPr>
          <w:sz w:val="28"/>
          <w:szCs w:val="28"/>
        </w:rPr>
        <w:t xml:space="preserve"> наст</w:t>
      </w:r>
      <w:r w:rsidRPr="00512AC9">
        <w:rPr>
          <w:sz w:val="28"/>
          <w:szCs w:val="28"/>
        </w:rPr>
        <w:t>о</w:t>
      </w:r>
      <w:r w:rsidRPr="00512AC9">
        <w:rPr>
          <w:sz w:val="28"/>
          <w:szCs w:val="28"/>
        </w:rPr>
        <w:t xml:space="preserve">ящего </w:t>
      </w:r>
      <w:r w:rsidR="006A0212" w:rsidRPr="00512AC9">
        <w:rPr>
          <w:sz w:val="28"/>
          <w:szCs w:val="28"/>
        </w:rPr>
        <w:t>Порядка</w:t>
      </w:r>
      <w:r w:rsidRPr="00512AC9">
        <w:rPr>
          <w:sz w:val="28"/>
          <w:szCs w:val="28"/>
        </w:rPr>
        <w:t>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 xml:space="preserve">12. Проверка соответствия заявителей требованиям, установленным </w:t>
      </w:r>
      <w:hyperlink w:anchor="Par65" w:tooltip="1) отсутствие просроченной (неурегулированной) задолженности по денежным обязательствам перед Иркутской областью на дату в пределах периода, не превышающего 30 календарных дней с даты размещения объявления о проведении отбора на официальном сайте агентства в и" w:history="1">
        <w:r w:rsidRPr="00512AC9">
          <w:rPr>
            <w:sz w:val="28"/>
            <w:szCs w:val="28"/>
          </w:rPr>
          <w:t>подпун</w:t>
        </w:r>
        <w:r w:rsidRPr="00512AC9">
          <w:rPr>
            <w:sz w:val="28"/>
            <w:szCs w:val="28"/>
          </w:rPr>
          <w:t>к</w:t>
        </w:r>
        <w:r w:rsidRPr="00512AC9">
          <w:rPr>
            <w:sz w:val="28"/>
            <w:szCs w:val="28"/>
          </w:rPr>
          <w:t>тами 1</w:t>
        </w:r>
      </w:hyperlink>
      <w:r w:rsidRPr="00512AC9">
        <w:rPr>
          <w:sz w:val="28"/>
          <w:szCs w:val="28"/>
        </w:rPr>
        <w:t xml:space="preserve">, </w:t>
      </w:r>
      <w:hyperlink w:anchor="Par67" w:tooltip="3) у заявителя отсутствует просроченная задолженность по возврату в бюджет Иркут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" w:history="1">
        <w:r w:rsidRPr="00512AC9">
          <w:rPr>
            <w:sz w:val="28"/>
            <w:szCs w:val="28"/>
          </w:rPr>
          <w:t>3</w:t>
        </w:r>
      </w:hyperlink>
      <w:r w:rsidRPr="00512AC9">
        <w:rPr>
          <w:sz w:val="28"/>
          <w:szCs w:val="28"/>
        </w:rPr>
        <w:t xml:space="preserve">, </w:t>
      </w:r>
      <w:hyperlink w:anchor="Par68" w:tooltip="4) заявитель не является иностранным юридическим лицом, указанным в пункте 15 статьи 241 Бюджетного кодекса Российской Федерации, на дату в пределах периода, не превышающего 30 календарных дней с даты размещения объявления на сайте агентства (для юридических л" w:history="1">
        <w:r w:rsidRPr="00512AC9">
          <w:rPr>
            <w:sz w:val="28"/>
            <w:szCs w:val="28"/>
          </w:rPr>
          <w:t>4</w:t>
        </w:r>
      </w:hyperlink>
      <w:r w:rsidRPr="00512AC9">
        <w:rPr>
          <w:sz w:val="28"/>
          <w:szCs w:val="28"/>
        </w:rPr>
        <w:t xml:space="preserve"> (за исключением проверок в отношении заявителей </w:t>
      </w:r>
      <w:r w:rsidR="00DA32EA">
        <w:rPr>
          <w:sz w:val="28"/>
          <w:szCs w:val="28"/>
        </w:rPr>
        <w:t>–</w:t>
      </w:r>
      <w:r w:rsidRPr="00512AC9">
        <w:rPr>
          <w:sz w:val="28"/>
          <w:szCs w:val="28"/>
        </w:rPr>
        <w:t xml:space="preserve"> юридических лиц, являющихся акционерными обществами, а также заявителей </w:t>
      </w:r>
      <w:r w:rsidR="00DA32EA">
        <w:rPr>
          <w:sz w:val="28"/>
          <w:szCs w:val="28"/>
        </w:rPr>
        <w:t>–</w:t>
      </w:r>
      <w:r w:rsidRPr="00512AC9">
        <w:rPr>
          <w:sz w:val="28"/>
          <w:szCs w:val="28"/>
        </w:rPr>
        <w:t xml:space="preserve"> юридических лиц независимо от их организационно-правовой формы в случае прямого и (или) ко</w:t>
      </w:r>
      <w:r w:rsidRPr="00512AC9">
        <w:rPr>
          <w:sz w:val="28"/>
          <w:szCs w:val="28"/>
        </w:rPr>
        <w:t>с</w:t>
      </w:r>
      <w:r w:rsidRPr="00512AC9">
        <w:rPr>
          <w:sz w:val="28"/>
          <w:szCs w:val="28"/>
        </w:rPr>
        <w:t xml:space="preserve">венного участия акционерных обществ в их уставном (складочном) капитале), </w:t>
      </w:r>
      <w:hyperlink w:anchor="Par69" w:tooltip="5) отсутствие факта получения заявителем средств из областного бюджета на основании иных нормативных правовых актов Иркутской области на цели, указанные в пункте 3 настоящего Положения, на дату в пределах периода, не превышающего 30 календарных дней с даты раз" w:history="1">
        <w:r w:rsidRPr="00512AC9">
          <w:rPr>
            <w:sz w:val="28"/>
            <w:szCs w:val="28"/>
          </w:rPr>
          <w:t>5 пункта 11</w:t>
        </w:r>
      </w:hyperlink>
      <w:r w:rsidRPr="00512AC9">
        <w:rPr>
          <w:sz w:val="28"/>
          <w:szCs w:val="28"/>
        </w:rPr>
        <w:t xml:space="preserve"> настоящего </w:t>
      </w:r>
      <w:r w:rsidR="006A0212" w:rsidRPr="00512AC9">
        <w:rPr>
          <w:sz w:val="28"/>
          <w:szCs w:val="28"/>
        </w:rPr>
        <w:t>Порядка</w:t>
      </w:r>
      <w:r w:rsidRPr="00512AC9">
        <w:rPr>
          <w:sz w:val="28"/>
          <w:szCs w:val="28"/>
        </w:rPr>
        <w:t xml:space="preserve">, осуществляется </w:t>
      </w:r>
      <w:r w:rsidR="00DE0F49" w:rsidRPr="00512AC9">
        <w:rPr>
          <w:sz w:val="28"/>
          <w:szCs w:val="28"/>
        </w:rPr>
        <w:t>А</w:t>
      </w:r>
      <w:r w:rsidRPr="00512AC9">
        <w:rPr>
          <w:sz w:val="28"/>
          <w:szCs w:val="28"/>
        </w:rPr>
        <w:t xml:space="preserve">гентством самостоятельно, в том числе на основании сведений, имеющихся в </w:t>
      </w:r>
      <w:r w:rsidR="00DE0F49" w:rsidRPr="00512AC9">
        <w:rPr>
          <w:sz w:val="28"/>
          <w:szCs w:val="28"/>
        </w:rPr>
        <w:t>А</w:t>
      </w:r>
      <w:r w:rsidRPr="00512AC9">
        <w:rPr>
          <w:sz w:val="28"/>
          <w:szCs w:val="28"/>
        </w:rPr>
        <w:t>гентстве, иных исполнительных орг</w:t>
      </w:r>
      <w:r w:rsidRPr="00512AC9">
        <w:rPr>
          <w:sz w:val="28"/>
          <w:szCs w:val="28"/>
        </w:rPr>
        <w:t>а</w:t>
      </w:r>
      <w:r w:rsidRPr="00512AC9">
        <w:rPr>
          <w:sz w:val="28"/>
          <w:szCs w:val="28"/>
        </w:rPr>
        <w:t xml:space="preserve">нах государственной власти </w:t>
      </w:r>
      <w:r w:rsidR="00B45C9C" w:rsidRPr="00512AC9">
        <w:rPr>
          <w:sz w:val="28"/>
          <w:szCs w:val="28"/>
        </w:rPr>
        <w:t>Республики Тыва</w:t>
      </w:r>
      <w:r w:rsidRPr="00512AC9">
        <w:rPr>
          <w:sz w:val="28"/>
          <w:szCs w:val="28"/>
        </w:rPr>
        <w:t xml:space="preserve">, в том числе органе государственной власти </w:t>
      </w:r>
      <w:r w:rsidR="00B45C9C" w:rsidRPr="00512AC9">
        <w:rPr>
          <w:sz w:val="28"/>
          <w:szCs w:val="28"/>
        </w:rPr>
        <w:t>Республики Тыва</w:t>
      </w:r>
      <w:r w:rsidRPr="00512AC9">
        <w:rPr>
          <w:sz w:val="28"/>
          <w:szCs w:val="28"/>
        </w:rPr>
        <w:t>, осуществляющем учет денежных обязательств (задолже</w:t>
      </w:r>
      <w:r w:rsidRPr="00512AC9">
        <w:rPr>
          <w:sz w:val="28"/>
          <w:szCs w:val="28"/>
        </w:rPr>
        <w:t>н</w:t>
      </w:r>
      <w:r w:rsidRPr="00512AC9">
        <w:rPr>
          <w:sz w:val="28"/>
          <w:szCs w:val="28"/>
        </w:rPr>
        <w:t xml:space="preserve">ности по денежным обязательствам) перед </w:t>
      </w:r>
      <w:r w:rsidR="00DE0F49" w:rsidRPr="00512AC9">
        <w:rPr>
          <w:sz w:val="28"/>
          <w:szCs w:val="28"/>
        </w:rPr>
        <w:t>Республикой Тыва</w:t>
      </w:r>
      <w:r w:rsidRPr="00512AC9">
        <w:rPr>
          <w:sz w:val="28"/>
          <w:szCs w:val="28"/>
        </w:rPr>
        <w:t>, а также информации, размещенной на официальных сайтах Федеральной налоговой службы (www.</w:t>
      </w:r>
      <w:r w:rsidR="00303D82">
        <w:rPr>
          <w:sz w:val="28"/>
          <w:szCs w:val="28"/>
          <w:lang w:val="en-US"/>
        </w:rPr>
        <w:t>n</w:t>
      </w:r>
      <w:r w:rsidRPr="00512AC9">
        <w:rPr>
          <w:sz w:val="28"/>
          <w:szCs w:val="28"/>
        </w:rPr>
        <w:t>alog.ru), арбитражных судов (www.arbitr.ru), Федеральной службы по фина</w:t>
      </w:r>
      <w:r w:rsidRPr="00512AC9">
        <w:rPr>
          <w:sz w:val="28"/>
          <w:szCs w:val="28"/>
        </w:rPr>
        <w:t>н</w:t>
      </w:r>
      <w:r w:rsidRPr="00512AC9">
        <w:rPr>
          <w:sz w:val="28"/>
          <w:szCs w:val="28"/>
        </w:rPr>
        <w:t>совому мониторингу (www.fedsfm.ru), сведений, содержащихся в Едином федерал</w:t>
      </w:r>
      <w:r w:rsidRPr="00512AC9">
        <w:rPr>
          <w:sz w:val="28"/>
          <w:szCs w:val="28"/>
        </w:rPr>
        <w:t>ь</w:t>
      </w:r>
      <w:r w:rsidRPr="00512AC9">
        <w:rPr>
          <w:sz w:val="28"/>
          <w:szCs w:val="28"/>
        </w:rPr>
        <w:t>ном реестре сведений о банкротстве.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lastRenderedPageBreak/>
        <w:t>13. Агентство</w:t>
      </w:r>
      <w:r w:rsidR="00DE0F49" w:rsidRPr="00512AC9">
        <w:rPr>
          <w:sz w:val="28"/>
          <w:szCs w:val="28"/>
        </w:rPr>
        <w:t xml:space="preserve"> размещает объявление на сайте А</w:t>
      </w:r>
      <w:r w:rsidRPr="00512AC9">
        <w:rPr>
          <w:sz w:val="28"/>
          <w:szCs w:val="28"/>
        </w:rPr>
        <w:t>гентства не позднее чем за</w:t>
      </w:r>
      <w:r w:rsidR="00395531" w:rsidRPr="00512AC9">
        <w:rPr>
          <w:sz w:val="28"/>
          <w:szCs w:val="28"/>
        </w:rPr>
        <w:t xml:space="preserve"> д</w:t>
      </w:r>
      <w:r w:rsidR="00395531" w:rsidRPr="00512AC9">
        <w:rPr>
          <w:sz w:val="28"/>
          <w:szCs w:val="28"/>
        </w:rPr>
        <w:t>е</w:t>
      </w:r>
      <w:r w:rsidR="00395531" w:rsidRPr="00512AC9">
        <w:rPr>
          <w:sz w:val="28"/>
          <w:szCs w:val="28"/>
        </w:rPr>
        <w:t>сять рабочих дней</w:t>
      </w:r>
      <w:r w:rsidRPr="00512AC9">
        <w:rPr>
          <w:sz w:val="28"/>
          <w:szCs w:val="28"/>
        </w:rPr>
        <w:t xml:space="preserve"> до даты начала приема </w:t>
      </w:r>
      <w:r w:rsidR="00395531" w:rsidRPr="00512AC9">
        <w:rPr>
          <w:sz w:val="28"/>
          <w:szCs w:val="28"/>
        </w:rPr>
        <w:t>запроса предложений</w:t>
      </w:r>
      <w:r w:rsidRPr="00512AC9">
        <w:rPr>
          <w:sz w:val="28"/>
          <w:szCs w:val="28"/>
        </w:rPr>
        <w:t>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14. Объявление должно содержать следующие сведения: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1) срок проведения отбора;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2) дату начала подачи предложений заявителей, которая не может быть ранее пятого календарного дня, следующего за днем размещения объявления;</w:t>
      </w:r>
    </w:p>
    <w:p w:rsidR="000C229D" w:rsidRPr="00512AC9" w:rsidRDefault="00DE0F49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3) срок приема А</w:t>
      </w:r>
      <w:r w:rsidR="000C229D" w:rsidRPr="00512AC9">
        <w:rPr>
          <w:sz w:val="28"/>
          <w:szCs w:val="28"/>
        </w:rPr>
        <w:t>гентством предложений;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4) наименование, место нахождения, почтовый адрес, адрес электронной п</w:t>
      </w:r>
      <w:r w:rsidRPr="00512AC9">
        <w:rPr>
          <w:sz w:val="28"/>
          <w:szCs w:val="28"/>
        </w:rPr>
        <w:t>о</w:t>
      </w:r>
      <w:r w:rsidR="00066A49">
        <w:rPr>
          <w:sz w:val="28"/>
          <w:szCs w:val="28"/>
        </w:rPr>
        <w:t>чты А</w:t>
      </w:r>
      <w:r w:rsidRPr="00512AC9">
        <w:rPr>
          <w:sz w:val="28"/>
          <w:szCs w:val="28"/>
        </w:rPr>
        <w:t>гентства, другую необходимую контактную информацию;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 xml:space="preserve">5) результат предоставления субсидий в соответствии с настоящим </w:t>
      </w:r>
      <w:r w:rsidR="006A0212" w:rsidRPr="00512AC9">
        <w:rPr>
          <w:sz w:val="28"/>
          <w:szCs w:val="28"/>
        </w:rPr>
        <w:t>Порядком</w:t>
      </w:r>
      <w:r w:rsidRPr="00512AC9">
        <w:rPr>
          <w:sz w:val="28"/>
          <w:szCs w:val="28"/>
        </w:rPr>
        <w:t>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 xml:space="preserve">6) требования к заявителям в соответствии с настоящим </w:t>
      </w:r>
      <w:r w:rsidR="006A0212" w:rsidRPr="00512AC9">
        <w:rPr>
          <w:sz w:val="28"/>
          <w:szCs w:val="28"/>
        </w:rPr>
        <w:t xml:space="preserve">Порядком </w:t>
      </w:r>
      <w:r w:rsidRPr="00512AC9">
        <w:rPr>
          <w:sz w:val="28"/>
          <w:szCs w:val="28"/>
        </w:rPr>
        <w:t>и перечень представляемых ими документов для подтверждения их соответствия указанным требованиям;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7) порядок подачи предложений заявителями и требования, предъявляемые к форме и содержанию предложений и прилагаемым к ним документам в соотве</w:t>
      </w:r>
      <w:r w:rsidRPr="00512AC9">
        <w:rPr>
          <w:sz w:val="28"/>
          <w:szCs w:val="28"/>
        </w:rPr>
        <w:t>т</w:t>
      </w:r>
      <w:r w:rsidRPr="00512AC9">
        <w:rPr>
          <w:sz w:val="28"/>
          <w:szCs w:val="28"/>
        </w:rPr>
        <w:t xml:space="preserve">ствии с настоящим </w:t>
      </w:r>
      <w:r w:rsidR="006A0212" w:rsidRPr="00512AC9">
        <w:rPr>
          <w:sz w:val="28"/>
          <w:szCs w:val="28"/>
        </w:rPr>
        <w:t>Порядком</w:t>
      </w:r>
      <w:r w:rsidRPr="00512AC9">
        <w:rPr>
          <w:sz w:val="28"/>
          <w:szCs w:val="28"/>
        </w:rPr>
        <w:t>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8) порядок отзыва предложений заявителями, порядок возврата предложений, определяющий в том числе основания для возврата предложений, порядок внесения изменений в предложения;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 xml:space="preserve">9) правила рассмотрения и оценки предложений в соответствии с настоящим </w:t>
      </w:r>
      <w:r w:rsidR="006A0212" w:rsidRPr="00512AC9">
        <w:rPr>
          <w:sz w:val="28"/>
          <w:szCs w:val="28"/>
        </w:rPr>
        <w:t>Порядком</w:t>
      </w:r>
      <w:r w:rsidRPr="00512AC9">
        <w:rPr>
          <w:sz w:val="28"/>
          <w:szCs w:val="28"/>
        </w:rPr>
        <w:t>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10) порядок предоставления заявителям разъяснений положений объявления, даты начала и окончания срока такого предоставления;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11) срок, в течение которого победитель отбора должен подписать соглаш</w:t>
      </w:r>
      <w:r w:rsidRPr="00512AC9">
        <w:rPr>
          <w:sz w:val="28"/>
          <w:szCs w:val="28"/>
        </w:rPr>
        <w:t>е</w:t>
      </w:r>
      <w:r w:rsidRPr="00512AC9">
        <w:rPr>
          <w:sz w:val="28"/>
          <w:szCs w:val="28"/>
        </w:rPr>
        <w:t>ние;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12) условия признания победителя отбора уклонившимся от заключения с</w:t>
      </w:r>
      <w:r w:rsidRPr="00512AC9">
        <w:rPr>
          <w:sz w:val="28"/>
          <w:szCs w:val="28"/>
        </w:rPr>
        <w:t>о</w:t>
      </w:r>
      <w:r w:rsidRPr="00512AC9">
        <w:rPr>
          <w:sz w:val="28"/>
          <w:szCs w:val="28"/>
        </w:rPr>
        <w:t>глашения;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13) дату размещения результатов отбора на едином портале, а также на сайте агентства, которая не может быть позднее 14-го календарного дня, следующего за днем определения победителей отбора.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bookmarkStart w:id="11" w:name="Par99"/>
      <w:bookmarkEnd w:id="11"/>
      <w:r w:rsidRPr="00512AC9">
        <w:rPr>
          <w:sz w:val="28"/>
          <w:szCs w:val="28"/>
        </w:rPr>
        <w:t xml:space="preserve">15. Для участия в </w:t>
      </w:r>
      <w:r w:rsidR="001B005A" w:rsidRPr="00512AC9">
        <w:rPr>
          <w:sz w:val="28"/>
          <w:szCs w:val="28"/>
        </w:rPr>
        <w:t>отборе заявитель в срок приема А</w:t>
      </w:r>
      <w:r w:rsidRPr="00512AC9">
        <w:rPr>
          <w:sz w:val="28"/>
          <w:szCs w:val="28"/>
        </w:rPr>
        <w:t xml:space="preserve">гентством предложений, указанный в объявлении, представляет в </w:t>
      </w:r>
      <w:r w:rsidR="001B005A" w:rsidRPr="00512AC9">
        <w:rPr>
          <w:sz w:val="28"/>
          <w:szCs w:val="28"/>
        </w:rPr>
        <w:t>А</w:t>
      </w:r>
      <w:r w:rsidRPr="00512AC9">
        <w:rPr>
          <w:sz w:val="28"/>
          <w:szCs w:val="28"/>
        </w:rPr>
        <w:t>гентство следующие документы: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1) предложение, содержащее запрашиваемый размер субсидий, а также согл</w:t>
      </w:r>
      <w:r w:rsidRPr="00512AC9">
        <w:rPr>
          <w:sz w:val="28"/>
          <w:szCs w:val="28"/>
        </w:rPr>
        <w:t>а</w:t>
      </w:r>
      <w:r w:rsidRPr="00512AC9">
        <w:rPr>
          <w:sz w:val="28"/>
          <w:szCs w:val="28"/>
        </w:rPr>
        <w:t xml:space="preserve">сия заявителя и обязательства заявителя, по форме согласно </w:t>
      </w:r>
      <w:hyperlink w:anchor="Par244" w:tooltip="ПРЕДЛОЖЕНИЕ" w:history="1">
        <w:r w:rsidRPr="00512AC9">
          <w:rPr>
            <w:sz w:val="28"/>
            <w:szCs w:val="28"/>
          </w:rPr>
          <w:t>приложению</w:t>
        </w:r>
      </w:hyperlink>
      <w:r w:rsidRPr="00512AC9">
        <w:rPr>
          <w:sz w:val="28"/>
          <w:szCs w:val="28"/>
        </w:rPr>
        <w:t xml:space="preserve"> к насто</w:t>
      </w:r>
      <w:r w:rsidRPr="00512AC9">
        <w:rPr>
          <w:sz w:val="28"/>
          <w:szCs w:val="28"/>
        </w:rPr>
        <w:t>я</w:t>
      </w:r>
      <w:r w:rsidRPr="00512AC9">
        <w:rPr>
          <w:sz w:val="28"/>
          <w:szCs w:val="28"/>
        </w:rPr>
        <w:t xml:space="preserve">щему </w:t>
      </w:r>
      <w:r w:rsidR="006A0212" w:rsidRPr="00512AC9">
        <w:rPr>
          <w:sz w:val="28"/>
          <w:szCs w:val="28"/>
        </w:rPr>
        <w:t>Порядком</w:t>
      </w:r>
      <w:r w:rsidRPr="00512AC9">
        <w:rPr>
          <w:sz w:val="28"/>
          <w:szCs w:val="28"/>
        </w:rPr>
        <w:t>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2) копия документа, подтверждающего полномочие лица на представление интересов заявителя в связи с предоставлением субсидий (в случае представления интересов заявителя лицом, не являющимся лицом, имеющим право действовать без доверенности);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3) копия документа, удостоверяющего личность индивидуального предприн</w:t>
      </w:r>
      <w:r w:rsidRPr="00512AC9">
        <w:rPr>
          <w:sz w:val="28"/>
          <w:szCs w:val="28"/>
        </w:rPr>
        <w:t>и</w:t>
      </w:r>
      <w:r w:rsidRPr="00512AC9">
        <w:rPr>
          <w:sz w:val="28"/>
          <w:szCs w:val="28"/>
        </w:rPr>
        <w:t>мателя (для индивидуальных предпринимателей);</w:t>
      </w:r>
    </w:p>
    <w:p w:rsidR="000C229D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bookmarkStart w:id="12" w:name="Par103"/>
      <w:bookmarkEnd w:id="12"/>
      <w:r w:rsidRPr="00512AC9">
        <w:rPr>
          <w:sz w:val="28"/>
          <w:szCs w:val="28"/>
        </w:rPr>
        <w:t>4) документы, подтверждающие отсутствие у заявителя неисполненной об</w:t>
      </w:r>
      <w:r w:rsidRPr="00512AC9">
        <w:rPr>
          <w:sz w:val="28"/>
          <w:szCs w:val="28"/>
        </w:rPr>
        <w:t>я</w:t>
      </w:r>
      <w:r w:rsidRPr="00512AC9">
        <w:rPr>
          <w:sz w:val="28"/>
          <w:szCs w:val="28"/>
        </w:rPr>
        <w:t>занности по уплате налогов на дату в пределах периода, не превышающего 30 к</w:t>
      </w:r>
      <w:r w:rsidRPr="00512AC9">
        <w:rPr>
          <w:sz w:val="28"/>
          <w:szCs w:val="28"/>
        </w:rPr>
        <w:t>а</w:t>
      </w:r>
      <w:r w:rsidRPr="00512AC9">
        <w:rPr>
          <w:sz w:val="28"/>
          <w:szCs w:val="28"/>
        </w:rPr>
        <w:t xml:space="preserve">лендарных дней с даты </w:t>
      </w:r>
      <w:r w:rsidR="00066A49">
        <w:rPr>
          <w:sz w:val="28"/>
          <w:szCs w:val="28"/>
        </w:rPr>
        <w:t>размещения объявления на сайте А</w:t>
      </w:r>
      <w:r w:rsidRPr="00512AC9">
        <w:rPr>
          <w:sz w:val="28"/>
          <w:szCs w:val="28"/>
        </w:rPr>
        <w:t>гентства:</w:t>
      </w:r>
    </w:p>
    <w:p w:rsidR="00066A49" w:rsidRPr="00512AC9" w:rsidRDefault="00066A49" w:rsidP="00DB003B">
      <w:pPr>
        <w:pStyle w:val="ConsPlusNormal"/>
        <w:ind w:firstLine="709"/>
        <w:jc w:val="both"/>
        <w:rPr>
          <w:sz w:val="28"/>
          <w:szCs w:val="28"/>
        </w:rPr>
      </w:pPr>
    </w:p>
    <w:p w:rsidR="000C229D" w:rsidRPr="00512AC9" w:rsidRDefault="00D60427" w:rsidP="00DB003B">
      <w:pPr>
        <w:pStyle w:val="ConsPlusNormal"/>
        <w:ind w:firstLine="709"/>
        <w:jc w:val="both"/>
        <w:rPr>
          <w:sz w:val="28"/>
          <w:szCs w:val="28"/>
        </w:rPr>
      </w:pPr>
      <w:hyperlink r:id="rId12" w:history="1">
        <w:r w:rsidR="000C229D" w:rsidRPr="00512AC9">
          <w:rPr>
            <w:sz w:val="28"/>
            <w:szCs w:val="28"/>
          </w:rPr>
          <w:t>справка</w:t>
        </w:r>
      </w:hyperlink>
      <w:r w:rsidR="000C229D" w:rsidRPr="00512AC9">
        <w:rPr>
          <w:sz w:val="28"/>
          <w:szCs w:val="28"/>
        </w:rPr>
        <w:t xml:space="preserve"> об исполнении налогоплательщиком (плательщиком сбора, плател</w:t>
      </w:r>
      <w:r w:rsidR="000C229D" w:rsidRPr="00512AC9">
        <w:rPr>
          <w:sz w:val="28"/>
          <w:szCs w:val="28"/>
        </w:rPr>
        <w:t>ь</w:t>
      </w:r>
      <w:r w:rsidR="000C229D" w:rsidRPr="00512AC9">
        <w:rPr>
          <w:sz w:val="28"/>
          <w:szCs w:val="28"/>
        </w:rPr>
        <w:t>щиком страховых взносов, налоговым агентом) обязанности по уплате налогов, сб</w:t>
      </w:r>
      <w:r w:rsidR="000C229D" w:rsidRPr="00512AC9">
        <w:rPr>
          <w:sz w:val="28"/>
          <w:szCs w:val="28"/>
        </w:rPr>
        <w:t>о</w:t>
      </w:r>
      <w:r w:rsidR="000C229D" w:rsidRPr="00512AC9">
        <w:rPr>
          <w:sz w:val="28"/>
          <w:szCs w:val="28"/>
        </w:rPr>
        <w:t>ров, страховых взносов, пеней, штрафов, процентов по форме, утвержденной прик</w:t>
      </w:r>
      <w:r w:rsidR="000C229D" w:rsidRPr="00512AC9">
        <w:rPr>
          <w:sz w:val="28"/>
          <w:szCs w:val="28"/>
        </w:rPr>
        <w:t>а</w:t>
      </w:r>
      <w:r w:rsidR="000C229D" w:rsidRPr="00512AC9">
        <w:rPr>
          <w:sz w:val="28"/>
          <w:szCs w:val="28"/>
        </w:rPr>
        <w:t>зом Фед</w:t>
      </w:r>
      <w:r w:rsidR="001B005A" w:rsidRPr="00512AC9">
        <w:rPr>
          <w:sz w:val="28"/>
          <w:szCs w:val="28"/>
        </w:rPr>
        <w:t>ера</w:t>
      </w:r>
      <w:r w:rsidR="00DA32EA">
        <w:rPr>
          <w:sz w:val="28"/>
          <w:szCs w:val="28"/>
        </w:rPr>
        <w:t xml:space="preserve">льной налоговой службы от 23 ноября </w:t>
      </w:r>
      <w:r w:rsidR="000C229D" w:rsidRPr="00512AC9">
        <w:rPr>
          <w:sz w:val="28"/>
          <w:szCs w:val="28"/>
        </w:rPr>
        <w:t>2022 г</w:t>
      </w:r>
      <w:r w:rsidR="00DA32EA">
        <w:rPr>
          <w:sz w:val="28"/>
          <w:szCs w:val="28"/>
        </w:rPr>
        <w:t>.</w:t>
      </w:r>
      <w:r w:rsidR="000C229D" w:rsidRPr="00512AC9">
        <w:rPr>
          <w:sz w:val="28"/>
          <w:szCs w:val="28"/>
        </w:rPr>
        <w:t xml:space="preserve"> </w:t>
      </w:r>
      <w:r w:rsidR="00733E13" w:rsidRPr="00512AC9">
        <w:rPr>
          <w:sz w:val="28"/>
          <w:szCs w:val="28"/>
        </w:rPr>
        <w:t>№</w:t>
      </w:r>
      <w:r w:rsidR="000C229D" w:rsidRPr="00512AC9">
        <w:rPr>
          <w:sz w:val="28"/>
          <w:szCs w:val="28"/>
        </w:rPr>
        <w:t xml:space="preserve"> ЕД-7-8/1123@, выда</w:t>
      </w:r>
      <w:r w:rsidR="000C229D" w:rsidRPr="00512AC9">
        <w:rPr>
          <w:sz w:val="28"/>
          <w:szCs w:val="28"/>
        </w:rPr>
        <w:t>н</w:t>
      </w:r>
      <w:r w:rsidR="000C229D" w:rsidRPr="00512AC9">
        <w:rPr>
          <w:sz w:val="28"/>
          <w:szCs w:val="28"/>
        </w:rPr>
        <w:t>ная территориальным органом Федеральной налоговой службы;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справка о состоянии расчетов по страховым взносам, пеням и штрафам на об</w:t>
      </w:r>
      <w:r w:rsidRPr="00512AC9">
        <w:rPr>
          <w:sz w:val="28"/>
          <w:szCs w:val="28"/>
        </w:rPr>
        <w:t>я</w:t>
      </w:r>
      <w:r w:rsidRPr="00512AC9">
        <w:rPr>
          <w:sz w:val="28"/>
          <w:szCs w:val="28"/>
        </w:rPr>
        <w:t>зательное социальное страхование от несчастных случаев на производстве и пр</w:t>
      </w:r>
      <w:r w:rsidRPr="00512AC9">
        <w:rPr>
          <w:sz w:val="28"/>
          <w:szCs w:val="28"/>
        </w:rPr>
        <w:t>о</w:t>
      </w:r>
      <w:r w:rsidRPr="00512AC9">
        <w:rPr>
          <w:sz w:val="28"/>
          <w:szCs w:val="28"/>
        </w:rPr>
        <w:t>фессиональных заболеваний, выданная территориальным органом Фонда пенсио</w:t>
      </w:r>
      <w:r w:rsidRPr="00512AC9">
        <w:rPr>
          <w:sz w:val="28"/>
          <w:szCs w:val="28"/>
        </w:rPr>
        <w:t>н</w:t>
      </w:r>
      <w:r w:rsidRPr="00512AC9">
        <w:rPr>
          <w:sz w:val="28"/>
          <w:szCs w:val="28"/>
        </w:rPr>
        <w:t>ного и социального страхования Российской Федерации;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5) документы, содержащие сведения о долях учредителей в уставном капитале акционерных обществ на дату не ранее чем за 60 календарных дней до даты разм</w:t>
      </w:r>
      <w:r w:rsidRPr="00512AC9">
        <w:rPr>
          <w:sz w:val="28"/>
          <w:szCs w:val="28"/>
        </w:rPr>
        <w:t>е</w:t>
      </w:r>
      <w:r w:rsidRPr="00512AC9">
        <w:rPr>
          <w:sz w:val="28"/>
          <w:szCs w:val="28"/>
        </w:rPr>
        <w:t xml:space="preserve">щения объявления на сайте агентства (далее </w:t>
      </w:r>
      <w:r w:rsidR="00DA32EA">
        <w:rPr>
          <w:sz w:val="28"/>
          <w:szCs w:val="28"/>
        </w:rPr>
        <w:t>–</w:t>
      </w:r>
      <w:r w:rsidRPr="00512AC9">
        <w:rPr>
          <w:sz w:val="28"/>
          <w:szCs w:val="28"/>
        </w:rPr>
        <w:t xml:space="preserve"> документы о долях учредителей). Д</w:t>
      </w:r>
      <w:r w:rsidRPr="00512AC9">
        <w:rPr>
          <w:sz w:val="28"/>
          <w:szCs w:val="28"/>
        </w:rPr>
        <w:t>о</w:t>
      </w:r>
      <w:r w:rsidRPr="00512AC9">
        <w:rPr>
          <w:sz w:val="28"/>
          <w:szCs w:val="28"/>
        </w:rPr>
        <w:t>кументы о долях учредителей представляются с соблюдением требований Фед</w:t>
      </w:r>
      <w:r w:rsidRPr="00512AC9">
        <w:rPr>
          <w:sz w:val="28"/>
          <w:szCs w:val="28"/>
        </w:rPr>
        <w:t>е</w:t>
      </w:r>
      <w:r w:rsidRPr="00512AC9">
        <w:rPr>
          <w:sz w:val="28"/>
          <w:szCs w:val="28"/>
        </w:rPr>
        <w:t xml:space="preserve">рального </w:t>
      </w:r>
      <w:hyperlink r:id="rId13" w:history="1">
        <w:r w:rsidRPr="00512AC9">
          <w:rPr>
            <w:sz w:val="28"/>
            <w:szCs w:val="28"/>
          </w:rPr>
          <w:t>закона</w:t>
        </w:r>
      </w:hyperlink>
      <w:r w:rsidR="00DA32EA">
        <w:rPr>
          <w:sz w:val="28"/>
          <w:szCs w:val="28"/>
        </w:rPr>
        <w:t xml:space="preserve"> от 27 июля </w:t>
      </w:r>
      <w:r w:rsidRPr="00512AC9">
        <w:rPr>
          <w:sz w:val="28"/>
          <w:szCs w:val="28"/>
        </w:rPr>
        <w:t>2006 г</w:t>
      </w:r>
      <w:r w:rsidR="00DA32EA">
        <w:rPr>
          <w:sz w:val="28"/>
          <w:szCs w:val="28"/>
        </w:rPr>
        <w:t>.</w:t>
      </w:r>
      <w:r w:rsidRPr="00512AC9">
        <w:rPr>
          <w:sz w:val="28"/>
          <w:szCs w:val="28"/>
        </w:rPr>
        <w:t xml:space="preserve"> </w:t>
      </w:r>
      <w:r w:rsidR="00733E13" w:rsidRPr="00512AC9">
        <w:rPr>
          <w:sz w:val="28"/>
          <w:szCs w:val="28"/>
        </w:rPr>
        <w:t>№</w:t>
      </w:r>
      <w:r w:rsidRPr="00512AC9">
        <w:rPr>
          <w:sz w:val="28"/>
          <w:szCs w:val="28"/>
        </w:rPr>
        <w:t xml:space="preserve"> 152-ФЗ</w:t>
      </w:r>
      <w:r w:rsidR="001A5763" w:rsidRPr="00512AC9">
        <w:rPr>
          <w:sz w:val="28"/>
          <w:szCs w:val="28"/>
        </w:rPr>
        <w:t xml:space="preserve"> «О</w:t>
      </w:r>
      <w:r w:rsidRPr="00512AC9">
        <w:rPr>
          <w:sz w:val="28"/>
          <w:szCs w:val="28"/>
        </w:rPr>
        <w:t xml:space="preserve"> персональных данных</w:t>
      </w:r>
      <w:r w:rsidR="001B005A" w:rsidRPr="00512AC9">
        <w:rPr>
          <w:sz w:val="28"/>
          <w:szCs w:val="28"/>
        </w:rPr>
        <w:t>»</w:t>
      </w:r>
      <w:r w:rsidRPr="00512AC9">
        <w:rPr>
          <w:sz w:val="28"/>
          <w:szCs w:val="28"/>
        </w:rPr>
        <w:t>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 xml:space="preserve">Документы о долях учредителей представляются в отношении заявителя </w:t>
      </w:r>
      <w:r w:rsidR="00890F37">
        <w:rPr>
          <w:sz w:val="28"/>
          <w:szCs w:val="28"/>
        </w:rPr>
        <w:t>–</w:t>
      </w:r>
      <w:r w:rsidRPr="00512AC9">
        <w:rPr>
          <w:sz w:val="28"/>
          <w:szCs w:val="28"/>
        </w:rPr>
        <w:t xml:space="preserve"> юридического лица, являющегося акционерным обществом, а также в отношении акционерных обществ, являющихся учредителями (участниками) заявителя </w:t>
      </w:r>
      <w:r w:rsidR="00890F37">
        <w:rPr>
          <w:sz w:val="28"/>
          <w:szCs w:val="28"/>
        </w:rPr>
        <w:t>–</w:t>
      </w:r>
      <w:r w:rsidRPr="00512AC9">
        <w:rPr>
          <w:sz w:val="28"/>
          <w:szCs w:val="28"/>
        </w:rPr>
        <w:t xml:space="preserve"> юр</w:t>
      </w:r>
      <w:r w:rsidRPr="00512AC9">
        <w:rPr>
          <w:sz w:val="28"/>
          <w:szCs w:val="28"/>
        </w:rPr>
        <w:t>и</w:t>
      </w:r>
      <w:r w:rsidRPr="00512AC9">
        <w:rPr>
          <w:sz w:val="28"/>
          <w:szCs w:val="28"/>
        </w:rPr>
        <w:t>дического лица независимо от его организационно-правовой формы.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Не требуется представление документов о долях учредителей в отношении а</w:t>
      </w:r>
      <w:r w:rsidRPr="00512AC9">
        <w:rPr>
          <w:sz w:val="28"/>
          <w:szCs w:val="28"/>
        </w:rPr>
        <w:t>к</w:t>
      </w:r>
      <w:r w:rsidRPr="00512AC9">
        <w:rPr>
          <w:sz w:val="28"/>
          <w:szCs w:val="28"/>
        </w:rPr>
        <w:t>ционерных обществ, являющихся учредителями (участниками) юридического лица, если суммарная доля участия юридических лиц независимо от их организационно-правовой формы, не включая государственные и муниципальные унитарные пре</w:t>
      </w:r>
      <w:r w:rsidRPr="00512AC9">
        <w:rPr>
          <w:sz w:val="28"/>
          <w:szCs w:val="28"/>
        </w:rPr>
        <w:t>д</w:t>
      </w:r>
      <w:r w:rsidRPr="00512AC9">
        <w:rPr>
          <w:sz w:val="28"/>
          <w:szCs w:val="28"/>
        </w:rPr>
        <w:t>приятия, а также государственные и муниципальные учреждения, в уставном (скл</w:t>
      </w:r>
      <w:r w:rsidRPr="00512AC9">
        <w:rPr>
          <w:sz w:val="28"/>
          <w:szCs w:val="28"/>
        </w:rPr>
        <w:t>а</w:t>
      </w:r>
      <w:r w:rsidRPr="00512AC9">
        <w:rPr>
          <w:sz w:val="28"/>
          <w:szCs w:val="28"/>
        </w:rPr>
        <w:t>дочном) капитале такого юридического лица не превышает 25 процентов.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 xml:space="preserve">Документы о долях учредителей подлежат представлению заявителем </w:t>
      </w:r>
      <w:r w:rsidR="00890F37">
        <w:rPr>
          <w:sz w:val="28"/>
          <w:szCs w:val="28"/>
        </w:rPr>
        <w:t>–</w:t>
      </w:r>
      <w:r w:rsidRPr="00512AC9">
        <w:rPr>
          <w:sz w:val="28"/>
          <w:szCs w:val="28"/>
        </w:rPr>
        <w:t xml:space="preserve"> юр</w:t>
      </w:r>
      <w:r w:rsidRPr="00512AC9">
        <w:rPr>
          <w:sz w:val="28"/>
          <w:szCs w:val="28"/>
        </w:rPr>
        <w:t>и</w:t>
      </w:r>
      <w:r w:rsidRPr="00512AC9">
        <w:rPr>
          <w:sz w:val="28"/>
          <w:szCs w:val="28"/>
        </w:rPr>
        <w:t>дическим лицом, если в состав учредителей (участников) юридического лица нез</w:t>
      </w:r>
      <w:r w:rsidRPr="00512AC9">
        <w:rPr>
          <w:sz w:val="28"/>
          <w:szCs w:val="28"/>
        </w:rPr>
        <w:t>а</w:t>
      </w:r>
      <w:r w:rsidRPr="00512AC9">
        <w:rPr>
          <w:sz w:val="28"/>
          <w:szCs w:val="28"/>
        </w:rPr>
        <w:t>висимо от его организационно-правовой формы входят учредители (участники), я</w:t>
      </w:r>
      <w:r w:rsidRPr="00512AC9">
        <w:rPr>
          <w:sz w:val="28"/>
          <w:szCs w:val="28"/>
        </w:rPr>
        <w:t>в</w:t>
      </w:r>
      <w:r w:rsidRPr="00512AC9">
        <w:rPr>
          <w:sz w:val="28"/>
          <w:szCs w:val="28"/>
        </w:rPr>
        <w:t>ляющиеся юридическими лицами независимо от их организационно-правовой фо</w:t>
      </w:r>
      <w:r w:rsidRPr="00512AC9">
        <w:rPr>
          <w:sz w:val="28"/>
          <w:szCs w:val="28"/>
        </w:rPr>
        <w:t>р</w:t>
      </w:r>
      <w:r w:rsidRPr="00512AC9">
        <w:rPr>
          <w:sz w:val="28"/>
          <w:szCs w:val="28"/>
        </w:rPr>
        <w:t>мы, в уставном (складочном) капитале которых реализовано участие иных акци</w:t>
      </w:r>
      <w:r w:rsidRPr="00512AC9">
        <w:rPr>
          <w:sz w:val="28"/>
          <w:szCs w:val="28"/>
        </w:rPr>
        <w:t>о</w:t>
      </w:r>
      <w:r w:rsidRPr="00512AC9">
        <w:rPr>
          <w:sz w:val="28"/>
          <w:szCs w:val="28"/>
        </w:rPr>
        <w:t xml:space="preserve">нерных обществ (далее </w:t>
      </w:r>
      <w:r w:rsidR="00890F37">
        <w:rPr>
          <w:sz w:val="28"/>
          <w:szCs w:val="28"/>
        </w:rPr>
        <w:t>–</w:t>
      </w:r>
      <w:r w:rsidRPr="00512AC9">
        <w:rPr>
          <w:sz w:val="28"/>
          <w:szCs w:val="28"/>
        </w:rPr>
        <w:t xml:space="preserve"> иные акционерные общества). Документы о долях учред</w:t>
      </w:r>
      <w:r w:rsidRPr="00512AC9">
        <w:rPr>
          <w:sz w:val="28"/>
          <w:szCs w:val="28"/>
        </w:rPr>
        <w:t>и</w:t>
      </w:r>
      <w:r w:rsidRPr="00512AC9">
        <w:rPr>
          <w:sz w:val="28"/>
          <w:szCs w:val="28"/>
        </w:rPr>
        <w:t xml:space="preserve">телей представляются заявителем </w:t>
      </w:r>
      <w:r w:rsidR="00890F37">
        <w:rPr>
          <w:sz w:val="28"/>
          <w:szCs w:val="28"/>
        </w:rPr>
        <w:t>–</w:t>
      </w:r>
      <w:r w:rsidRPr="00512AC9">
        <w:rPr>
          <w:sz w:val="28"/>
          <w:szCs w:val="28"/>
        </w:rPr>
        <w:t xml:space="preserve"> юридическим лицом в отношении иных акци</w:t>
      </w:r>
      <w:r w:rsidRPr="00512AC9">
        <w:rPr>
          <w:sz w:val="28"/>
          <w:szCs w:val="28"/>
        </w:rPr>
        <w:t>о</w:t>
      </w:r>
      <w:r w:rsidRPr="00512AC9">
        <w:rPr>
          <w:sz w:val="28"/>
          <w:szCs w:val="28"/>
        </w:rPr>
        <w:t>нерных обществ.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Не требуется представление документов о долях учредителей в отношении иных акционерных обществ, если суммарная доля участия юридических лиц незав</w:t>
      </w:r>
      <w:r w:rsidRPr="00512AC9">
        <w:rPr>
          <w:sz w:val="28"/>
          <w:szCs w:val="28"/>
        </w:rPr>
        <w:t>и</w:t>
      </w:r>
      <w:r w:rsidRPr="00512AC9">
        <w:rPr>
          <w:sz w:val="28"/>
          <w:szCs w:val="28"/>
        </w:rPr>
        <w:t>симо от их организационно-правовой формы, не включая государственные и мун</w:t>
      </w:r>
      <w:r w:rsidRPr="00512AC9">
        <w:rPr>
          <w:sz w:val="28"/>
          <w:szCs w:val="28"/>
        </w:rPr>
        <w:t>и</w:t>
      </w:r>
      <w:r w:rsidRPr="00512AC9">
        <w:rPr>
          <w:sz w:val="28"/>
          <w:szCs w:val="28"/>
        </w:rPr>
        <w:t>ципальные унитарные предприятия, а также государственные и муниципальные учреждения, в уставном (складочном) капитале юридического лица не превышает 25 процентов;</w:t>
      </w:r>
    </w:p>
    <w:p w:rsidR="000C229D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 xml:space="preserve">6) копия уведомления о постановке заявителя на учет в налоговом органе </w:t>
      </w:r>
      <w:r w:rsidR="00B45C9C" w:rsidRPr="00512AC9">
        <w:rPr>
          <w:sz w:val="28"/>
          <w:szCs w:val="28"/>
        </w:rPr>
        <w:t>Ре</w:t>
      </w:r>
      <w:r w:rsidR="00B45C9C" w:rsidRPr="00512AC9">
        <w:rPr>
          <w:sz w:val="28"/>
          <w:szCs w:val="28"/>
        </w:rPr>
        <w:t>с</w:t>
      </w:r>
      <w:r w:rsidR="00B45C9C" w:rsidRPr="00512AC9">
        <w:rPr>
          <w:sz w:val="28"/>
          <w:szCs w:val="28"/>
        </w:rPr>
        <w:t>публики Тыва</w:t>
      </w:r>
      <w:r w:rsidRPr="00512AC9">
        <w:rPr>
          <w:sz w:val="28"/>
          <w:szCs w:val="28"/>
        </w:rPr>
        <w:t xml:space="preserve"> по месту нахождения обособленного подразделения, за исключением филиала (для юридических лиц, которые поставлены на учет в налоговых органах </w:t>
      </w:r>
      <w:r w:rsidR="00B45C9C" w:rsidRPr="00512AC9">
        <w:rPr>
          <w:sz w:val="28"/>
          <w:szCs w:val="28"/>
        </w:rPr>
        <w:t>Республики Тыва</w:t>
      </w:r>
      <w:r w:rsidRPr="00512AC9">
        <w:rPr>
          <w:sz w:val="28"/>
          <w:szCs w:val="28"/>
        </w:rPr>
        <w:t xml:space="preserve"> по месту нахождения их обособленных подразделений, за искл</w:t>
      </w:r>
      <w:r w:rsidRPr="00512AC9">
        <w:rPr>
          <w:sz w:val="28"/>
          <w:szCs w:val="28"/>
        </w:rPr>
        <w:t>ю</w:t>
      </w:r>
      <w:r w:rsidRPr="00512AC9">
        <w:rPr>
          <w:sz w:val="28"/>
          <w:szCs w:val="28"/>
        </w:rPr>
        <w:t xml:space="preserve">чением филиалов, представительств, и не состоят на учете в налоговых органах </w:t>
      </w:r>
      <w:r w:rsidR="00B45C9C" w:rsidRPr="00512AC9">
        <w:rPr>
          <w:sz w:val="28"/>
          <w:szCs w:val="28"/>
        </w:rPr>
        <w:t>Ре</w:t>
      </w:r>
      <w:r w:rsidR="00B45C9C" w:rsidRPr="00512AC9">
        <w:rPr>
          <w:sz w:val="28"/>
          <w:szCs w:val="28"/>
        </w:rPr>
        <w:t>с</w:t>
      </w:r>
      <w:r w:rsidR="00B45C9C" w:rsidRPr="00512AC9">
        <w:rPr>
          <w:sz w:val="28"/>
          <w:szCs w:val="28"/>
        </w:rPr>
        <w:t>публики Тыва</w:t>
      </w:r>
      <w:r w:rsidRPr="00512AC9">
        <w:rPr>
          <w:sz w:val="28"/>
          <w:szCs w:val="28"/>
        </w:rPr>
        <w:t xml:space="preserve"> по месту нахождения юридического лица).</w:t>
      </w:r>
    </w:p>
    <w:p w:rsidR="00066A49" w:rsidRPr="00512AC9" w:rsidRDefault="00066A49" w:rsidP="00DB003B">
      <w:pPr>
        <w:pStyle w:val="ConsPlusNormal"/>
        <w:ind w:firstLine="709"/>
        <w:jc w:val="both"/>
        <w:rPr>
          <w:sz w:val="28"/>
          <w:szCs w:val="28"/>
        </w:rPr>
      </w:pP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lastRenderedPageBreak/>
        <w:t xml:space="preserve">16. В случае непредставления заявителем документов, указанных в </w:t>
      </w:r>
      <w:hyperlink w:anchor="Par103" w:tooltip="4) документы, подтверждающие отсутствие у заявителя неисполненной обязанности по уплате налогов на дату в пределах периода, не превышающего 30 календарных дней с даты размещения объявления на сайте агентства:" w:history="1">
        <w:r w:rsidRPr="00512AC9">
          <w:rPr>
            <w:sz w:val="28"/>
            <w:szCs w:val="28"/>
          </w:rPr>
          <w:t>подпункте 4 пункта 15</w:t>
        </w:r>
      </w:hyperlink>
      <w:r w:rsidR="001A5763" w:rsidRPr="00512AC9">
        <w:rPr>
          <w:sz w:val="28"/>
          <w:szCs w:val="28"/>
        </w:rPr>
        <w:t xml:space="preserve"> настоящего </w:t>
      </w:r>
      <w:r w:rsidR="006A0212" w:rsidRPr="00512AC9">
        <w:rPr>
          <w:sz w:val="28"/>
          <w:szCs w:val="28"/>
        </w:rPr>
        <w:t>Порядка</w:t>
      </w:r>
      <w:r w:rsidR="001A5763" w:rsidRPr="00512AC9">
        <w:rPr>
          <w:sz w:val="28"/>
          <w:szCs w:val="28"/>
        </w:rPr>
        <w:t>, А</w:t>
      </w:r>
      <w:r w:rsidRPr="00512AC9">
        <w:rPr>
          <w:sz w:val="28"/>
          <w:szCs w:val="28"/>
        </w:rPr>
        <w:t>гентство самостоятельно запрашивает указанные документы в порядке</w:t>
      </w:r>
      <w:r w:rsidR="00066A49">
        <w:rPr>
          <w:sz w:val="28"/>
          <w:szCs w:val="28"/>
        </w:rPr>
        <w:t>, установленн</w:t>
      </w:r>
      <w:r w:rsidR="003D2E8E">
        <w:rPr>
          <w:sz w:val="28"/>
          <w:szCs w:val="28"/>
        </w:rPr>
        <w:t>о</w:t>
      </w:r>
      <w:r w:rsidR="00066A49">
        <w:rPr>
          <w:sz w:val="28"/>
          <w:szCs w:val="28"/>
        </w:rPr>
        <w:t>м</w:t>
      </w:r>
      <w:r w:rsidRPr="00512AC9">
        <w:rPr>
          <w:sz w:val="28"/>
          <w:szCs w:val="28"/>
        </w:rPr>
        <w:t xml:space="preserve"> законодательством.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17. Предложение и прилагаемые к нему документы должны быть подписаны (заверены) руководителем заявителя в соответствии с его учредительными докуме</w:t>
      </w:r>
      <w:r w:rsidRPr="00512AC9">
        <w:rPr>
          <w:sz w:val="28"/>
          <w:szCs w:val="28"/>
        </w:rPr>
        <w:t>н</w:t>
      </w:r>
      <w:r w:rsidRPr="00512AC9">
        <w:rPr>
          <w:sz w:val="28"/>
          <w:szCs w:val="28"/>
        </w:rPr>
        <w:t>тами (для юридических лиц), индивидуальным предпринимателем либо иным упо</w:t>
      </w:r>
      <w:r w:rsidRPr="00512AC9">
        <w:rPr>
          <w:sz w:val="28"/>
          <w:szCs w:val="28"/>
        </w:rPr>
        <w:t>л</w:t>
      </w:r>
      <w:r w:rsidRPr="00512AC9">
        <w:rPr>
          <w:sz w:val="28"/>
          <w:szCs w:val="28"/>
        </w:rPr>
        <w:t>номоченным ими лицом. Заявители несут ответственность в соответствии с закон</w:t>
      </w:r>
      <w:r w:rsidRPr="00512AC9">
        <w:rPr>
          <w:sz w:val="28"/>
          <w:szCs w:val="28"/>
        </w:rPr>
        <w:t>о</w:t>
      </w:r>
      <w:r w:rsidRPr="00512AC9">
        <w:rPr>
          <w:sz w:val="28"/>
          <w:szCs w:val="28"/>
        </w:rPr>
        <w:t>дательством Российской Федерации за достоверность представляемых сведений и документов.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bookmarkStart w:id="13" w:name="Par114"/>
      <w:bookmarkEnd w:id="13"/>
      <w:r w:rsidRPr="00512AC9">
        <w:rPr>
          <w:sz w:val="28"/>
          <w:szCs w:val="28"/>
        </w:rPr>
        <w:t>18. Предложение и прилагаемые к нему документы представляются в агентство одним из следующих способов:</w:t>
      </w:r>
    </w:p>
    <w:p w:rsidR="000C229D" w:rsidRPr="00512AC9" w:rsidRDefault="00066A49" w:rsidP="00DB003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путем личного обращения в А</w:t>
      </w:r>
      <w:r w:rsidR="000C229D" w:rsidRPr="00512AC9">
        <w:rPr>
          <w:sz w:val="28"/>
          <w:szCs w:val="28"/>
        </w:rPr>
        <w:t>гентство (на бумажном носителе);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2) через организации почтовой связи (на бумажном носителе).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19. Предложение и приложенные к нему документы должны иметь четко ч</w:t>
      </w:r>
      <w:r w:rsidRPr="00512AC9">
        <w:rPr>
          <w:sz w:val="28"/>
          <w:szCs w:val="28"/>
        </w:rPr>
        <w:t>и</w:t>
      </w:r>
      <w:r w:rsidRPr="00512AC9">
        <w:rPr>
          <w:sz w:val="28"/>
          <w:szCs w:val="28"/>
        </w:rPr>
        <w:t>таемый текст. Подчистки и исправления не допускаются, за исключением исправл</w:t>
      </w:r>
      <w:r w:rsidRPr="00512AC9">
        <w:rPr>
          <w:sz w:val="28"/>
          <w:szCs w:val="28"/>
        </w:rPr>
        <w:t>е</w:t>
      </w:r>
      <w:r w:rsidRPr="00512AC9">
        <w:rPr>
          <w:sz w:val="28"/>
          <w:szCs w:val="28"/>
        </w:rPr>
        <w:t>ний, заверенных печатью (при наличии) и подписью заявителя (уполномоченного лица). Прилагаемые к предложению документы должны быть пронумерованы, сш</w:t>
      </w:r>
      <w:r w:rsidRPr="00512AC9">
        <w:rPr>
          <w:sz w:val="28"/>
          <w:szCs w:val="28"/>
        </w:rPr>
        <w:t>и</w:t>
      </w:r>
      <w:r w:rsidRPr="00512AC9">
        <w:rPr>
          <w:sz w:val="28"/>
          <w:szCs w:val="28"/>
        </w:rPr>
        <w:t>ты и скреплены печатью (при наличии) и подписью заявителя (уполномоченного лица).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Все расходы, связанные с подготовкой и участием в отборе, несут заявители.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bookmarkStart w:id="14" w:name="Par119"/>
      <w:bookmarkEnd w:id="14"/>
      <w:r w:rsidRPr="00512AC9">
        <w:rPr>
          <w:sz w:val="28"/>
          <w:szCs w:val="28"/>
        </w:rPr>
        <w:t xml:space="preserve">20. Предложения и прилагаемые </w:t>
      </w:r>
      <w:r w:rsidR="001A5763" w:rsidRPr="00512AC9">
        <w:rPr>
          <w:sz w:val="28"/>
          <w:szCs w:val="28"/>
        </w:rPr>
        <w:t>к ним документы регистрируются А</w:t>
      </w:r>
      <w:r w:rsidRPr="00512AC9">
        <w:rPr>
          <w:sz w:val="28"/>
          <w:szCs w:val="28"/>
        </w:rPr>
        <w:t>гентством в журнале регистрации предложений в день их поступления с указанием даты и времени поступления.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В случае представления предложения и прилагаемых к нему документов через организации почтовой связи дат</w:t>
      </w:r>
      <w:r w:rsidR="001A5763" w:rsidRPr="00512AC9">
        <w:rPr>
          <w:sz w:val="28"/>
          <w:szCs w:val="28"/>
        </w:rPr>
        <w:t>ой и временем их поступления в А</w:t>
      </w:r>
      <w:r w:rsidRPr="00512AC9">
        <w:rPr>
          <w:sz w:val="28"/>
          <w:szCs w:val="28"/>
        </w:rPr>
        <w:t>гентство считае</w:t>
      </w:r>
      <w:r w:rsidRPr="00512AC9">
        <w:rPr>
          <w:sz w:val="28"/>
          <w:szCs w:val="28"/>
        </w:rPr>
        <w:t>т</w:t>
      </w:r>
      <w:r w:rsidRPr="00512AC9">
        <w:rPr>
          <w:sz w:val="28"/>
          <w:szCs w:val="28"/>
        </w:rPr>
        <w:t>ся дата и время регистрации предложения и</w:t>
      </w:r>
      <w:r w:rsidR="00FA74A1">
        <w:rPr>
          <w:sz w:val="28"/>
          <w:szCs w:val="28"/>
        </w:rPr>
        <w:t xml:space="preserve"> прилагаемых к нему документов А</w:t>
      </w:r>
      <w:r w:rsidRPr="00512AC9">
        <w:rPr>
          <w:sz w:val="28"/>
          <w:szCs w:val="28"/>
        </w:rPr>
        <w:t>гентством.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21. Заявитель вправе на любом э</w:t>
      </w:r>
      <w:r w:rsidR="001A5763" w:rsidRPr="00512AC9">
        <w:rPr>
          <w:sz w:val="28"/>
          <w:szCs w:val="28"/>
        </w:rPr>
        <w:t>тапе отбора до дня определения А</w:t>
      </w:r>
      <w:r w:rsidRPr="00512AC9">
        <w:rPr>
          <w:sz w:val="28"/>
          <w:szCs w:val="28"/>
        </w:rPr>
        <w:t>гентством победителей отбора отоз</w:t>
      </w:r>
      <w:r w:rsidR="001A5763" w:rsidRPr="00512AC9">
        <w:rPr>
          <w:sz w:val="28"/>
          <w:szCs w:val="28"/>
        </w:rPr>
        <w:t>вать предложение, представив в А</w:t>
      </w:r>
      <w:r w:rsidRPr="00512AC9">
        <w:rPr>
          <w:sz w:val="28"/>
          <w:szCs w:val="28"/>
        </w:rPr>
        <w:t>гентство письменное уведомление о его отзыве. Отзыв отдельных документов из числа приложенных к предложению не допускается.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 xml:space="preserve">Уведомление об отзыве предложения подается заявителем в адрес </w:t>
      </w:r>
      <w:r w:rsidR="001A5763" w:rsidRPr="00512AC9">
        <w:rPr>
          <w:sz w:val="28"/>
          <w:szCs w:val="28"/>
        </w:rPr>
        <w:t>А</w:t>
      </w:r>
      <w:r w:rsidRPr="00512AC9">
        <w:rPr>
          <w:sz w:val="28"/>
          <w:szCs w:val="28"/>
        </w:rPr>
        <w:t xml:space="preserve">гентства одним из способов, предусмотренных </w:t>
      </w:r>
      <w:hyperlink w:anchor="Par114" w:tooltip="18. Предложение и прилагаемые к нему документы представляются в агентство одним из следующих способов:" w:history="1">
        <w:r w:rsidRPr="00512AC9">
          <w:rPr>
            <w:sz w:val="28"/>
            <w:szCs w:val="28"/>
          </w:rPr>
          <w:t>пунктом 18</w:t>
        </w:r>
      </w:hyperlink>
      <w:r w:rsidRPr="00512AC9">
        <w:rPr>
          <w:sz w:val="28"/>
          <w:szCs w:val="28"/>
        </w:rPr>
        <w:t xml:space="preserve"> настоящего </w:t>
      </w:r>
      <w:r w:rsidR="006A0212" w:rsidRPr="00512AC9">
        <w:rPr>
          <w:sz w:val="28"/>
          <w:szCs w:val="28"/>
        </w:rPr>
        <w:t>Порядка</w:t>
      </w:r>
      <w:r w:rsidRPr="00512AC9">
        <w:rPr>
          <w:sz w:val="28"/>
          <w:szCs w:val="28"/>
        </w:rPr>
        <w:t>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Уведомление об отз</w:t>
      </w:r>
      <w:r w:rsidR="001A5763" w:rsidRPr="00512AC9">
        <w:rPr>
          <w:sz w:val="28"/>
          <w:szCs w:val="28"/>
        </w:rPr>
        <w:t>ыве предложения регистрируется А</w:t>
      </w:r>
      <w:r w:rsidRPr="00512AC9">
        <w:rPr>
          <w:sz w:val="28"/>
          <w:szCs w:val="28"/>
        </w:rPr>
        <w:t xml:space="preserve">гентством в порядке, указанном в </w:t>
      </w:r>
      <w:hyperlink w:anchor="Par119" w:tooltip="20. Предложения и прилагаемые к ним документы регистрируются агентством в журнале регистрации предложений в день их поступления с указанием даты и времени поступления." w:history="1">
        <w:r w:rsidRPr="00512AC9">
          <w:rPr>
            <w:sz w:val="28"/>
            <w:szCs w:val="28"/>
          </w:rPr>
          <w:t>пункте 20</w:t>
        </w:r>
      </w:hyperlink>
      <w:r w:rsidRPr="00512AC9">
        <w:rPr>
          <w:sz w:val="28"/>
          <w:szCs w:val="28"/>
        </w:rPr>
        <w:t xml:space="preserve"> настоящего </w:t>
      </w:r>
      <w:r w:rsidR="006A0212" w:rsidRPr="00512AC9">
        <w:rPr>
          <w:sz w:val="28"/>
          <w:szCs w:val="28"/>
        </w:rPr>
        <w:t>Порядка</w:t>
      </w:r>
      <w:r w:rsidRPr="00512AC9">
        <w:rPr>
          <w:sz w:val="28"/>
          <w:szCs w:val="28"/>
        </w:rPr>
        <w:t>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 xml:space="preserve">Предложение и прилагаемые к нему документы подлежат возврату заявителю в течение пяти рабочих дней со дня поступления в </w:t>
      </w:r>
      <w:r w:rsidR="001A5763" w:rsidRPr="00512AC9">
        <w:rPr>
          <w:sz w:val="28"/>
          <w:szCs w:val="28"/>
        </w:rPr>
        <w:t>А</w:t>
      </w:r>
      <w:r w:rsidRPr="00512AC9">
        <w:rPr>
          <w:sz w:val="28"/>
          <w:szCs w:val="28"/>
        </w:rPr>
        <w:t>гентство уведомления об отз</w:t>
      </w:r>
      <w:r w:rsidRPr="00512AC9">
        <w:rPr>
          <w:sz w:val="28"/>
          <w:szCs w:val="28"/>
        </w:rPr>
        <w:t>ы</w:t>
      </w:r>
      <w:r w:rsidRPr="00512AC9">
        <w:rPr>
          <w:sz w:val="28"/>
          <w:szCs w:val="28"/>
        </w:rPr>
        <w:t>ве предложения.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 xml:space="preserve">Если уведомление об отзыве предложения поступило в </w:t>
      </w:r>
      <w:r w:rsidR="001A5763" w:rsidRPr="00512AC9">
        <w:rPr>
          <w:sz w:val="28"/>
          <w:szCs w:val="28"/>
        </w:rPr>
        <w:t>А</w:t>
      </w:r>
      <w:r w:rsidRPr="00512AC9">
        <w:rPr>
          <w:sz w:val="28"/>
          <w:szCs w:val="28"/>
        </w:rPr>
        <w:t xml:space="preserve">гентство после </w:t>
      </w:r>
      <w:r w:rsidR="00395531" w:rsidRPr="00512AC9">
        <w:rPr>
          <w:sz w:val="28"/>
          <w:szCs w:val="28"/>
        </w:rPr>
        <w:t>пр</w:t>
      </w:r>
      <w:r w:rsidR="00395531" w:rsidRPr="00512AC9">
        <w:rPr>
          <w:sz w:val="28"/>
          <w:szCs w:val="28"/>
        </w:rPr>
        <w:t>о</w:t>
      </w:r>
      <w:r w:rsidR="00395531" w:rsidRPr="00512AC9">
        <w:rPr>
          <w:sz w:val="28"/>
          <w:szCs w:val="28"/>
        </w:rPr>
        <w:t>цедуры определения победителя</w:t>
      </w:r>
      <w:r w:rsidRPr="00512AC9">
        <w:rPr>
          <w:sz w:val="28"/>
          <w:szCs w:val="28"/>
        </w:rPr>
        <w:t>, такое предложение считается не отозванным.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Заявитель не вправе без отзыва предложения вносить в него изменения.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22. Агентство рассматривает предложения в течение 10 рабочих дней</w:t>
      </w:r>
      <w:r w:rsidR="00FA74A1">
        <w:rPr>
          <w:sz w:val="28"/>
          <w:szCs w:val="28"/>
        </w:rPr>
        <w:t xml:space="preserve"> со дня окончания срока приема А</w:t>
      </w:r>
      <w:r w:rsidRPr="00512AC9">
        <w:rPr>
          <w:sz w:val="28"/>
          <w:szCs w:val="28"/>
        </w:rPr>
        <w:t>гентством предложений, указанного в объявлении, и пр</w:t>
      </w:r>
      <w:r w:rsidRPr="00512AC9">
        <w:rPr>
          <w:sz w:val="28"/>
          <w:szCs w:val="28"/>
        </w:rPr>
        <w:t>и</w:t>
      </w:r>
      <w:r w:rsidRPr="00512AC9">
        <w:rPr>
          <w:sz w:val="28"/>
          <w:szCs w:val="28"/>
        </w:rPr>
        <w:t>нимает решение о допуске предложений к участию в отборе либо об отклонении предложений.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lastRenderedPageBreak/>
        <w:t>23. Агентство в течение трех рабочих дней со дня принятия решения об о</w:t>
      </w:r>
      <w:r w:rsidRPr="00512AC9">
        <w:rPr>
          <w:sz w:val="28"/>
          <w:szCs w:val="28"/>
        </w:rPr>
        <w:t>т</w:t>
      </w:r>
      <w:r w:rsidRPr="00512AC9">
        <w:rPr>
          <w:sz w:val="28"/>
          <w:szCs w:val="28"/>
        </w:rPr>
        <w:t>клонении предложений письменно уведомляет заявителя о принятом решении (с указанием оснований для отклонения предложений) через организации почтовой связи с уведомлением о вручении почтового отправления.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24. Основаниями для отклонения предложений являются: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 xml:space="preserve">1) несоответствие заявителя категории, установленной </w:t>
      </w:r>
      <w:hyperlink w:anchor="Par56" w:tooltip="7. Право на получение субсидий имеют юридические лица (за исключением некоммерческих организаций, являющихся государственными (муниципальными) учреждениями) и индивидуальные предприниматели, инвестиционные проекты которых включены в Ранжированный перечень инве" w:history="1">
        <w:r w:rsidRPr="00512AC9">
          <w:rPr>
            <w:sz w:val="28"/>
            <w:szCs w:val="28"/>
          </w:rPr>
          <w:t>пунктом 7</w:t>
        </w:r>
      </w:hyperlink>
      <w:r w:rsidRPr="00512AC9">
        <w:rPr>
          <w:sz w:val="28"/>
          <w:szCs w:val="28"/>
        </w:rPr>
        <w:t xml:space="preserve"> настоящего </w:t>
      </w:r>
      <w:r w:rsidR="006A0212" w:rsidRPr="00512AC9">
        <w:rPr>
          <w:sz w:val="28"/>
          <w:szCs w:val="28"/>
        </w:rPr>
        <w:t>Порядка</w:t>
      </w:r>
      <w:r w:rsidRPr="00512AC9">
        <w:rPr>
          <w:sz w:val="28"/>
          <w:szCs w:val="28"/>
        </w:rPr>
        <w:t>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 xml:space="preserve">2) несоответствие заявителя требованиям, установленным </w:t>
      </w:r>
      <w:hyperlink w:anchor="Par64" w:tooltip="11. Право на участие в отборе имеют заявители, соответствующие следующим требованиям:" w:history="1">
        <w:r w:rsidRPr="00512AC9">
          <w:rPr>
            <w:sz w:val="28"/>
            <w:szCs w:val="28"/>
          </w:rPr>
          <w:t>пунктом 11</w:t>
        </w:r>
      </w:hyperlink>
      <w:r w:rsidRPr="00512AC9">
        <w:rPr>
          <w:sz w:val="28"/>
          <w:szCs w:val="28"/>
        </w:rPr>
        <w:t xml:space="preserve"> насто</w:t>
      </w:r>
      <w:r w:rsidRPr="00512AC9">
        <w:rPr>
          <w:sz w:val="28"/>
          <w:szCs w:val="28"/>
        </w:rPr>
        <w:t>я</w:t>
      </w:r>
      <w:r w:rsidRPr="00512AC9">
        <w:rPr>
          <w:sz w:val="28"/>
          <w:szCs w:val="28"/>
        </w:rPr>
        <w:t xml:space="preserve">щего </w:t>
      </w:r>
      <w:r w:rsidR="006A0212" w:rsidRPr="00512AC9">
        <w:rPr>
          <w:sz w:val="28"/>
          <w:szCs w:val="28"/>
        </w:rPr>
        <w:t>Порядка</w:t>
      </w:r>
      <w:r w:rsidRPr="00512AC9">
        <w:rPr>
          <w:sz w:val="28"/>
          <w:szCs w:val="28"/>
        </w:rPr>
        <w:t>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3) непредставление (представление не в полном объеме) документов, указа</w:t>
      </w:r>
      <w:r w:rsidRPr="00512AC9">
        <w:rPr>
          <w:sz w:val="28"/>
          <w:szCs w:val="28"/>
        </w:rPr>
        <w:t>н</w:t>
      </w:r>
      <w:r w:rsidRPr="00512AC9">
        <w:rPr>
          <w:sz w:val="28"/>
          <w:szCs w:val="28"/>
        </w:rPr>
        <w:t xml:space="preserve">ных в </w:t>
      </w:r>
      <w:hyperlink w:anchor="Par99" w:tooltip="15. Для участия в отборе заявитель в срок приема агентством предложений, указанный в объявлении, представляет в агентство следующие документы:" w:history="1">
        <w:r w:rsidRPr="00512AC9">
          <w:rPr>
            <w:sz w:val="28"/>
            <w:szCs w:val="28"/>
          </w:rPr>
          <w:t>пункте 15</w:t>
        </w:r>
      </w:hyperlink>
      <w:r w:rsidRPr="00512AC9">
        <w:rPr>
          <w:sz w:val="28"/>
          <w:szCs w:val="28"/>
        </w:rPr>
        <w:t xml:space="preserve"> настоящего </w:t>
      </w:r>
      <w:r w:rsidR="006A0212" w:rsidRPr="00512AC9">
        <w:rPr>
          <w:sz w:val="28"/>
          <w:szCs w:val="28"/>
        </w:rPr>
        <w:t>Порядка</w:t>
      </w:r>
      <w:r w:rsidRPr="00512AC9">
        <w:rPr>
          <w:sz w:val="28"/>
          <w:szCs w:val="28"/>
        </w:rPr>
        <w:t>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 xml:space="preserve">4) несоответствие представленных заявителем предложения и прилагаемых к нему документов требованиям к предложениям и документам, установленным настоящим </w:t>
      </w:r>
      <w:r w:rsidR="006A0212" w:rsidRPr="00512AC9">
        <w:rPr>
          <w:sz w:val="28"/>
          <w:szCs w:val="28"/>
        </w:rPr>
        <w:t xml:space="preserve">Порядком </w:t>
      </w:r>
      <w:r w:rsidRPr="00512AC9">
        <w:rPr>
          <w:sz w:val="28"/>
          <w:szCs w:val="28"/>
        </w:rPr>
        <w:t>и объявлением;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5) недостоверность представленной заявителем информации, в том числе и</w:t>
      </w:r>
      <w:r w:rsidRPr="00512AC9">
        <w:rPr>
          <w:sz w:val="28"/>
          <w:szCs w:val="28"/>
        </w:rPr>
        <w:t>н</w:t>
      </w:r>
      <w:r w:rsidRPr="00512AC9">
        <w:rPr>
          <w:sz w:val="28"/>
          <w:szCs w:val="28"/>
        </w:rPr>
        <w:t>формации о месте нахождения и адресе заявителя;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6) представление предложения и прилагаемых к нему документов по истеч</w:t>
      </w:r>
      <w:r w:rsidRPr="00512AC9">
        <w:rPr>
          <w:sz w:val="28"/>
          <w:szCs w:val="28"/>
        </w:rPr>
        <w:t>е</w:t>
      </w:r>
      <w:r w:rsidR="00FA74A1">
        <w:rPr>
          <w:sz w:val="28"/>
          <w:szCs w:val="28"/>
        </w:rPr>
        <w:t>нии срока приема А</w:t>
      </w:r>
      <w:r w:rsidRPr="00512AC9">
        <w:rPr>
          <w:sz w:val="28"/>
          <w:szCs w:val="28"/>
        </w:rPr>
        <w:t>гентством предложений, указанного в объявлении;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7) запрашиваемый размер субсидий указан заявителем в предложении с нар</w:t>
      </w:r>
      <w:r w:rsidRPr="00512AC9">
        <w:rPr>
          <w:sz w:val="28"/>
          <w:szCs w:val="28"/>
        </w:rPr>
        <w:t>у</w:t>
      </w:r>
      <w:r w:rsidRPr="00512AC9">
        <w:rPr>
          <w:sz w:val="28"/>
          <w:szCs w:val="28"/>
        </w:rPr>
        <w:t xml:space="preserve">шением требования, установленного </w:t>
      </w:r>
      <w:hyperlink w:anchor="Par155" w:tooltip="28. Запрашиваемый размер субсидий, указанный победителем отбора в предложении (Ri), не должен превышать объем финансирования реализации инвестиционного проекта (без учета собственных финансовых средств победителя отбора), указанный в заявке Иркутской области н" w:history="1">
        <w:r w:rsidRPr="00512AC9">
          <w:rPr>
            <w:sz w:val="28"/>
            <w:szCs w:val="28"/>
          </w:rPr>
          <w:t>абзацем первым пункта 28</w:t>
        </w:r>
      </w:hyperlink>
      <w:r w:rsidRPr="00512AC9">
        <w:rPr>
          <w:sz w:val="28"/>
          <w:szCs w:val="28"/>
        </w:rPr>
        <w:t xml:space="preserve"> настоящего </w:t>
      </w:r>
      <w:r w:rsidR="006A0212" w:rsidRPr="00512AC9">
        <w:rPr>
          <w:sz w:val="28"/>
          <w:szCs w:val="28"/>
        </w:rPr>
        <w:t>Поря</w:t>
      </w:r>
      <w:r w:rsidR="006A0212" w:rsidRPr="00512AC9">
        <w:rPr>
          <w:sz w:val="28"/>
          <w:szCs w:val="28"/>
        </w:rPr>
        <w:t>д</w:t>
      </w:r>
      <w:r w:rsidR="006A0212" w:rsidRPr="00512AC9">
        <w:rPr>
          <w:sz w:val="28"/>
          <w:szCs w:val="28"/>
        </w:rPr>
        <w:t>ка</w:t>
      </w:r>
      <w:r w:rsidRPr="00512AC9">
        <w:rPr>
          <w:sz w:val="28"/>
          <w:szCs w:val="28"/>
        </w:rPr>
        <w:t>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25. Агентство в течение пяти рабочих дней со дня принятия решения о допу</w:t>
      </w:r>
      <w:r w:rsidRPr="00512AC9">
        <w:rPr>
          <w:sz w:val="28"/>
          <w:szCs w:val="28"/>
        </w:rPr>
        <w:t>с</w:t>
      </w:r>
      <w:r w:rsidRPr="00512AC9">
        <w:rPr>
          <w:sz w:val="28"/>
          <w:szCs w:val="28"/>
        </w:rPr>
        <w:t>ке предложений к участию в отборе формирует перечень предложений с присвоен</w:t>
      </w:r>
      <w:r w:rsidRPr="00512AC9">
        <w:rPr>
          <w:sz w:val="28"/>
          <w:szCs w:val="28"/>
        </w:rPr>
        <w:t>и</w:t>
      </w:r>
      <w:r w:rsidRPr="00512AC9">
        <w:rPr>
          <w:sz w:val="28"/>
          <w:szCs w:val="28"/>
        </w:rPr>
        <w:t>ем им порядковых номеров с учетом д</w:t>
      </w:r>
      <w:r w:rsidR="00FA74A1">
        <w:rPr>
          <w:sz w:val="28"/>
          <w:szCs w:val="28"/>
        </w:rPr>
        <w:t>аты и времени их поступления в А</w:t>
      </w:r>
      <w:r w:rsidRPr="00512AC9">
        <w:rPr>
          <w:sz w:val="28"/>
          <w:szCs w:val="28"/>
        </w:rPr>
        <w:t xml:space="preserve">гентство и определяет заявителей, которые признаются победителями отбора (далее </w:t>
      </w:r>
      <w:r w:rsidR="00FA74A1">
        <w:rPr>
          <w:sz w:val="28"/>
          <w:szCs w:val="28"/>
        </w:rPr>
        <w:t>–</w:t>
      </w:r>
      <w:r w:rsidRPr="00512AC9">
        <w:rPr>
          <w:sz w:val="28"/>
          <w:szCs w:val="28"/>
        </w:rPr>
        <w:t xml:space="preserve"> побед</w:t>
      </w:r>
      <w:r w:rsidRPr="00512AC9">
        <w:rPr>
          <w:sz w:val="28"/>
          <w:szCs w:val="28"/>
        </w:rPr>
        <w:t>и</w:t>
      </w:r>
      <w:r w:rsidRPr="00512AC9">
        <w:rPr>
          <w:sz w:val="28"/>
          <w:szCs w:val="28"/>
        </w:rPr>
        <w:t>тели отбора).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Победители отбора определяются исходя из размера лимитов бюджетных об</w:t>
      </w:r>
      <w:r w:rsidRPr="00512AC9">
        <w:rPr>
          <w:sz w:val="28"/>
          <w:szCs w:val="28"/>
        </w:rPr>
        <w:t>я</w:t>
      </w:r>
      <w:r w:rsidRPr="00512AC9">
        <w:rPr>
          <w:sz w:val="28"/>
          <w:szCs w:val="28"/>
        </w:rPr>
        <w:t>зательств, порядковых номеров заявок в перечне заявок, а также размера предоста</w:t>
      </w:r>
      <w:r w:rsidRPr="00512AC9">
        <w:rPr>
          <w:sz w:val="28"/>
          <w:szCs w:val="28"/>
        </w:rPr>
        <w:t>в</w:t>
      </w:r>
      <w:r w:rsidRPr="00512AC9">
        <w:rPr>
          <w:sz w:val="28"/>
          <w:szCs w:val="28"/>
        </w:rPr>
        <w:t>ляемых субсидий.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 xml:space="preserve">Определение победителей отбора осуществляется </w:t>
      </w:r>
      <w:r w:rsidR="0093589B" w:rsidRPr="00512AC9">
        <w:rPr>
          <w:sz w:val="28"/>
          <w:szCs w:val="28"/>
        </w:rPr>
        <w:t>А</w:t>
      </w:r>
      <w:r w:rsidRPr="00512AC9">
        <w:rPr>
          <w:sz w:val="28"/>
          <w:szCs w:val="28"/>
        </w:rPr>
        <w:t>гентство</w:t>
      </w:r>
      <w:r w:rsidR="0093589B" w:rsidRPr="00512AC9">
        <w:rPr>
          <w:sz w:val="28"/>
          <w:szCs w:val="28"/>
        </w:rPr>
        <w:t>м путем издания правового акта А</w:t>
      </w:r>
      <w:r w:rsidRPr="00512AC9">
        <w:rPr>
          <w:sz w:val="28"/>
          <w:szCs w:val="28"/>
        </w:rPr>
        <w:t>гентства об итогах отбора и определении победителей отбора (д</w:t>
      </w:r>
      <w:r w:rsidRPr="00512AC9">
        <w:rPr>
          <w:sz w:val="28"/>
          <w:szCs w:val="28"/>
        </w:rPr>
        <w:t>а</w:t>
      </w:r>
      <w:r w:rsidRPr="00512AC9">
        <w:rPr>
          <w:sz w:val="28"/>
          <w:szCs w:val="28"/>
        </w:rPr>
        <w:t xml:space="preserve">лее </w:t>
      </w:r>
      <w:r w:rsidR="00890F37">
        <w:rPr>
          <w:sz w:val="28"/>
          <w:szCs w:val="28"/>
        </w:rPr>
        <w:t>–</w:t>
      </w:r>
      <w:r w:rsidRPr="00512AC9">
        <w:rPr>
          <w:sz w:val="28"/>
          <w:szCs w:val="28"/>
        </w:rPr>
        <w:t xml:space="preserve"> правовой акт об итогах отбора).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26. Информация о результатах рассмотрения предложений подлежит разм</w:t>
      </w:r>
      <w:r w:rsidRPr="00512AC9">
        <w:rPr>
          <w:sz w:val="28"/>
          <w:szCs w:val="28"/>
        </w:rPr>
        <w:t>е</w:t>
      </w:r>
      <w:r w:rsidRPr="00512AC9">
        <w:rPr>
          <w:sz w:val="28"/>
          <w:szCs w:val="28"/>
        </w:rPr>
        <w:t xml:space="preserve">щению на </w:t>
      </w:r>
      <w:r w:rsidR="0093589B" w:rsidRPr="00512AC9">
        <w:rPr>
          <w:sz w:val="28"/>
          <w:szCs w:val="28"/>
        </w:rPr>
        <w:t>сайте А</w:t>
      </w:r>
      <w:r w:rsidRPr="00512AC9">
        <w:rPr>
          <w:sz w:val="28"/>
          <w:szCs w:val="28"/>
        </w:rPr>
        <w:t>гентства в соответствии с датой размещения результатов отбора, указанной в объявлении, которая не может быть позднее 14-го календарного дня, следующего за днем определения победителей отбора, и включает в себя следу</w:t>
      </w:r>
      <w:r w:rsidRPr="00512AC9">
        <w:rPr>
          <w:sz w:val="28"/>
          <w:szCs w:val="28"/>
        </w:rPr>
        <w:t>ю</w:t>
      </w:r>
      <w:r w:rsidRPr="00512AC9">
        <w:rPr>
          <w:sz w:val="28"/>
          <w:szCs w:val="28"/>
        </w:rPr>
        <w:t>щие сведения: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1) дата, время и место проведения рассмотрения предложений;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2) информация о заявителях, предложения которых рассмотрены;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3) информация о заявителях, предложения которых отклонены, с указанием причин отклонения, в том числе с указанием положений объявления, которым не соответствуют отклоненные предложения;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4) информация о победителях отбора, с которыми заключаются соглашения, и размер предоставляемых субсидий.</w:t>
      </w:r>
    </w:p>
    <w:p w:rsidR="000C229D" w:rsidRPr="00512AC9" w:rsidRDefault="000C229D" w:rsidP="00890F37">
      <w:pPr>
        <w:pStyle w:val="ConsPlusNormal"/>
        <w:jc w:val="center"/>
        <w:rPr>
          <w:sz w:val="28"/>
          <w:szCs w:val="28"/>
        </w:rPr>
      </w:pPr>
    </w:p>
    <w:p w:rsidR="000C229D" w:rsidRPr="00512AC9" w:rsidRDefault="000C229D" w:rsidP="00890F3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12AC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 </w:t>
      </w:r>
      <w:r w:rsidR="00890F37" w:rsidRPr="00512AC9">
        <w:rPr>
          <w:rFonts w:ascii="Times New Roman" w:hAnsi="Times New Roman" w:cs="Times New Roman"/>
          <w:b w:val="0"/>
          <w:sz w:val="28"/>
          <w:szCs w:val="28"/>
        </w:rPr>
        <w:t>Порядок предоставления субсидий</w:t>
      </w:r>
    </w:p>
    <w:p w:rsidR="000C229D" w:rsidRPr="00512AC9" w:rsidRDefault="000C229D" w:rsidP="00890F37">
      <w:pPr>
        <w:pStyle w:val="ConsPlusNormal"/>
        <w:jc w:val="center"/>
        <w:rPr>
          <w:sz w:val="28"/>
          <w:szCs w:val="28"/>
        </w:rPr>
      </w:pP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27. Размер субсидий (S</w:t>
      </w:r>
      <w:r w:rsidRPr="00512AC9">
        <w:rPr>
          <w:sz w:val="28"/>
          <w:szCs w:val="28"/>
          <w:vertAlign w:val="subscript"/>
        </w:rPr>
        <w:t>i</w:t>
      </w:r>
      <w:r w:rsidRPr="00512AC9">
        <w:rPr>
          <w:sz w:val="28"/>
          <w:szCs w:val="28"/>
        </w:rPr>
        <w:t>) определяется по следующей формуле: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</w:p>
    <w:p w:rsidR="000C229D" w:rsidRPr="00512AC9" w:rsidRDefault="000C229D" w:rsidP="00890F37">
      <w:pPr>
        <w:pStyle w:val="ConsPlusNormal"/>
        <w:jc w:val="center"/>
        <w:rPr>
          <w:sz w:val="28"/>
          <w:szCs w:val="28"/>
        </w:rPr>
      </w:pPr>
      <w:r w:rsidRPr="00512AC9">
        <w:rPr>
          <w:noProof/>
          <w:position w:val="-12"/>
          <w:sz w:val="28"/>
          <w:szCs w:val="28"/>
        </w:rPr>
        <w:drawing>
          <wp:inline distT="0" distB="0" distL="0" distR="0" wp14:anchorId="1BD4341E" wp14:editId="36E03279">
            <wp:extent cx="1371600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где: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 xml:space="preserve">C </w:t>
      </w:r>
      <w:r w:rsidR="00890F37">
        <w:rPr>
          <w:sz w:val="28"/>
          <w:szCs w:val="28"/>
        </w:rPr>
        <w:t>–</w:t>
      </w:r>
      <w:r w:rsidRPr="00512AC9">
        <w:rPr>
          <w:sz w:val="28"/>
          <w:szCs w:val="28"/>
        </w:rPr>
        <w:t xml:space="preserve"> размер средств, предусмотренных в </w:t>
      </w:r>
      <w:r w:rsidR="0093589B" w:rsidRPr="00512AC9">
        <w:rPr>
          <w:sz w:val="28"/>
          <w:szCs w:val="28"/>
        </w:rPr>
        <w:t>региональном</w:t>
      </w:r>
      <w:r w:rsidRPr="00512AC9">
        <w:rPr>
          <w:sz w:val="28"/>
          <w:szCs w:val="28"/>
        </w:rPr>
        <w:t xml:space="preserve"> бюджете на предоста</w:t>
      </w:r>
      <w:r w:rsidRPr="00512AC9">
        <w:rPr>
          <w:sz w:val="28"/>
          <w:szCs w:val="28"/>
        </w:rPr>
        <w:t>в</w:t>
      </w:r>
      <w:r w:rsidRPr="00512AC9">
        <w:rPr>
          <w:sz w:val="28"/>
          <w:szCs w:val="28"/>
        </w:rPr>
        <w:t>ление субсидий в текущем финансовом году;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 xml:space="preserve">Ri </w:t>
      </w:r>
      <w:r w:rsidR="00890F37">
        <w:rPr>
          <w:sz w:val="28"/>
          <w:szCs w:val="28"/>
        </w:rPr>
        <w:t>–</w:t>
      </w:r>
      <w:r w:rsidRPr="00512AC9">
        <w:rPr>
          <w:sz w:val="28"/>
          <w:szCs w:val="28"/>
        </w:rPr>
        <w:t xml:space="preserve"> запрашиваемый размер субсидий, указанный победителем отбора в пре</w:t>
      </w:r>
      <w:r w:rsidRPr="00512AC9">
        <w:rPr>
          <w:sz w:val="28"/>
          <w:szCs w:val="28"/>
        </w:rPr>
        <w:t>д</w:t>
      </w:r>
      <w:r w:rsidRPr="00512AC9">
        <w:rPr>
          <w:sz w:val="28"/>
          <w:szCs w:val="28"/>
        </w:rPr>
        <w:t>ложении.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bookmarkStart w:id="15" w:name="Par155"/>
      <w:bookmarkEnd w:id="15"/>
      <w:r w:rsidRPr="00512AC9">
        <w:rPr>
          <w:sz w:val="28"/>
          <w:szCs w:val="28"/>
        </w:rPr>
        <w:t>28. Запрашиваемый размер субсидий, указанный победителем отбора в пре</w:t>
      </w:r>
      <w:r w:rsidRPr="00512AC9">
        <w:rPr>
          <w:sz w:val="28"/>
          <w:szCs w:val="28"/>
        </w:rPr>
        <w:t>д</w:t>
      </w:r>
      <w:r w:rsidRPr="00512AC9">
        <w:rPr>
          <w:sz w:val="28"/>
          <w:szCs w:val="28"/>
        </w:rPr>
        <w:t>ложении (Ri), не должен превышать объем финансирования реализации инвестиц</w:t>
      </w:r>
      <w:r w:rsidRPr="00512AC9">
        <w:rPr>
          <w:sz w:val="28"/>
          <w:szCs w:val="28"/>
        </w:rPr>
        <w:t>и</w:t>
      </w:r>
      <w:r w:rsidRPr="00512AC9">
        <w:rPr>
          <w:sz w:val="28"/>
          <w:szCs w:val="28"/>
        </w:rPr>
        <w:t xml:space="preserve">онного проекта (без учета собственных финансовых средств победителя отбора), указанный в заявке </w:t>
      </w:r>
      <w:r w:rsidR="00B45C9C" w:rsidRPr="00512AC9">
        <w:rPr>
          <w:sz w:val="28"/>
          <w:szCs w:val="28"/>
        </w:rPr>
        <w:t>Республики Тыва</w:t>
      </w:r>
      <w:r w:rsidRPr="00512AC9">
        <w:rPr>
          <w:sz w:val="28"/>
          <w:szCs w:val="28"/>
        </w:rPr>
        <w:t xml:space="preserve"> на участие в 2023 году в конкурсном отборе субъектов Российской Федерации, на территории которых предполагается реализ</w:t>
      </w:r>
      <w:r w:rsidRPr="00512AC9">
        <w:rPr>
          <w:sz w:val="28"/>
          <w:szCs w:val="28"/>
        </w:rPr>
        <w:t>а</w:t>
      </w:r>
      <w:r w:rsidRPr="00512AC9">
        <w:rPr>
          <w:sz w:val="28"/>
          <w:szCs w:val="28"/>
        </w:rPr>
        <w:t>ция инвестиционных проектов юридических лиц и индивидуальных предприним</w:t>
      </w:r>
      <w:r w:rsidRPr="00512AC9">
        <w:rPr>
          <w:sz w:val="28"/>
          <w:szCs w:val="28"/>
        </w:rPr>
        <w:t>а</w:t>
      </w:r>
      <w:r w:rsidRPr="00512AC9">
        <w:rPr>
          <w:sz w:val="28"/>
          <w:szCs w:val="28"/>
        </w:rPr>
        <w:t>телей по созданию модульных некапитальных средств размещения в соответствии с Правилами.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Размер субсидий (S</w:t>
      </w:r>
      <w:r w:rsidRPr="00512AC9">
        <w:rPr>
          <w:sz w:val="28"/>
          <w:szCs w:val="28"/>
          <w:vertAlign w:val="subscript"/>
        </w:rPr>
        <w:t>i</w:t>
      </w:r>
      <w:r w:rsidRPr="00512AC9">
        <w:rPr>
          <w:sz w:val="28"/>
          <w:szCs w:val="28"/>
        </w:rPr>
        <w:t>) не должен превышать запрашиваемый размер субсидий, указанный победителем отбора в предложении (Ri). В случае если S</w:t>
      </w:r>
      <w:r w:rsidRPr="00512AC9">
        <w:rPr>
          <w:sz w:val="28"/>
          <w:szCs w:val="28"/>
          <w:vertAlign w:val="subscript"/>
        </w:rPr>
        <w:t>i</w:t>
      </w:r>
      <w:r w:rsidRPr="00512AC9">
        <w:rPr>
          <w:sz w:val="28"/>
          <w:szCs w:val="28"/>
        </w:rPr>
        <w:t xml:space="preserve"> &gt; Ri, субсидии предоставляются в размере Ri.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Размер субсидий (S</w:t>
      </w:r>
      <w:r w:rsidRPr="00512AC9">
        <w:rPr>
          <w:sz w:val="28"/>
          <w:szCs w:val="28"/>
          <w:vertAlign w:val="subscript"/>
        </w:rPr>
        <w:t>i</w:t>
      </w:r>
      <w:r w:rsidRPr="00512AC9">
        <w:rPr>
          <w:sz w:val="28"/>
          <w:szCs w:val="28"/>
        </w:rPr>
        <w:t>) не может составлять более 1,5 млн</w:t>
      </w:r>
      <w:r w:rsidR="00890F37">
        <w:rPr>
          <w:sz w:val="28"/>
          <w:szCs w:val="28"/>
        </w:rPr>
        <w:t>.</w:t>
      </w:r>
      <w:r w:rsidRPr="00512AC9">
        <w:rPr>
          <w:sz w:val="28"/>
          <w:szCs w:val="28"/>
        </w:rPr>
        <w:t xml:space="preserve"> рублей на один номер в модульном некапитальном средстве размещения и более 50 процентов стоимости инвестиционного проекта.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29. Субсидии предоставляются на основании соглашения, заключенного в с</w:t>
      </w:r>
      <w:r w:rsidRPr="00512AC9">
        <w:rPr>
          <w:sz w:val="28"/>
          <w:szCs w:val="28"/>
        </w:rPr>
        <w:t>о</w:t>
      </w:r>
      <w:r w:rsidRPr="00512AC9">
        <w:rPr>
          <w:sz w:val="28"/>
          <w:szCs w:val="28"/>
        </w:rPr>
        <w:t>ответствии с типовой формой, утвержденной Министерством финансов Российской Федерации, в государственной интегрированной информационной системе упра</w:t>
      </w:r>
      <w:r w:rsidR="0093589B" w:rsidRPr="00512AC9">
        <w:rPr>
          <w:sz w:val="28"/>
          <w:szCs w:val="28"/>
        </w:rPr>
        <w:t>вл</w:t>
      </w:r>
      <w:r w:rsidR="0093589B" w:rsidRPr="00512AC9">
        <w:rPr>
          <w:sz w:val="28"/>
          <w:szCs w:val="28"/>
        </w:rPr>
        <w:t>е</w:t>
      </w:r>
      <w:r w:rsidR="0093589B" w:rsidRPr="00512AC9">
        <w:rPr>
          <w:sz w:val="28"/>
          <w:szCs w:val="28"/>
        </w:rPr>
        <w:t>ния общественными финансами «</w:t>
      </w:r>
      <w:r w:rsidRPr="00512AC9">
        <w:rPr>
          <w:sz w:val="28"/>
          <w:szCs w:val="28"/>
        </w:rPr>
        <w:t>Электронный бюджет</w:t>
      </w:r>
      <w:r w:rsidR="0093589B" w:rsidRPr="00512AC9">
        <w:rPr>
          <w:sz w:val="28"/>
          <w:szCs w:val="28"/>
        </w:rPr>
        <w:t xml:space="preserve">» (далее </w:t>
      </w:r>
      <w:r w:rsidR="00890F37">
        <w:rPr>
          <w:sz w:val="28"/>
          <w:szCs w:val="28"/>
        </w:rPr>
        <w:t>–</w:t>
      </w:r>
      <w:r w:rsidR="0093589B" w:rsidRPr="00512AC9">
        <w:rPr>
          <w:sz w:val="28"/>
          <w:szCs w:val="28"/>
        </w:rPr>
        <w:t xml:space="preserve"> ГИС «</w:t>
      </w:r>
      <w:r w:rsidRPr="00512AC9">
        <w:rPr>
          <w:sz w:val="28"/>
          <w:szCs w:val="28"/>
        </w:rPr>
        <w:t>Электро</w:t>
      </w:r>
      <w:r w:rsidRPr="00512AC9">
        <w:rPr>
          <w:sz w:val="28"/>
          <w:szCs w:val="28"/>
        </w:rPr>
        <w:t>н</w:t>
      </w:r>
      <w:r w:rsidRPr="00512AC9">
        <w:rPr>
          <w:sz w:val="28"/>
          <w:szCs w:val="28"/>
        </w:rPr>
        <w:t>ный бю</w:t>
      </w:r>
      <w:r w:rsidR="0093589B" w:rsidRPr="00512AC9">
        <w:rPr>
          <w:sz w:val="28"/>
          <w:szCs w:val="28"/>
        </w:rPr>
        <w:t>джет»</w:t>
      </w:r>
      <w:r w:rsidRPr="00512AC9">
        <w:rPr>
          <w:sz w:val="28"/>
          <w:szCs w:val="28"/>
        </w:rPr>
        <w:t xml:space="preserve">) в течение 30 календарных дней со дня размещения на сайте </w:t>
      </w:r>
      <w:r w:rsidR="0080436D">
        <w:rPr>
          <w:sz w:val="28"/>
          <w:szCs w:val="28"/>
        </w:rPr>
        <w:t>А</w:t>
      </w:r>
      <w:r w:rsidRPr="00512AC9">
        <w:rPr>
          <w:sz w:val="28"/>
          <w:szCs w:val="28"/>
        </w:rPr>
        <w:t>гентства информации о результатах рассмотрения предложений.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Дополнительные соглашения к соглашению, в том числе дополнительное с</w:t>
      </w:r>
      <w:r w:rsidRPr="00512AC9">
        <w:rPr>
          <w:sz w:val="28"/>
          <w:szCs w:val="28"/>
        </w:rPr>
        <w:t>о</w:t>
      </w:r>
      <w:r w:rsidRPr="00512AC9">
        <w:rPr>
          <w:sz w:val="28"/>
          <w:szCs w:val="28"/>
        </w:rPr>
        <w:t>глашение о расторжении соглашения, заключаются в соответствии с типовыми формами, утвержденными Министерством финансов Российской Федерации.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30. В соглашение включается условие о согласовании новых условий согл</w:t>
      </w:r>
      <w:r w:rsidRPr="00512AC9">
        <w:rPr>
          <w:sz w:val="28"/>
          <w:szCs w:val="28"/>
        </w:rPr>
        <w:t>а</w:t>
      </w:r>
      <w:r w:rsidRPr="00512AC9">
        <w:rPr>
          <w:sz w:val="28"/>
          <w:szCs w:val="28"/>
        </w:rPr>
        <w:t>шения или о расторжении соглашения при недостижении согласия по новым усл</w:t>
      </w:r>
      <w:r w:rsidRPr="00512AC9">
        <w:rPr>
          <w:sz w:val="28"/>
          <w:szCs w:val="28"/>
        </w:rPr>
        <w:t>о</w:t>
      </w:r>
      <w:r w:rsidR="0080436D">
        <w:rPr>
          <w:sz w:val="28"/>
          <w:szCs w:val="28"/>
        </w:rPr>
        <w:t>виям в случае уменьшения А</w:t>
      </w:r>
      <w:r w:rsidRPr="00512AC9">
        <w:rPr>
          <w:sz w:val="28"/>
          <w:szCs w:val="28"/>
        </w:rPr>
        <w:t>гентству ранее доведенных лимитов бюджетных обяз</w:t>
      </w:r>
      <w:r w:rsidRPr="00512AC9">
        <w:rPr>
          <w:sz w:val="28"/>
          <w:szCs w:val="28"/>
        </w:rPr>
        <w:t>а</w:t>
      </w:r>
      <w:r w:rsidRPr="00512AC9">
        <w:rPr>
          <w:sz w:val="28"/>
          <w:szCs w:val="28"/>
        </w:rPr>
        <w:t>тельств, приводящего к невозможности предоставления субсидий в размере, опр</w:t>
      </w:r>
      <w:r w:rsidRPr="00512AC9">
        <w:rPr>
          <w:sz w:val="28"/>
          <w:szCs w:val="28"/>
        </w:rPr>
        <w:t>е</w:t>
      </w:r>
      <w:r w:rsidRPr="00512AC9">
        <w:rPr>
          <w:sz w:val="28"/>
          <w:szCs w:val="28"/>
        </w:rPr>
        <w:t>деленном в соглашении.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В соглашении устанавливаются: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точная дата завершения и конечное значение результата предоставления су</w:t>
      </w:r>
      <w:r w:rsidRPr="00512AC9">
        <w:rPr>
          <w:sz w:val="28"/>
          <w:szCs w:val="28"/>
        </w:rPr>
        <w:t>б</w:t>
      </w:r>
      <w:r w:rsidRPr="00512AC9">
        <w:rPr>
          <w:sz w:val="28"/>
          <w:szCs w:val="28"/>
        </w:rPr>
        <w:t>сидий;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срок реализации инвестиционного проекта;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требование о брендировании модульного некапитального средства размещ</w:t>
      </w:r>
      <w:r w:rsidRPr="00512AC9">
        <w:rPr>
          <w:sz w:val="28"/>
          <w:szCs w:val="28"/>
        </w:rPr>
        <w:t>е</w:t>
      </w:r>
      <w:r w:rsidRPr="00512AC9">
        <w:rPr>
          <w:sz w:val="28"/>
          <w:szCs w:val="28"/>
        </w:rPr>
        <w:lastRenderedPageBreak/>
        <w:t>ния с использова</w:t>
      </w:r>
      <w:r w:rsidR="007679FE" w:rsidRPr="00512AC9">
        <w:rPr>
          <w:sz w:val="28"/>
          <w:szCs w:val="28"/>
        </w:rPr>
        <w:t>нием единого визуального стиля «Национальные проекты России»</w:t>
      </w:r>
      <w:r w:rsidRPr="00512AC9">
        <w:rPr>
          <w:sz w:val="28"/>
          <w:szCs w:val="28"/>
        </w:rPr>
        <w:t xml:space="preserve"> за счет средств победителя отбора.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31. В случае неподписания победителем отбора соглашения в течение 10 р</w:t>
      </w:r>
      <w:r w:rsidRPr="00512AC9">
        <w:rPr>
          <w:sz w:val="28"/>
          <w:szCs w:val="28"/>
        </w:rPr>
        <w:t>а</w:t>
      </w:r>
      <w:r w:rsidRPr="00512AC9">
        <w:rPr>
          <w:sz w:val="28"/>
          <w:szCs w:val="28"/>
        </w:rPr>
        <w:t>бочих дней с даты размещения агент</w:t>
      </w:r>
      <w:r w:rsidR="007679FE" w:rsidRPr="00512AC9">
        <w:rPr>
          <w:sz w:val="28"/>
          <w:szCs w:val="28"/>
        </w:rPr>
        <w:t>ством проекта соглашения в ГИС «</w:t>
      </w:r>
      <w:r w:rsidRPr="00512AC9">
        <w:rPr>
          <w:sz w:val="28"/>
          <w:szCs w:val="28"/>
        </w:rPr>
        <w:t>Электро</w:t>
      </w:r>
      <w:r w:rsidRPr="00512AC9">
        <w:rPr>
          <w:sz w:val="28"/>
          <w:szCs w:val="28"/>
        </w:rPr>
        <w:t>н</w:t>
      </w:r>
      <w:r w:rsidRPr="00512AC9">
        <w:rPr>
          <w:sz w:val="28"/>
          <w:szCs w:val="28"/>
        </w:rPr>
        <w:t>ный бюджет</w:t>
      </w:r>
      <w:r w:rsidR="0080436D">
        <w:rPr>
          <w:sz w:val="28"/>
          <w:szCs w:val="28"/>
        </w:rPr>
        <w:t>»</w:t>
      </w:r>
      <w:r w:rsidRPr="00512AC9">
        <w:rPr>
          <w:sz w:val="28"/>
          <w:szCs w:val="28"/>
        </w:rPr>
        <w:t xml:space="preserve"> он признается уклонившимся от заключения соглашения.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32. Перечисление субсидий о</w:t>
      </w:r>
      <w:r w:rsidR="007679FE" w:rsidRPr="00512AC9">
        <w:rPr>
          <w:sz w:val="28"/>
          <w:szCs w:val="28"/>
        </w:rPr>
        <w:t>существляется с лицевого счета А</w:t>
      </w:r>
      <w:r w:rsidRPr="00512AC9">
        <w:rPr>
          <w:sz w:val="28"/>
          <w:szCs w:val="28"/>
        </w:rPr>
        <w:t>гентства на расчетный счет, открытый победителю отбора в кредитной организации, в течение 15 календарных дней со дня заключения соглашения.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33. В ходе реализации инвестиционного проекта суммы, указанные по кажд</w:t>
      </w:r>
      <w:r w:rsidRPr="00512AC9">
        <w:rPr>
          <w:sz w:val="28"/>
          <w:szCs w:val="28"/>
        </w:rPr>
        <w:t>о</w:t>
      </w:r>
      <w:r w:rsidRPr="00512AC9">
        <w:rPr>
          <w:sz w:val="28"/>
          <w:szCs w:val="28"/>
        </w:rPr>
        <w:t>му из направлений расходования субсидий в Перечне затрат, источником финанс</w:t>
      </w:r>
      <w:r w:rsidRPr="00512AC9">
        <w:rPr>
          <w:sz w:val="28"/>
          <w:szCs w:val="28"/>
        </w:rPr>
        <w:t>о</w:t>
      </w:r>
      <w:r w:rsidRPr="00512AC9">
        <w:rPr>
          <w:sz w:val="28"/>
          <w:szCs w:val="28"/>
        </w:rPr>
        <w:t>вого обеспечения которых является субсидия, являющемся приложением к согл</w:t>
      </w:r>
      <w:r w:rsidRPr="00512AC9">
        <w:rPr>
          <w:sz w:val="28"/>
          <w:szCs w:val="28"/>
        </w:rPr>
        <w:t>а</w:t>
      </w:r>
      <w:r w:rsidRPr="00512AC9">
        <w:rPr>
          <w:sz w:val="28"/>
          <w:szCs w:val="28"/>
        </w:rPr>
        <w:t xml:space="preserve">шению (далее </w:t>
      </w:r>
      <w:r w:rsidR="006F600D">
        <w:rPr>
          <w:sz w:val="28"/>
          <w:szCs w:val="28"/>
        </w:rPr>
        <w:t>–</w:t>
      </w:r>
      <w:r w:rsidRPr="00512AC9">
        <w:rPr>
          <w:sz w:val="28"/>
          <w:szCs w:val="28"/>
        </w:rPr>
        <w:t xml:space="preserve"> суммы в Перечне затрат), могут быть изменены на основании д</w:t>
      </w:r>
      <w:r w:rsidRPr="00512AC9">
        <w:rPr>
          <w:sz w:val="28"/>
          <w:szCs w:val="28"/>
        </w:rPr>
        <w:t>о</w:t>
      </w:r>
      <w:r w:rsidRPr="00512AC9">
        <w:rPr>
          <w:sz w:val="28"/>
          <w:szCs w:val="28"/>
        </w:rPr>
        <w:t>полнительного соглашения к соглашению без изменения размера предоставленных субсидий.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 xml:space="preserve">Изменение сумм в Перечне затрат осуществляется </w:t>
      </w:r>
      <w:r w:rsidR="007679FE" w:rsidRPr="00512AC9">
        <w:rPr>
          <w:sz w:val="28"/>
          <w:szCs w:val="28"/>
        </w:rPr>
        <w:t>на основании представле</w:t>
      </w:r>
      <w:r w:rsidR="007679FE" w:rsidRPr="00512AC9">
        <w:rPr>
          <w:sz w:val="28"/>
          <w:szCs w:val="28"/>
        </w:rPr>
        <w:t>н</w:t>
      </w:r>
      <w:r w:rsidR="007679FE" w:rsidRPr="00512AC9">
        <w:rPr>
          <w:sz w:val="28"/>
          <w:szCs w:val="28"/>
        </w:rPr>
        <w:t>ного в А</w:t>
      </w:r>
      <w:r w:rsidRPr="00512AC9">
        <w:rPr>
          <w:sz w:val="28"/>
          <w:szCs w:val="28"/>
        </w:rPr>
        <w:t>гентство обращения победителя отбора, содержащего обоснование необх</w:t>
      </w:r>
      <w:r w:rsidRPr="00512AC9">
        <w:rPr>
          <w:sz w:val="28"/>
          <w:szCs w:val="28"/>
        </w:rPr>
        <w:t>о</w:t>
      </w:r>
      <w:r w:rsidRPr="00512AC9">
        <w:rPr>
          <w:sz w:val="28"/>
          <w:szCs w:val="28"/>
        </w:rPr>
        <w:t>димости таких изменений, с приложением подтверждающих документов (при нал</w:t>
      </w:r>
      <w:r w:rsidRPr="00512AC9">
        <w:rPr>
          <w:sz w:val="28"/>
          <w:szCs w:val="28"/>
        </w:rPr>
        <w:t>и</w:t>
      </w:r>
      <w:r w:rsidRPr="00512AC9">
        <w:rPr>
          <w:sz w:val="28"/>
          <w:szCs w:val="28"/>
        </w:rPr>
        <w:t>чии). Агентство в течение 30 календарных дней со дня представления указанных д</w:t>
      </w:r>
      <w:r w:rsidRPr="00512AC9">
        <w:rPr>
          <w:sz w:val="28"/>
          <w:szCs w:val="28"/>
        </w:rPr>
        <w:t>о</w:t>
      </w:r>
      <w:r w:rsidRPr="00512AC9">
        <w:rPr>
          <w:sz w:val="28"/>
          <w:szCs w:val="28"/>
        </w:rPr>
        <w:t>кументов осуществляет подготовку дополнительного соглашения к соглашению л</w:t>
      </w:r>
      <w:r w:rsidRPr="00512AC9">
        <w:rPr>
          <w:sz w:val="28"/>
          <w:szCs w:val="28"/>
        </w:rPr>
        <w:t>и</w:t>
      </w:r>
      <w:r w:rsidRPr="00512AC9">
        <w:rPr>
          <w:sz w:val="28"/>
          <w:szCs w:val="28"/>
        </w:rPr>
        <w:t>бо отказывает в изменении сумм в Перечне затрат в случае отсутствия обоснования необходимости таких изменений.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 xml:space="preserve">В случае отказа в изменении сумм в Перечне </w:t>
      </w:r>
      <w:r w:rsidR="007679FE" w:rsidRPr="00512AC9">
        <w:rPr>
          <w:sz w:val="28"/>
          <w:szCs w:val="28"/>
        </w:rPr>
        <w:t>затрат А</w:t>
      </w:r>
      <w:r w:rsidRPr="00512AC9">
        <w:rPr>
          <w:sz w:val="28"/>
          <w:szCs w:val="28"/>
        </w:rPr>
        <w:t>гентство информирует победителя отбора в течение пяти рабочих дней со дня принятия соответствующего решения.</w:t>
      </w:r>
    </w:p>
    <w:p w:rsidR="000C229D" w:rsidRPr="00512AC9" w:rsidRDefault="000C229D" w:rsidP="006F600D">
      <w:pPr>
        <w:pStyle w:val="ConsPlusNormal"/>
        <w:jc w:val="center"/>
        <w:rPr>
          <w:sz w:val="28"/>
          <w:szCs w:val="28"/>
        </w:rPr>
      </w:pPr>
    </w:p>
    <w:p w:rsidR="000C229D" w:rsidRPr="00512AC9" w:rsidRDefault="000C229D" w:rsidP="006F60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12AC9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6F600D" w:rsidRPr="00512AC9">
        <w:rPr>
          <w:rFonts w:ascii="Times New Roman" w:hAnsi="Times New Roman" w:cs="Times New Roman"/>
          <w:b w:val="0"/>
          <w:sz w:val="28"/>
          <w:szCs w:val="28"/>
        </w:rPr>
        <w:t>Требования к отчетности</w:t>
      </w:r>
    </w:p>
    <w:p w:rsidR="000C229D" w:rsidRPr="00512AC9" w:rsidRDefault="000C229D" w:rsidP="006F600D">
      <w:pPr>
        <w:pStyle w:val="ConsPlusNormal"/>
        <w:jc w:val="center"/>
        <w:rPr>
          <w:sz w:val="28"/>
          <w:szCs w:val="28"/>
        </w:rPr>
      </w:pP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 xml:space="preserve">34. Победитель отбора представляет в </w:t>
      </w:r>
      <w:r w:rsidR="00117F1A" w:rsidRPr="00512AC9">
        <w:rPr>
          <w:sz w:val="28"/>
          <w:szCs w:val="28"/>
        </w:rPr>
        <w:t>А</w:t>
      </w:r>
      <w:r w:rsidRPr="00512AC9">
        <w:rPr>
          <w:sz w:val="28"/>
          <w:szCs w:val="28"/>
        </w:rPr>
        <w:t>гентство следующие отчеты: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1) отчет о расходах, источником финансового обеспечения которых являются субсидии, с приложением документов, подтверждающих осуществление таких ра</w:t>
      </w:r>
      <w:r w:rsidRPr="00512AC9">
        <w:rPr>
          <w:sz w:val="28"/>
          <w:szCs w:val="28"/>
        </w:rPr>
        <w:t>с</w:t>
      </w:r>
      <w:r w:rsidR="006F600D">
        <w:rPr>
          <w:sz w:val="28"/>
          <w:szCs w:val="28"/>
        </w:rPr>
        <w:t>ходов, –</w:t>
      </w:r>
      <w:r w:rsidRPr="00512AC9">
        <w:rPr>
          <w:sz w:val="28"/>
          <w:szCs w:val="28"/>
        </w:rPr>
        <w:t xml:space="preserve"> еже</w:t>
      </w:r>
      <w:r w:rsidR="00117F1A" w:rsidRPr="00512AC9">
        <w:rPr>
          <w:sz w:val="28"/>
          <w:szCs w:val="28"/>
        </w:rPr>
        <w:t xml:space="preserve">месячно, до </w:t>
      </w:r>
      <w:r w:rsidR="00E12D8F" w:rsidRPr="00512AC9">
        <w:rPr>
          <w:sz w:val="28"/>
          <w:szCs w:val="28"/>
        </w:rPr>
        <w:t xml:space="preserve">5 </w:t>
      </w:r>
      <w:r w:rsidRPr="00512AC9">
        <w:rPr>
          <w:sz w:val="28"/>
          <w:szCs w:val="28"/>
        </w:rPr>
        <w:t xml:space="preserve">числа месяца, следующего за отчетным кварталом, по форме, определенной типовой формой соглашения, установленной Министерством финансов Российской Федерации для соответствующего вида субсидий (далее </w:t>
      </w:r>
      <w:r w:rsidR="006F600D">
        <w:rPr>
          <w:sz w:val="28"/>
          <w:szCs w:val="28"/>
        </w:rPr>
        <w:t>–</w:t>
      </w:r>
      <w:r w:rsidRPr="00512AC9">
        <w:rPr>
          <w:sz w:val="28"/>
          <w:szCs w:val="28"/>
        </w:rPr>
        <w:t xml:space="preserve"> о</w:t>
      </w:r>
      <w:r w:rsidRPr="00512AC9">
        <w:rPr>
          <w:sz w:val="28"/>
          <w:szCs w:val="28"/>
        </w:rPr>
        <w:t>т</w:t>
      </w:r>
      <w:r w:rsidRPr="00512AC9">
        <w:rPr>
          <w:sz w:val="28"/>
          <w:szCs w:val="28"/>
        </w:rPr>
        <w:t>чет о расходах);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2) отчет о достижении значений результатов предоставления субсидий, уст</w:t>
      </w:r>
      <w:r w:rsidRPr="00512AC9">
        <w:rPr>
          <w:sz w:val="28"/>
          <w:szCs w:val="28"/>
        </w:rPr>
        <w:t>а</w:t>
      </w:r>
      <w:r w:rsidRPr="00512AC9">
        <w:rPr>
          <w:sz w:val="28"/>
          <w:szCs w:val="28"/>
        </w:rPr>
        <w:t>новленных со</w:t>
      </w:r>
      <w:r w:rsidR="006F600D">
        <w:rPr>
          <w:sz w:val="28"/>
          <w:szCs w:val="28"/>
        </w:rPr>
        <w:t>глашением, –</w:t>
      </w:r>
      <w:r w:rsidR="00E12D8F" w:rsidRPr="00512AC9">
        <w:rPr>
          <w:sz w:val="28"/>
          <w:szCs w:val="28"/>
        </w:rPr>
        <w:t xml:space="preserve"> ежеквартально, до </w:t>
      </w:r>
      <w:r w:rsidRPr="00512AC9">
        <w:rPr>
          <w:sz w:val="28"/>
          <w:szCs w:val="28"/>
        </w:rPr>
        <w:t>5 числа месяца, следующего за отче</w:t>
      </w:r>
      <w:r w:rsidRPr="00512AC9">
        <w:rPr>
          <w:sz w:val="28"/>
          <w:szCs w:val="28"/>
        </w:rPr>
        <w:t>т</w:t>
      </w:r>
      <w:r w:rsidRPr="00512AC9">
        <w:rPr>
          <w:sz w:val="28"/>
          <w:szCs w:val="28"/>
        </w:rPr>
        <w:t>ным кварталом, по форме, определенной типовой формой соглашения, установле</w:t>
      </w:r>
      <w:r w:rsidRPr="00512AC9">
        <w:rPr>
          <w:sz w:val="28"/>
          <w:szCs w:val="28"/>
        </w:rPr>
        <w:t>н</w:t>
      </w:r>
      <w:r w:rsidRPr="00512AC9">
        <w:rPr>
          <w:sz w:val="28"/>
          <w:szCs w:val="28"/>
        </w:rPr>
        <w:t>ной Министерством финансов Российской Федерации для соответствующего вида субсидий;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3) отчет о реализации инвестиционного проекта с приложением документов, подтверждающих приобретение и монтаж модульного некапитального средства размещения, а также документов, подтверждающих осуществление расходов за счет собственных финансовых средств, произведенных со дня включения инвестицио</w:t>
      </w:r>
      <w:r w:rsidRPr="00512AC9">
        <w:rPr>
          <w:sz w:val="28"/>
          <w:szCs w:val="28"/>
        </w:rPr>
        <w:t>н</w:t>
      </w:r>
      <w:r w:rsidRPr="00512AC9">
        <w:rPr>
          <w:sz w:val="28"/>
          <w:szCs w:val="28"/>
        </w:rPr>
        <w:t>ного про</w:t>
      </w:r>
      <w:r w:rsidR="006F600D">
        <w:rPr>
          <w:sz w:val="28"/>
          <w:szCs w:val="28"/>
        </w:rPr>
        <w:t>екта в Ранжированный перечень, –</w:t>
      </w:r>
      <w:r w:rsidRPr="00512AC9">
        <w:rPr>
          <w:sz w:val="28"/>
          <w:szCs w:val="28"/>
        </w:rPr>
        <w:t xml:space="preserve"> не позднее 15 календарных дней со дня окончания срока реализации инвестиционного проекта по форме, определенной с</w:t>
      </w:r>
      <w:r w:rsidRPr="00512AC9">
        <w:rPr>
          <w:sz w:val="28"/>
          <w:szCs w:val="28"/>
        </w:rPr>
        <w:t>о</w:t>
      </w:r>
      <w:r w:rsidRPr="00512AC9">
        <w:rPr>
          <w:sz w:val="28"/>
          <w:szCs w:val="28"/>
        </w:rPr>
        <w:lastRenderedPageBreak/>
        <w:t>глашением.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bookmarkStart w:id="16" w:name="Par177"/>
      <w:bookmarkEnd w:id="16"/>
      <w:r w:rsidRPr="00512AC9">
        <w:rPr>
          <w:sz w:val="28"/>
          <w:szCs w:val="28"/>
        </w:rPr>
        <w:t>35. Агентство вправе устанавливать в соглашении сроки и формы представл</w:t>
      </w:r>
      <w:r w:rsidRPr="00512AC9">
        <w:rPr>
          <w:sz w:val="28"/>
          <w:szCs w:val="28"/>
        </w:rPr>
        <w:t>е</w:t>
      </w:r>
      <w:r w:rsidRPr="00512AC9">
        <w:rPr>
          <w:sz w:val="28"/>
          <w:szCs w:val="28"/>
        </w:rPr>
        <w:t>ния победителем отбора дополнительной отчетности и (или) информации о ходе р</w:t>
      </w:r>
      <w:r w:rsidRPr="00512AC9">
        <w:rPr>
          <w:sz w:val="28"/>
          <w:szCs w:val="28"/>
        </w:rPr>
        <w:t>е</w:t>
      </w:r>
      <w:r w:rsidRPr="00512AC9">
        <w:rPr>
          <w:sz w:val="28"/>
          <w:szCs w:val="28"/>
        </w:rPr>
        <w:t>ализации инвестиционного проекта.</w:t>
      </w:r>
    </w:p>
    <w:p w:rsidR="003F7FDE" w:rsidRPr="00512AC9" w:rsidRDefault="003F7FDE" w:rsidP="006F6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00D" w:rsidRDefault="000C229D" w:rsidP="006F60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12AC9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6F600D" w:rsidRPr="00512AC9">
        <w:rPr>
          <w:rFonts w:ascii="Times New Roman" w:hAnsi="Times New Roman" w:cs="Times New Roman"/>
          <w:b w:val="0"/>
          <w:sz w:val="28"/>
          <w:szCs w:val="28"/>
        </w:rPr>
        <w:t xml:space="preserve">Осуществление контроля (мониторинга) </w:t>
      </w:r>
    </w:p>
    <w:p w:rsidR="006F600D" w:rsidRDefault="006F600D" w:rsidP="006F60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12AC9">
        <w:rPr>
          <w:rFonts w:ascii="Times New Roman" w:hAnsi="Times New Roman" w:cs="Times New Roman"/>
          <w:b w:val="0"/>
          <w:sz w:val="28"/>
          <w:szCs w:val="28"/>
        </w:rPr>
        <w:t>за соблюдением</w:t>
      </w:r>
      <w:r w:rsidR="00117F1A" w:rsidRPr="00512A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2AC9">
        <w:rPr>
          <w:rFonts w:ascii="Times New Roman" w:hAnsi="Times New Roman" w:cs="Times New Roman"/>
          <w:b w:val="0"/>
          <w:sz w:val="28"/>
          <w:szCs w:val="28"/>
        </w:rPr>
        <w:t>условий и порядка предоставления</w:t>
      </w:r>
    </w:p>
    <w:p w:rsidR="006F600D" w:rsidRDefault="006F600D" w:rsidP="006F60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12AC9">
        <w:rPr>
          <w:rFonts w:ascii="Times New Roman" w:hAnsi="Times New Roman" w:cs="Times New Roman"/>
          <w:b w:val="0"/>
          <w:sz w:val="28"/>
          <w:szCs w:val="28"/>
        </w:rPr>
        <w:t xml:space="preserve"> субсидий, ответственности</w:t>
      </w:r>
      <w:r w:rsidR="00117F1A" w:rsidRPr="00512A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2AC9">
        <w:rPr>
          <w:rFonts w:ascii="Times New Roman" w:hAnsi="Times New Roman" w:cs="Times New Roman"/>
          <w:b w:val="0"/>
          <w:sz w:val="28"/>
          <w:szCs w:val="28"/>
        </w:rPr>
        <w:t xml:space="preserve">за их нарушение, </w:t>
      </w:r>
    </w:p>
    <w:p w:rsidR="006F600D" w:rsidRDefault="006F600D" w:rsidP="006F60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12AC9">
        <w:rPr>
          <w:rFonts w:ascii="Times New Roman" w:hAnsi="Times New Roman" w:cs="Times New Roman"/>
          <w:b w:val="0"/>
          <w:sz w:val="28"/>
          <w:szCs w:val="28"/>
        </w:rPr>
        <w:t>а также оценка эффективности (результатов)</w:t>
      </w:r>
      <w:r w:rsidR="00117F1A" w:rsidRPr="00512A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C229D" w:rsidRPr="00512AC9" w:rsidRDefault="006F600D" w:rsidP="006F600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2AC9">
        <w:rPr>
          <w:rFonts w:ascii="Times New Roman" w:hAnsi="Times New Roman" w:cs="Times New Roman"/>
          <w:b w:val="0"/>
          <w:sz w:val="28"/>
          <w:szCs w:val="28"/>
        </w:rPr>
        <w:t>предоставления (использования) субсидий</w:t>
      </w:r>
    </w:p>
    <w:p w:rsidR="000C229D" w:rsidRPr="00512AC9" w:rsidRDefault="000C229D" w:rsidP="006F600D">
      <w:pPr>
        <w:pStyle w:val="ConsPlusNormal"/>
        <w:jc w:val="center"/>
        <w:rPr>
          <w:sz w:val="28"/>
          <w:szCs w:val="28"/>
        </w:rPr>
      </w:pP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bookmarkStart w:id="17" w:name="Par184"/>
      <w:bookmarkEnd w:id="17"/>
      <w:r w:rsidRPr="00512AC9">
        <w:rPr>
          <w:sz w:val="28"/>
          <w:szCs w:val="28"/>
        </w:rPr>
        <w:t>36. Агентство осуществляет в отношении победителей отбора и контрагентов проверки соблюдения ими порядка и условий предоставления субсидий, в том числе в части достижения результата их предоставления.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 xml:space="preserve">Органы государственного финансового контроля осуществляют в отношении победителей отбора и контрагентов проверки в соответствии со </w:t>
      </w:r>
      <w:hyperlink r:id="rId15" w:history="1">
        <w:r w:rsidRPr="00512AC9">
          <w:rPr>
            <w:sz w:val="28"/>
            <w:szCs w:val="28"/>
          </w:rPr>
          <w:t>статьями 268.1</w:t>
        </w:r>
      </w:hyperlink>
      <w:r w:rsidRPr="00512AC9">
        <w:rPr>
          <w:sz w:val="28"/>
          <w:szCs w:val="28"/>
        </w:rPr>
        <w:t xml:space="preserve"> и </w:t>
      </w:r>
      <w:hyperlink r:id="rId16" w:history="1">
        <w:r w:rsidRPr="00512AC9">
          <w:rPr>
            <w:sz w:val="28"/>
            <w:szCs w:val="28"/>
          </w:rPr>
          <w:t>269.2</w:t>
        </w:r>
      </w:hyperlink>
      <w:r w:rsidRPr="00512AC9">
        <w:rPr>
          <w:sz w:val="28"/>
          <w:szCs w:val="28"/>
        </w:rPr>
        <w:t xml:space="preserve"> Бюджетного кодекса Российской Федерации.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37. В случае нарушения победителем отбора условий, установленных при предоставлении субсидий, выявленного в том числе по фактам проверок, проведе</w:t>
      </w:r>
      <w:r w:rsidRPr="00512AC9">
        <w:rPr>
          <w:sz w:val="28"/>
          <w:szCs w:val="28"/>
        </w:rPr>
        <w:t>н</w:t>
      </w:r>
      <w:r w:rsidR="0080436D">
        <w:rPr>
          <w:sz w:val="28"/>
          <w:szCs w:val="28"/>
        </w:rPr>
        <w:t>ных А</w:t>
      </w:r>
      <w:r w:rsidRPr="00512AC9">
        <w:rPr>
          <w:sz w:val="28"/>
          <w:szCs w:val="28"/>
        </w:rPr>
        <w:t>гентством и органами государственного финансового контроля, а также неи</w:t>
      </w:r>
      <w:r w:rsidRPr="00512AC9">
        <w:rPr>
          <w:sz w:val="28"/>
          <w:szCs w:val="28"/>
        </w:rPr>
        <w:t>с</w:t>
      </w:r>
      <w:r w:rsidRPr="00512AC9">
        <w:rPr>
          <w:sz w:val="28"/>
          <w:szCs w:val="28"/>
        </w:rPr>
        <w:t xml:space="preserve">полнения обязательства, предусмотренного </w:t>
      </w:r>
      <w:hyperlink w:anchor="Par77" w:tooltip="направить на реализацию инвестиционного проекта собственные финансовые средства в размере, указанном в предложении, но не менее 50 процентов стоимости инвестиционного проекта;" w:history="1">
        <w:r w:rsidRPr="00512AC9">
          <w:rPr>
            <w:sz w:val="28"/>
            <w:szCs w:val="28"/>
          </w:rPr>
          <w:t>абзацем третьим подпункта 8 пункта 11</w:t>
        </w:r>
      </w:hyperlink>
      <w:r w:rsidR="001441DA" w:rsidRPr="00512AC9">
        <w:rPr>
          <w:sz w:val="28"/>
          <w:szCs w:val="28"/>
        </w:rPr>
        <w:t xml:space="preserve"> настоящего </w:t>
      </w:r>
      <w:r w:rsidR="006A0212" w:rsidRPr="00512AC9">
        <w:rPr>
          <w:sz w:val="28"/>
          <w:szCs w:val="28"/>
        </w:rPr>
        <w:t>Порядка</w:t>
      </w:r>
      <w:r w:rsidR="001441DA" w:rsidRPr="00512AC9">
        <w:rPr>
          <w:sz w:val="28"/>
          <w:szCs w:val="28"/>
        </w:rPr>
        <w:t>, А</w:t>
      </w:r>
      <w:r w:rsidRPr="00512AC9">
        <w:rPr>
          <w:sz w:val="28"/>
          <w:szCs w:val="28"/>
        </w:rPr>
        <w:t>гентство в течение 10 рабочих дней со дня подписания док</w:t>
      </w:r>
      <w:r w:rsidRPr="00512AC9">
        <w:rPr>
          <w:sz w:val="28"/>
          <w:szCs w:val="28"/>
        </w:rPr>
        <w:t>у</w:t>
      </w:r>
      <w:r w:rsidRPr="00512AC9">
        <w:rPr>
          <w:sz w:val="28"/>
          <w:szCs w:val="28"/>
        </w:rPr>
        <w:t>мента, подтверждающего выявление факта данного нарушения, направляет побед</w:t>
      </w:r>
      <w:r w:rsidRPr="00512AC9">
        <w:rPr>
          <w:sz w:val="28"/>
          <w:szCs w:val="28"/>
        </w:rPr>
        <w:t>и</w:t>
      </w:r>
      <w:r w:rsidRPr="00512AC9">
        <w:rPr>
          <w:sz w:val="28"/>
          <w:szCs w:val="28"/>
        </w:rPr>
        <w:t>телю отбора требование о возврате полученных субсидий. Субсидии подлежат во</w:t>
      </w:r>
      <w:r w:rsidRPr="00512AC9">
        <w:rPr>
          <w:sz w:val="28"/>
          <w:szCs w:val="28"/>
        </w:rPr>
        <w:t>з</w:t>
      </w:r>
      <w:r w:rsidRPr="00512AC9">
        <w:rPr>
          <w:sz w:val="28"/>
          <w:szCs w:val="28"/>
        </w:rPr>
        <w:t xml:space="preserve">врату победителем отбора в </w:t>
      </w:r>
      <w:r w:rsidR="00083059" w:rsidRPr="00512AC9">
        <w:rPr>
          <w:sz w:val="28"/>
          <w:szCs w:val="28"/>
        </w:rPr>
        <w:t>региональный</w:t>
      </w:r>
      <w:r w:rsidRPr="00512AC9">
        <w:rPr>
          <w:sz w:val="28"/>
          <w:szCs w:val="28"/>
        </w:rPr>
        <w:t xml:space="preserve"> бюджет в течение 20 рабочих дней со дня получения победителем отбора соответствующего требования.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 xml:space="preserve">38. В случае если лицами, получающими средства на основании договоров, заключенных с победителями отбора, допущены нарушения условий и порядка предоставления субсидий, </w:t>
      </w:r>
      <w:r w:rsidR="001441DA" w:rsidRPr="00512AC9">
        <w:rPr>
          <w:sz w:val="28"/>
          <w:szCs w:val="28"/>
        </w:rPr>
        <w:t>А</w:t>
      </w:r>
      <w:r w:rsidRPr="00512AC9">
        <w:rPr>
          <w:sz w:val="28"/>
          <w:szCs w:val="28"/>
        </w:rPr>
        <w:t>гентство направляет указанным лицам требование о возврате полученных средств в течение 10 рабочих дней со дня подписания док</w:t>
      </w:r>
      <w:r w:rsidRPr="00512AC9">
        <w:rPr>
          <w:sz w:val="28"/>
          <w:szCs w:val="28"/>
        </w:rPr>
        <w:t>у</w:t>
      </w:r>
      <w:r w:rsidRPr="00512AC9">
        <w:rPr>
          <w:sz w:val="28"/>
          <w:szCs w:val="28"/>
        </w:rPr>
        <w:t xml:space="preserve">мента, подтверждающего выявление фактов данного нарушения. Средства подлежат возврату в </w:t>
      </w:r>
      <w:r w:rsidR="001441DA" w:rsidRPr="00512AC9">
        <w:rPr>
          <w:sz w:val="28"/>
          <w:szCs w:val="28"/>
        </w:rPr>
        <w:t>региональный</w:t>
      </w:r>
      <w:r w:rsidRPr="00512AC9">
        <w:rPr>
          <w:sz w:val="28"/>
          <w:szCs w:val="28"/>
        </w:rPr>
        <w:t xml:space="preserve"> бюджет в течение 20 рабочих дней со дня получения л</w:t>
      </w:r>
      <w:r w:rsidRPr="00512AC9">
        <w:rPr>
          <w:sz w:val="28"/>
          <w:szCs w:val="28"/>
        </w:rPr>
        <w:t>и</w:t>
      </w:r>
      <w:r w:rsidRPr="00512AC9">
        <w:rPr>
          <w:sz w:val="28"/>
          <w:szCs w:val="28"/>
        </w:rPr>
        <w:t>цами, получающими средства на основании договоров, заключенных с победител</w:t>
      </w:r>
      <w:r w:rsidRPr="00512AC9">
        <w:rPr>
          <w:sz w:val="28"/>
          <w:szCs w:val="28"/>
        </w:rPr>
        <w:t>я</w:t>
      </w:r>
      <w:r w:rsidRPr="00512AC9">
        <w:rPr>
          <w:sz w:val="28"/>
          <w:szCs w:val="28"/>
        </w:rPr>
        <w:t>ми отбора, требования о возврате полученных средств.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39. В случае недостижения победителем отбора по состоянию на 31 декабря года предоставления субсидий значения результата предоставления субсидий, уст</w:t>
      </w:r>
      <w:r w:rsidRPr="00512AC9">
        <w:rPr>
          <w:sz w:val="28"/>
          <w:szCs w:val="28"/>
        </w:rPr>
        <w:t>а</w:t>
      </w:r>
      <w:r w:rsidRPr="00512AC9">
        <w:rPr>
          <w:sz w:val="28"/>
          <w:szCs w:val="28"/>
        </w:rPr>
        <w:t>новленного в соглашении, расчет объема средств, подлежащих возврату победит</w:t>
      </w:r>
      <w:r w:rsidRPr="00512AC9">
        <w:rPr>
          <w:sz w:val="28"/>
          <w:szCs w:val="28"/>
        </w:rPr>
        <w:t>е</w:t>
      </w:r>
      <w:r w:rsidRPr="00512AC9">
        <w:rPr>
          <w:sz w:val="28"/>
          <w:szCs w:val="28"/>
        </w:rPr>
        <w:t xml:space="preserve">лем отбора в </w:t>
      </w:r>
      <w:r w:rsidR="00F578D6" w:rsidRPr="00512AC9">
        <w:rPr>
          <w:sz w:val="28"/>
          <w:szCs w:val="28"/>
        </w:rPr>
        <w:t>региональный</w:t>
      </w:r>
      <w:r w:rsidRPr="00512AC9">
        <w:rPr>
          <w:sz w:val="28"/>
          <w:szCs w:val="28"/>
        </w:rPr>
        <w:t xml:space="preserve"> бюджет (V</w:t>
      </w:r>
      <w:r w:rsidRPr="00512AC9">
        <w:rPr>
          <w:sz w:val="28"/>
          <w:szCs w:val="28"/>
          <w:vertAlign w:val="subscript"/>
        </w:rPr>
        <w:t>возвр</w:t>
      </w:r>
      <w:r w:rsidRPr="00512AC9">
        <w:rPr>
          <w:sz w:val="28"/>
          <w:szCs w:val="28"/>
        </w:rPr>
        <w:t>), осуществляется по следующей формуле: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</w:p>
    <w:p w:rsidR="000C229D" w:rsidRPr="00512AC9" w:rsidRDefault="000C229D" w:rsidP="006F600D">
      <w:pPr>
        <w:pStyle w:val="ConsPlusNormal"/>
        <w:jc w:val="center"/>
        <w:rPr>
          <w:sz w:val="28"/>
          <w:szCs w:val="28"/>
        </w:rPr>
      </w:pPr>
      <w:r w:rsidRPr="00512AC9">
        <w:rPr>
          <w:sz w:val="28"/>
          <w:szCs w:val="28"/>
        </w:rPr>
        <w:t>V</w:t>
      </w:r>
      <w:r w:rsidRPr="00512AC9">
        <w:rPr>
          <w:sz w:val="28"/>
          <w:szCs w:val="28"/>
          <w:vertAlign w:val="subscript"/>
        </w:rPr>
        <w:t>возвр</w:t>
      </w:r>
      <w:r w:rsidRPr="00512AC9">
        <w:rPr>
          <w:sz w:val="28"/>
          <w:szCs w:val="28"/>
        </w:rPr>
        <w:t xml:space="preserve"> = V</w:t>
      </w:r>
      <w:r w:rsidRPr="00512AC9">
        <w:rPr>
          <w:sz w:val="28"/>
          <w:szCs w:val="28"/>
          <w:vertAlign w:val="subscript"/>
        </w:rPr>
        <w:t>гр</w:t>
      </w:r>
      <w:r w:rsidRPr="00512AC9">
        <w:rPr>
          <w:sz w:val="28"/>
          <w:szCs w:val="28"/>
        </w:rPr>
        <w:t xml:space="preserve"> x k,</w:t>
      </w:r>
    </w:p>
    <w:p w:rsidR="006F600D" w:rsidRDefault="006F600D" w:rsidP="00DB003B">
      <w:pPr>
        <w:pStyle w:val="ConsPlusNormal"/>
        <w:ind w:firstLine="709"/>
        <w:jc w:val="both"/>
        <w:rPr>
          <w:sz w:val="28"/>
          <w:szCs w:val="28"/>
        </w:rPr>
      </w:pP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где: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V</w:t>
      </w:r>
      <w:r w:rsidRPr="00512AC9">
        <w:rPr>
          <w:sz w:val="28"/>
          <w:szCs w:val="28"/>
          <w:vertAlign w:val="subscript"/>
        </w:rPr>
        <w:t>гр</w:t>
      </w:r>
      <w:r w:rsidRPr="00512AC9">
        <w:rPr>
          <w:sz w:val="28"/>
          <w:szCs w:val="28"/>
        </w:rPr>
        <w:t xml:space="preserve"> </w:t>
      </w:r>
      <w:r w:rsidR="006F600D">
        <w:rPr>
          <w:sz w:val="28"/>
          <w:szCs w:val="28"/>
        </w:rPr>
        <w:t>–</w:t>
      </w:r>
      <w:r w:rsidRPr="00512AC9">
        <w:rPr>
          <w:sz w:val="28"/>
          <w:szCs w:val="28"/>
        </w:rPr>
        <w:t xml:space="preserve"> размер субсидий, предоставленных победителю отбора (рублей);</w:t>
      </w:r>
    </w:p>
    <w:p w:rsidR="000C229D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 xml:space="preserve">k </w:t>
      </w:r>
      <w:r w:rsidR="006F600D">
        <w:rPr>
          <w:sz w:val="28"/>
          <w:szCs w:val="28"/>
        </w:rPr>
        <w:t>–</w:t>
      </w:r>
      <w:r w:rsidRPr="00512AC9">
        <w:rPr>
          <w:sz w:val="28"/>
          <w:szCs w:val="28"/>
        </w:rPr>
        <w:t xml:space="preserve"> коэффициент возврата субсидий.</w:t>
      </w:r>
    </w:p>
    <w:p w:rsidR="0080436D" w:rsidRPr="00512AC9" w:rsidRDefault="0080436D" w:rsidP="00DB003B">
      <w:pPr>
        <w:pStyle w:val="ConsPlusNormal"/>
        <w:ind w:firstLine="709"/>
        <w:jc w:val="both"/>
        <w:rPr>
          <w:sz w:val="28"/>
          <w:szCs w:val="28"/>
        </w:rPr>
      </w:pP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lastRenderedPageBreak/>
        <w:t>40. Коэффициент возврата субсидий (k) рассчитывается по следующей форм</w:t>
      </w:r>
      <w:r w:rsidRPr="00512AC9">
        <w:rPr>
          <w:sz w:val="28"/>
          <w:szCs w:val="28"/>
        </w:rPr>
        <w:t>у</w:t>
      </w:r>
      <w:r w:rsidRPr="00512AC9">
        <w:rPr>
          <w:sz w:val="28"/>
          <w:szCs w:val="28"/>
        </w:rPr>
        <w:t>ле: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</w:p>
    <w:p w:rsidR="000C229D" w:rsidRPr="00512AC9" w:rsidRDefault="000C229D" w:rsidP="006F600D">
      <w:pPr>
        <w:pStyle w:val="ConsPlusNormal"/>
        <w:jc w:val="center"/>
        <w:rPr>
          <w:sz w:val="28"/>
          <w:szCs w:val="28"/>
        </w:rPr>
      </w:pPr>
      <w:r w:rsidRPr="00512AC9">
        <w:rPr>
          <w:noProof/>
          <w:position w:val="-32"/>
          <w:sz w:val="28"/>
          <w:szCs w:val="28"/>
        </w:rPr>
        <w:drawing>
          <wp:inline distT="0" distB="0" distL="0" distR="0" wp14:anchorId="51FD220D" wp14:editId="77101B3F">
            <wp:extent cx="971550" cy="561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где: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D</w:t>
      </w:r>
      <w:r w:rsidRPr="00512AC9">
        <w:rPr>
          <w:sz w:val="28"/>
          <w:szCs w:val="28"/>
          <w:vertAlign w:val="subscript"/>
        </w:rPr>
        <w:t>i</w:t>
      </w:r>
      <w:r w:rsidRPr="00512AC9">
        <w:rPr>
          <w:sz w:val="28"/>
          <w:szCs w:val="28"/>
        </w:rPr>
        <w:t xml:space="preserve"> </w:t>
      </w:r>
      <w:r w:rsidR="006F600D">
        <w:rPr>
          <w:sz w:val="28"/>
          <w:szCs w:val="28"/>
        </w:rPr>
        <w:t>–</w:t>
      </w:r>
      <w:r w:rsidRPr="00512AC9">
        <w:rPr>
          <w:sz w:val="28"/>
          <w:szCs w:val="28"/>
        </w:rPr>
        <w:t xml:space="preserve"> индекс, отражающий уровень недостижения i-го значения результата предоставления субсидий;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 xml:space="preserve">m </w:t>
      </w:r>
      <w:r w:rsidR="006F600D">
        <w:rPr>
          <w:sz w:val="28"/>
          <w:szCs w:val="28"/>
        </w:rPr>
        <w:t>–</w:t>
      </w:r>
      <w:r w:rsidRPr="00512AC9">
        <w:rPr>
          <w:sz w:val="28"/>
          <w:szCs w:val="28"/>
        </w:rPr>
        <w:t xml:space="preserve"> количество показателей результата предоставления субсидий, по которым индекс, отражающий уровень недостижения i-го значения результата предоставл</w:t>
      </w:r>
      <w:r w:rsidRPr="00512AC9">
        <w:rPr>
          <w:sz w:val="28"/>
          <w:szCs w:val="28"/>
        </w:rPr>
        <w:t>е</w:t>
      </w:r>
      <w:r w:rsidRPr="00512AC9">
        <w:rPr>
          <w:sz w:val="28"/>
          <w:szCs w:val="28"/>
        </w:rPr>
        <w:t>ния субсидий, имеет положительное значение.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При расчете коэффициента возврата субсидий (k) используются только пол</w:t>
      </w:r>
      <w:r w:rsidRPr="00512AC9">
        <w:rPr>
          <w:sz w:val="28"/>
          <w:szCs w:val="28"/>
        </w:rPr>
        <w:t>о</w:t>
      </w:r>
      <w:r w:rsidRPr="00512AC9">
        <w:rPr>
          <w:sz w:val="28"/>
          <w:szCs w:val="28"/>
        </w:rPr>
        <w:t>жительные значения индекса, отражающего уровень недостижения i-го показателя результата предоставления субсидий (m).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41. Индекс, отражающий уровень недостижения i-го значения результата предоставления субсидий (D</w:t>
      </w:r>
      <w:r w:rsidRPr="00512AC9">
        <w:rPr>
          <w:sz w:val="28"/>
          <w:szCs w:val="28"/>
          <w:vertAlign w:val="subscript"/>
        </w:rPr>
        <w:t>i</w:t>
      </w:r>
      <w:r w:rsidRPr="00512AC9">
        <w:rPr>
          <w:sz w:val="28"/>
          <w:szCs w:val="28"/>
        </w:rPr>
        <w:t>), рассчитывается по следующей формуле: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</w:p>
    <w:p w:rsidR="000C229D" w:rsidRPr="00512AC9" w:rsidRDefault="000C229D" w:rsidP="006F600D">
      <w:pPr>
        <w:pStyle w:val="ConsPlusNormal"/>
        <w:jc w:val="center"/>
        <w:rPr>
          <w:sz w:val="28"/>
          <w:szCs w:val="28"/>
        </w:rPr>
      </w:pPr>
      <w:r w:rsidRPr="00512AC9">
        <w:rPr>
          <w:sz w:val="28"/>
          <w:szCs w:val="28"/>
        </w:rPr>
        <w:t>D</w:t>
      </w:r>
      <w:r w:rsidRPr="00512AC9">
        <w:rPr>
          <w:sz w:val="28"/>
          <w:szCs w:val="28"/>
          <w:vertAlign w:val="subscript"/>
        </w:rPr>
        <w:t>i</w:t>
      </w:r>
      <w:r w:rsidRPr="00512AC9">
        <w:rPr>
          <w:sz w:val="28"/>
          <w:szCs w:val="28"/>
        </w:rPr>
        <w:t xml:space="preserve"> = 1 - T</w:t>
      </w:r>
      <w:r w:rsidRPr="00512AC9">
        <w:rPr>
          <w:sz w:val="28"/>
          <w:szCs w:val="28"/>
          <w:vertAlign w:val="subscript"/>
        </w:rPr>
        <w:t>i</w:t>
      </w:r>
      <w:r w:rsidRPr="00512AC9">
        <w:rPr>
          <w:sz w:val="28"/>
          <w:szCs w:val="28"/>
        </w:rPr>
        <w:t xml:space="preserve"> / S</w:t>
      </w:r>
      <w:r w:rsidRPr="00512AC9">
        <w:rPr>
          <w:sz w:val="28"/>
          <w:szCs w:val="28"/>
          <w:vertAlign w:val="subscript"/>
        </w:rPr>
        <w:t>i</w:t>
      </w:r>
      <w:r w:rsidRPr="00512AC9">
        <w:rPr>
          <w:sz w:val="28"/>
          <w:szCs w:val="28"/>
        </w:rPr>
        <w:t>,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где: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T</w:t>
      </w:r>
      <w:r w:rsidRPr="00512AC9">
        <w:rPr>
          <w:sz w:val="28"/>
          <w:szCs w:val="28"/>
          <w:vertAlign w:val="subscript"/>
        </w:rPr>
        <w:t>i</w:t>
      </w:r>
      <w:r w:rsidRPr="00512AC9">
        <w:rPr>
          <w:sz w:val="28"/>
          <w:szCs w:val="28"/>
        </w:rPr>
        <w:t xml:space="preserve"> </w:t>
      </w:r>
      <w:r w:rsidR="006F600D">
        <w:rPr>
          <w:sz w:val="28"/>
          <w:szCs w:val="28"/>
        </w:rPr>
        <w:t>–</w:t>
      </w:r>
      <w:r w:rsidRPr="00512AC9">
        <w:rPr>
          <w:sz w:val="28"/>
          <w:szCs w:val="28"/>
        </w:rPr>
        <w:t xml:space="preserve"> фактически достигнутое значение i-го значения результата предоставл</w:t>
      </w:r>
      <w:r w:rsidRPr="00512AC9">
        <w:rPr>
          <w:sz w:val="28"/>
          <w:szCs w:val="28"/>
        </w:rPr>
        <w:t>е</w:t>
      </w:r>
      <w:r w:rsidRPr="00512AC9">
        <w:rPr>
          <w:sz w:val="28"/>
          <w:szCs w:val="28"/>
        </w:rPr>
        <w:t>ния субсидий;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S</w:t>
      </w:r>
      <w:r w:rsidRPr="00512AC9">
        <w:rPr>
          <w:sz w:val="28"/>
          <w:szCs w:val="28"/>
          <w:vertAlign w:val="subscript"/>
        </w:rPr>
        <w:t>i</w:t>
      </w:r>
      <w:r w:rsidRPr="00512AC9">
        <w:rPr>
          <w:sz w:val="28"/>
          <w:szCs w:val="28"/>
        </w:rPr>
        <w:t xml:space="preserve"> </w:t>
      </w:r>
      <w:r w:rsidR="006F600D">
        <w:rPr>
          <w:sz w:val="28"/>
          <w:szCs w:val="28"/>
        </w:rPr>
        <w:t>–</w:t>
      </w:r>
      <w:r w:rsidRPr="00512AC9">
        <w:rPr>
          <w:sz w:val="28"/>
          <w:szCs w:val="28"/>
        </w:rPr>
        <w:t xml:space="preserve"> плановое значение i-го показателя результата предоставления субсидий, установленное соглашением.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42. Агентством проводится оценка эффективности (результатов) предоставл</w:t>
      </w:r>
      <w:r w:rsidRPr="00512AC9">
        <w:rPr>
          <w:sz w:val="28"/>
          <w:szCs w:val="28"/>
        </w:rPr>
        <w:t>е</w:t>
      </w:r>
      <w:r w:rsidRPr="00512AC9">
        <w:rPr>
          <w:sz w:val="28"/>
          <w:szCs w:val="28"/>
        </w:rPr>
        <w:t>ния (использования) субсидий.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43. Эффективность предоставления субсидий за отчетный период (Э</w:t>
      </w:r>
      <w:r w:rsidRPr="00512AC9">
        <w:rPr>
          <w:sz w:val="28"/>
          <w:szCs w:val="28"/>
          <w:vertAlign w:val="subscript"/>
        </w:rPr>
        <w:t>ф</w:t>
      </w:r>
      <w:r w:rsidRPr="00512AC9">
        <w:rPr>
          <w:sz w:val="28"/>
          <w:szCs w:val="28"/>
        </w:rPr>
        <w:t>) опред</w:t>
      </w:r>
      <w:r w:rsidRPr="00512AC9">
        <w:rPr>
          <w:sz w:val="28"/>
          <w:szCs w:val="28"/>
        </w:rPr>
        <w:t>е</w:t>
      </w:r>
      <w:r w:rsidRPr="00512AC9">
        <w:rPr>
          <w:sz w:val="28"/>
          <w:szCs w:val="28"/>
        </w:rPr>
        <w:t>ляется по следующей формуле: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</w:p>
    <w:p w:rsidR="000C229D" w:rsidRPr="00512AC9" w:rsidRDefault="000C229D" w:rsidP="006F600D">
      <w:pPr>
        <w:pStyle w:val="ConsPlusNormal"/>
        <w:jc w:val="center"/>
        <w:rPr>
          <w:sz w:val="28"/>
          <w:szCs w:val="28"/>
        </w:rPr>
      </w:pPr>
      <w:r w:rsidRPr="00512AC9">
        <w:rPr>
          <w:noProof/>
          <w:position w:val="-35"/>
          <w:sz w:val="28"/>
          <w:szCs w:val="28"/>
        </w:rPr>
        <w:drawing>
          <wp:inline distT="0" distB="0" distL="0" distR="0" wp14:anchorId="3FF22783" wp14:editId="47E2AE85">
            <wp:extent cx="1095375" cy="609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где: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 xml:space="preserve">Pj </w:t>
      </w:r>
      <w:r w:rsidR="006F600D">
        <w:rPr>
          <w:sz w:val="28"/>
          <w:szCs w:val="28"/>
        </w:rPr>
        <w:t>–</w:t>
      </w:r>
      <w:r w:rsidRPr="00512AC9">
        <w:rPr>
          <w:sz w:val="28"/>
          <w:szCs w:val="28"/>
        </w:rPr>
        <w:t xml:space="preserve"> результат использования субсидий j-м победителем отбора;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 xml:space="preserve">q </w:t>
      </w:r>
      <w:r w:rsidR="006F600D">
        <w:rPr>
          <w:sz w:val="28"/>
          <w:szCs w:val="28"/>
        </w:rPr>
        <w:t>–</w:t>
      </w:r>
      <w:r w:rsidRPr="00512AC9">
        <w:rPr>
          <w:sz w:val="28"/>
          <w:szCs w:val="28"/>
        </w:rPr>
        <w:t xml:space="preserve"> количество победителей отбора.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Эффективность предоставления субсидий считается высокой, если значение Э</w:t>
      </w:r>
      <w:r w:rsidRPr="00512AC9">
        <w:rPr>
          <w:sz w:val="28"/>
          <w:szCs w:val="28"/>
          <w:vertAlign w:val="subscript"/>
        </w:rPr>
        <w:t>ф</w:t>
      </w:r>
      <w:r w:rsidRPr="00512AC9">
        <w:rPr>
          <w:sz w:val="28"/>
          <w:szCs w:val="28"/>
        </w:rPr>
        <w:t xml:space="preserve"> составляет не менее 95 процентов.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Эффективность предоставления субсидий считается средней, если значение Э</w:t>
      </w:r>
      <w:r w:rsidRPr="00512AC9">
        <w:rPr>
          <w:sz w:val="28"/>
          <w:szCs w:val="28"/>
          <w:vertAlign w:val="subscript"/>
        </w:rPr>
        <w:t>ф</w:t>
      </w:r>
      <w:r w:rsidRPr="00512AC9">
        <w:rPr>
          <w:sz w:val="28"/>
          <w:szCs w:val="28"/>
        </w:rPr>
        <w:t xml:space="preserve"> составляет от 85 процентов включительно до 95 процентов.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Эффективность предоставления субсидий считается удовлетворительной, если значение Э</w:t>
      </w:r>
      <w:r w:rsidRPr="00512AC9">
        <w:rPr>
          <w:sz w:val="28"/>
          <w:szCs w:val="28"/>
          <w:vertAlign w:val="subscript"/>
        </w:rPr>
        <w:t>ф</w:t>
      </w:r>
      <w:r w:rsidRPr="00512AC9">
        <w:rPr>
          <w:sz w:val="28"/>
          <w:szCs w:val="28"/>
        </w:rPr>
        <w:t xml:space="preserve"> составляет от 75 процентов включительно до 85 процентов.</w:t>
      </w:r>
    </w:p>
    <w:p w:rsidR="000C229D" w:rsidRPr="00512AC9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Эффективность предоставления субсидий считается низкой, если значение Э</w:t>
      </w:r>
      <w:r w:rsidRPr="00512AC9">
        <w:rPr>
          <w:sz w:val="28"/>
          <w:szCs w:val="28"/>
          <w:vertAlign w:val="subscript"/>
        </w:rPr>
        <w:t>ф</w:t>
      </w:r>
      <w:r w:rsidRPr="00512AC9">
        <w:rPr>
          <w:sz w:val="28"/>
          <w:szCs w:val="28"/>
        </w:rPr>
        <w:t xml:space="preserve"> </w:t>
      </w:r>
      <w:r w:rsidRPr="00512AC9">
        <w:rPr>
          <w:sz w:val="28"/>
          <w:szCs w:val="28"/>
        </w:rPr>
        <w:lastRenderedPageBreak/>
        <w:t>составляет менее 75 процентов.</w:t>
      </w:r>
    </w:p>
    <w:p w:rsidR="000C229D" w:rsidRPr="00DB003B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  <w:r w:rsidRPr="00512AC9">
        <w:rPr>
          <w:sz w:val="28"/>
          <w:szCs w:val="28"/>
        </w:rPr>
        <w:t>44. Отчет о проведении оценки эффективности (результатов) предоставления (испол</w:t>
      </w:r>
      <w:r w:rsidR="001441DA" w:rsidRPr="00512AC9">
        <w:rPr>
          <w:sz w:val="28"/>
          <w:szCs w:val="28"/>
        </w:rPr>
        <w:t>ьзования) субсидий формируется А</w:t>
      </w:r>
      <w:r w:rsidRPr="00512AC9">
        <w:rPr>
          <w:sz w:val="28"/>
          <w:szCs w:val="28"/>
        </w:rPr>
        <w:t>ген</w:t>
      </w:r>
      <w:r w:rsidR="001441DA" w:rsidRPr="00512AC9">
        <w:rPr>
          <w:sz w:val="28"/>
          <w:szCs w:val="28"/>
        </w:rPr>
        <w:t>тством по форме, установленной А</w:t>
      </w:r>
      <w:r w:rsidRPr="00512AC9">
        <w:rPr>
          <w:sz w:val="28"/>
          <w:szCs w:val="28"/>
        </w:rPr>
        <w:t>гентством, и предс</w:t>
      </w:r>
      <w:r w:rsidR="001441DA" w:rsidRPr="00512AC9">
        <w:rPr>
          <w:sz w:val="28"/>
          <w:szCs w:val="28"/>
        </w:rPr>
        <w:t>тавляется в М</w:t>
      </w:r>
      <w:r w:rsidRPr="00512AC9">
        <w:rPr>
          <w:sz w:val="28"/>
          <w:szCs w:val="28"/>
        </w:rPr>
        <w:t>инистерство экономического развития и промы</w:t>
      </w:r>
      <w:r w:rsidRPr="00512AC9">
        <w:rPr>
          <w:sz w:val="28"/>
          <w:szCs w:val="28"/>
        </w:rPr>
        <w:t>ш</w:t>
      </w:r>
      <w:r w:rsidRPr="00512AC9">
        <w:rPr>
          <w:sz w:val="28"/>
          <w:szCs w:val="28"/>
        </w:rPr>
        <w:t xml:space="preserve">ленности </w:t>
      </w:r>
      <w:r w:rsidR="00B45C9C" w:rsidRPr="00512AC9">
        <w:rPr>
          <w:sz w:val="28"/>
          <w:szCs w:val="28"/>
        </w:rPr>
        <w:t>Республики Тыва</w:t>
      </w:r>
      <w:r w:rsidR="001441DA" w:rsidRPr="00512AC9">
        <w:rPr>
          <w:sz w:val="28"/>
          <w:szCs w:val="28"/>
        </w:rPr>
        <w:t xml:space="preserve"> в срок до </w:t>
      </w:r>
      <w:r w:rsidR="00083059" w:rsidRPr="00512AC9">
        <w:rPr>
          <w:sz w:val="28"/>
          <w:szCs w:val="28"/>
        </w:rPr>
        <w:t>1</w:t>
      </w:r>
      <w:r w:rsidR="008E51F8" w:rsidRPr="00512AC9">
        <w:rPr>
          <w:sz w:val="28"/>
          <w:szCs w:val="28"/>
        </w:rPr>
        <w:t xml:space="preserve"> апреля</w:t>
      </w:r>
      <w:r w:rsidRPr="00512AC9">
        <w:rPr>
          <w:sz w:val="28"/>
          <w:szCs w:val="28"/>
        </w:rPr>
        <w:t>, следующего за отчетным</w:t>
      </w:r>
      <w:r w:rsidR="003E34BE">
        <w:rPr>
          <w:sz w:val="28"/>
          <w:szCs w:val="28"/>
        </w:rPr>
        <w:t xml:space="preserve"> годом</w:t>
      </w:r>
      <w:r w:rsidRPr="00512AC9">
        <w:rPr>
          <w:sz w:val="28"/>
          <w:szCs w:val="28"/>
        </w:rPr>
        <w:t>. Еж</w:t>
      </w:r>
      <w:r w:rsidRPr="00512AC9">
        <w:rPr>
          <w:sz w:val="28"/>
          <w:szCs w:val="28"/>
        </w:rPr>
        <w:t>е</w:t>
      </w:r>
      <w:r w:rsidRPr="00512AC9">
        <w:rPr>
          <w:sz w:val="28"/>
          <w:szCs w:val="28"/>
        </w:rPr>
        <w:t xml:space="preserve">годный отчет подлежит размещению на сайте </w:t>
      </w:r>
      <w:r w:rsidR="001441DA" w:rsidRPr="00512AC9">
        <w:rPr>
          <w:sz w:val="28"/>
          <w:szCs w:val="28"/>
        </w:rPr>
        <w:t>А</w:t>
      </w:r>
      <w:r w:rsidRPr="00512AC9">
        <w:rPr>
          <w:sz w:val="28"/>
          <w:szCs w:val="28"/>
        </w:rPr>
        <w:t>гентства до 1 апреля года, следу</w:t>
      </w:r>
      <w:r w:rsidRPr="00512AC9">
        <w:rPr>
          <w:sz w:val="28"/>
          <w:szCs w:val="28"/>
        </w:rPr>
        <w:t>ю</w:t>
      </w:r>
      <w:r w:rsidRPr="00512AC9">
        <w:rPr>
          <w:sz w:val="28"/>
          <w:szCs w:val="28"/>
        </w:rPr>
        <w:t>щего за отчетным</w:t>
      </w:r>
      <w:r w:rsidR="003E34BE">
        <w:rPr>
          <w:sz w:val="28"/>
          <w:szCs w:val="28"/>
        </w:rPr>
        <w:t xml:space="preserve"> годом</w:t>
      </w:r>
      <w:r w:rsidRPr="00512AC9">
        <w:rPr>
          <w:sz w:val="28"/>
          <w:szCs w:val="28"/>
        </w:rPr>
        <w:t>.</w:t>
      </w:r>
    </w:p>
    <w:p w:rsidR="000C229D" w:rsidRPr="00DB003B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</w:p>
    <w:p w:rsidR="000C229D" w:rsidRPr="00DB003B" w:rsidRDefault="000C229D" w:rsidP="00DB003B">
      <w:pPr>
        <w:pStyle w:val="ConsPlusNormal"/>
        <w:ind w:firstLine="709"/>
        <w:jc w:val="both"/>
        <w:rPr>
          <w:sz w:val="28"/>
          <w:szCs w:val="28"/>
        </w:rPr>
      </w:pPr>
    </w:p>
    <w:p w:rsidR="001441DA" w:rsidRPr="00DB003B" w:rsidRDefault="00172583" w:rsidP="0017258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1441DA" w:rsidRPr="00DB003B" w:rsidRDefault="001441DA" w:rsidP="00DB003B">
      <w:pPr>
        <w:pStyle w:val="ConsPlusNormal"/>
        <w:ind w:firstLine="709"/>
        <w:jc w:val="both"/>
        <w:rPr>
          <w:sz w:val="28"/>
          <w:szCs w:val="28"/>
        </w:rPr>
      </w:pPr>
    </w:p>
    <w:p w:rsidR="001441DA" w:rsidRPr="00DB003B" w:rsidRDefault="001441DA" w:rsidP="00DB003B">
      <w:pPr>
        <w:pStyle w:val="ConsPlusNormal"/>
        <w:ind w:firstLine="709"/>
        <w:jc w:val="both"/>
        <w:rPr>
          <w:sz w:val="28"/>
          <w:szCs w:val="28"/>
        </w:rPr>
      </w:pPr>
    </w:p>
    <w:p w:rsidR="00172583" w:rsidRDefault="00172583" w:rsidP="00DB003B">
      <w:pPr>
        <w:pStyle w:val="ConsPlusNormal"/>
        <w:ind w:firstLine="709"/>
        <w:jc w:val="both"/>
        <w:rPr>
          <w:sz w:val="28"/>
          <w:szCs w:val="28"/>
        </w:rPr>
        <w:sectPr w:rsidR="00172583" w:rsidSect="00DB003B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0C229D" w:rsidRPr="00172583" w:rsidRDefault="000C229D" w:rsidP="0017258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7258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72583" w:rsidRDefault="000C229D" w:rsidP="0017258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72583">
        <w:rPr>
          <w:rFonts w:ascii="Times New Roman" w:hAnsi="Times New Roman" w:cs="Times New Roman"/>
          <w:sz w:val="28"/>
          <w:szCs w:val="28"/>
        </w:rPr>
        <w:t xml:space="preserve">к </w:t>
      </w:r>
      <w:r w:rsidR="000D68CC" w:rsidRPr="00172583">
        <w:rPr>
          <w:rFonts w:ascii="Times New Roman" w:hAnsi="Times New Roman" w:cs="Times New Roman"/>
          <w:sz w:val="28"/>
          <w:szCs w:val="28"/>
        </w:rPr>
        <w:t>Порядку</w:t>
      </w:r>
      <w:r w:rsidR="00EC4147" w:rsidRPr="00172583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3E34BE">
        <w:rPr>
          <w:rFonts w:ascii="Times New Roman" w:hAnsi="Times New Roman" w:cs="Times New Roman"/>
          <w:sz w:val="28"/>
          <w:szCs w:val="28"/>
        </w:rPr>
        <w:t>я</w:t>
      </w:r>
      <w:r w:rsidR="00EC4147" w:rsidRPr="00172583">
        <w:rPr>
          <w:rFonts w:ascii="Times New Roman" w:hAnsi="Times New Roman" w:cs="Times New Roman"/>
          <w:sz w:val="28"/>
          <w:szCs w:val="28"/>
        </w:rPr>
        <w:t xml:space="preserve"> в 2023 и 2024 </w:t>
      </w:r>
    </w:p>
    <w:p w:rsidR="00172583" w:rsidRDefault="00EC4147" w:rsidP="0017258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72583">
        <w:rPr>
          <w:rFonts w:ascii="Times New Roman" w:hAnsi="Times New Roman" w:cs="Times New Roman"/>
          <w:sz w:val="28"/>
          <w:szCs w:val="28"/>
        </w:rPr>
        <w:t>годах</w:t>
      </w:r>
      <w:r w:rsidR="00172583">
        <w:rPr>
          <w:rFonts w:ascii="Times New Roman" w:hAnsi="Times New Roman" w:cs="Times New Roman"/>
          <w:sz w:val="28"/>
          <w:szCs w:val="28"/>
        </w:rPr>
        <w:t xml:space="preserve"> </w:t>
      </w:r>
      <w:r w:rsidRPr="00172583">
        <w:rPr>
          <w:rFonts w:ascii="Times New Roman" w:hAnsi="Times New Roman" w:cs="Times New Roman"/>
          <w:sz w:val="28"/>
          <w:szCs w:val="28"/>
        </w:rPr>
        <w:t>субсидий из республиканского бюджета юридическим лицам</w:t>
      </w:r>
      <w:r w:rsidR="00172583">
        <w:rPr>
          <w:rFonts w:ascii="Times New Roman" w:hAnsi="Times New Roman" w:cs="Times New Roman"/>
          <w:sz w:val="28"/>
          <w:szCs w:val="28"/>
        </w:rPr>
        <w:t xml:space="preserve"> </w:t>
      </w:r>
      <w:r w:rsidRPr="00172583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</w:p>
    <w:p w:rsidR="00EC4147" w:rsidRPr="00172583" w:rsidRDefault="00EC4147" w:rsidP="0017258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72583">
        <w:rPr>
          <w:rFonts w:ascii="Times New Roman" w:hAnsi="Times New Roman" w:cs="Times New Roman"/>
          <w:sz w:val="28"/>
          <w:szCs w:val="28"/>
        </w:rPr>
        <w:t>некоммерческих организаций, являющихся</w:t>
      </w:r>
    </w:p>
    <w:p w:rsidR="00172583" w:rsidRDefault="00EC4147" w:rsidP="0017258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72583">
        <w:rPr>
          <w:rFonts w:ascii="Times New Roman" w:hAnsi="Times New Roman" w:cs="Times New Roman"/>
          <w:sz w:val="28"/>
          <w:szCs w:val="28"/>
        </w:rPr>
        <w:t xml:space="preserve">государственными (муниципальными) </w:t>
      </w:r>
    </w:p>
    <w:p w:rsidR="00172583" w:rsidRDefault="00EC4147" w:rsidP="0017258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72583">
        <w:rPr>
          <w:rFonts w:ascii="Times New Roman" w:hAnsi="Times New Roman" w:cs="Times New Roman"/>
          <w:sz w:val="28"/>
          <w:szCs w:val="28"/>
        </w:rPr>
        <w:t>учреждениями),</w:t>
      </w:r>
      <w:r w:rsidR="00172583">
        <w:rPr>
          <w:rFonts w:ascii="Times New Roman" w:hAnsi="Times New Roman" w:cs="Times New Roman"/>
          <w:sz w:val="28"/>
          <w:szCs w:val="28"/>
        </w:rPr>
        <w:t xml:space="preserve"> </w:t>
      </w:r>
      <w:r w:rsidRPr="00172583">
        <w:rPr>
          <w:rFonts w:ascii="Times New Roman" w:hAnsi="Times New Roman" w:cs="Times New Roman"/>
          <w:sz w:val="28"/>
          <w:szCs w:val="28"/>
        </w:rPr>
        <w:t xml:space="preserve">индивидуальным </w:t>
      </w:r>
    </w:p>
    <w:p w:rsidR="00EC4147" w:rsidRPr="00172583" w:rsidRDefault="00EC4147" w:rsidP="0017258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72583">
        <w:rPr>
          <w:rFonts w:ascii="Times New Roman" w:hAnsi="Times New Roman" w:cs="Times New Roman"/>
          <w:sz w:val="28"/>
          <w:szCs w:val="28"/>
        </w:rPr>
        <w:t>предпринимателям в целях финансового</w:t>
      </w:r>
    </w:p>
    <w:p w:rsidR="00172583" w:rsidRDefault="00EC4147" w:rsidP="0017258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72583">
        <w:rPr>
          <w:rFonts w:ascii="Times New Roman" w:hAnsi="Times New Roman" w:cs="Times New Roman"/>
          <w:sz w:val="28"/>
          <w:szCs w:val="28"/>
        </w:rPr>
        <w:t xml:space="preserve">обеспечения затрат при реализации </w:t>
      </w:r>
    </w:p>
    <w:p w:rsidR="00172583" w:rsidRDefault="00EC4147" w:rsidP="0017258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72583">
        <w:rPr>
          <w:rFonts w:ascii="Times New Roman" w:hAnsi="Times New Roman" w:cs="Times New Roman"/>
          <w:sz w:val="28"/>
          <w:szCs w:val="28"/>
        </w:rPr>
        <w:t>инвестиционных</w:t>
      </w:r>
      <w:r w:rsidR="00172583">
        <w:rPr>
          <w:rFonts w:ascii="Times New Roman" w:hAnsi="Times New Roman" w:cs="Times New Roman"/>
          <w:sz w:val="28"/>
          <w:szCs w:val="28"/>
        </w:rPr>
        <w:t xml:space="preserve"> </w:t>
      </w:r>
      <w:r w:rsidRPr="00172583">
        <w:rPr>
          <w:rFonts w:ascii="Times New Roman" w:hAnsi="Times New Roman" w:cs="Times New Roman"/>
          <w:sz w:val="28"/>
          <w:szCs w:val="28"/>
        </w:rPr>
        <w:t xml:space="preserve">проектов по созданию </w:t>
      </w:r>
    </w:p>
    <w:p w:rsidR="00172583" w:rsidRDefault="00EC4147" w:rsidP="0017258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72583">
        <w:rPr>
          <w:rFonts w:ascii="Times New Roman" w:hAnsi="Times New Roman" w:cs="Times New Roman"/>
          <w:sz w:val="28"/>
          <w:szCs w:val="28"/>
        </w:rPr>
        <w:t>модульных некапитальных</w:t>
      </w:r>
      <w:r w:rsidR="00172583">
        <w:rPr>
          <w:rFonts w:ascii="Times New Roman" w:hAnsi="Times New Roman" w:cs="Times New Roman"/>
          <w:sz w:val="28"/>
          <w:szCs w:val="28"/>
        </w:rPr>
        <w:t xml:space="preserve"> </w:t>
      </w:r>
      <w:r w:rsidRPr="00172583">
        <w:rPr>
          <w:rFonts w:ascii="Times New Roman" w:hAnsi="Times New Roman" w:cs="Times New Roman"/>
          <w:sz w:val="28"/>
          <w:szCs w:val="28"/>
        </w:rPr>
        <w:t xml:space="preserve">средств </w:t>
      </w:r>
    </w:p>
    <w:p w:rsidR="000C229D" w:rsidRPr="00172583" w:rsidRDefault="00EC4147" w:rsidP="0017258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72583">
        <w:rPr>
          <w:rFonts w:ascii="Times New Roman" w:hAnsi="Times New Roman" w:cs="Times New Roman"/>
          <w:sz w:val="28"/>
          <w:szCs w:val="28"/>
        </w:rPr>
        <w:t>размещения на территории Республики Тыва</w:t>
      </w:r>
    </w:p>
    <w:p w:rsidR="002F0811" w:rsidRDefault="002F0811" w:rsidP="0017258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172583" w:rsidRDefault="00172583" w:rsidP="00172583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72583" w:rsidRDefault="00172583" w:rsidP="0017258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0C229D" w:rsidRPr="00172583" w:rsidRDefault="000C229D" w:rsidP="0017258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72583">
        <w:rPr>
          <w:rFonts w:ascii="Times New Roman" w:hAnsi="Times New Roman" w:cs="Times New Roman"/>
          <w:sz w:val="28"/>
          <w:szCs w:val="28"/>
        </w:rPr>
        <w:t>(офор</w:t>
      </w:r>
      <w:r w:rsidR="00172583">
        <w:rPr>
          <w:rFonts w:ascii="Times New Roman" w:hAnsi="Times New Roman" w:cs="Times New Roman"/>
          <w:sz w:val="28"/>
          <w:szCs w:val="28"/>
        </w:rPr>
        <w:t>мляется на бланке (при наличии)</w:t>
      </w:r>
    </w:p>
    <w:p w:rsidR="000C229D" w:rsidRPr="00172583" w:rsidRDefault="000C229D" w:rsidP="0017258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5"/>
        <w:gridCol w:w="4487"/>
      </w:tblGrid>
      <w:tr w:rsidR="00A32D84" w:rsidRPr="00172583" w:rsidTr="00A44E14">
        <w:tc>
          <w:tcPr>
            <w:tcW w:w="6065" w:type="dxa"/>
          </w:tcPr>
          <w:p w:rsidR="00AF0C11" w:rsidRPr="00172583" w:rsidRDefault="00AF0C11" w:rsidP="00172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583">
              <w:rPr>
                <w:rFonts w:ascii="Times New Roman" w:hAnsi="Times New Roman" w:cs="Times New Roman"/>
                <w:sz w:val="28"/>
                <w:szCs w:val="28"/>
              </w:rPr>
              <w:t>Дата __________</w:t>
            </w:r>
          </w:p>
        </w:tc>
        <w:tc>
          <w:tcPr>
            <w:tcW w:w="4487" w:type="dxa"/>
          </w:tcPr>
          <w:p w:rsidR="00AF0C11" w:rsidRPr="00172583" w:rsidRDefault="00AF0C11" w:rsidP="00172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583">
              <w:rPr>
                <w:rFonts w:ascii="Times New Roman" w:hAnsi="Times New Roman" w:cs="Times New Roman"/>
                <w:sz w:val="28"/>
                <w:szCs w:val="28"/>
              </w:rPr>
              <w:t>Агентство по туризму Республики Тыва</w:t>
            </w:r>
          </w:p>
        </w:tc>
      </w:tr>
      <w:tr w:rsidR="00AF0C11" w:rsidRPr="00172583" w:rsidTr="00A44E14">
        <w:tc>
          <w:tcPr>
            <w:tcW w:w="6065" w:type="dxa"/>
          </w:tcPr>
          <w:p w:rsidR="00AF0C11" w:rsidRPr="00172583" w:rsidRDefault="00AF0C11" w:rsidP="00172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583">
              <w:rPr>
                <w:rFonts w:ascii="Times New Roman" w:hAnsi="Times New Roman" w:cs="Times New Roman"/>
                <w:sz w:val="28"/>
                <w:szCs w:val="28"/>
              </w:rPr>
              <w:t>Исходящий номер __________</w:t>
            </w:r>
          </w:p>
        </w:tc>
        <w:tc>
          <w:tcPr>
            <w:tcW w:w="4487" w:type="dxa"/>
          </w:tcPr>
          <w:p w:rsidR="00AF0C11" w:rsidRPr="00172583" w:rsidRDefault="00AF0C11" w:rsidP="00172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C11" w:rsidRPr="00172583" w:rsidRDefault="00AF0C11" w:rsidP="00172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C11" w:rsidRPr="00A44E14" w:rsidRDefault="00AF0C11" w:rsidP="00172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E14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AF0C11" w:rsidRPr="00172583" w:rsidRDefault="00AF0C11" w:rsidP="00172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583">
        <w:rPr>
          <w:rFonts w:ascii="Times New Roman" w:hAnsi="Times New Roman" w:cs="Times New Roman"/>
          <w:sz w:val="28"/>
          <w:szCs w:val="28"/>
        </w:rPr>
        <w:t>на участие в отборе</w:t>
      </w:r>
    </w:p>
    <w:p w:rsidR="00AF0C11" w:rsidRPr="00172583" w:rsidRDefault="00AF0C11" w:rsidP="00172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E14" w:rsidRDefault="00AF0C11" w:rsidP="00A44E14">
      <w:pPr>
        <w:pStyle w:val="ConsPlusNormal"/>
        <w:ind w:firstLine="709"/>
        <w:jc w:val="both"/>
        <w:rPr>
          <w:sz w:val="28"/>
          <w:szCs w:val="28"/>
        </w:rPr>
      </w:pPr>
      <w:r w:rsidRPr="00A44E14">
        <w:rPr>
          <w:sz w:val="28"/>
          <w:szCs w:val="28"/>
        </w:rPr>
        <w:t>Ознакомившись с объявлением о проведении отбора для предоставления в 2023 и 2024 годах субсидий из республиканского бюджета юридическим лицам (за исключением некоммерческих организаций, являющихся государственными (мун</w:t>
      </w:r>
      <w:r w:rsidRPr="00A44E14">
        <w:rPr>
          <w:sz w:val="28"/>
          <w:szCs w:val="28"/>
        </w:rPr>
        <w:t>и</w:t>
      </w:r>
      <w:r w:rsidRPr="00A44E14">
        <w:rPr>
          <w:sz w:val="28"/>
          <w:szCs w:val="28"/>
        </w:rPr>
        <w:t>ципальными) учреждениями), индивидуальным предпринимателям в целях фина</w:t>
      </w:r>
      <w:r w:rsidRPr="00A44E14">
        <w:rPr>
          <w:sz w:val="28"/>
          <w:szCs w:val="28"/>
        </w:rPr>
        <w:t>н</w:t>
      </w:r>
      <w:r w:rsidRPr="00A44E14">
        <w:rPr>
          <w:sz w:val="28"/>
          <w:szCs w:val="28"/>
        </w:rPr>
        <w:t xml:space="preserve">сового обеспечения затрат при реализации инвестиционных проектов по созданию модульных некапитальных средств размещения на территории Республики Тыва (далее </w:t>
      </w:r>
      <w:r w:rsidR="00A44E14">
        <w:rPr>
          <w:sz w:val="28"/>
          <w:szCs w:val="28"/>
        </w:rPr>
        <w:t>–</w:t>
      </w:r>
      <w:r w:rsidRPr="00A44E14">
        <w:rPr>
          <w:sz w:val="28"/>
          <w:szCs w:val="28"/>
        </w:rPr>
        <w:t xml:space="preserve"> отбор), ра</w:t>
      </w:r>
      <w:r w:rsidR="003E34BE">
        <w:rPr>
          <w:sz w:val="28"/>
          <w:szCs w:val="28"/>
        </w:rPr>
        <w:t>змещенным на официальном сайте А</w:t>
      </w:r>
      <w:r w:rsidRPr="00A44E14">
        <w:rPr>
          <w:sz w:val="28"/>
          <w:szCs w:val="28"/>
        </w:rPr>
        <w:t xml:space="preserve">гентства по туризму </w:t>
      </w:r>
      <w:r w:rsidR="00A44E14">
        <w:rPr>
          <w:sz w:val="28"/>
          <w:szCs w:val="28"/>
        </w:rPr>
        <w:t xml:space="preserve">                         </w:t>
      </w:r>
      <w:r w:rsidRPr="00A44E14">
        <w:rPr>
          <w:sz w:val="28"/>
          <w:szCs w:val="28"/>
        </w:rPr>
        <w:t xml:space="preserve">Республики Тыва (далее </w:t>
      </w:r>
      <w:r w:rsidR="00A44E14">
        <w:rPr>
          <w:sz w:val="28"/>
          <w:szCs w:val="28"/>
        </w:rPr>
        <w:t>–</w:t>
      </w:r>
      <w:r w:rsidR="003E34BE">
        <w:rPr>
          <w:sz w:val="28"/>
          <w:szCs w:val="28"/>
        </w:rPr>
        <w:t xml:space="preserve"> А</w:t>
      </w:r>
      <w:r w:rsidRPr="00A44E14">
        <w:rPr>
          <w:sz w:val="28"/>
          <w:szCs w:val="28"/>
        </w:rPr>
        <w:t xml:space="preserve">гентство) в информационно-телекоммуникационной </w:t>
      </w:r>
      <w:r w:rsidR="00A44E14">
        <w:rPr>
          <w:sz w:val="28"/>
          <w:szCs w:val="28"/>
        </w:rPr>
        <w:t xml:space="preserve">                </w:t>
      </w:r>
      <w:r w:rsidRPr="00A44E14">
        <w:rPr>
          <w:sz w:val="28"/>
          <w:szCs w:val="28"/>
        </w:rPr>
        <w:t>сети «Интернет</w:t>
      </w:r>
      <w:r w:rsidR="003E34BE">
        <w:rPr>
          <w:sz w:val="28"/>
          <w:szCs w:val="28"/>
        </w:rPr>
        <w:t>»</w:t>
      </w:r>
      <w:r w:rsidRPr="00A44E14">
        <w:rPr>
          <w:sz w:val="28"/>
          <w:szCs w:val="28"/>
        </w:rPr>
        <w:t xml:space="preserve">, и условиями его проведения, </w:t>
      </w:r>
      <w:r w:rsidR="00A44E14">
        <w:rPr>
          <w:sz w:val="28"/>
          <w:szCs w:val="28"/>
        </w:rPr>
        <w:t>_______</w:t>
      </w:r>
      <w:r w:rsidRPr="00A44E14">
        <w:rPr>
          <w:sz w:val="28"/>
          <w:szCs w:val="28"/>
        </w:rPr>
        <w:t>_______</w:t>
      </w:r>
      <w:r w:rsidR="003E34BE">
        <w:rPr>
          <w:sz w:val="28"/>
          <w:szCs w:val="28"/>
        </w:rPr>
        <w:t>_________________</w:t>
      </w:r>
      <w:r w:rsidR="00A44E14">
        <w:rPr>
          <w:sz w:val="28"/>
          <w:szCs w:val="28"/>
        </w:rPr>
        <w:t>_</w:t>
      </w:r>
    </w:p>
    <w:p w:rsidR="00AF0C11" w:rsidRPr="00A44E14" w:rsidRDefault="00AF0C11" w:rsidP="00A44E14">
      <w:pPr>
        <w:pStyle w:val="ConsPlusNormal"/>
        <w:jc w:val="both"/>
        <w:rPr>
          <w:sz w:val="28"/>
          <w:szCs w:val="28"/>
        </w:rPr>
      </w:pPr>
      <w:r w:rsidRPr="00A44E14">
        <w:rPr>
          <w:sz w:val="28"/>
          <w:szCs w:val="28"/>
        </w:rPr>
        <w:t>________________________________________</w:t>
      </w:r>
      <w:r w:rsidR="00A44E14">
        <w:rPr>
          <w:sz w:val="28"/>
          <w:szCs w:val="28"/>
        </w:rPr>
        <w:t>________________________________</w:t>
      </w:r>
    </w:p>
    <w:p w:rsidR="00AF0C11" w:rsidRPr="00A44E14" w:rsidRDefault="00AF0C11" w:rsidP="00A44E14">
      <w:pPr>
        <w:pStyle w:val="ConsPlusNormal"/>
        <w:ind w:firstLine="709"/>
        <w:jc w:val="center"/>
        <w:rPr>
          <w:szCs w:val="28"/>
        </w:rPr>
      </w:pPr>
      <w:r w:rsidRPr="00A44E14">
        <w:rPr>
          <w:szCs w:val="28"/>
        </w:rPr>
        <w:t xml:space="preserve">(наименование юридического лица) </w:t>
      </w:r>
    </w:p>
    <w:p w:rsidR="00AF0C11" w:rsidRPr="00A44E14" w:rsidRDefault="00AF0C11" w:rsidP="00A44E14">
      <w:pPr>
        <w:pStyle w:val="ConsPlusNormal"/>
        <w:jc w:val="both"/>
        <w:rPr>
          <w:sz w:val="28"/>
          <w:szCs w:val="28"/>
        </w:rPr>
      </w:pPr>
      <w:r w:rsidRPr="00A44E14">
        <w:rPr>
          <w:sz w:val="28"/>
          <w:szCs w:val="28"/>
        </w:rPr>
        <w:t xml:space="preserve">или фамилия, имя, отчество (при наличии) индивидуального предпринимателя) </w:t>
      </w:r>
      <w:r w:rsidR="00D45F5D">
        <w:rPr>
          <w:sz w:val="28"/>
          <w:szCs w:val="28"/>
        </w:rPr>
        <w:t xml:space="preserve">          </w:t>
      </w:r>
      <w:r w:rsidRPr="00A44E14">
        <w:rPr>
          <w:sz w:val="28"/>
          <w:szCs w:val="28"/>
        </w:rPr>
        <w:t xml:space="preserve">(далее </w:t>
      </w:r>
      <w:r w:rsidR="00A44E14">
        <w:rPr>
          <w:sz w:val="28"/>
          <w:szCs w:val="28"/>
        </w:rPr>
        <w:t>–</w:t>
      </w:r>
      <w:r w:rsidRPr="00A44E14">
        <w:rPr>
          <w:sz w:val="28"/>
          <w:szCs w:val="28"/>
        </w:rPr>
        <w:t xml:space="preserve"> заявитель) в лице</w:t>
      </w:r>
      <w:r w:rsidR="00A44E14">
        <w:rPr>
          <w:sz w:val="28"/>
          <w:szCs w:val="28"/>
        </w:rPr>
        <w:t xml:space="preserve"> </w:t>
      </w:r>
      <w:r w:rsidRPr="00A44E14">
        <w:rPr>
          <w:sz w:val="28"/>
          <w:szCs w:val="28"/>
        </w:rPr>
        <w:t>_________________________________</w:t>
      </w:r>
      <w:r w:rsidR="00D45F5D">
        <w:rPr>
          <w:sz w:val="28"/>
          <w:szCs w:val="28"/>
        </w:rPr>
        <w:t>_________________</w:t>
      </w:r>
    </w:p>
    <w:p w:rsidR="00D45F5D" w:rsidRDefault="00AF0C11" w:rsidP="00D45F5D">
      <w:pPr>
        <w:pStyle w:val="ConsPlusNormal"/>
        <w:ind w:left="2835"/>
        <w:jc w:val="center"/>
        <w:rPr>
          <w:szCs w:val="28"/>
        </w:rPr>
      </w:pPr>
      <w:r w:rsidRPr="00D45F5D">
        <w:rPr>
          <w:szCs w:val="28"/>
        </w:rPr>
        <w:t xml:space="preserve">(наименование должности, фамилия, имя, отчество (при наличии) </w:t>
      </w:r>
    </w:p>
    <w:p w:rsidR="00D45F5D" w:rsidRDefault="00AF0C11" w:rsidP="00D45F5D">
      <w:pPr>
        <w:pStyle w:val="ConsPlusNormal"/>
        <w:ind w:left="2835"/>
        <w:jc w:val="center"/>
        <w:rPr>
          <w:szCs w:val="28"/>
        </w:rPr>
      </w:pPr>
      <w:r w:rsidRPr="00D45F5D">
        <w:rPr>
          <w:szCs w:val="28"/>
        </w:rPr>
        <w:t xml:space="preserve">руководителя юридического лица или фамилия, имя, отчество </w:t>
      </w:r>
    </w:p>
    <w:p w:rsidR="00AF0C11" w:rsidRDefault="00AF0C11" w:rsidP="00D45F5D">
      <w:pPr>
        <w:pStyle w:val="ConsPlusNormal"/>
        <w:ind w:left="2835"/>
        <w:jc w:val="center"/>
        <w:rPr>
          <w:szCs w:val="28"/>
        </w:rPr>
      </w:pPr>
      <w:r w:rsidRPr="00D45F5D">
        <w:rPr>
          <w:szCs w:val="28"/>
        </w:rPr>
        <w:t>индивидуального предпринимателя (уполномоченного лица)</w:t>
      </w:r>
    </w:p>
    <w:p w:rsidR="00AF0C11" w:rsidRPr="00A44E14" w:rsidRDefault="00AF0C11" w:rsidP="00D45F5D">
      <w:pPr>
        <w:pStyle w:val="ConsPlusNormal"/>
        <w:jc w:val="both"/>
        <w:rPr>
          <w:sz w:val="28"/>
          <w:szCs w:val="28"/>
        </w:rPr>
      </w:pPr>
      <w:r w:rsidRPr="00A44E14">
        <w:rPr>
          <w:sz w:val="28"/>
          <w:szCs w:val="28"/>
        </w:rPr>
        <w:t xml:space="preserve">направляет настоящее предложение на участие в отборе (далее </w:t>
      </w:r>
      <w:r w:rsidR="00D45F5D">
        <w:rPr>
          <w:sz w:val="28"/>
          <w:szCs w:val="28"/>
        </w:rPr>
        <w:t>–</w:t>
      </w:r>
      <w:r w:rsidRPr="00A44E14">
        <w:rPr>
          <w:sz w:val="28"/>
          <w:szCs w:val="28"/>
        </w:rPr>
        <w:t xml:space="preserve"> предложение) с ц</w:t>
      </w:r>
      <w:r w:rsidRPr="00A44E14">
        <w:rPr>
          <w:sz w:val="28"/>
          <w:szCs w:val="28"/>
        </w:rPr>
        <w:t>е</w:t>
      </w:r>
      <w:r w:rsidRPr="00A44E14">
        <w:rPr>
          <w:sz w:val="28"/>
          <w:szCs w:val="28"/>
        </w:rPr>
        <w:t>лью реализации инвестиционного проекта _______________</w:t>
      </w:r>
      <w:r w:rsidR="00D45F5D">
        <w:rPr>
          <w:sz w:val="28"/>
          <w:szCs w:val="28"/>
        </w:rPr>
        <w:t>_____________________</w:t>
      </w:r>
    </w:p>
    <w:p w:rsidR="00AF0C11" w:rsidRPr="00D45F5D" w:rsidRDefault="00D45F5D" w:rsidP="00D45F5D">
      <w:pPr>
        <w:pStyle w:val="ConsPlusNormal"/>
        <w:tabs>
          <w:tab w:val="left" w:pos="426"/>
        </w:tabs>
        <w:ind w:left="5103"/>
        <w:rPr>
          <w:szCs w:val="28"/>
        </w:rPr>
      </w:pPr>
      <w:r>
        <w:rPr>
          <w:szCs w:val="28"/>
        </w:rPr>
        <w:t xml:space="preserve">       </w:t>
      </w:r>
      <w:r w:rsidR="00AF0C11" w:rsidRPr="00D45F5D">
        <w:rPr>
          <w:szCs w:val="28"/>
        </w:rPr>
        <w:t>(наименование инвестиционного проекта)</w:t>
      </w:r>
    </w:p>
    <w:p w:rsidR="00AF0C11" w:rsidRPr="00A44E14" w:rsidRDefault="00AF0C11" w:rsidP="00A44E14">
      <w:pPr>
        <w:pStyle w:val="ConsPlusNormal"/>
        <w:ind w:firstLine="709"/>
        <w:jc w:val="both"/>
        <w:rPr>
          <w:sz w:val="28"/>
          <w:szCs w:val="28"/>
        </w:rPr>
      </w:pPr>
      <w:r w:rsidRPr="00A44E14">
        <w:rPr>
          <w:sz w:val="28"/>
          <w:szCs w:val="28"/>
        </w:rPr>
        <w:t>Размер запрашиваемых субсидий __________________ рублей ____ коп.</w:t>
      </w:r>
    </w:p>
    <w:p w:rsidR="00D45F5D" w:rsidRDefault="00AF0C11" w:rsidP="00A44E14">
      <w:pPr>
        <w:pStyle w:val="ConsPlusNormal"/>
        <w:ind w:firstLine="709"/>
        <w:jc w:val="both"/>
        <w:rPr>
          <w:sz w:val="28"/>
          <w:szCs w:val="28"/>
        </w:rPr>
      </w:pPr>
      <w:r w:rsidRPr="00A44E14">
        <w:rPr>
          <w:sz w:val="28"/>
          <w:szCs w:val="28"/>
        </w:rPr>
        <w:lastRenderedPageBreak/>
        <w:t xml:space="preserve">Размер собственных средств на реализацию инвестиционного проекта </w:t>
      </w:r>
      <w:r w:rsidR="00D45F5D">
        <w:rPr>
          <w:sz w:val="28"/>
          <w:szCs w:val="28"/>
        </w:rPr>
        <w:t xml:space="preserve">               </w:t>
      </w:r>
      <w:r w:rsidRPr="00A44E14">
        <w:rPr>
          <w:sz w:val="28"/>
          <w:szCs w:val="28"/>
        </w:rPr>
        <w:t>составляет ____________________________________________________________</w:t>
      </w:r>
      <w:r w:rsidR="00D45F5D">
        <w:rPr>
          <w:sz w:val="28"/>
          <w:szCs w:val="28"/>
        </w:rPr>
        <w:t xml:space="preserve">  </w:t>
      </w:r>
    </w:p>
    <w:p w:rsidR="00D45F5D" w:rsidRPr="00D45F5D" w:rsidRDefault="00D45F5D" w:rsidP="00D45F5D">
      <w:pPr>
        <w:pStyle w:val="ConsPlusNormal"/>
        <w:ind w:firstLine="709"/>
        <w:jc w:val="center"/>
        <w:rPr>
          <w:szCs w:val="28"/>
        </w:rPr>
      </w:pPr>
      <w:r w:rsidRPr="00D45F5D">
        <w:rPr>
          <w:szCs w:val="28"/>
        </w:rPr>
        <w:t>(не менее 50 процентов стоимости инвестиционного проекта)</w:t>
      </w:r>
    </w:p>
    <w:p w:rsidR="00AF0C11" w:rsidRPr="00A44E14" w:rsidRDefault="00AF0C11" w:rsidP="00D45F5D">
      <w:pPr>
        <w:pStyle w:val="ConsPlusNormal"/>
        <w:jc w:val="both"/>
        <w:rPr>
          <w:sz w:val="28"/>
          <w:szCs w:val="28"/>
        </w:rPr>
      </w:pPr>
      <w:r w:rsidRPr="00A44E14">
        <w:rPr>
          <w:sz w:val="28"/>
          <w:szCs w:val="28"/>
        </w:rPr>
        <w:t>рублей____ коп.</w:t>
      </w:r>
    </w:p>
    <w:p w:rsidR="00AF0C11" w:rsidRPr="00A44E14" w:rsidRDefault="00AF0C11" w:rsidP="00A44E14">
      <w:pPr>
        <w:pStyle w:val="ConsPlusNormal"/>
        <w:ind w:firstLine="709"/>
        <w:jc w:val="both"/>
        <w:rPr>
          <w:sz w:val="28"/>
          <w:szCs w:val="28"/>
        </w:rPr>
      </w:pPr>
      <w:r w:rsidRPr="00A44E14">
        <w:rPr>
          <w:sz w:val="28"/>
          <w:szCs w:val="28"/>
        </w:rPr>
        <w:t>Настоящим предложением подтверждаю:</w:t>
      </w:r>
    </w:p>
    <w:p w:rsidR="00AF0C11" w:rsidRPr="00A44E14" w:rsidRDefault="00AF0C11" w:rsidP="00A8399C">
      <w:pPr>
        <w:pStyle w:val="ConsPlusNormal"/>
        <w:ind w:firstLine="709"/>
        <w:jc w:val="both"/>
        <w:rPr>
          <w:sz w:val="28"/>
          <w:szCs w:val="28"/>
        </w:rPr>
      </w:pPr>
      <w:r w:rsidRPr="00A44E14">
        <w:rPr>
          <w:sz w:val="28"/>
          <w:szCs w:val="28"/>
        </w:rPr>
        <w:t xml:space="preserve">соответствие заявителя требованиям, установленным </w:t>
      </w:r>
      <w:hyperlink w:anchor="Par64" w:tooltip="11. Право на участие в отборе имеют заявители, соответствующие следующим требованиям:" w:history="1">
        <w:r w:rsidRPr="00A44E14">
          <w:rPr>
            <w:sz w:val="28"/>
            <w:szCs w:val="28"/>
          </w:rPr>
          <w:t>пунктом 11</w:t>
        </w:r>
      </w:hyperlink>
      <w:r w:rsidRPr="00A44E14">
        <w:rPr>
          <w:sz w:val="28"/>
          <w:szCs w:val="28"/>
        </w:rPr>
        <w:t xml:space="preserve"> </w:t>
      </w:r>
      <w:r w:rsidR="006A0212" w:rsidRPr="00A44E14">
        <w:rPr>
          <w:sz w:val="28"/>
          <w:szCs w:val="28"/>
        </w:rPr>
        <w:t>Порядка</w:t>
      </w:r>
      <w:r w:rsidR="00A8399C">
        <w:rPr>
          <w:sz w:val="28"/>
          <w:szCs w:val="28"/>
        </w:rPr>
        <w:t xml:space="preserve"> </w:t>
      </w:r>
      <w:r w:rsidR="00A8399C" w:rsidRPr="00A8399C">
        <w:rPr>
          <w:sz w:val="28"/>
          <w:szCs w:val="28"/>
        </w:rPr>
        <w:t>предоставления в 2023 и 2024 годах субсидий из республиканского бюджета юр</w:t>
      </w:r>
      <w:r w:rsidR="00A8399C" w:rsidRPr="00A8399C">
        <w:rPr>
          <w:sz w:val="28"/>
          <w:szCs w:val="28"/>
        </w:rPr>
        <w:t>и</w:t>
      </w:r>
      <w:r w:rsidR="00A8399C" w:rsidRPr="00A8399C">
        <w:rPr>
          <w:sz w:val="28"/>
          <w:szCs w:val="28"/>
        </w:rPr>
        <w:t>дическим лицам (за исключением некоммерческих организаций, являющихся</w:t>
      </w:r>
      <w:r w:rsidR="00DF29AD">
        <w:rPr>
          <w:sz w:val="28"/>
          <w:szCs w:val="28"/>
        </w:rPr>
        <w:t xml:space="preserve"> </w:t>
      </w:r>
      <w:r w:rsidR="00A8399C" w:rsidRPr="00A8399C">
        <w:rPr>
          <w:sz w:val="28"/>
          <w:szCs w:val="28"/>
        </w:rPr>
        <w:t>гос</w:t>
      </w:r>
      <w:r w:rsidR="00A8399C" w:rsidRPr="00A8399C">
        <w:rPr>
          <w:sz w:val="28"/>
          <w:szCs w:val="28"/>
        </w:rPr>
        <w:t>у</w:t>
      </w:r>
      <w:r w:rsidR="00A8399C" w:rsidRPr="00A8399C">
        <w:rPr>
          <w:sz w:val="28"/>
          <w:szCs w:val="28"/>
        </w:rPr>
        <w:t>дарственными (муниципальными) учреждениями), индивидуальным предприним</w:t>
      </w:r>
      <w:r w:rsidR="00A8399C" w:rsidRPr="00A8399C">
        <w:rPr>
          <w:sz w:val="28"/>
          <w:szCs w:val="28"/>
        </w:rPr>
        <w:t>а</w:t>
      </w:r>
      <w:r w:rsidR="00A8399C" w:rsidRPr="00A8399C">
        <w:rPr>
          <w:sz w:val="28"/>
          <w:szCs w:val="28"/>
        </w:rPr>
        <w:t>телям в целях финансового</w:t>
      </w:r>
      <w:r w:rsidR="00DF29AD">
        <w:rPr>
          <w:sz w:val="28"/>
          <w:szCs w:val="28"/>
        </w:rPr>
        <w:t xml:space="preserve"> </w:t>
      </w:r>
      <w:r w:rsidR="00A8399C" w:rsidRPr="00A8399C">
        <w:rPr>
          <w:sz w:val="28"/>
          <w:szCs w:val="28"/>
        </w:rPr>
        <w:t>обеспечения затрат при реализации инвестиционных проектов по созданию модульных некапитальных средств размещения на террит</w:t>
      </w:r>
      <w:r w:rsidR="00A8399C" w:rsidRPr="00A8399C">
        <w:rPr>
          <w:sz w:val="28"/>
          <w:szCs w:val="28"/>
        </w:rPr>
        <w:t>о</w:t>
      </w:r>
      <w:r w:rsidR="00A8399C" w:rsidRPr="00A8399C">
        <w:rPr>
          <w:sz w:val="28"/>
          <w:szCs w:val="28"/>
        </w:rPr>
        <w:t>рии Республики Тыва</w:t>
      </w:r>
      <w:r w:rsidR="00A8399C">
        <w:rPr>
          <w:sz w:val="28"/>
          <w:szCs w:val="28"/>
        </w:rPr>
        <w:t xml:space="preserve"> (далее – Порядок), утвержденного постановлением Прав</w:t>
      </w:r>
      <w:r w:rsidR="00A8399C">
        <w:rPr>
          <w:sz w:val="28"/>
          <w:szCs w:val="28"/>
        </w:rPr>
        <w:t>и</w:t>
      </w:r>
      <w:r w:rsidR="00A8399C">
        <w:rPr>
          <w:sz w:val="28"/>
          <w:szCs w:val="28"/>
        </w:rPr>
        <w:t xml:space="preserve">тельства Республики </w:t>
      </w:r>
      <w:r w:rsidR="00DF29AD">
        <w:rPr>
          <w:sz w:val="28"/>
          <w:szCs w:val="28"/>
        </w:rPr>
        <w:t>Т</w:t>
      </w:r>
      <w:r w:rsidR="00A8399C">
        <w:rPr>
          <w:sz w:val="28"/>
          <w:szCs w:val="28"/>
        </w:rPr>
        <w:t>ыва от ___________ 2023 г. № _____</w:t>
      </w:r>
      <w:r w:rsidRPr="00A44E14">
        <w:rPr>
          <w:sz w:val="28"/>
          <w:szCs w:val="28"/>
        </w:rPr>
        <w:t>;</w:t>
      </w:r>
    </w:p>
    <w:p w:rsidR="00AF0C11" w:rsidRPr="00A44E14" w:rsidRDefault="00AF0C11" w:rsidP="00A44E14">
      <w:pPr>
        <w:pStyle w:val="ConsPlusNormal"/>
        <w:ind w:firstLine="709"/>
        <w:jc w:val="both"/>
        <w:rPr>
          <w:sz w:val="28"/>
          <w:szCs w:val="28"/>
        </w:rPr>
      </w:pPr>
      <w:r w:rsidRPr="00A44E14">
        <w:rPr>
          <w:sz w:val="28"/>
          <w:szCs w:val="28"/>
        </w:rPr>
        <w:t>актуальность и достоверность представляемых сведений и документов;</w:t>
      </w:r>
    </w:p>
    <w:p w:rsidR="00AF0C11" w:rsidRPr="00A44E14" w:rsidRDefault="00AF0C11" w:rsidP="00A44E14">
      <w:pPr>
        <w:pStyle w:val="ConsPlusNormal"/>
        <w:ind w:firstLine="709"/>
        <w:jc w:val="both"/>
        <w:rPr>
          <w:sz w:val="28"/>
          <w:szCs w:val="28"/>
        </w:rPr>
      </w:pPr>
      <w:r w:rsidRPr="00A44E14">
        <w:rPr>
          <w:sz w:val="28"/>
          <w:szCs w:val="28"/>
        </w:rPr>
        <w:t>готовность нести расходы, связанные с подготовкой и участием в отборе.</w:t>
      </w:r>
    </w:p>
    <w:p w:rsidR="00AF0C11" w:rsidRPr="00A44E14" w:rsidRDefault="00AF0C11" w:rsidP="00A44E14">
      <w:pPr>
        <w:pStyle w:val="ConsPlusNormal"/>
        <w:ind w:firstLine="709"/>
        <w:jc w:val="both"/>
        <w:rPr>
          <w:sz w:val="28"/>
          <w:szCs w:val="28"/>
        </w:rPr>
      </w:pPr>
      <w:r w:rsidRPr="00A44E14">
        <w:rPr>
          <w:sz w:val="28"/>
          <w:szCs w:val="28"/>
        </w:rPr>
        <w:t>Подписанием настоящего предложения выражаю согласие на:</w:t>
      </w:r>
    </w:p>
    <w:p w:rsidR="00AF0C11" w:rsidRPr="00A44E14" w:rsidRDefault="00AF0C11" w:rsidP="00A44E14">
      <w:pPr>
        <w:pStyle w:val="ConsPlusNormal"/>
        <w:ind w:firstLine="709"/>
        <w:jc w:val="both"/>
        <w:rPr>
          <w:sz w:val="28"/>
          <w:szCs w:val="28"/>
        </w:rPr>
      </w:pPr>
      <w:r w:rsidRPr="00A44E14">
        <w:rPr>
          <w:sz w:val="28"/>
          <w:szCs w:val="28"/>
        </w:rPr>
        <w:t>на осуществление агентством и органами государственного финансового ко</w:t>
      </w:r>
      <w:r w:rsidRPr="00A44E14">
        <w:rPr>
          <w:sz w:val="28"/>
          <w:szCs w:val="28"/>
        </w:rPr>
        <w:t>н</w:t>
      </w:r>
      <w:r w:rsidRPr="00A44E14">
        <w:rPr>
          <w:sz w:val="28"/>
          <w:szCs w:val="28"/>
        </w:rPr>
        <w:t xml:space="preserve">троля проверок, предусмотренных </w:t>
      </w:r>
      <w:hyperlink w:anchor="Par177" w:tooltip="35. Агентство вправе устанавливать в соглашении сроки и формы представления победителем отбора дополнительной отчетности и (или) информации о ходе реализации инвестиционного проекта." w:history="1">
        <w:r w:rsidRPr="00A44E14">
          <w:rPr>
            <w:sz w:val="28"/>
            <w:szCs w:val="28"/>
          </w:rPr>
          <w:t>пунктом 35</w:t>
        </w:r>
      </w:hyperlink>
      <w:r w:rsidRPr="00A44E14">
        <w:rPr>
          <w:sz w:val="28"/>
          <w:szCs w:val="28"/>
        </w:rPr>
        <w:t xml:space="preserve"> </w:t>
      </w:r>
      <w:r w:rsidR="006A0212" w:rsidRPr="00A44E14">
        <w:rPr>
          <w:sz w:val="28"/>
          <w:szCs w:val="28"/>
        </w:rPr>
        <w:t>Порядка</w:t>
      </w:r>
      <w:r w:rsidRPr="00A44E14">
        <w:rPr>
          <w:sz w:val="28"/>
          <w:szCs w:val="28"/>
        </w:rPr>
        <w:t>;</w:t>
      </w:r>
    </w:p>
    <w:p w:rsidR="00AF0C11" w:rsidRPr="00A44E14" w:rsidRDefault="00AF0C11" w:rsidP="00A44E14">
      <w:pPr>
        <w:pStyle w:val="ConsPlusNormal"/>
        <w:ind w:firstLine="709"/>
        <w:jc w:val="both"/>
        <w:rPr>
          <w:sz w:val="28"/>
          <w:szCs w:val="28"/>
        </w:rPr>
      </w:pPr>
      <w:r w:rsidRPr="00A44E14">
        <w:rPr>
          <w:sz w:val="28"/>
          <w:szCs w:val="28"/>
        </w:rPr>
        <w:t xml:space="preserve">на публикацию (размещение) в информационно-телекоммуникационной сети </w:t>
      </w:r>
      <w:r w:rsidR="00D45F5D">
        <w:rPr>
          <w:sz w:val="28"/>
          <w:szCs w:val="28"/>
        </w:rPr>
        <w:t>«</w:t>
      </w:r>
      <w:r w:rsidRPr="00A44E14">
        <w:rPr>
          <w:sz w:val="28"/>
          <w:szCs w:val="28"/>
        </w:rPr>
        <w:t>Интернет</w:t>
      </w:r>
      <w:r w:rsidR="00D45F5D">
        <w:rPr>
          <w:sz w:val="28"/>
          <w:szCs w:val="28"/>
        </w:rPr>
        <w:t>»</w:t>
      </w:r>
      <w:r w:rsidRPr="00A44E14">
        <w:rPr>
          <w:sz w:val="28"/>
          <w:szCs w:val="28"/>
        </w:rPr>
        <w:t xml:space="preserve"> информации о заявителе, о подаваемой заявителем предложении, иной информации о заявителе, связанной с отбором;</w:t>
      </w:r>
    </w:p>
    <w:p w:rsidR="00AF0C11" w:rsidRPr="00A44E14" w:rsidRDefault="00AF0C11" w:rsidP="00A44E14">
      <w:pPr>
        <w:pStyle w:val="ConsPlusNormal"/>
        <w:ind w:firstLine="709"/>
        <w:jc w:val="both"/>
        <w:rPr>
          <w:sz w:val="28"/>
          <w:szCs w:val="28"/>
        </w:rPr>
      </w:pPr>
      <w:r w:rsidRPr="00A44E14">
        <w:rPr>
          <w:sz w:val="28"/>
          <w:szCs w:val="28"/>
        </w:rPr>
        <w:t>на обработку персональных данных в соответствии с законодательством Ро</w:t>
      </w:r>
      <w:r w:rsidRPr="00A44E14">
        <w:rPr>
          <w:sz w:val="28"/>
          <w:szCs w:val="28"/>
        </w:rPr>
        <w:t>с</w:t>
      </w:r>
      <w:r w:rsidRPr="00A44E14">
        <w:rPr>
          <w:sz w:val="28"/>
          <w:szCs w:val="28"/>
        </w:rPr>
        <w:t>сийской Федерации.</w:t>
      </w:r>
    </w:p>
    <w:p w:rsidR="00AF0C11" w:rsidRPr="00A44E14" w:rsidRDefault="00AF0C11" w:rsidP="00A44E14">
      <w:pPr>
        <w:pStyle w:val="ConsPlusNormal"/>
        <w:ind w:firstLine="709"/>
        <w:jc w:val="both"/>
        <w:rPr>
          <w:sz w:val="28"/>
          <w:szCs w:val="28"/>
        </w:rPr>
      </w:pPr>
      <w:r w:rsidRPr="00A44E14">
        <w:rPr>
          <w:sz w:val="28"/>
          <w:szCs w:val="28"/>
        </w:rPr>
        <w:t>Подписанием настоящего предложения принимаю следующие обязательства:</w:t>
      </w:r>
    </w:p>
    <w:p w:rsidR="00AF0C11" w:rsidRPr="00A44E14" w:rsidRDefault="00AF0C11" w:rsidP="00A44E14">
      <w:pPr>
        <w:pStyle w:val="ConsPlusNormal"/>
        <w:ind w:firstLine="709"/>
        <w:jc w:val="both"/>
        <w:rPr>
          <w:sz w:val="28"/>
          <w:szCs w:val="28"/>
        </w:rPr>
      </w:pPr>
      <w:r w:rsidRPr="00A44E14">
        <w:rPr>
          <w:sz w:val="28"/>
          <w:szCs w:val="28"/>
        </w:rPr>
        <w:t>временно размещать и обеспечивать временное проживание туристов в созд</w:t>
      </w:r>
      <w:r w:rsidRPr="00A44E14">
        <w:rPr>
          <w:sz w:val="28"/>
          <w:szCs w:val="28"/>
        </w:rPr>
        <w:t>а</w:t>
      </w:r>
      <w:r w:rsidRPr="00A44E14">
        <w:rPr>
          <w:sz w:val="28"/>
          <w:szCs w:val="28"/>
        </w:rPr>
        <w:t>ваемых за счет средств субсидий модульных некапитальных средствах размещения не менее трех лет с даты получения средств из республиканского бюджета;</w:t>
      </w:r>
    </w:p>
    <w:p w:rsidR="00AF0C11" w:rsidRPr="00A44E14" w:rsidRDefault="00AF0C11" w:rsidP="00A44E14">
      <w:pPr>
        <w:pStyle w:val="ConsPlusNormal"/>
        <w:ind w:firstLine="709"/>
        <w:jc w:val="both"/>
        <w:rPr>
          <w:sz w:val="28"/>
          <w:szCs w:val="28"/>
        </w:rPr>
      </w:pPr>
      <w:r w:rsidRPr="00A44E14">
        <w:rPr>
          <w:sz w:val="28"/>
          <w:szCs w:val="28"/>
        </w:rPr>
        <w:t>направить на реализацию инвестиционного проекта собственные финансовые средства в размере, указанном в настоящем предложении, но не менее 50 процентов стоимости инвестиционного проекта;</w:t>
      </w:r>
    </w:p>
    <w:p w:rsidR="00AF0C11" w:rsidRPr="00A44E14" w:rsidRDefault="00AF0C11" w:rsidP="00A44E14">
      <w:pPr>
        <w:pStyle w:val="ConsPlusNormal"/>
        <w:ind w:firstLine="709"/>
        <w:jc w:val="both"/>
        <w:rPr>
          <w:sz w:val="28"/>
          <w:szCs w:val="28"/>
        </w:rPr>
      </w:pPr>
      <w:r w:rsidRPr="00A44E14">
        <w:rPr>
          <w:sz w:val="28"/>
          <w:szCs w:val="28"/>
        </w:rPr>
        <w:t>не приобретать за счет средств субсидий иностранную валюту (за исключен</w:t>
      </w:r>
      <w:r w:rsidRPr="00A44E14">
        <w:rPr>
          <w:sz w:val="28"/>
          <w:szCs w:val="28"/>
        </w:rPr>
        <w:t>и</w:t>
      </w:r>
      <w:r w:rsidRPr="00A44E14">
        <w:rPr>
          <w:sz w:val="28"/>
          <w:szCs w:val="28"/>
        </w:rPr>
        <w:t>ем операций, осуществляемых в соответствии с валютным законодательством Ро</w:t>
      </w:r>
      <w:r w:rsidRPr="00A44E14">
        <w:rPr>
          <w:sz w:val="28"/>
          <w:szCs w:val="28"/>
        </w:rPr>
        <w:t>с</w:t>
      </w:r>
      <w:r w:rsidRPr="00A44E14">
        <w:rPr>
          <w:sz w:val="28"/>
          <w:szCs w:val="28"/>
        </w:rPr>
        <w:t>сийской Федерации при закупке (поставке) высокотехнологичного импортного об</w:t>
      </w:r>
      <w:r w:rsidRPr="00A44E14">
        <w:rPr>
          <w:sz w:val="28"/>
          <w:szCs w:val="28"/>
        </w:rPr>
        <w:t>о</w:t>
      </w:r>
      <w:r w:rsidRPr="00A44E14">
        <w:rPr>
          <w:sz w:val="28"/>
          <w:szCs w:val="28"/>
        </w:rPr>
        <w:t>рудования, сырья и комплектующих изделий);</w:t>
      </w:r>
    </w:p>
    <w:p w:rsidR="00AF0C11" w:rsidRPr="00A44E14" w:rsidRDefault="00AF0C11" w:rsidP="00A44E14">
      <w:pPr>
        <w:pStyle w:val="ConsPlusNormal"/>
        <w:ind w:firstLine="709"/>
        <w:jc w:val="both"/>
        <w:rPr>
          <w:sz w:val="28"/>
          <w:szCs w:val="28"/>
        </w:rPr>
      </w:pPr>
      <w:r w:rsidRPr="00A44E14">
        <w:rPr>
          <w:sz w:val="28"/>
          <w:szCs w:val="28"/>
        </w:rPr>
        <w:t>включить в договоры, заключенные с юридическими лицами, получающими на их основании средства, требование о запрете приобретения указанными юрид</w:t>
      </w:r>
      <w:r w:rsidRPr="00A44E14">
        <w:rPr>
          <w:sz w:val="28"/>
          <w:szCs w:val="28"/>
        </w:rPr>
        <w:t>и</w:t>
      </w:r>
      <w:r w:rsidRPr="00A44E14">
        <w:rPr>
          <w:sz w:val="28"/>
          <w:szCs w:val="28"/>
        </w:rPr>
        <w:t>ческими лицами за счет средств субсидий иностранной валюты (за исключением операций, осуществляемых в соответствии с валютным законодательством Росси</w:t>
      </w:r>
      <w:r w:rsidRPr="00A44E14">
        <w:rPr>
          <w:sz w:val="28"/>
          <w:szCs w:val="28"/>
        </w:rPr>
        <w:t>й</w:t>
      </w:r>
      <w:r w:rsidRPr="00A44E14">
        <w:rPr>
          <w:sz w:val="28"/>
          <w:szCs w:val="28"/>
        </w:rPr>
        <w:t>ской Федерации при закупке (поставке) высокотехнологичного импортного обор</w:t>
      </w:r>
      <w:r w:rsidRPr="00A44E14">
        <w:rPr>
          <w:sz w:val="28"/>
          <w:szCs w:val="28"/>
        </w:rPr>
        <w:t>у</w:t>
      </w:r>
      <w:r w:rsidRPr="00A44E14">
        <w:rPr>
          <w:sz w:val="28"/>
          <w:szCs w:val="28"/>
        </w:rPr>
        <w:t>дования, сырья и комплектующих изделий);</w:t>
      </w:r>
    </w:p>
    <w:p w:rsidR="00AF0C11" w:rsidRPr="00A44E14" w:rsidRDefault="00AF0C11" w:rsidP="00A44E14">
      <w:pPr>
        <w:pStyle w:val="ConsPlusNormal"/>
        <w:ind w:firstLine="709"/>
        <w:jc w:val="both"/>
        <w:rPr>
          <w:sz w:val="28"/>
          <w:szCs w:val="28"/>
        </w:rPr>
      </w:pPr>
      <w:r w:rsidRPr="00A44E14">
        <w:rPr>
          <w:sz w:val="28"/>
          <w:szCs w:val="28"/>
        </w:rPr>
        <w:t>включить в договоры (соглашения), заключенные в целях исполнения обяз</w:t>
      </w:r>
      <w:r w:rsidRPr="00A44E14">
        <w:rPr>
          <w:sz w:val="28"/>
          <w:szCs w:val="28"/>
        </w:rPr>
        <w:t>а</w:t>
      </w:r>
      <w:r w:rsidRPr="00A44E14">
        <w:rPr>
          <w:sz w:val="28"/>
          <w:szCs w:val="28"/>
        </w:rPr>
        <w:t>тельств по соглашению о предоставлении субсидий, согласие лиц, являющихся п</w:t>
      </w:r>
      <w:r w:rsidRPr="00A44E14">
        <w:rPr>
          <w:sz w:val="28"/>
          <w:szCs w:val="28"/>
        </w:rPr>
        <w:t>о</w:t>
      </w:r>
      <w:r w:rsidRPr="00A44E14">
        <w:rPr>
          <w:sz w:val="28"/>
          <w:szCs w:val="28"/>
        </w:rPr>
        <w:t>ставщиками (подрядчиками, исполнителями) по договорам (соглашениям), закл</w:t>
      </w:r>
      <w:r w:rsidRPr="00A44E14">
        <w:rPr>
          <w:sz w:val="28"/>
          <w:szCs w:val="28"/>
        </w:rPr>
        <w:t>ю</w:t>
      </w:r>
      <w:r w:rsidRPr="00A44E14">
        <w:rPr>
          <w:sz w:val="28"/>
          <w:szCs w:val="28"/>
        </w:rPr>
        <w:t>ченным в целях исполнения обязательств по соглашению, на осуществление агентством и органами государственного финансового контроля проверок, пред</w:t>
      </w:r>
      <w:r w:rsidRPr="00A44E14">
        <w:rPr>
          <w:sz w:val="28"/>
          <w:szCs w:val="28"/>
        </w:rPr>
        <w:t>у</w:t>
      </w:r>
      <w:r w:rsidRPr="00A44E14">
        <w:rPr>
          <w:sz w:val="28"/>
          <w:szCs w:val="28"/>
        </w:rPr>
        <w:lastRenderedPageBreak/>
        <w:t xml:space="preserve">смотренных </w:t>
      </w:r>
      <w:hyperlink w:anchor="Par177" w:tooltip="35. Агентство вправе устанавливать в соглашении сроки и формы представления победителем отбора дополнительной отчетности и (или) информации о ходе реализации инвестиционного проекта." w:history="1">
        <w:r w:rsidRPr="00A44E14">
          <w:rPr>
            <w:sz w:val="28"/>
            <w:szCs w:val="28"/>
          </w:rPr>
          <w:t>пунктом 35</w:t>
        </w:r>
      </w:hyperlink>
      <w:r w:rsidRPr="00A44E14">
        <w:rPr>
          <w:sz w:val="28"/>
          <w:szCs w:val="28"/>
        </w:rPr>
        <w:t xml:space="preserve"> </w:t>
      </w:r>
      <w:r w:rsidR="006A0212" w:rsidRPr="00A44E14">
        <w:rPr>
          <w:sz w:val="28"/>
          <w:szCs w:val="28"/>
        </w:rPr>
        <w:t>Порядка</w:t>
      </w:r>
      <w:r w:rsidRPr="00A44E14">
        <w:rPr>
          <w:sz w:val="28"/>
          <w:szCs w:val="28"/>
        </w:rPr>
        <w:t>;</w:t>
      </w:r>
    </w:p>
    <w:p w:rsidR="00AF0C11" w:rsidRPr="00A44E14" w:rsidRDefault="00AF0C11" w:rsidP="00A44E14">
      <w:pPr>
        <w:pStyle w:val="ConsPlusNormal"/>
        <w:ind w:firstLine="709"/>
        <w:jc w:val="both"/>
        <w:rPr>
          <w:sz w:val="28"/>
          <w:szCs w:val="28"/>
        </w:rPr>
      </w:pPr>
      <w:r w:rsidRPr="00A44E14">
        <w:rPr>
          <w:sz w:val="28"/>
          <w:szCs w:val="28"/>
        </w:rPr>
        <w:t xml:space="preserve">включить в договоры, заключенные с лицами, получающими на их основании средства, обязательство указанных лиц о возврате полученных средств в </w:t>
      </w:r>
      <w:r w:rsidR="00F578D6" w:rsidRPr="00A44E14">
        <w:rPr>
          <w:sz w:val="28"/>
          <w:szCs w:val="28"/>
        </w:rPr>
        <w:t>регионал</w:t>
      </w:r>
      <w:r w:rsidR="00F578D6" w:rsidRPr="00A44E14">
        <w:rPr>
          <w:sz w:val="28"/>
          <w:szCs w:val="28"/>
        </w:rPr>
        <w:t>ь</w:t>
      </w:r>
      <w:r w:rsidR="00F578D6" w:rsidRPr="00A44E14">
        <w:rPr>
          <w:sz w:val="28"/>
          <w:szCs w:val="28"/>
        </w:rPr>
        <w:t>ный</w:t>
      </w:r>
      <w:r w:rsidRPr="00A44E14">
        <w:rPr>
          <w:sz w:val="28"/>
          <w:szCs w:val="28"/>
        </w:rPr>
        <w:t xml:space="preserve"> бюджет в порядке и сроки, установленные настоящим </w:t>
      </w:r>
      <w:r w:rsidR="006A0212" w:rsidRPr="00A44E14">
        <w:rPr>
          <w:sz w:val="28"/>
          <w:szCs w:val="28"/>
        </w:rPr>
        <w:t>Порядком</w:t>
      </w:r>
      <w:r w:rsidRPr="00A44E14">
        <w:rPr>
          <w:sz w:val="28"/>
          <w:szCs w:val="28"/>
        </w:rPr>
        <w:t>, в случае нарушения условий и порядка предоставления субсидий, выявленного по фактам проверок, проведенных агентством и органами государственного финансового ко</w:t>
      </w:r>
      <w:r w:rsidRPr="00A44E14">
        <w:rPr>
          <w:sz w:val="28"/>
          <w:szCs w:val="28"/>
        </w:rPr>
        <w:t>н</w:t>
      </w:r>
      <w:r w:rsidRPr="00A44E14">
        <w:rPr>
          <w:sz w:val="28"/>
          <w:szCs w:val="28"/>
        </w:rPr>
        <w:t>троля;</w:t>
      </w:r>
    </w:p>
    <w:p w:rsidR="00AF0C11" w:rsidRPr="00A44E14" w:rsidRDefault="00AF0C11" w:rsidP="00A44E14">
      <w:pPr>
        <w:pStyle w:val="ConsPlusNormal"/>
        <w:ind w:firstLine="709"/>
        <w:jc w:val="both"/>
        <w:rPr>
          <w:sz w:val="28"/>
          <w:szCs w:val="28"/>
        </w:rPr>
      </w:pPr>
      <w:r w:rsidRPr="00A44E14">
        <w:rPr>
          <w:sz w:val="28"/>
          <w:szCs w:val="28"/>
        </w:rPr>
        <w:t xml:space="preserve">достигнуть результата предоставления субсидий, указанного в </w:t>
      </w:r>
      <w:hyperlink w:anchor="Par51" w:tooltip="4. Результатом предоставления субсидий является количество номеров во введенных в эксплуатацию модульных некапитальных средствах размещения." w:history="1">
        <w:r w:rsidRPr="00A44E14">
          <w:rPr>
            <w:sz w:val="28"/>
            <w:szCs w:val="28"/>
          </w:rPr>
          <w:t>пункте 4</w:t>
        </w:r>
      </w:hyperlink>
      <w:r w:rsidRPr="00A44E14">
        <w:rPr>
          <w:sz w:val="28"/>
          <w:szCs w:val="28"/>
        </w:rPr>
        <w:t xml:space="preserve"> </w:t>
      </w:r>
      <w:r w:rsidR="006A0212" w:rsidRPr="00A44E14">
        <w:rPr>
          <w:sz w:val="28"/>
          <w:szCs w:val="28"/>
        </w:rPr>
        <w:t>П</w:t>
      </w:r>
      <w:r w:rsidR="006A0212" w:rsidRPr="00A44E14">
        <w:rPr>
          <w:sz w:val="28"/>
          <w:szCs w:val="28"/>
        </w:rPr>
        <w:t>о</w:t>
      </w:r>
      <w:r w:rsidR="006A0212" w:rsidRPr="00A44E14">
        <w:rPr>
          <w:sz w:val="28"/>
          <w:szCs w:val="28"/>
        </w:rPr>
        <w:t>рядка</w:t>
      </w:r>
      <w:r w:rsidRPr="00A44E14">
        <w:rPr>
          <w:sz w:val="28"/>
          <w:szCs w:val="28"/>
        </w:rPr>
        <w:t>.</w:t>
      </w:r>
    </w:p>
    <w:p w:rsidR="00AF0C11" w:rsidRPr="00A44E14" w:rsidRDefault="00AF0C11" w:rsidP="00A44E14">
      <w:pPr>
        <w:pStyle w:val="ConsPlusNormal"/>
        <w:ind w:firstLine="709"/>
        <w:jc w:val="center"/>
        <w:rPr>
          <w:sz w:val="28"/>
          <w:szCs w:val="28"/>
        </w:rPr>
      </w:pPr>
    </w:p>
    <w:p w:rsidR="00AF0C11" w:rsidRPr="00A44E14" w:rsidRDefault="00AF0C11" w:rsidP="00A44E14">
      <w:pPr>
        <w:pStyle w:val="ConsPlusNormal"/>
        <w:ind w:firstLine="709"/>
        <w:jc w:val="center"/>
        <w:rPr>
          <w:sz w:val="28"/>
          <w:szCs w:val="28"/>
        </w:rPr>
      </w:pPr>
      <w:r w:rsidRPr="00A44E14">
        <w:rPr>
          <w:sz w:val="28"/>
          <w:szCs w:val="28"/>
        </w:rPr>
        <w:t>Сведения о заявителе:</w:t>
      </w:r>
    </w:p>
    <w:p w:rsidR="00AF0C11" w:rsidRPr="00A44E14" w:rsidRDefault="00AF0C11" w:rsidP="00A44E14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634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634"/>
      </w:tblGrid>
      <w:tr w:rsidR="00A32D84" w:rsidRPr="00A44E14" w:rsidTr="006970B7">
        <w:trPr>
          <w:jc w:val="center"/>
        </w:trPr>
        <w:tc>
          <w:tcPr>
            <w:tcW w:w="9634" w:type="dxa"/>
          </w:tcPr>
          <w:p w:rsidR="00AF0C11" w:rsidRPr="00A44E14" w:rsidRDefault="00AF0C11" w:rsidP="006970B7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A44E14">
              <w:rPr>
                <w:sz w:val="28"/>
                <w:szCs w:val="28"/>
              </w:rPr>
              <w:t>Адрес места нахождения (для юридического лица) или место жительства (для индивидуального предпринимателя)</w:t>
            </w:r>
          </w:p>
        </w:tc>
      </w:tr>
      <w:tr w:rsidR="00A32D84" w:rsidRPr="00A44E14" w:rsidTr="006970B7">
        <w:trPr>
          <w:jc w:val="center"/>
        </w:trPr>
        <w:tc>
          <w:tcPr>
            <w:tcW w:w="9634" w:type="dxa"/>
          </w:tcPr>
          <w:p w:rsidR="00AF0C11" w:rsidRPr="00A44E14" w:rsidRDefault="00AF0C11" w:rsidP="006970B7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A44E14">
              <w:rPr>
                <w:sz w:val="28"/>
                <w:szCs w:val="28"/>
              </w:rPr>
              <w:t>Адрес электронной почты</w:t>
            </w:r>
          </w:p>
        </w:tc>
      </w:tr>
      <w:tr w:rsidR="00A32D84" w:rsidRPr="00A44E14" w:rsidTr="006970B7">
        <w:trPr>
          <w:jc w:val="center"/>
        </w:trPr>
        <w:tc>
          <w:tcPr>
            <w:tcW w:w="9634" w:type="dxa"/>
          </w:tcPr>
          <w:p w:rsidR="00AF0C11" w:rsidRPr="00A44E14" w:rsidRDefault="00AF0C11" w:rsidP="006970B7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A44E14">
              <w:rPr>
                <w:sz w:val="28"/>
                <w:szCs w:val="28"/>
              </w:rPr>
              <w:t>ИНН</w:t>
            </w:r>
          </w:p>
        </w:tc>
      </w:tr>
      <w:tr w:rsidR="00A32D84" w:rsidRPr="00A44E14" w:rsidTr="006970B7">
        <w:trPr>
          <w:jc w:val="center"/>
        </w:trPr>
        <w:tc>
          <w:tcPr>
            <w:tcW w:w="9634" w:type="dxa"/>
          </w:tcPr>
          <w:p w:rsidR="00AF0C11" w:rsidRPr="00A44E14" w:rsidRDefault="00AF0C11" w:rsidP="006970B7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A44E14">
              <w:rPr>
                <w:sz w:val="28"/>
                <w:szCs w:val="28"/>
              </w:rPr>
              <w:t>ОГРН (для юридического лица) или ОГРНИП (для индивидуального предпринимателя),</w:t>
            </w:r>
          </w:p>
        </w:tc>
      </w:tr>
      <w:tr w:rsidR="00A32D84" w:rsidRPr="00A44E14" w:rsidTr="006970B7">
        <w:trPr>
          <w:jc w:val="center"/>
        </w:trPr>
        <w:tc>
          <w:tcPr>
            <w:tcW w:w="9634" w:type="dxa"/>
          </w:tcPr>
          <w:p w:rsidR="00AF0C11" w:rsidRPr="00A44E14" w:rsidRDefault="00AF0C11" w:rsidP="006970B7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A44E14">
              <w:rPr>
                <w:sz w:val="28"/>
                <w:szCs w:val="28"/>
              </w:rPr>
              <w:t>дата государственной регистрации (ч.м.г.)</w:t>
            </w:r>
          </w:p>
        </w:tc>
      </w:tr>
      <w:tr w:rsidR="00A32D84" w:rsidRPr="00A44E14" w:rsidTr="006970B7">
        <w:trPr>
          <w:jc w:val="center"/>
        </w:trPr>
        <w:tc>
          <w:tcPr>
            <w:tcW w:w="9634" w:type="dxa"/>
          </w:tcPr>
          <w:p w:rsidR="00AF0C11" w:rsidRPr="00A44E14" w:rsidRDefault="00AF0C11" w:rsidP="006970B7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A44E14">
              <w:rPr>
                <w:sz w:val="28"/>
                <w:szCs w:val="28"/>
              </w:rPr>
              <w:t>Адреса веб-сайтов, социальных сетей, на которых размещена информ</w:t>
            </w:r>
            <w:r w:rsidRPr="00A44E14">
              <w:rPr>
                <w:sz w:val="28"/>
                <w:szCs w:val="28"/>
              </w:rPr>
              <w:t>а</w:t>
            </w:r>
            <w:r w:rsidRPr="00A44E14">
              <w:rPr>
                <w:sz w:val="28"/>
                <w:szCs w:val="28"/>
              </w:rPr>
              <w:t>ция о заявителе и (или) инвестиционном проекте (при наличии)</w:t>
            </w:r>
          </w:p>
        </w:tc>
      </w:tr>
      <w:tr w:rsidR="00A32D84" w:rsidRPr="00A44E14" w:rsidTr="006970B7">
        <w:trPr>
          <w:jc w:val="center"/>
        </w:trPr>
        <w:tc>
          <w:tcPr>
            <w:tcW w:w="9634" w:type="dxa"/>
          </w:tcPr>
          <w:p w:rsidR="00AF0C11" w:rsidRPr="00A44E14" w:rsidRDefault="00AF0C11" w:rsidP="006970B7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A44E14">
              <w:rPr>
                <w:sz w:val="28"/>
                <w:szCs w:val="28"/>
              </w:rPr>
              <w:t>Данные о руководителе юридического лица</w:t>
            </w:r>
          </w:p>
          <w:p w:rsidR="00AF0C11" w:rsidRPr="00A44E14" w:rsidRDefault="00AF0C11" w:rsidP="006970B7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A44E14">
              <w:rPr>
                <w:sz w:val="28"/>
                <w:szCs w:val="28"/>
              </w:rPr>
              <w:t>(для юридического лица)</w:t>
            </w:r>
          </w:p>
        </w:tc>
      </w:tr>
      <w:tr w:rsidR="00A32D84" w:rsidRPr="00A44E14" w:rsidTr="006970B7">
        <w:trPr>
          <w:jc w:val="center"/>
        </w:trPr>
        <w:tc>
          <w:tcPr>
            <w:tcW w:w="9634" w:type="dxa"/>
          </w:tcPr>
          <w:p w:rsidR="00AF0C11" w:rsidRPr="00A44E14" w:rsidRDefault="00AF0C11" w:rsidP="006970B7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A44E14">
              <w:rPr>
                <w:sz w:val="28"/>
                <w:szCs w:val="28"/>
              </w:rPr>
              <w:t>Данные о документе, удостоверяющем личность, СНИЛС (данные па</w:t>
            </w:r>
            <w:r w:rsidRPr="00A44E14">
              <w:rPr>
                <w:sz w:val="28"/>
                <w:szCs w:val="28"/>
              </w:rPr>
              <w:t>с</w:t>
            </w:r>
            <w:r w:rsidRPr="00A44E14">
              <w:rPr>
                <w:sz w:val="28"/>
                <w:szCs w:val="28"/>
              </w:rPr>
              <w:t>порта гражданина Российской Федерации: номер, серия, дата выдачи, наим</w:t>
            </w:r>
            <w:r w:rsidRPr="00A44E14">
              <w:rPr>
                <w:sz w:val="28"/>
                <w:szCs w:val="28"/>
              </w:rPr>
              <w:t>е</w:t>
            </w:r>
            <w:r w:rsidRPr="00A44E14">
              <w:rPr>
                <w:sz w:val="28"/>
                <w:szCs w:val="28"/>
              </w:rPr>
              <w:t>нование органа, выдавшего документ) (для индивидуального предпринимат</w:t>
            </w:r>
            <w:r w:rsidRPr="00A44E14">
              <w:rPr>
                <w:sz w:val="28"/>
                <w:szCs w:val="28"/>
              </w:rPr>
              <w:t>е</w:t>
            </w:r>
            <w:r w:rsidRPr="00A44E14">
              <w:rPr>
                <w:sz w:val="28"/>
                <w:szCs w:val="28"/>
              </w:rPr>
              <w:t>ля)</w:t>
            </w:r>
          </w:p>
        </w:tc>
      </w:tr>
      <w:tr w:rsidR="00A32D84" w:rsidRPr="00A44E14" w:rsidTr="006970B7">
        <w:trPr>
          <w:jc w:val="center"/>
        </w:trPr>
        <w:tc>
          <w:tcPr>
            <w:tcW w:w="9634" w:type="dxa"/>
          </w:tcPr>
          <w:p w:rsidR="00AF0C11" w:rsidRPr="00A44E14" w:rsidRDefault="00AF0C11" w:rsidP="006970B7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A44E14">
              <w:rPr>
                <w:sz w:val="28"/>
                <w:szCs w:val="28"/>
              </w:rPr>
              <w:t>Данные о лице, уполномоченном на представление интересов заявителя в связи с предоставлением субсидий (в случае представления интересов заяв</w:t>
            </w:r>
            <w:r w:rsidRPr="00A44E14">
              <w:rPr>
                <w:sz w:val="28"/>
                <w:szCs w:val="28"/>
              </w:rPr>
              <w:t>и</w:t>
            </w:r>
            <w:r w:rsidRPr="00A44E14">
              <w:rPr>
                <w:sz w:val="28"/>
                <w:szCs w:val="28"/>
              </w:rPr>
              <w:t>теля лицом, не являющимся лицом, имеющим право действовать без довере</w:t>
            </w:r>
            <w:r w:rsidRPr="00A44E14">
              <w:rPr>
                <w:sz w:val="28"/>
                <w:szCs w:val="28"/>
              </w:rPr>
              <w:t>н</w:t>
            </w:r>
            <w:r w:rsidRPr="00A44E14">
              <w:rPr>
                <w:sz w:val="28"/>
                <w:szCs w:val="28"/>
              </w:rPr>
              <w:t>ности)</w:t>
            </w:r>
          </w:p>
        </w:tc>
      </w:tr>
      <w:tr w:rsidR="00AF0C11" w:rsidRPr="00A44E14" w:rsidTr="006970B7">
        <w:trPr>
          <w:jc w:val="center"/>
        </w:trPr>
        <w:tc>
          <w:tcPr>
            <w:tcW w:w="9634" w:type="dxa"/>
          </w:tcPr>
          <w:p w:rsidR="00AF0C11" w:rsidRPr="00A44E14" w:rsidRDefault="00AF0C11" w:rsidP="006970B7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A44E14">
              <w:rPr>
                <w:sz w:val="28"/>
                <w:szCs w:val="28"/>
              </w:rPr>
              <w:t>Номер контактного телефона</w:t>
            </w:r>
          </w:p>
        </w:tc>
      </w:tr>
    </w:tbl>
    <w:p w:rsidR="00AF0C11" w:rsidRPr="00A44E14" w:rsidRDefault="00AF0C11" w:rsidP="00A44E14">
      <w:pPr>
        <w:pStyle w:val="ConsPlusNormal"/>
        <w:ind w:firstLine="709"/>
        <w:jc w:val="both"/>
        <w:rPr>
          <w:sz w:val="28"/>
          <w:szCs w:val="28"/>
        </w:rPr>
      </w:pPr>
    </w:p>
    <w:p w:rsidR="00AF0C11" w:rsidRPr="00A44E14" w:rsidRDefault="00AF0C11" w:rsidP="00A44E14">
      <w:pPr>
        <w:pStyle w:val="ConsPlusNormal"/>
        <w:ind w:firstLine="709"/>
        <w:jc w:val="both"/>
        <w:rPr>
          <w:sz w:val="28"/>
          <w:szCs w:val="28"/>
        </w:rPr>
      </w:pPr>
      <w:r w:rsidRPr="00A44E14">
        <w:rPr>
          <w:sz w:val="28"/>
          <w:szCs w:val="28"/>
        </w:rPr>
        <w:t xml:space="preserve">К предложению прилагаются документы, указанные в </w:t>
      </w:r>
      <w:hyperlink w:anchor="Par99" w:tooltip="15. Для участия в отборе заявитель в срок приема агентством предложений, указанный в объявлении, представляет в агентство следующие документы:" w:history="1">
        <w:r w:rsidRPr="00A44E14">
          <w:rPr>
            <w:sz w:val="28"/>
            <w:szCs w:val="28"/>
          </w:rPr>
          <w:t>пункте 15</w:t>
        </w:r>
      </w:hyperlink>
      <w:r w:rsidRPr="00A44E14">
        <w:rPr>
          <w:sz w:val="28"/>
          <w:szCs w:val="28"/>
        </w:rPr>
        <w:t xml:space="preserve"> </w:t>
      </w:r>
      <w:r w:rsidR="006A0212" w:rsidRPr="00A44E14">
        <w:rPr>
          <w:sz w:val="28"/>
          <w:szCs w:val="28"/>
        </w:rPr>
        <w:t>Порядка</w:t>
      </w:r>
      <w:r w:rsidRPr="00A44E14">
        <w:rPr>
          <w:sz w:val="28"/>
          <w:szCs w:val="28"/>
        </w:rPr>
        <w:t>, к</w:t>
      </w:r>
      <w:r w:rsidRPr="00A44E14">
        <w:rPr>
          <w:sz w:val="28"/>
          <w:szCs w:val="28"/>
        </w:rPr>
        <w:t>о</w:t>
      </w:r>
      <w:r w:rsidRPr="00A44E14">
        <w:rPr>
          <w:sz w:val="28"/>
          <w:szCs w:val="28"/>
        </w:rPr>
        <w:t>торые являются неотъемлемой частью настоящего предложения</w:t>
      </w:r>
    </w:p>
    <w:p w:rsidR="00AF0C11" w:rsidRPr="00A44E14" w:rsidRDefault="00AF0C11" w:rsidP="00A44E14">
      <w:pPr>
        <w:pStyle w:val="ConsPlusNormal"/>
        <w:ind w:firstLine="709"/>
        <w:jc w:val="both"/>
        <w:rPr>
          <w:sz w:val="28"/>
          <w:szCs w:val="28"/>
        </w:rPr>
      </w:pPr>
      <w:r w:rsidRPr="00A44E14">
        <w:rPr>
          <w:sz w:val="28"/>
          <w:szCs w:val="28"/>
        </w:rPr>
        <w:t>Приложение:</w:t>
      </w:r>
    </w:p>
    <w:p w:rsidR="00AF0C11" w:rsidRPr="00A44E14" w:rsidRDefault="00AF0C11" w:rsidP="00A44E14">
      <w:pPr>
        <w:pStyle w:val="ConsPlusNormal"/>
        <w:ind w:firstLine="709"/>
        <w:jc w:val="both"/>
        <w:rPr>
          <w:sz w:val="28"/>
          <w:szCs w:val="28"/>
        </w:rPr>
      </w:pPr>
      <w:r w:rsidRPr="00A44E14">
        <w:rPr>
          <w:sz w:val="28"/>
          <w:szCs w:val="28"/>
        </w:rPr>
        <w:t>1.________________________________________________.</w:t>
      </w:r>
    </w:p>
    <w:p w:rsidR="00AF0C11" w:rsidRPr="00A44E14" w:rsidRDefault="00AF0C11" w:rsidP="00A44E14">
      <w:pPr>
        <w:pStyle w:val="ConsPlusNormal"/>
        <w:ind w:firstLine="709"/>
        <w:jc w:val="both"/>
        <w:rPr>
          <w:sz w:val="28"/>
          <w:szCs w:val="28"/>
        </w:rPr>
      </w:pPr>
      <w:r w:rsidRPr="00A44E14">
        <w:rPr>
          <w:sz w:val="28"/>
          <w:szCs w:val="28"/>
        </w:rPr>
        <w:t>2.________________________________________________.</w:t>
      </w:r>
    </w:p>
    <w:p w:rsidR="006970B7" w:rsidRPr="00A44E14" w:rsidRDefault="006970B7" w:rsidP="00A44E14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961"/>
        <w:gridCol w:w="1418"/>
      </w:tblGrid>
      <w:tr w:rsidR="00A32D84" w:rsidRPr="00A44E14" w:rsidTr="006042D7">
        <w:tc>
          <w:tcPr>
            <w:tcW w:w="4219" w:type="dxa"/>
          </w:tcPr>
          <w:p w:rsidR="006042D7" w:rsidRDefault="00AF0C11" w:rsidP="006970B7">
            <w:pPr>
              <w:pStyle w:val="ConsPlusNormal"/>
              <w:jc w:val="both"/>
              <w:rPr>
                <w:sz w:val="28"/>
                <w:szCs w:val="28"/>
              </w:rPr>
            </w:pPr>
            <w:r w:rsidRPr="00A44E14">
              <w:rPr>
                <w:sz w:val="28"/>
                <w:szCs w:val="28"/>
              </w:rPr>
              <w:t xml:space="preserve">Руководитель юридического </w:t>
            </w:r>
          </w:p>
          <w:p w:rsidR="006042D7" w:rsidRDefault="00AF0C11" w:rsidP="006970B7">
            <w:pPr>
              <w:pStyle w:val="ConsPlusNormal"/>
              <w:jc w:val="both"/>
              <w:rPr>
                <w:sz w:val="28"/>
                <w:szCs w:val="28"/>
              </w:rPr>
            </w:pPr>
            <w:r w:rsidRPr="00A44E14">
              <w:rPr>
                <w:sz w:val="28"/>
                <w:szCs w:val="28"/>
              </w:rPr>
              <w:t xml:space="preserve">лица или индивидуальный </w:t>
            </w:r>
          </w:p>
          <w:p w:rsidR="006042D7" w:rsidRDefault="00AF0C11" w:rsidP="006970B7">
            <w:pPr>
              <w:pStyle w:val="ConsPlusNormal"/>
              <w:jc w:val="both"/>
              <w:rPr>
                <w:sz w:val="28"/>
                <w:szCs w:val="28"/>
              </w:rPr>
            </w:pPr>
            <w:r w:rsidRPr="00A44E14">
              <w:rPr>
                <w:sz w:val="28"/>
                <w:szCs w:val="28"/>
              </w:rPr>
              <w:t xml:space="preserve">предприниматель </w:t>
            </w:r>
          </w:p>
          <w:p w:rsidR="00AF0C11" w:rsidRPr="00A44E14" w:rsidRDefault="00AF0C11" w:rsidP="006970B7">
            <w:pPr>
              <w:pStyle w:val="ConsPlusNormal"/>
              <w:jc w:val="both"/>
              <w:rPr>
                <w:sz w:val="28"/>
                <w:szCs w:val="28"/>
              </w:rPr>
            </w:pPr>
            <w:r w:rsidRPr="00A44E14">
              <w:rPr>
                <w:sz w:val="28"/>
                <w:szCs w:val="28"/>
              </w:rPr>
              <w:t>(уполномоченное лицо)</w:t>
            </w:r>
          </w:p>
          <w:p w:rsidR="00AF0C11" w:rsidRPr="00A44E14" w:rsidRDefault="00AF0C11" w:rsidP="006970B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F0C11" w:rsidRPr="00A44E14" w:rsidRDefault="00AF0C11" w:rsidP="006970B7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096068" w:rsidRPr="00A44E14" w:rsidRDefault="00096068" w:rsidP="006970B7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096068" w:rsidRPr="00A44E14" w:rsidRDefault="00096068" w:rsidP="006970B7">
            <w:pPr>
              <w:pStyle w:val="ConsPlusNormal"/>
              <w:jc w:val="both"/>
              <w:rPr>
                <w:sz w:val="28"/>
                <w:szCs w:val="28"/>
              </w:rPr>
            </w:pPr>
            <w:r w:rsidRPr="00A44E14">
              <w:rPr>
                <w:sz w:val="28"/>
                <w:szCs w:val="28"/>
              </w:rPr>
              <w:t>_________________________</w:t>
            </w:r>
            <w:r w:rsidR="000D2562">
              <w:rPr>
                <w:sz w:val="28"/>
                <w:szCs w:val="28"/>
              </w:rPr>
              <w:t>________</w:t>
            </w:r>
          </w:p>
          <w:p w:rsidR="00096068" w:rsidRPr="00A44E14" w:rsidRDefault="006042D7" w:rsidP="006042D7">
            <w:pPr>
              <w:pStyle w:val="ConsPlusNormal"/>
              <w:jc w:val="center"/>
              <w:rPr>
                <w:sz w:val="28"/>
                <w:szCs w:val="28"/>
              </w:rPr>
            </w:pPr>
            <w:r w:rsidRPr="006042D7">
              <w:rPr>
                <w:szCs w:val="28"/>
              </w:rPr>
              <w:t>фамилия, имя, отчество (при наличии)</w:t>
            </w:r>
          </w:p>
        </w:tc>
        <w:tc>
          <w:tcPr>
            <w:tcW w:w="1418" w:type="dxa"/>
          </w:tcPr>
          <w:p w:rsidR="00096068" w:rsidRPr="00A44E14" w:rsidRDefault="00096068" w:rsidP="006970B7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096068" w:rsidRPr="00A44E14" w:rsidRDefault="00096068" w:rsidP="006970B7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6042D7" w:rsidRDefault="006042D7" w:rsidP="006970B7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6042D7" w:rsidRDefault="006042D7" w:rsidP="006970B7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AF0C11" w:rsidRPr="00A44E14" w:rsidRDefault="00AF0C11" w:rsidP="006970B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AF0C11" w:rsidRPr="00A44E14" w:rsidRDefault="000D2562" w:rsidP="000D2562">
      <w:pPr>
        <w:pStyle w:val="ConsPlusNormal"/>
        <w:rPr>
          <w:sz w:val="28"/>
          <w:szCs w:val="28"/>
        </w:rPr>
      </w:pPr>
      <w:r w:rsidRPr="000D2562">
        <w:rPr>
          <w:sz w:val="28"/>
          <w:szCs w:val="28"/>
        </w:rPr>
        <w:t>М.П. (при наличии)</w:t>
      </w:r>
      <w:r w:rsidRPr="000D2562">
        <w:rPr>
          <w:sz w:val="28"/>
          <w:szCs w:val="28"/>
        </w:rPr>
        <w:tab/>
      </w:r>
      <w:r w:rsidRPr="000D256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</w:t>
      </w:r>
      <w:r w:rsidRPr="000D2562">
        <w:rPr>
          <w:sz w:val="28"/>
          <w:szCs w:val="28"/>
        </w:rPr>
        <w:t>«___»___________20 ___г.</w:t>
      </w:r>
    </w:p>
    <w:sectPr w:rsidR="00AF0C11" w:rsidRPr="00A44E14" w:rsidSect="00DB003B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427" w:rsidRDefault="00D60427" w:rsidP="00DB003B">
      <w:pPr>
        <w:spacing w:after="0" w:line="240" w:lineRule="auto"/>
      </w:pPr>
      <w:r>
        <w:separator/>
      </w:r>
    </w:p>
  </w:endnote>
  <w:endnote w:type="continuationSeparator" w:id="0">
    <w:p w:rsidR="00D60427" w:rsidRDefault="00D60427" w:rsidP="00DB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427" w:rsidRDefault="00D60427" w:rsidP="00DB003B">
      <w:pPr>
        <w:spacing w:after="0" w:line="240" w:lineRule="auto"/>
      </w:pPr>
      <w:r>
        <w:separator/>
      </w:r>
    </w:p>
  </w:footnote>
  <w:footnote w:type="continuationSeparator" w:id="0">
    <w:p w:rsidR="00D60427" w:rsidRDefault="00D60427" w:rsidP="00DB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15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62B9C" w:rsidRPr="00DB003B" w:rsidRDefault="00D82DB9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0" b="6350"/>
                  <wp:wrapNone/>
                  <wp:docPr id="8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DB9" w:rsidRPr="00D82DB9" w:rsidRDefault="00D82DB9" w:rsidP="00D82DB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620200099/28147(6)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" filled="f" fillcolor="#5b9bd5 [3204]" stroked="f" strokecolor="#1f4d78 [1604]" strokeweight="1pt">
                  <v:textbox inset="0,0,0,0">
                    <w:txbxContent>
                      <w:p w:rsidR="00D82DB9" w:rsidRPr="00D82DB9" w:rsidRDefault="00D82DB9" w:rsidP="00D82DB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620200099/28147(6)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562B9C" w:rsidRPr="00DB003B">
          <w:rPr>
            <w:rFonts w:ascii="Times New Roman" w:hAnsi="Times New Roman" w:cs="Times New Roman"/>
            <w:sz w:val="24"/>
          </w:rPr>
          <w:fldChar w:fldCharType="begin"/>
        </w:r>
        <w:r w:rsidR="00562B9C" w:rsidRPr="00DB003B">
          <w:rPr>
            <w:rFonts w:ascii="Times New Roman" w:hAnsi="Times New Roman" w:cs="Times New Roman"/>
            <w:sz w:val="24"/>
          </w:rPr>
          <w:instrText>PAGE   \* MERGEFORMAT</w:instrText>
        </w:r>
        <w:r w:rsidR="00562B9C" w:rsidRPr="00DB003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562B9C" w:rsidRPr="00DB003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dca39ba-c778-4adf-9164-841b724be964"/>
  </w:docVars>
  <w:rsids>
    <w:rsidRoot w:val="000C229D"/>
    <w:rsid w:val="00002D17"/>
    <w:rsid w:val="00066A49"/>
    <w:rsid w:val="00083059"/>
    <w:rsid w:val="00096068"/>
    <w:rsid w:val="000C229D"/>
    <w:rsid w:val="000D2562"/>
    <w:rsid w:val="000D3CCC"/>
    <w:rsid w:val="000D68CC"/>
    <w:rsid w:val="00117F1A"/>
    <w:rsid w:val="001441DA"/>
    <w:rsid w:val="00172583"/>
    <w:rsid w:val="001A5763"/>
    <w:rsid w:val="001B005A"/>
    <w:rsid w:val="002A5252"/>
    <w:rsid w:val="002C42F2"/>
    <w:rsid w:val="002E5A7D"/>
    <w:rsid w:val="002F0811"/>
    <w:rsid w:val="002F756D"/>
    <w:rsid w:val="00303D82"/>
    <w:rsid w:val="003405BA"/>
    <w:rsid w:val="00395531"/>
    <w:rsid w:val="003D2E8E"/>
    <w:rsid w:val="003E34BE"/>
    <w:rsid w:val="003F7FDE"/>
    <w:rsid w:val="00426AEC"/>
    <w:rsid w:val="00512AC9"/>
    <w:rsid w:val="00562B9C"/>
    <w:rsid w:val="00566D40"/>
    <w:rsid w:val="005D59E6"/>
    <w:rsid w:val="006042D7"/>
    <w:rsid w:val="00616C16"/>
    <w:rsid w:val="00687414"/>
    <w:rsid w:val="006970B7"/>
    <w:rsid w:val="006A0212"/>
    <w:rsid w:val="006B6C4A"/>
    <w:rsid w:val="006F600D"/>
    <w:rsid w:val="00733E13"/>
    <w:rsid w:val="0074715C"/>
    <w:rsid w:val="007679FE"/>
    <w:rsid w:val="00783445"/>
    <w:rsid w:val="007F5544"/>
    <w:rsid w:val="008009C3"/>
    <w:rsid w:val="0080436D"/>
    <w:rsid w:val="00890F37"/>
    <w:rsid w:val="008D231A"/>
    <w:rsid w:val="008E51F8"/>
    <w:rsid w:val="009027D0"/>
    <w:rsid w:val="0093589B"/>
    <w:rsid w:val="009524C9"/>
    <w:rsid w:val="00A32D84"/>
    <w:rsid w:val="00A44E14"/>
    <w:rsid w:val="00A8399C"/>
    <w:rsid w:val="00AF0C11"/>
    <w:rsid w:val="00B025E4"/>
    <w:rsid w:val="00B45C9C"/>
    <w:rsid w:val="00B46262"/>
    <w:rsid w:val="00B743BB"/>
    <w:rsid w:val="00B81694"/>
    <w:rsid w:val="00C2666A"/>
    <w:rsid w:val="00D45F5D"/>
    <w:rsid w:val="00D60427"/>
    <w:rsid w:val="00D82DB9"/>
    <w:rsid w:val="00DA32EA"/>
    <w:rsid w:val="00DB003B"/>
    <w:rsid w:val="00DE0F49"/>
    <w:rsid w:val="00DF29AD"/>
    <w:rsid w:val="00E12D8F"/>
    <w:rsid w:val="00E5461D"/>
    <w:rsid w:val="00E550F6"/>
    <w:rsid w:val="00EC4147"/>
    <w:rsid w:val="00EF2C98"/>
    <w:rsid w:val="00F578D6"/>
    <w:rsid w:val="00F91628"/>
    <w:rsid w:val="00FA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2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AF0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D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0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003B"/>
  </w:style>
  <w:style w:type="paragraph" w:styleId="a8">
    <w:name w:val="footer"/>
    <w:basedOn w:val="a"/>
    <w:link w:val="a9"/>
    <w:uiPriority w:val="99"/>
    <w:unhideWhenUsed/>
    <w:rsid w:val="00DB0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0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2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AF0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D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0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003B"/>
  </w:style>
  <w:style w:type="paragraph" w:styleId="a8">
    <w:name w:val="footer"/>
    <w:basedOn w:val="a"/>
    <w:link w:val="a9"/>
    <w:uiPriority w:val="99"/>
    <w:unhideWhenUsed/>
    <w:rsid w:val="00DB0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eq=doc&amp;base=LAW&amp;n=439201&amp;date=18.10.2023" TargetMode="External"/><Relationship Id="rId1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4253&amp;date=18.10.2023&amp;dst=7260&amp;field=134" TargetMode="External"/><Relationship Id="rId12" Type="http://schemas.openxmlformats.org/officeDocument/2006/relationships/hyperlink" Target="https://login.consultant.ru/link/?req=doc&amp;base=LAW&amp;n=436518&amp;date=18.10.2023&amp;dst=100016&amp;field=134" TargetMode="External"/><Relationship Id="rId1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4253&amp;date=18.10.2023&amp;dst=3722&amp;fie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54253&amp;date=18.10.2023&amp;dst=6924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54253&amp;date=18.10.2023&amp;dst=3704&amp;field=134" TargetMode="External"/><Relationship Id="rId10" Type="http://schemas.openxmlformats.org/officeDocument/2006/relationships/hyperlink" Target="https://login.consultant.ru/link/?req=doc&amp;base=LAW&amp;n=454253&amp;date=18.10.2023&amp;dst=6924&amp;field=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2200&amp;date=18.10.2023&amp;dst=100556&amp;field=134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7002</Words>
  <Characters>39916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Грецких О.П.</cp:lastModifiedBy>
  <cp:revision>2</cp:revision>
  <cp:lastPrinted>2023-11-24T08:34:00Z</cp:lastPrinted>
  <dcterms:created xsi:type="dcterms:W3CDTF">2023-11-24T08:35:00Z</dcterms:created>
  <dcterms:modified xsi:type="dcterms:W3CDTF">2023-11-24T08:35:00Z</dcterms:modified>
</cp:coreProperties>
</file>