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E5" w:rsidRDefault="008E58E5" w:rsidP="008E58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E58E5" w:rsidRDefault="008E58E5" w:rsidP="008E58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E58E5" w:rsidRDefault="008E58E5" w:rsidP="008E58E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58E5" w:rsidRPr="005347C3" w:rsidRDefault="008E58E5" w:rsidP="008E58E5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E58E5" w:rsidRPr="004C14FF" w:rsidRDefault="008E58E5" w:rsidP="008E58E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E634A5" w:rsidRPr="00C91CF0" w:rsidRDefault="00E634A5" w:rsidP="009E4C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4A5" w:rsidRPr="00C91CF0" w:rsidRDefault="00E634A5" w:rsidP="009E4C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4A5" w:rsidRPr="008E58E5" w:rsidRDefault="008E58E5" w:rsidP="008E58E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 декабря 2024 г. № 700-р</w:t>
      </w:r>
    </w:p>
    <w:p w:rsidR="00E634A5" w:rsidRPr="00C91CF0" w:rsidRDefault="008E58E5" w:rsidP="008E58E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г.Кызыл</w:t>
      </w:r>
    </w:p>
    <w:p w:rsidR="00E634A5" w:rsidRPr="00C91CF0" w:rsidRDefault="00E634A5" w:rsidP="009E4C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D94" w:rsidRPr="00C91CF0" w:rsidRDefault="00746652" w:rsidP="009E4C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97057903"/>
      <w:r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</w:t>
      </w:r>
      <w:r w:rsidR="00ED47C1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орядка предоставления</w:t>
      </w:r>
    </w:p>
    <w:p w:rsidR="008723D3" w:rsidRPr="00C91CF0" w:rsidRDefault="00445D94" w:rsidP="009E4C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республиканского бюджета</w:t>
      </w:r>
      <w:r w:rsidR="00496EC0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</w:t>
      </w:r>
    </w:p>
    <w:p w:rsidR="008723D3" w:rsidRPr="00C91CF0" w:rsidRDefault="00496EC0" w:rsidP="009E4C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Тыва</w:t>
      </w:r>
      <w:r w:rsidR="00445D94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512E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иных межбюджетных трансфертов</w:t>
      </w:r>
      <w:r w:rsidR="00CC622C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23D3" w:rsidRPr="00C91CF0" w:rsidRDefault="00CC622C" w:rsidP="009E4C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бюджетам</w:t>
      </w:r>
      <w:r w:rsidR="002A512E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64FD4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</w:t>
      </w:r>
      <w:r w:rsidR="00D00E67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C64FD4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</w:t>
      </w:r>
      <w:r w:rsidR="00D00E67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C64FD4"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91BCF" w:rsidRPr="00C91CF0" w:rsidRDefault="00C64FD4" w:rsidP="009E4C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</w:p>
    <w:p w:rsidR="006E5695" w:rsidRPr="00C91CF0" w:rsidRDefault="006E5695" w:rsidP="009E4C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3D3" w:rsidRPr="00C91CF0" w:rsidRDefault="008723D3" w:rsidP="009E4C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2D6A84" w:rsidRPr="00C91CF0" w:rsidRDefault="002D6A84" w:rsidP="009E4CC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</w:t>
      </w:r>
      <w:r w:rsidR="0038110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139.1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D00E6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7396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CC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8110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аконом Республики Тыва от </w:t>
      </w:r>
      <w:r w:rsidR="00D00E6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декабря </w:t>
      </w:r>
      <w:r w:rsidR="0038110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2023 г. № 1002-ЗРТ «О республиканском бюджете Республики Тыва на 2024 год и на плановый период 2025 и 2026 годов»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20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 Соглашением о взаимодействии Министерства обороны Российской Федерации и Правительства Республики Тыва по порядку обеспечения де</w:t>
      </w:r>
      <w:r w:rsidR="00E03982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 В</w:t>
      </w:r>
      <w:r w:rsidR="00A8120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оенного комиссариата Республики Тыва и военных комиссариатов муниципальных о</w:t>
      </w:r>
      <w:r w:rsidR="009E7186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бразований от 24 ноября 2021 г.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4CCE" w:rsidRPr="00C91CF0" w:rsidRDefault="009E4CCE" w:rsidP="009E4CC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1F7" w:rsidRPr="00C91CF0" w:rsidRDefault="002D6A84" w:rsidP="009E4CCE">
      <w:pPr>
        <w:pStyle w:val="aa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A651F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6A84" w:rsidRPr="00C91CF0" w:rsidRDefault="002D6A84" w:rsidP="009E4CC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D00E6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из республиканского бюджета Республики Тыва иных межбюджетных трансфертов бюджетам муниципальных образований Республики Тыва</w:t>
      </w:r>
      <w:r w:rsidR="00E0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 к настоящему распоряжению</w:t>
      </w:r>
      <w:r w:rsidR="00404470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4470" w:rsidRPr="00C91CF0" w:rsidRDefault="00772216" w:rsidP="009E4CC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04470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аспределение </w:t>
      </w:r>
      <w:r w:rsidR="00D00E6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 бюджетам муниципальных образований Республики Тыва</w:t>
      </w:r>
      <w:r w:rsidR="00E03982" w:rsidRPr="00E0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8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2 к настоящему распоряжению</w:t>
      </w:r>
      <w:r w:rsidR="00404470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A84" w:rsidRPr="00C91CF0" w:rsidRDefault="00453FC9" w:rsidP="009E4CC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распоряжение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:rsidR="00DD617B" w:rsidRPr="00C91CF0" w:rsidRDefault="00DD617B" w:rsidP="009E4CC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Контроль за исполнением настоящего распоряжения возложить </w:t>
      </w:r>
      <w:r w:rsidR="00FC6D51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91CF0"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Председателя Правительства Республики Тыва</w:t>
      </w:r>
      <w:r w:rsidR="00E278C2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Сынаа А.В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6EC0" w:rsidRPr="00C91CF0" w:rsidRDefault="00DD617B" w:rsidP="009E4CC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</w:t>
      </w:r>
      <w:r w:rsidR="00327AB6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96EC0" w:rsidRPr="00C91CF0" w:rsidRDefault="00496EC0" w:rsidP="009E4CCE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CCE" w:rsidRPr="00C91CF0" w:rsidRDefault="009E4CCE" w:rsidP="009E4CCE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CCE" w:rsidRPr="00C91CF0" w:rsidRDefault="009E4CCE" w:rsidP="009E4CCE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A84" w:rsidRPr="00C91CF0" w:rsidRDefault="006E5695" w:rsidP="009E4CCE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="00042A5E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Тыва              </w:t>
      </w:r>
      <w:r w:rsidR="003A79A6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9D3B8B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9E727F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9D3B8B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9E4CCE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9D3B8B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3A79A6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D3B8B" w:rsidRPr="00C91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 Ховалыг</w:t>
      </w:r>
    </w:p>
    <w:p w:rsidR="002D6A84" w:rsidRPr="00C91CF0" w:rsidRDefault="002D6A84" w:rsidP="009E4C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CCE" w:rsidRPr="00C91CF0" w:rsidRDefault="009E4CCE" w:rsidP="009E4C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CCE" w:rsidRPr="00C91CF0" w:rsidRDefault="009E4CCE" w:rsidP="009E4C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CCE" w:rsidRPr="00C91CF0" w:rsidRDefault="009E4CCE" w:rsidP="009E4C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E4CCE" w:rsidRPr="00C91CF0" w:rsidSect="00E634A5">
          <w:headerReference w:type="default" r:id="rId7"/>
          <w:headerReference w:type="first" r:id="rId8"/>
          <w:pgSz w:w="11905" w:h="16838"/>
          <w:pgMar w:top="1134" w:right="567" w:bottom="1134" w:left="1701" w:header="624" w:footer="624" w:gutter="0"/>
          <w:cols w:space="720"/>
          <w:titlePg/>
          <w:docGrid w:linePitch="299"/>
        </w:sectPr>
      </w:pPr>
    </w:p>
    <w:p w:rsidR="002D6A84" w:rsidRPr="00C91CF0" w:rsidRDefault="001D5B83" w:rsidP="00C91CF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D6A84" w:rsidRPr="00C91CF0" w:rsidRDefault="001D5B83" w:rsidP="00C91CF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61637" w:rsidRPr="00C91CF0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6A84" w:rsidRPr="00C91CF0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2D6A84" w:rsidRPr="00C91CF0" w:rsidRDefault="002D6A84" w:rsidP="00C91CF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91CF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D6A84" w:rsidRPr="00C91CF0" w:rsidRDefault="008E58E5" w:rsidP="00C91CF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 декабря 2024 г. № 700-р</w:t>
      </w:r>
    </w:p>
    <w:p w:rsidR="00C91CF0" w:rsidRPr="00C91CF0" w:rsidRDefault="00C91CF0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CF0" w:rsidRPr="00C91CF0" w:rsidRDefault="00C91CF0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057" w:rsidRPr="00C91CF0" w:rsidRDefault="002D6A84" w:rsidP="00C91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9"/>
      <w:bookmarkEnd w:id="2"/>
      <w:r w:rsidRPr="00C91CF0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C91CF0" w:rsidRDefault="00D00E67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F0">
        <w:rPr>
          <w:rFonts w:ascii="Times New Roman" w:hAnsi="Times New Roman" w:cs="Times New Roman"/>
          <w:sz w:val="28"/>
          <w:szCs w:val="28"/>
        </w:rPr>
        <w:t xml:space="preserve">предоставления из республиканского </w:t>
      </w:r>
    </w:p>
    <w:p w:rsidR="00C91CF0" w:rsidRDefault="00D00E67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F0">
        <w:rPr>
          <w:rFonts w:ascii="Times New Roman" w:hAnsi="Times New Roman" w:cs="Times New Roman"/>
          <w:sz w:val="28"/>
          <w:szCs w:val="28"/>
        </w:rPr>
        <w:t xml:space="preserve">бюджета Республики Тыва иных </w:t>
      </w:r>
    </w:p>
    <w:p w:rsidR="00C91CF0" w:rsidRDefault="00D00E67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F0">
        <w:rPr>
          <w:rFonts w:ascii="Times New Roman" w:hAnsi="Times New Roman" w:cs="Times New Roman"/>
          <w:sz w:val="28"/>
          <w:szCs w:val="28"/>
        </w:rPr>
        <w:t xml:space="preserve">межбюджетных трансфертов бюджетам </w:t>
      </w:r>
    </w:p>
    <w:p w:rsidR="002D6A84" w:rsidRDefault="00D00E67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F0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</w:t>
      </w:r>
    </w:p>
    <w:p w:rsidR="00C91CF0" w:rsidRPr="00C91CF0" w:rsidRDefault="00C91CF0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A84" w:rsidRPr="00C91CF0" w:rsidRDefault="00E942DA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F0">
        <w:rPr>
          <w:rFonts w:ascii="Times New Roman" w:hAnsi="Times New Roman" w:cs="Times New Roman"/>
          <w:sz w:val="28"/>
          <w:szCs w:val="28"/>
        </w:rPr>
        <w:t>1</w:t>
      </w:r>
      <w:r w:rsidR="002D6A84" w:rsidRPr="00C91CF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D6A84" w:rsidRPr="00C91CF0" w:rsidRDefault="002D6A84" w:rsidP="00C91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</w:t>
      </w:r>
      <w:r w:rsidR="00A8416D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7E3BF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</w:t>
      </w:r>
      <w:r w:rsidR="00A8416D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порядок предоставления </w:t>
      </w:r>
      <w:r w:rsidR="00973FFB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межбюджетных трансфертов </w:t>
      </w:r>
      <w:r w:rsidR="00A8416D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из республиканского бюджета</w:t>
      </w:r>
      <w:r w:rsidR="0076446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="00A8416D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E6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</w:t>
      </w:r>
      <w:r w:rsidR="005502A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DE61F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D00E6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E61F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D00E6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C3732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="0076446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A40A4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446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республиканский бюджет)</w:t>
      </w:r>
      <w:r w:rsidR="00AC3732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8416D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</w:t>
      </w:r>
      <w:r w:rsidR="007E3BF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</w:t>
      </w:r>
      <w:r w:rsidR="00DD6F4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Соглашения о взаимодействии Министерства обороны Российской Федерации и Правительства Республики Тыва по порядку обеспечения деятельности </w:t>
      </w:r>
      <w:r w:rsidR="001D5B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6F4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оенного комиссариата Республики Тыва и военных комиссариатов муниципальных образований </w:t>
      </w:r>
      <w:r w:rsidR="009A5151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ноября 2021 г. </w:t>
      </w:r>
      <w:r w:rsidR="00DD6F4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AA6A6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 w:rsidR="00DD6F4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D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</w:t>
      </w:r>
      <w:r w:rsidR="00AA6A6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оенного комиссариата Республики Тыва и военных комиссариатов муниципальных образований Республики Тыва</w:t>
      </w:r>
      <w:r w:rsidR="008A466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6F4A" w:rsidRPr="00C91CF0" w:rsidRDefault="00DD6F4A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A84" w:rsidRPr="00C91CF0" w:rsidRDefault="00E942DA" w:rsidP="00A40A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2"/>
      <w:bookmarkEnd w:id="3"/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Цели предоставления </w:t>
      </w:r>
      <w:r w:rsidR="00914FE0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</w:p>
    <w:p w:rsidR="00914FE0" w:rsidRPr="00C91CF0" w:rsidRDefault="00914FE0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4"/>
      <w:bookmarkEnd w:id="4"/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</w:t>
      </w:r>
      <w:r w:rsidR="000F61AF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A6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обеспечение деятельности военного комиссариата Республики Тыва и военных комиссариатов муниципаль</w:t>
      </w:r>
      <w:r w:rsidR="00F56AD1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образований Республики Тыва</w:t>
      </w:r>
      <w:r w:rsidR="00AA6A6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56AD1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AA6A6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стимулирования работников военного комиссариата Республики Тыва и военных комиссариатов муниципаль</w:t>
      </w:r>
      <w:r w:rsidR="00F56AD1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образований Республики Тыва</w:t>
      </w:r>
      <w:r w:rsidR="00AA6A6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со значительно возросшей служебной нагрузкой на гражданский персонал военных комиссариатов с началом специальной военной операции.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A84" w:rsidRPr="00C91CF0" w:rsidRDefault="00E942DA" w:rsidP="00A40A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6"/>
      <w:bookmarkEnd w:id="5"/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Общие положения о предоставлении </w:t>
      </w:r>
      <w:r w:rsidR="00A40A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360B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E61F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в размере, установленном сводной бюджетной росписью республиканского бюджета на текущий год и плановый период в пределах лимитов бюджетных обязательств, предусмотренных на цели, указанные в </w:t>
      </w:r>
      <w:r w:rsidR="00E942D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Порядка.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8D71DF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фи</w:t>
      </w:r>
      <w:r w:rsidR="00EE5076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обеспечения являются бюджетные ассигнования</w:t>
      </w:r>
      <w:r w:rsidR="008D71DF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r w:rsidR="00EE5076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1C251B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истерству финансов</w:t>
      </w:r>
      <w:r w:rsidR="00EE5076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по под</w:t>
      </w:r>
      <w:r w:rsidR="00EE5076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разделу «Мобилизационная и вневойсковая подготовка» раздела «Национальная оборона» классификации расходов бюджетов, в размере 17 500 тыс. рублей </w:t>
      </w:r>
      <w:r w:rsidR="008D71DF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обязательств государства </w:t>
      </w:r>
      <w:r w:rsidR="00D40AC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заключенных соглашений.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3.3. Главным распорядителем бюджетных средств, до которого в соответствии с бюджетным законодательством Росс</w:t>
      </w:r>
      <w:r w:rsidR="00E942D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как получател</w:t>
      </w:r>
      <w:r w:rsidR="004D0F2D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</w:t>
      </w:r>
      <w:r w:rsidR="002A512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финансов Республики Тыва</w:t>
      </w:r>
      <w:r w:rsidR="004A7791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A84" w:rsidRPr="00C91CF0" w:rsidRDefault="00E942DA" w:rsidP="00A40A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83"/>
      <w:bookmarkEnd w:id="6"/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Условия </w:t>
      </w:r>
      <w:r w:rsidR="002402E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порядок 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40A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4BD2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F3E" w:rsidRPr="00C91CF0" w:rsidRDefault="00785627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85"/>
      <w:bookmarkEnd w:id="7"/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4.1. Иные межбюджетные трансферты предоставляются</w:t>
      </w:r>
      <w:r w:rsidR="00FC6CD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материальное стимулирование работник</w:t>
      </w:r>
      <w:r w:rsidR="0031233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C6CD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5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F3258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оенно</w:t>
      </w:r>
      <w:r w:rsidR="00FC6CD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F3258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комиссариата Республики Тыва и военных комиссариатов муниципальных образований Республики Тыва</w:t>
      </w:r>
      <w:r w:rsidR="00044247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обращению Федерального казенного учреждения «Военный комиссариат Республики Тыва»</w:t>
      </w:r>
      <w:r w:rsidR="002A48A3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69D" w:rsidRPr="00C91CF0" w:rsidRDefault="00E45F3E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2A48A3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6500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аспре</w:t>
      </w:r>
      <w:r w:rsidR="002A48A3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деление</w:t>
      </w:r>
      <w:r w:rsidR="00AB702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</w:t>
      </w:r>
      <w:r w:rsidR="002A48A3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86B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межбюджетных трансфертов бюджетам муниципальных образований Республики Тыва </w:t>
      </w:r>
      <w:r w:rsidR="0056500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утвержд</w:t>
      </w:r>
      <w:r w:rsidR="002A48A3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="00A1486B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 Республики Тыва</w:t>
      </w:r>
      <w:r w:rsidR="00FC6CD9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8" w:name="P94"/>
      <w:bookmarkEnd w:id="8"/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17"/>
      <w:bookmarkEnd w:id="9"/>
    </w:p>
    <w:p w:rsidR="00F81446" w:rsidRDefault="00565004" w:rsidP="00A40A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51"/>
      <w:bookmarkEnd w:id="10"/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отчетности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6A84" w:rsidRPr="00C91CF0" w:rsidRDefault="001B369A" w:rsidP="00A40A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 возврату бюджетных средств</w:t>
      </w:r>
    </w:p>
    <w:p w:rsidR="002D6A84" w:rsidRPr="00C91CF0" w:rsidRDefault="002D6A8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A84" w:rsidRPr="00C91CF0" w:rsidRDefault="0056500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целевой характер и не могут использоваться на цели, не пред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усмотренные настоящим Порядком.</w:t>
      </w:r>
    </w:p>
    <w:p w:rsidR="002D6A84" w:rsidRPr="00C91CF0" w:rsidRDefault="0056500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образования </w:t>
      </w:r>
      <w:r w:rsidR="0029155C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до 15 января 2025 г</w:t>
      </w:r>
      <w:r w:rsidR="00291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155C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 в Министерство 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расходах получателя, источником финансового обеспечения которых явля</w:t>
      </w:r>
      <w:r w:rsidR="00042A5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B369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69D" w:rsidRPr="00C91CF0" w:rsidRDefault="00565004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bookmarkStart w:id="11" w:name="P159"/>
      <w:bookmarkEnd w:id="11"/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 не использованного в отчетном финансовом году остатка </w:t>
      </w:r>
      <w:r w:rsidR="00474F33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иных межбюджетных трансфертов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1B369A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образованиями</w:t>
      </w:r>
      <w:r w:rsidR="00DA154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первых 1</w:t>
      </w:r>
      <w:r w:rsidR="00376E2E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6A84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года, следующего за отчетным годом</w:t>
      </w:r>
      <w:r w:rsidR="00DA1545"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69D" w:rsidRPr="00C91CF0" w:rsidRDefault="00D7069D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69D" w:rsidRPr="00C91CF0" w:rsidRDefault="00D7069D" w:rsidP="00C9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69D" w:rsidRPr="00C91CF0" w:rsidRDefault="00D7069D" w:rsidP="00DE35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F0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D7069D" w:rsidRPr="00C91CF0" w:rsidRDefault="00D7069D" w:rsidP="009E4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069D" w:rsidRPr="00C91CF0" w:rsidRDefault="00D7069D" w:rsidP="009E4C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  <w:sectPr w:rsidR="00D7069D" w:rsidRPr="00C91CF0" w:rsidSect="00A40A40"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2D6A84" w:rsidRPr="00DE35DA" w:rsidRDefault="0029155C" w:rsidP="00DE35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8918DD" w:rsidRPr="00DE35DA" w:rsidRDefault="0029155C" w:rsidP="00DE35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7024" w:rsidRPr="00DE35DA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918DD" w:rsidRPr="00DE35D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8918DD" w:rsidRPr="00DE35DA" w:rsidRDefault="008918DD" w:rsidP="00DE35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E35D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E35DA" w:rsidRPr="00DE35DA" w:rsidRDefault="008E58E5" w:rsidP="00DE35D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 декабря 2024 г. № 700-р</w:t>
      </w:r>
    </w:p>
    <w:p w:rsidR="00DE35DA" w:rsidRPr="00DE35DA" w:rsidRDefault="00DE35DA" w:rsidP="00DE3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5DA" w:rsidRPr="00DE35DA" w:rsidRDefault="00DE35DA" w:rsidP="00DE3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742" w:rsidRPr="00DE35DA" w:rsidRDefault="008918DD" w:rsidP="00DE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DA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DE35DA" w:rsidRDefault="00D00E67" w:rsidP="00DE3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5D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</w:t>
      </w:r>
    </w:p>
    <w:p w:rsidR="001D5C07" w:rsidRPr="00DE35DA" w:rsidRDefault="00D00E67" w:rsidP="00DE3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5DA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</w:t>
      </w:r>
    </w:p>
    <w:p w:rsidR="00D00E67" w:rsidRPr="00DE35DA" w:rsidRDefault="00D00E67" w:rsidP="00DE3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8E" w:rsidRPr="00DE35DA" w:rsidRDefault="005A6D8E" w:rsidP="00DE3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35DA">
        <w:rPr>
          <w:rFonts w:ascii="Times New Roman" w:hAnsi="Times New Roman" w:cs="Times New Roman"/>
          <w:sz w:val="24"/>
          <w:szCs w:val="28"/>
        </w:rPr>
        <w:t>тыс. рублей</w:t>
      </w:r>
    </w:p>
    <w:tbl>
      <w:tblPr>
        <w:tblW w:w="91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4994"/>
        <w:gridCol w:w="3295"/>
      </w:tblGrid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E" w:rsidRPr="004410E1" w:rsidRDefault="005A6D8E" w:rsidP="0044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410E1" w:rsidRPr="004410E1" w:rsidRDefault="004410E1" w:rsidP="0044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D8E" w:rsidRPr="004410E1" w:rsidRDefault="005A6D8E" w:rsidP="0044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D8E" w:rsidRPr="004410E1" w:rsidRDefault="005A6D8E" w:rsidP="0044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на 2024 год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765,0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715,0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945,0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710,0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655,0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715,0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9 260,0</w:t>
            </w:r>
          </w:p>
        </w:tc>
      </w:tr>
      <w:tr w:rsidR="008723D3" w:rsidRPr="004410E1" w:rsidTr="004410E1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2A8" w:rsidRPr="004410E1" w:rsidRDefault="002A02A8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2A8" w:rsidRPr="004410E1" w:rsidRDefault="002A02A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0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17 500,0</w:t>
            </w:r>
          </w:p>
        </w:tc>
      </w:tr>
    </w:tbl>
    <w:p w:rsidR="005A6D8E" w:rsidRPr="00C91CF0" w:rsidRDefault="005A6D8E" w:rsidP="009E4CCE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6D8E" w:rsidRPr="00C91CF0" w:rsidSect="00DE35DA">
      <w:pgSz w:w="11905" w:h="16838"/>
      <w:pgMar w:top="1134" w:right="567" w:bottom="1134" w:left="1701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BA1" w:rsidRDefault="00A16BA1" w:rsidP="00CD4DFF">
      <w:pPr>
        <w:spacing w:after="0" w:line="240" w:lineRule="auto"/>
      </w:pPr>
      <w:r>
        <w:separator/>
      </w:r>
    </w:p>
  </w:endnote>
  <w:endnote w:type="continuationSeparator" w:id="0">
    <w:p w:rsidR="00A16BA1" w:rsidRDefault="00A16BA1" w:rsidP="00CD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BA1" w:rsidRDefault="00A16BA1" w:rsidP="00CD4DFF">
      <w:pPr>
        <w:spacing w:after="0" w:line="240" w:lineRule="auto"/>
      </w:pPr>
      <w:r>
        <w:separator/>
      </w:r>
    </w:p>
  </w:footnote>
  <w:footnote w:type="continuationSeparator" w:id="0">
    <w:p w:rsidR="00A16BA1" w:rsidRDefault="00A16BA1" w:rsidP="00CD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079"/>
    </w:sdtPr>
    <w:sdtEndPr>
      <w:rPr>
        <w:rFonts w:ascii="Times New Roman" w:hAnsi="Times New Roman" w:cs="Times New Roman"/>
        <w:sz w:val="24"/>
        <w:szCs w:val="24"/>
      </w:rPr>
    </w:sdtEndPr>
    <w:sdtContent>
      <w:p w:rsidR="006957A9" w:rsidRPr="002D6A84" w:rsidRDefault="006957A9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6A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A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6A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8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6A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A5" w:rsidRDefault="00E634A5">
    <w:pPr>
      <w:pStyle w:val="ab"/>
      <w:jc w:val="right"/>
    </w:pPr>
  </w:p>
  <w:p w:rsidR="006957A9" w:rsidRPr="00D00E67" w:rsidRDefault="006957A9">
    <w:pPr>
      <w:pStyle w:val="ab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5C7E"/>
    <w:multiLevelType w:val="hybridMultilevel"/>
    <w:tmpl w:val="1302B4C8"/>
    <w:lvl w:ilvl="0" w:tplc="B592561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A0B23"/>
    <w:multiLevelType w:val="hybridMultilevel"/>
    <w:tmpl w:val="D8D4BAA0"/>
    <w:lvl w:ilvl="0" w:tplc="662C3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5f0a13f-4d9e-4c01-aa1b-152d8d059ca2"/>
  </w:docVars>
  <w:rsids>
    <w:rsidRoot w:val="006D6A94"/>
    <w:rsid w:val="00002690"/>
    <w:rsid w:val="00015572"/>
    <w:rsid w:val="00042A5E"/>
    <w:rsid w:val="00044247"/>
    <w:rsid w:val="00046983"/>
    <w:rsid w:val="00050676"/>
    <w:rsid w:val="0005647D"/>
    <w:rsid w:val="000779C8"/>
    <w:rsid w:val="00094132"/>
    <w:rsid w:val="000A13B9"/>
    <w:rsid w:val="000A3D88"/>
    <w:rsid w:val="000B46D1"/>
    <w:rsid w:val="000B77A5"/>
    <w:rsid w:val="000C79A1"/>
    <w:rsid w:val="000E2127"/>
    <w:rsid w:val="000E5BCA"/>
    <w:rsid w:val="000E6F4C"/>
    <w:rsid w:val="000F2C19"/>
    <w:rsid w:val="000F61AF"/>
    <w:rsid w:val="00102086"/>
    <w:rsid w:val="00105E2B"/>
    <w:rsid w:val="0010659B"/>
    <w:rsid w:val="001102CB"/>
    <w:rsid w:val="00137FA1"/>
    <w:rsid w:val="0014299F"/>
    <w:rsid w:val="001434A5"/>
    <w:rsid w:val="001527E5"/>
    <w:rsid w:val="00161637"/>
    <w:rsid w:val="0016500A"/>
    <w:rsid w:val="00172993"/>
    <w:rsid w:val="00180C18"/>
    <w:rsid w:val="00193C45"/>
    <w:rsid w:val="001A18E2"/>
    <w:rsid w:val="001B369A"/>
    <w:rsid w:val="001C251B"/>
    <w:rsid w:val="001D5B83"/>
    <w:rsid w:val="001D5C07"/>
    <w:rsid w:val="001E213E"/>
    <w:rsid w:val="001F6828"/>
    <w:rsid w:val="00207C64"/>
    <w:rsid w:val="002130B3"/>
    <w:rsid w:val="0021576A"/>
    <w:rsid w:val="00221AD6"/>
    <w:rsid w:val="00221F96"/>
    <w:rsid w:val="00222069"/>
    <w:rsid w:val="00227A8D"/>
    <w:rsid w:val="002402E9"/>
    <w:rsid w:val="00254B74"/>
    <w:rsid w:val="00255A84"/>
    <w:rsid w:val="00255B04"/>
    <w:rsid w:val="00264BD2"/>
    <w:rsid w:val="00287384"/>
    <w:rsid w:val="0029155C"/>
    <w:rsid w:val="002A02A8"/>
    <w:rsid w:val="002A31F6"/>
    <w:rsid w:val="002A48A3"/>
    <w:rsid w:val="002A512E"/>
    <w:rsid w:val="002A6EE5"/>
    <w:rsid w:val="002D6A84"/>
    <w:rsid w:val="002E73A2"/>
    <w:rsid w:val="002F1ED2"/>
    <w:rsid w:val="00312335"/>
    <w:rsid w:val="00312E7D"/>
    <w:rsid w:val="00327AB6"/>
    <w:rsid w:val="0033534F"/>
    <w:rsid w:val="003458B6"/>
    <w:rsid w:val="00346D66"/>
    <w:rsid w:val="00376E2E"/>
    <w:rsid w:val="00381105"/>
    <w:rsid w:val="00390075"/>
    <w:rsid w:val="00391ACB"/>
    <w:rsid w:val="00393DDB"/>
    <w:rsid w:val="003A1A31"/>
    <w:rsid w:val="003A1F0F"/>
    <w:rsid w:val="003A3322"/>
    <w:rsid w:val="003A5554"/>
    <w:rsid w:val="003A79A6"/>
    <w:rsid w:val="003B7142"/>
    <w:rsid w:val="003C47C1"/>
    <w:rsid w:val="003D11C3"/>
    <w:rsid w:val="003D1DDA"/>
    <w:rsid w:val="003D3A07"/>
    <w:rsid w:val="003F78EA"/>
    <w:rsid w:val="00404470"/>
    <w:rsid w:val="00423859"/>
    <w:rsid w:val="004410E1"/>
    <w:rsid w:val="004456EA"/>
    <w:rsid w:val="00445D94"/>
    <w:rsid w:val="00453FC9"/>
    <w:rsid w:val="00467981"/>
    <w:rsid w:val="00471856"/>
    <w:rsid w:val="00474F33"/>
    <w:rsid w:val="00496EC0"/>
    <w:rsid w:val="00497508"/>
    <w:rsid w:val="004A4F99"/>
    <w:rsid w:val="004A7791"/>
    <w:rsid w:val="004B43DE"/>
    <w:rsid w:val="004D0F2D"/>
    <w:rsid w:val="004D6FD3"/>
    <w:rsid w:val="004E7012"/>
    <w:rsid w:val="00500674"/>
    <w:rsid w:val="00500E6C"/>
    <w:rsid w:val="005109B0"/>
    <w:rsid w:val="00510DE7"/>
    <w:rsid w:val="00512CDE"/>
    <w:rsid w:val="00532279"/>
    <w:rsid w:val="005336C9"/>
    <w:rsid w:val="00535BB7"/>
    <w:rsid w:val="005502A7"/>
    <w:rsid w:val="00553301"/>
    <w:rsid w:val="00553AF6"/>
    <w:rsid w:val="00565004"/>
    <w:rsid w:val="00577AB4"/>
    <w:rsid w:val="00581C1D"/>
    <w:rsid w:val="00582A76"/>
    <w:rsid w:val="00592931"/>
    <w:rsid w:val="005A6D8E"/>
    <w:rsid w:val="005B0CEF"/>
    <w:rsid w:val="005D4942"/>
    <w:rsid w:val="005F73FA"/>
    <w:rsid w:val="006036D4"/>
    <w:rsid w:val="00610F9C"/>
    <w:rsid w:val="00631EDB"/>
    <w:rsid w:val="006361BF"/>
    <w:rsid w:val="00636B7F"/>
    <w:rsid w:val="00662DF4"/>
    <w:rsid w:val="00665C8A"/>
    <w:rsid w:val="00674898"/>
    <w:rsid w:val="006957A9"/>
    <w:rsid w:val="006B3DDB"/>
    <w:rsid w:val="006B4C3A"/>
    <w:rsid w:val="006B6DA6"/>
    <w:rsid w:val="006B74FE"/>
    <w:rsid w:val="006C5A2F"/>
    <w:rsid w:val="006C66A8"/>
    <w:rsid w:val="006C7396"/>
    <w:rsid w:val="006C78C3"/>
    <w:rsid w:val="006D5099"/>
    <w:rsid w:val="006D6A94"/>
    <w:rsid w:val="006E5695"/>
    <w:rsid w:val="006E6347"/>
    <w:rsid w:val="006F56ED"/>
    <w:rsid w:val="00702BD6"/>
    <w:rsid w:val="00703D1D"/>
    <w:rsid w:val="00720F2F"/>
    <w:rsid w:val="00725F20"/>
    <w:rsid w:val="00726ABE"/>
    <w:rsid w:val="0073160F"/>
    <w:rsid w:val="00734BAA"/>
    <w:rsid w:val="00737F67"/>
    <w:rsid w:val="00746652"/>
    <w:rsid w:val="00746DCD"/>
    <w:rsid w:val="00750F48"/>
    <w:rsid w:val="00751985"/>
    <w:rsid w:val="00754D18"/>
    <w:rsid w:val="0076446E"/>
    <w:rsid w:val="00772216"/>
    <w:rsid w:val="00774F75"/>
    <w:rsid w:val="00785627"/>
    <w:rsid w:val="00791FB3"/>
    <w:rsid w:val="007A36F4"/>
    <w:rsid w:val="007B56C4"/>
    <w:rsid w:val="007C0BC4"/>
    <w:rsid w:val="007C2458"/>
    <w:rsid w:val="007C3BD1"/>
    <w:rsid w:val="007C5D32"/>
    <w:rsid w:val="007E3BF5"/>
    <w:rsid w:val="007F0E46"/>
    <w:rsid w:val="00807D94"/>
    <w:rsid w:val="0081348E"/>
    <w:rsid w:val="00823D30"/>
    <w:rsid w:val="00857F44"/>
    <w:rsid w:val="008674A6"/>
    <w:rsid w:val="008723D3"/>
    <w:rsid w:val="0088321B"/>
    <w:rsid w:val="00884390"/>
    <w:rsid w:val="00886FBD"/>
    <w:rsid w:val="008918DD"/>
    <w:rsid w:val="008A466E"/>
    <w:rsid w:val="008A7278"/>
    <w:rsid w:val="008D71DF"/>
    <w:rsid w:val="008E3B1D"/>
    <w:rsid w:val="008E58E5"/>
    <w:rsid w:val="009005FD"/>
    <w:rsid w:val="009057B2"/>
    <w:rsid w:val="009145B5"/>
    <w:rsid w:val="00914FE0"/>
    <w:rsid w:val="009306B9"/>
    <w:rsid w:val="0093357D"/>
    <w:rsid w:val="00961DDF"/>
    <w:rsid w:val="009661C2"/>
    <w:rsid w:val="00973D00"/>
    <w:rsid w:val="00973FFB"/>
    <w:rsid w:val="00991BCF"/>
    <w:rsid w:val="00993EB3"/>
    <w:rsid w:val="009A4461"/>
    <w:rsid w:val="009A5151"/>
    <w:rsid w:val="009A72C4"/>
    <w:rsid w:val="009B61C9"/>
    <w:rsid w:val="009B6A60"/>
    <w:rsid w:val="009C5090"/>
    <w:rsid w:val="009D3497"/>
    <w:rsid w:val="009D3B8B"/>
    <w:rsid w:val="009D5860"/>
    <w:rsid w:val="009E4CCE"/>
    <w:rsid w:val="009E7186"/>
    <w:rsid w:val="009E727F"/>
    <w:rsid w:val="009F137C"/>
    <w:rsid w:val="009F4803"/>
    <w:rsid w:val="00A011CA"/>
    <w:rsid w:val="00A01397"/>
    <w:rsid w:val="00A1486B"/>
    <w:rsid w:val="00A16BA1"/>
    <w:rsid w:val="00A25B75"/>
    <w:rsid w:val="00A27CF1"/>
    <w:rsid w:val="00A318A4"/>
    <w:rsid w:val="00A34632"/>
    <w:rsid w:val="00A40A40"/>
    <w:rsid w:val="00A441C7"/>
    <w:rsid w:val="00A473B7"/>
    <w:rsid w:val="00A64609"/>
    <w:rsid w:val="00A651F7"/>
    <w:rsid w:val="00A73CA1"/>
    <w:rsid w:val="00A766BD"/>
    <w:rsid w:val="00A8120E"/>
    <w:rsid w:val="00A8416D"/>
    <w:rsid w:val="00A90332"/>
    <w:rsid w:val="00A91C7F"/>
    <w:rsid w:val="00AA6A69"/>
    <w:rsid w:val="00AB5D16"/>
    <w:rsid w:val="00AB7024"/>
    <w:rsid w:val="00AC325A"/>
    <w:rsid w:val="00AC3732"/>
    <w:rsid w:val="00AE1822"/>
    <w:rsid w:val="00AE74F7"/>
    <w:rsid w:val="00B04DC8"/>
    <w:rsid w:val="00B234BF"/>
    <w:rsid w:val="00B3735D"/>
    <w:rsid w:val="00B41664"/>
    <w:rsid w:val="00B57750"/>
    <w:rsid w:val="00B61799"/>
    <w:rsid w:val="00B72A6C"/>
    <w:rsid w:val="00B819FA"/>
    <w:rsid w:val="00BA5E7A"/>
    <w:rsid w:val="00BB44FC"/>
    <w:rsid w:val="00BB616E"/>
    <w:rsid w:val="00BC6057"/>
    <w:rsid w:val="00BC6A4C"/>
    <w:rsid w:val="00BC749D"/>
    <w:rsid w:val="00BD3A3C"/>
    <w:rsid w:val="00BF2D9D"/>
    <w:rsid w:val="00BF4DA7"/>
    <w:rsid w:val="00BF7F33"/>
    <w:rsid w:val="00C12C55"/>
    <w:rsid w:val="00C15071"/>
    <w:rsid w:val="00C175FA"/>
    <w:rsid w:val="00C231B1"/>
    <w:rsid w:val="00C308AF"/>
    <w:rsid w:val="00C40CF5"/>
    <w:rsid w:val="00C41E63"/>
    <w:rsid w:val="00C47469"/>
    <w:rsid w:val="00C5486A"/>
    <w:rsid w:val="00C64E26"/>
    <w:rsid w:val="00C64FD4"/>
    <w:rsid w:val="00C76AF5"/>
    <w:rsid w:val="00C86F7E"/>
    <w:rsid w:val="00C901FA"/>
    <w:rsid w:val="00C91CF0"/>
    <w:rsid w:val="00CA2E09"/>
    <w:rsid w:val="00CA33C2"/>
    <w:rsid w:val="00CA7457"/>
    <w:rsid w:val="00CC622C"/>
    <w:rsid w:val="00CD0598"/>
    <w:rsid w:val="00CD4DFF"/>
    <w:rsid w:val="00CE0C03"/>
    <w:rsid w:val="00CE5A54"/>
    <w:rsid w:val="00CF607F"/>
    <w:rsid w:val="00D00E67"/>
    <w:rsid w:val="00D014A0"/>
    <w:rsid w:val="00D07A82"/>
    <w:rsid w:val="00D13B0A"/>
    <w:rsid w:val="00D14C53"/>
    <w:rsid w:val="00D15349"/>
    <w:rsid w:val="00D2096B"/>
    <w:rsid w:val="00D2109D"/>
    <w:rsid w:val="00D275BB"/>
    <w:rsid w:val="00D31939"/>
    <w:rsid w:val="00D40ACA"/>
    <w:rsid w:val="00D41B49"/>
    <w:rsid w:val="00D42FE9"/>
    <w:rsid w:val="00D44B1A"/>
    <w:rsid w:val="00D50742"/>
    <w:rsid w:val="00D55DD4"/>
    <w:rsid w:val="00D6622E"/>
    <w:rsid w:val="00D7069D"/>
    <w:rsid w:val="00D7230D"/>
    <w:rsid w:val="00D75E6C"/>
    <w:rsid w:val="00D97A5A"/>
    <w:rsid w:val="00DA1545"/>
    <w:rsid w:val="00DA6564"/>
    <w:rsid w:val="00DB33E7"/>
    <w:rsid w:val="00DB4B81"/>
    <w:rsid w:val="00DD617B"/>
    <w:rsid w:val="00DD6F4A"/>
    <w:rsid w:val="00DE35DA"/>
    <w:rsid w:val="00DE61FA"/>
    <w:rsid w:val="00DF1655"/>
    <w:rsid w:val="00E007D3"/>
    <w:rsid w:val="00E00A88"/>
    <w:rsid w:val="00E03982"/>
    <w:rsid w:val="00E053C1"/>
    <w:rsid w:val="00E0545D"/>
    <w:rsid w:val="00E14239"/>
    <w:rsid w:val="00E278C2"/>
    <w:rsid w:val="00E43AD6"/>
    <w:rsid w:val="00E4479C"/>
    <w:rsid w:val="00E45B4C"/>
    <w:rsid w:val="00E45F3E"/>
    <w:rsid w:val="00E53D26"/>
    <w:rsid w:val="00E6124F"/>
    <w:rsid w:val="00E634A5"/>
    <w:rsid w:val="00E942DA"/>
    <w:rsid w:val="00E948B5"/>
    <w:rsid w:val="00E94D4E"/>
    <w:rsid w:val="00E95B93"/>
    <w:rsid w:val="00EB5F9F"/>
    <w:rsid w:val="00EC1F66"/>
    <w:rsid w:val="00ED2676"/>
    <w:rsid w:val="00ED47C1"/>
    <w:rsid w:val="00ED50AA"/>
    <w:rsid w:val="00EE5076"/>
    <w:rsid w:val="00EF285C"/>
    <w:rsid w:val="00EF3258"/>
    <w:rsid w:val="00EF699A"/>
    <w:rsid w:val="00F11897"/>
    <w:rsid w:val="00F12F19"/>
    <w:rsid w:val="00F14908"/>
    <w:rsid w:val="00F33922"/>
    <w:rsid w:val="00F34744"/>
    <w:rsid w:val="00F360B4"/>
    <w:rsid w:val="00F37C99"/>
    <w:rsid w:val="00F56AD1"/>
    <w:rsid w:val="00F70C6A"/>
    <w:rsid w:val="00F72FCE"/>
    <w:rsid w:val="00F73DA1"/>
    <w:rsid w:val="00F7541E"/>
    <w:rsid w:val="00F75635"/>
    <w:rsid w:val="00F81446"/>
    <w:rsid w:val="00F86D5E"/>
    <w:rsid w:val="00F90AA0"/>
    <w:rsid w:val="00FA24D7"/>
    <w:rsid w:val="00FA414E"/>
    <w:rsid w:val="00FA58BA"/>
    <w:rsid w:val="00FB37BE"/>
    <w:rsid w:val="00FC6CD9"/>
    <w:rsid w:val="00FC6D51"/>
    <w:rsid w:val="00FD532F"/>
    <w:rsid w:val="00FE27FE"/>
    <w:rsid w:val="00FF20F2"/>
    <w:rsid w:val="00FF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0E457-0839-4E14-843C-B2743C84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2C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102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02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02C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02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02C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109B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D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4DFF"/>
  </w:style>
  <w:style w:type="paragraph" w:styleId="ad">
    <w:name w:val="footer"/>
    <w:basedOn w:val="a"/>
    <w:link w:val="ae"/>
    <w:uiPriority w:val="99"/>
    <w:unhideWhenUsed/>
    <w:rsid w:val="00CD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4DFF"/>
  </w:style>
  <w:style w:type="character" w:styleId="af">
    <w:name w:val="Hyperlink"/>
    <w:basedOn w:val="a0"/>
    <w:uiPriority w:val="99"/>
    <w:unhideWhenUsed/>
    <w:rsid w:val="002D6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Милана Маадыровна</dc:creator>
  <cp:lastModifiedBy>Тас-оол Оксана Всеволодовна</cp:lastModifiedBy>
  <cp:revision>2</cp:revision>
  <cp:lastPrinted>2024-12-28T03:16:00Z</cp:lastPrinted>
  <dcterms:created xsi:type="dcterms:W3CDTF">2024-12-28T03:17:00Z</dcterms:created>
  <dcterms:modified xsi:type="dcterms:W3CDTF">2024-12-28T03:17:00Z</dcterms:modified>
</cp:coreProperties>
</file>