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0D530" w14:textId="5D044331" w:rsidR="00EE4020" w:rsidRDefault="00EE4020" w:rsidP="00EE4020">
      <w:pPr>
        <w:jc w:val="center"/>
        <w:rPr>
          <w:rFonts w:ascii="Times New Roman" w:eastAsiaTheme="minorHAnsi" w:hAnsi="Times New Roman"/>
          <w:noProof/>
          <w:sz w:val="24"/>
          <w:szCs w:val="24"/>
        </w:rPr>
      </w:pPr>
      <w:r>
        <w:rPr>
          <w:rFonts w:ascii="Times New Roman" w:eastAsiaTheme="minorHAnsi" w:hAnsi="Times New Roman"/>
          <w:noProof/>
          <w:sz w:val="24"/>
          <w:szCs w:val="24"/>
        </w:rPr>
        <mc:AlternateContent>
          <mc:Choice Requires="wps">
            <w:drawing>
              <wp:anchor distT="0" distB="0" distL="114300" distR="114300" simplePos="0" relativeHeight="251660288" behindDoc="0" locked="0" layoutInCell="1" allowOverlap="1" wp14:anchorId="344F6234" wp14:editId="5C3F94C9">
                <wp:simplePos x="0" y="0"/>
                <wp:positionH relativeFrom="column">
                  <wp:posOffset>2284730</wp:posOffset>
                </wp:positionH>
                <wp:positionV relativeFrom="paragraph">
                  <wp:posOffset>-1211580</wp:posOffset>
                </wp:positionV>
                <wp:extent cx="2540000" cy="127000"/>
                <wp:effectExtent l="0" t="0" r="0" b="6350"/>
                <wp:wrapNone/>
                <wp:docPr id="13" name="AryanRegNFirstP"/>
                <wp:cNvGraphicFramePr/>
                <a:graphic xmlns:a="http://schemas.openxmlformats.org/drawingml/2006/main">
                  <a:graphicData uri="http://schemas.microsoft.com/office/word/2010/wordprocessingShape">
                    <wps:wsp>
                      <wps:cNvSpPr/>
                      <wps:spPr>
                        <a:xfrm>
                          <a:off x="0" y="0"/>
                          <a:ext cx="2540000" cy="127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385627BF" w14:textId="0E3BC361" w:rsidR="00EE4020" w:rsidRPr="00EE4020" w:rsidRDefault="00EE4020" w:rsidP="00EE4020">
                            <w:pPr>
                              <w:jc w:val="right"/>
                              <w:rPr>
                                <w:sz w:val="16"/>
                              </w:rPr>
                            </w:pPr>
                            <w:r>
                              <w:rPr>
                                <w:sz w:val="16"/>
                              </w:rPr>
                              <w:t>620200099/30443(12)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FirstP" o:spid="_x0000_s1026" style="position:absolute;left:0;text-align:left;margin-left:179.9pt;margin-top:-95.4pt;width:200pt;height:1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" filled="f" fillcolor="#4f81bd [3204]" stroked="f" strokecolor="#243f60 [1604]" strokeweight="2pt">
                <v:textbox inset="0,0,0,0">
                  <w:txbxContent>
                    <w:p w14:paraId="385627BF" w14:textId="0E3BC361" w:rsidR="00EE4020" w:rsidRPr="00EE4020" w:rsidRDefault="00EE4020" w:rsidP="00EE4020">
                      <w:pPr>
                        <w:jc w:val="right"/>
                        <w:rPr>
                          <w:sz w:val="16"/>
                        </w:rPr>
                      </w:pPr>
                      <w:r>
                        <w:rPr>
                          <w:sz w:val="16"/>
                        </w:rPr>
                        <w:t>620200099/30443(12)</w:t>
                      </w:r>
                    </w:p>
                  </w:txbxContent>
                </v:textbox>
              </v:rect>
            </w:pict>
          </mc:Fallback>
        </mc:AlternateContent>
      </w:r>
    </w:p>
    <w:p w14:paraId="0792A976" w14:textId="77777777" w:rsidR="00EE4020" w:rsidRDefault="00EE4020" w:rsidP="00EE4020">
      <w:pPr>
        <w:jc w:val="center"/>
        <w:rPr>
          <w:rFonts w:ascii="Times New Roman" w:eastAsiaTheme="minorHAnsi" w:hAnsi="Times New Roman"/>
          <w:noProof/>
          <w:sz w:val="24"/>
          <w:szCs w:val="24"/>
        </w:rPr>
      </w:pPr>
    </w:p>
    <w:p w14:paraId="499815C0" w14:textId="77777777" w:rsidR="00EE4020" w:rsidRPr="00EE4020" w:rsidRDefault="00EE4020" w:rsidP="00EE4020">
      <w:pPr>
        <w:jc w:val="center"/>
        <w:rPr>
          <w:rFonts w:ascii="Times New Roman" w:eastAsiaTheme="minorHAnsi" w:hAnsi="Times New Roman"/>
          <w:sz w:val="24"/>
          <w:szCs w:val="24"/>
          <w:lang w:val="en-US" w:eastAsia="en-US"/>
        </w:rPr>
      </w:pPr>
      <w:bookmarkStart w:id="0" w:name="_GoBack"/>
      <w:bookmarkEnd w:id="0"/>
    </w:p>
    <w:p w14:paraId="2E2F6516" w14:textId="77777777" w:rsidR="00EE4020" w:rsidRPr="00EE4020" w:rsidRDefault="00EE4020" w:rsidP="00EE4020">
      <w:pPr>
        <w:jc w:val="center"/>
        <w:rPr>
          <w:rFonts w:ascii="Times New Roman" w:eastAsiaTheme="minorHAnsi" w:hAnsi="Times New Roman"/>
          <w:b/>
          <w:sz w:val="40"/>
          <w:szCs w:val="40"/>
          <w:lang w:eastAsia="en-US"/>
        </w:rPr>
      </w:pPr>
      <w:r w:rsidRPr="00EE4020">
        <w:rPr>
          <w:rFonts w:ascii="Times New Roman" w:eastAsiaTheme="minorHAnsi" w:hAnsi="Times New Roman"/>
          <w:sz w:val="32"/>
          <w:szCs w:val="32"/>
          <w:lang w:eastAsia="en-US"/>
        </w:rPr>
        <w:t>ПРАВИТЕЛЬСТВО РЕСПУБЛИКИ ТЫВА</w:t>
      </w:r>
      <w:r w:rsidRPr="00EE4020">
        <w:rPr>
          <w:rFonts w:ascii="Times New Roman" w:eastAsiaTheme="minorHAnsi" w:hAnsi="Times New Roman"/>
          <w:sz w:val="36"/>
          <w:szCs w:val="36"/>
          <w:lang w:eastAsia="en-US"/>
        </w:rPr>
        <w:br/>
      </w:r>
      <w:r w:rsidRPr="00EE4020">
        <w:rPr>
          <w:rFonts w:ascii="Times New Roman" w:eastAsiaTheme="minorHAnsi" w:hAnsi="Times New Roman"/>
          <w:b/>
          <w:sz w:val="36"/>
          <w:szCs w:val="36"/>
          <w:lang w:eastAsia="en-US"/>
        </w:rPr>
        <w:t>ПОСТАНОВЛЕНИЕ</w:t>
      </w:r>
    </w:p>
    <w:p w14:paraId="6B45BDE1" w14:textId="77777777" w:rsidR="00EE4020" w:rsidRPr="00EE4020" w:rsidRDefault="00EE4020" w:rsidP="00EE4020">
      <w:pPr>
        <w:jc w:val="center"/>
        <w:rPr>
          <w:rFonts w:ascii="Times New Roman" w:eastAsiaTheme="minorHAnsi" w:hAnsi="Times New Roman"/>
          <w:sz w:val="36"/>
          <w:szCs w:val="36"/>
          <w:lang w:eastAsia="en-US"/>
        </w:rPr>
      </w:pPr>
      <w:r w:rsidRPr="00EE4020">
        <w:rPr>
          <w:rFonts w:ascii="Times New Roman" w:eastAsiaTheme="minorHAnsi" w:hAnsi="Times New Roman"/>
          <w:sz w:val="32"/>
          <w:szCs w:val="32"/>
          <w:lang w:eastAsia="en-US"/>
        </w:rPr>
        <w:t>ТЫВА РЕСПУБЛИКАНЫӉ ЧАЗАА</w:t>
      </w:r>
      <w:r w:rsidRPr="00EE4020">
        <w:rPr>
          <w:rFonts w:ascii="Times New Roman" w:eastAsiaTheme="minorHAnsi" w:hAnsi="Times New Roman"/>
          <w:sz w:val="36"/>
          <w:szCs w:val="36"/>
          <w:lang w:eastAsia="en-US"/>
        </w:rPr>
        <w:br/>
      </w:r>
      <w:r w:rsidRPr="00EE4020">
        <w:rPr>
          <w:rFonts w:ascii="Times New Roman" w:eastAsiaTheme="minorHAnsi" w:hAnsi="Times New Roman"/>
          <w:b/>
          <w:sz w:val="36"/>
          <w:szCs w:val="36"/>
          <w:lang w:eastAsia="en-US"/>
        </w:rPr>
        <w:t>ДОКТААЛ</w:t>
      </w:r>
    </w:p>
    <w:p w14:paraId="7C26CE5E" w14:textId="77777777" w:rsidR="00F84FDD" w:rsidRPr="00D37D15" w:rsidRDefault="00F84FDD" w:rsidP="00F84FDD">
      <w:pPr>
        <w:pStyle w:val="ConsPlusTitle"/>
        <w:jc w:val="center"/>
        <w:rPr>
          <w:rFonts w:ascii="Times New Roman" w:hAnsi="Times New Roman" w:cs="Times New Roman"/>
          <w:b w:val="0"/>
          <w:sz w:val="28"/>
          <w:szCs w:val="28"/>
        </w:rPr>
      </w:pPr>
    </w:p>
    <w:p w14:paraId="77C7E60E" w14:textId="1FFDBA14" w:rsidR="00F84FDD" w:rsidRDefault="009C2525" w:rsidP="009C2525">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от 26 февраля 2025 г. № 67</w:t>
      </w:r>
    </w:p>
    <w:p w14:paraId="028597F0" w14:textId="27E8908A" w:rsidR="009C2525" w:rsidRPr="00D37D15" w:rsidRDefault="009C2525" w:rsidP="009C2525">
      <w:pPr>
        <w:pStyle w:val="ConsPlusTitle"/>
        <w:spacing w:line="360" w:lineRule="auto"/>
        <w:jc w:val="center"/>
        <w:rPr>
          <w:rFonts w:ascii="Times New Roman" w:hAnsi="Times New Roman" w:cs="Times New Roman"/>
          <w:b w:val="0"/>
          <w:sz w:val="28"/>
          <w:szCs w:val="28"/>
        </w:rPr>
      </w:pPr>
      <w:r>
        <w:rPr>
          <w:rFonts w:ascii="Times New Roman" w:hAnsi="Times New Roman" w:cs="Times New Roman"/>
          <w:b w:val="0"/>
          <w:sz w:val="28"/>
          <w:szCs w:val="28"/>
        </w:rPr>
        <w:t>г. Кызыл</w:t>
      </w:r>
    </w:p>
    <w:p w14:paraId="4AD1954E" w14:textId="77777777" w:rsidR="00F84FDD" w:rsidRPr="00D37D15" w:rsidRDefault="00F84FDD" w:rsidP="00F84FDD">
      <w:pPr>
        <w:pStyle w:val="ConsPlusTitle"/>
        <w:jc w:val="center"/>
        <w:rPr>
          <w:rFonts w:ascii="Times New Roman" w:hAnsi="Times New Roman" w:cs="Times New Roman"/>
          <w:b w:val="0"/>
          <w:sz w:val="28"/>
          <w:szCs w:val="28"/>
        </w:rPr>
      </w:pPr>
    </w:p>
    <w:p w14:paraId="7F98E3C5" w14:textId="77777777" w:rsidR="00F84FDD" w:rsidRPr="00D37D15" w:rsidRDefault="001B20ED" w:rsidP="00F84FDD">
      <w:pPr>
        <w:pStyle w:val="ConsPlusNormal"/>
        <w:jc w:val="center"/>
        <w:rPr>
          <w:b/>
          <w:bCs/>
          <w:sz w:val="28"/>
          <w:szCs w:val="28"/>
        </w:rPr>
      </w:pPr>
      <w:r w:rsidRPr="00D37D15">
        <w:rPr>
          <w:b/>
          <w:bCs/>
          <w:sz w:val="28"/>
          <w:szCs w:val="28"/>
        </w:rPr>
        <w:t>О внесении изменени</w:t>
      </w:r>
      <w:r w:rsidR="006C3217" w:rsidRPr="00D37D15">
        <w:rPr>
          <w:b/>
          <w:bCs/>
          <w:sz w:val="28"/>
          <w:szCs w:val="28"/>
        </w:rPr>
        <w:t xml:space="preserve">й в </w:t>
      </w:r>
      <w:r w:rsidR="00B60167" w:rsidRPr="00D37D15">
        <w:rPr>
          <w:b/>
          <w:bCs/>
          <w:sz w:val="28"/>
          <w:szCs w:val="28"/>
        </w:rPr>
        <w:t>государственн</w:t>
      </w:r>
      <w:r w:rsidR="006C3217" w:rsidRPr="00D37D15">
        <w:rPr>
          <w:b/>
          <w:bCs/>
          <w:sz w:val="28"/>
          <w:szCs w:val="28"/>
        </w:rPr>
        <w:t>ую</w:t>
      </w:r>
      <w:r w:rsidR="00B60167" w:rsidRPr="00D37D15">
        <w:rPr>
          <w:b/>
          <w:bCs/>
          <w:sz w:val="28"/>
          <w:szCs w:val="28"/>
        </w:rPr>
        <w:t xml:space="preserve"> </w:t>
      </w:r>
    </w:p>
    <w:p w14:paraId="2C148144" w14:textId="77777777" w:rsidR="00F84FDD" w:rsidRPr="00D37D15" w:rsidRDefault="00B60167" w:rsidP="00F84FDD">
      <w:pPr>
        <w:pStyle w:val="ConsPlusNormal"/>
        <w:jc w:val="center"/>
        <w:rPr>
          <w:b/>
          <w:bCs/>
          <w:sz w:val="28"/>
          <w:szCs w:val="28"/>
        </w:rPr>
      </w:pPr>
      <w:r w:rsidRPr="00D37D15">
        <w:rPr>
          <w:b/>
          <w:bCs/>
          <w:sz w:val="28"/>
          <w:szCs w:val="28"/>
        </w:rPr>
        <w:t>программ</w:t>
      </w:r>
      <w:r w:rsidR="006C3217" w:rsidRPr="00D37D15">
        <w:rPr>
          <w:b/>
          <w:bCs/>
          <w:sz w:val="28"/>
          <w:szCs w:val="28"/>
        </w:rPr>
        <w:t>у</w:t>
      </w:r>
      <w:r w:rsidR="00F84FDD" w:rsidRPr="00D37D15">
        <w:rPr>
          <w:b/>
          <w:bCs/>
          <w:sz w:val="28"/>
          <w:szCs w:val="28"/>
        </w:rPr>
        <w:t xml:space="preserve"> </w:t>
      </w:r>
      <w:r w:rsidRPr="00D37D15">
        <w:rPr>
          <w:b/>
          <w:bCs/>
          <w:sz w:val="28"/>
          <w:szCs w:val="28"/>
        </w:rPr>
        <w:t xml:space="preserve">Республики Тыва «Развитие </w:t>
      </w:r>
    </w:p>
    <w:p w14:paraId="4569072D" w14:textId="1D552F40" w:rsidR="00F84FDD" w:rsidRPr="00D37D15" w:rsidRDefault="00B60167" w:rsidP="00F84FDD">
      <w:pPr>
        <w:pStyle w:val="ConsPlusNormal"/>
        <w:jc w:val="center"/>
        <w:rPr>
          <w:b/>
          <w:bCs/>
          <w:sz w:val="28"/>
          <w:szCs w:val="28"/>
        </w:rPr>
      </w:pPr>
      <w:r w:rsidRPr="00D37D15">
        <w:rPr>
          <w:b/>
          <w:bCs/>
          <w:sz w:val="28"/>
          <w:szCs w:val="28"/>
        </w:rPr>
        <w:t>сельского хозяйства и</w:t>
      </w:r>
      <w:r w:rsidR="00F84FDD" w:rsidRPr="00D37D15">
        <w:rPr>
          <w:b/>
          <w:bCs/>
          <w:sz w:val="28"/>
          <w:szCs w:val="28"/>
        </w:rPr>
        <w:t xml:space="preserve"> </w:t>
      </w:r>
      <w:r w:rsidRPr="00D37D15">
        <w:rPr>
          <w:b/>
          <w:bCs/>
          <w:sz w:val="28"/>
          <w:szCs w:val="28"/>
        </w:rPr>
        <w:t xml:space="preserve">регулирование рынков </w:t>
      </w:r>
    </w:p>
    <w:p w14:paraId="0DB503E2" w14:textId="77777777" w:rsidR="00F84FDD" w:rsidRPr="00D37D15" w:rsidRDefault="00B60167" w:rsidP="00F84FDD">
      <w:pPr>
        <w:pStyle w:val="ConsPlusNormal"/>
        <w:jc w:val="center"/>
        <w:rPr>
          <w:b/>
          <w:bCs/>
          <w:sz w:val="28"/>
          <w:szCs w:val="28"/>
        </w:rPr>
      </w:pPr>
      <w:r w:rsidRPr="00D37D15">
        <w:rPr>
          <w:b/>
          <w:bCs/>
          <w:sz w:val="28"/>
          <w:szCs w:val="28"/>
        </w:rPr>
        <w:t>сельскохозяйственной продукции,</w:t>
      </w:r>
      <w:r w:rsidR="00F84FDD" w:rsidRPr="00D37D15">
        <w:rPr>
          <w:b/>
          <w:bCs/>
          <w:sz w:val="28"/>
          <w:szCs w:val="28"/>
        </w:rPr>
        <w:t xml:space="preserve"> </w:t>
      </w:r>
      <w:r w:rsidRPr="00D37D15">
        <w:rPr>
          <w:b/>
          <w:bCs/>
          <w:sz w:val="28"/>
          <w:szCs w:val="28"/>
        </w:rPr>
        <w:t xml:space="preserve">сырья </w:t>
      </w:r>
    </w:p>
    <w:p w14:paraId="2280F5EA" w14:textId="7462BC95" w:rsidR="00FD39E3" w:rsidRPr="00D37D15" w:rsidRDefault="00B60167" w:rsidP="00F84FDD">
      <w:pPr>
        <w:pStyle w:val="ConsPlusNormal"/>
        <w:jc w:val="center"/>
        <w:rPr>
          <w:b/>
          <w:bCs/>
          <w:sz w:val="28"/>
          <w:szCs w:val="28"/>
        </w:rPr>
      </w:pPr>
      <w:r w:rsidRPr="00D37D15">
        <w:rPr>
          <w:b/>
          <w:bCs/>
          <w:sz w:val="28"/>
          <w:szCs w:val="28"/>
        </w:rPr>
        <w:t>и продовольствия в Республике Тыва»</w:t>
      </w:r>
    </w:p>
    <w:p w14:paraId="76FDFE78" w14:textId="77777777" w:rsidR="00F84FDD" w:rsidRPr="00D37D15" w:rsidRDefault="00F84FDD" w:rsidP="00F84FDD">
      <w:pPr>
        <w:pStyle w:val="ConsPlusNormal"/>
        <w:jc w:val="center"/>
        <w:rPr>
          <w:bCs/>
          <w:sz w:val="28"/>
          <w:szCs w:val="28"/>
        </w:rPr>
      </w:pPr>
    </w:p>
    <w:p w14:paraId="09182D92" w14:textId="77777777" w:rsidR="00F84FDD" w:rsidRPr="00D37D15" w:rsidRDefault="00F84FDD" w:rsidP="00F84FDD">
      <w:pPr>
        <w:pStyle w:val="ConsPlusNormal"/>
        <w:jc w:val="center"/>
        <w:rPr>
          <w:bCs/>
          <w:sz w:val="28"/>
          <w:szCs w:val="28"/>
        </w:rPr>
      </w:pPr>
    </w:p>
    <w:p w14:paraId="5B811BA2" w14:textId="1C971663" w:rsidR="00130EF0" w:rsidRPr="00D37D15" w:rsidRDefault="00076589" w:rsidP="00F84FDD">
      <w:pPr>
        <w:pStyle w:val="ConsPlusNormal"/>
        <w:spacing w:line="360" w:lineRule="atLeast"/>
        <w:ind w:firstLine="709"/>
        <w:jc w:val="both"/>
        <w:rPr>
          <w:sz w:val="28"/>
          <w:szCs w:val="28"/>
        </w:rPr>
      </w:pPr>
      <w:r w:rsidRPr="00D37D15">
        <w:rPr>
          <w:sz w:val="28"/>
          <w:szCs w:val="28"/>
        </w:rPr>
        <w:t>В соответствии со статьей 15 Конституционного закона Республики Тыва от 31 декабря 2003 г. № 95 ВХ-</w:t>
      </w:r>
      <w:r w:rsidR="00F84FDD" w:rsidRPr="00D37D15">
        <w:rPr>
          <w:sz w:val="28"/>
          <w:szCs w:val="28"/>
          <w:lang w:val="en-US"/>
        </w:rPr>
        <w:t>I</w:t>
      </w:r>
      <w:r w:rsidRPr="00D37D15">
        <w:rPr>
          <w:sz w:val="28"/>
          <w:szCs w:val="28"/>
        </w:rPr>
        <w:t xml:space="preserve"> «О Правительстве Республики Тыва» </w:t>
      </w:r>
      <w:r w:rsidR="00CF7823" w:rsidRPr="00D37D15">
        <w:rPr>
          <w:sz w:val="28"/>
          <w:szCs w:val="28"/>
        </w:rPr>
        <w:t>Прав</w:t>
      </w:r>
      <w:r w:rsidR="00CF7823" w:rsidRPr="00D37D15">
        <w:rPr>
          <w:sz w:val="28"/>
          <w:szCs w:val="28"/>
        </w:rPr>
        <w:t>и</w:t>
      </w:r>
      <w:r w:rsidR="00CF7823" w:rsidRPr="00D37D15">
        <w:rPr>
          <w:sz w:val="28"/>
          <w:szCs w:val="28"/>
        </w:rPr>
        <w:t>тельство Республики Тыва ПОСТАНОВЛЯЕТ:</w:t>
      </w:r>
    </w:p>
    <w:p w14:paraId="37DA49D2" w14:textId="77777777" w:rsidR="003352B2" w:rsidRPr="00D37D15" w:rsidRDefault="003352B2" w:rsidP="00F84FDD">
      <w:pPr>
        <w:pStyle w:val="ConsPlusNormal"/>
        <w:spacing w:line="360" w:lineRule="atLeast"/>
        <w:ind w:firstLine="709"/>
        <w:jc w:val="both"/>
        <w:rPr>
          <w:sz w:val="28"/>
          <w:szCs w:val="28"/>
        </w:rPr>
      </w:pPr>
    </w:p>
    <w:p w14:paraId="6C8CF2E4" w14:textId="6B42A316" w:rsidR="00DD4A0C" w:rsidRPr="00D37D15" w:rsidRDefault="00461D85" w:rsidP="00F84FDD">
      <w:pPr>
        <w:pStyle w:val="ConsPlusNormal"/>
        <w:spacing w:line="360" w:lineRule="atLeast"/>
        <w:ind w:firstLine="709"/>
        <w:jc w:val="both"/>
        <w:rPr>
          <w:sz w:val="28"/>
          <w:szCs w:val="28"/>
        </w:rPr>
      </w:pPr>
      <w:r w:rsidRPr="00D37D15">
        <w:rPr>
          <w:sz w:val="28"/>
          <w:szCs w:val="28"/>
        </w:rPr>
        <w:t xml:space="preserve">1. </w:t>
      </w:r>
      <w:r w:rsidR="006C3217" w:rsidRPr="00D37D15">
        <w:rPr>
          <w:rFonts w:eastAsia="Times New Roman"/>
          <w:sz w:val="28"/>
          <w:szCs w:val="28"/>
          <w:lang w:eastAsia="en-US"/>
        </w:rPr>
        <w:t>Внести в государственную программу Республики Тыва «Развитие сельского хозяйства и регулирование рынков сельскохозяйственной продукции, сырья и продовольствия в Республике Тыва» (далее – Программа), утвержде</w:t>
      </w:r>
      <w:r w:rsidR="006C3217" w:rsidRPr="00D37D15">
        <w:rPr>
          <w:rFonts w:eastAsia="Times New Roman"/>
          <w:sz w:val="28"/>
          <w:szCs w:val="28"/>
          <w:lang w:eastAsia="en-US"/>
        </w:rPr>
        <w:t>н</w:t>
      </w:r>
      <w:r w:rsidR="006C3217" w:rsidRPr="00D37D15">
        <w:rPr>
          <w:rFonts w:eastAsia="Times New Roman"/>
          <w:sz w:val="28"/>
          <w:szCs w:val="28"/>
          <w:lang w:eastAsia="en-US"/>
        </w:rPr>
        <w:t xml:space="preserve">ную постановлением Правительства Республики Тыва от 15 ноября 2023 г. </w:t>
      </w:r>
      <w:r w:rsidR="00F84FDD" w:rsidRPr="00D37D15">
        <w:rPr>
          <w:rFonts w:eastAsia="Times New Roman"/>
          <w:sz w:val="28"/>
          <w:szCs w:val="28"/>
          <w:lang w:eastAsia="en-US"/>
        </w:rPr>
        <w:br/>
      </w:r>
      <w:r w:rsidR="006C3217" w:rsidRPr="00D37D15">
        <w:rPr>
          <w:rFonts w:eastAsia="Times New Roman"/>
          <w:sz w:val="28"/>
          <w:szCs w:val="28"/>
          <w:lang w:eastAsia="en-US"/>
        </w:rPr>
        <w:t>№ 836, следующие изменения:</w:t>
      </w:r>
    </w:p>
    <w:p w14:paraId="1D3A1E35" w14:textId="73AB309E" w:rsidR="00680FB1" w:rsidRPr="00D37D15" w:rsidRDefault="00680FB1" w:rsidP="00F84FDD">
      <w:pPr>
        <w:widowControl w:val="0"/>
        <w:autoSpaceDE w:val="0"/>
        <w:autoSpaceDN w:val="0"/>
        <w:adjustRightInd w:val="0"/>
        <w:spacing w:after="0" w:line="360" w:lineRule="atLeast"/>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1) реестр документов, входящих в состав государственной программы</w:t>
      </w:r>
      <w:r w:rsidR="00786FA7">
        <w:rPr>
          <w:rFonts w:ascii="Times New Roman CYR" w:hAnsi="Times New Roman CYR" w:cs="Times New Roman CYR"/>
          <w:sz w:val="28"/>
          <w:szCs w:val="28"/>
        </w:rPr>
        <w:t xml:space="preserve"> Республики Тыва</w:t>
      </w:r>
      <w:r w:rsidRPr="00D37D15">
        <w:rPr>
          <w:rFonts w:ascii="Times New Roman CYR" w:hAnsi="Times New Roman CYR" w:cs="Times New Roman CYR"/>
          <w:sz w:val="28"/>
          <w:szCs w:val="28"/>
        </w:rPr>
        <w:t xml:space="preserve"> «Развитие сельского хозяйства и регулирование рынков сел</w:t>
      </w:r>
      <w:r w:rsidRPr="00D37D15">
        <w:rPr>
          <w:rFonts w:ascii="Times New Roman CYR" w:hAnsi="Times New Roman CYR" w:cs="Times New Roman CYR"/>
          <w:sz w:val="28"/>
          <w:szCs w:val="28"/>
        </w:rPr>
        <w:t>ь</w:t>
      </w:r>
      <w:r w:rsidRPr="00D37D15">
        <w:rPr>
          <w:rFonts w:ascii="Times New Roman CYR" w:hAnsi="Times New Roman CYR" w:cs="Times New Roman CYR"/>
          <w:sz w:val="28"/>
          <w:szCs w:val="28"/>
        </w:rPr>
        <w:t xml:space="preserve">скохозяйственной продукции, сырья и продовольствия в Республике Тыва» </w:t>
      </w:r>
      <w:r w:rsidR="00C11704" w:rsidRPr="00D37D15">
        <w:rPr>
          <w:rFonts w:ascii="Times New Roman CYR" w:hAnsi="Times New Roman CYR" w:cs="Times New Roman CYR"/>
          <w:sz w:val="28"/>
          <w:szCs w:val="28"/>
        </w:rPr>
        <w:t>и</w:t>
      </w:r>
      <w:r w:rsidR="00C11704" w:rsidRPr="00D37D15">
        <w:rPr>
          <w:rFonts w:ascii="Times New Roman CYR" w:hAnsi="Times New Roman CYR" w:cs="Times New Roman CYR"/>
          <w:sz w:val="28"/>
          <w:szCs w:val="28"/>
        </w:rPr>
        <w:t>з</w:t>
      </w:r>
      <w:r w:rsidR="00C11704" w:rsidRPr="00D37D15">
        <w:rPr>
          <w:rFonts w:ascii="Times New Roman CYR" w:hAnsi="Times New Roman CYR" w:cs="Times New Roman CYR"/>
          <w:sz w:val="28"/>
          <w:szCs w:val="28"/>
        </w:rPr>
        <w:t>ложить в следующей редакции</w:t>
      </w:r>
      <w:r w:rsidRPr="00D37D15">
        <w:rPr>
          <w:rFonts w:ascii="Times New Roman CYR" w:hAnsi="Times New Roman CYR" w:cs="Times New Roman CYR"/>
          <w:sz w:val="28"/>
          <w:szCs w:val="28"/>
        </w:rPr>
        <w:t>:</w:t>
      </w:r>
    </w:p>
    <w:p w14:paraId="5003E6F7" w14:textId="1555A1A0" w:rsidR="00DD4A0C" w:rsidRPr="00D37D15" w:rsidRDefault="00DD4A0C" w:rsidP="00555C29">
      <w:pPr>
        <w:pStyle w:val="ConsPlusNormal"/>
        <w:ind w:firstLine="708"/>
        <w:jc w:val="both"/>
        <w:rPr>
          <w:bCs/>
          <w:sz w:val="28"/>
          <w:szCs w:val="28"/>
        </w:rPr>
      </w:pPr>
    </w:p>
    <w:p w14:paraId="52975FDB" w14:textId="77777777" w:rsidR="00C11704" w:rsidRPr="00D37D15" w:rsidRDefault="00C11704" w:rsidP="00555C29">
      <w:pPr>
        <w:pStyle w:val="ConsPlusNormal"/>
        <w:ind w:firstLine="708"/>
        <w:jc w:val="both"/>
        <w:rPr>
          <w:bCs/>
          <w:sz w:val="28"/>
          <w:szCs w:val="28"/>
        </w:rPr>
        <w:sectPr w:rsidR="00C11704" w:rsidRPr="00D37D15" w:rsidSect="00F07A60">
          <w:headerReference w:type="default" r:id="rId9"/>
          <w:pgSz w:w="11906" w:h="16838"/>
          <w:pgMar w:top="1134" w:right="567" w:bottom="1134" w:left="1701" w:header="708" w:footer="708" w:gutter="0"/>
          <w:cols w:space="708"/>
          <w:titlePg/>
          <w:docGrid w:linePitch="360"/>
        </w:sectPr>
      </w:pPr>
    </w:p>
    <w:p w14:paraId="1EA3814F" w14:textId="1396B75C" w:rsidR="00851C09" w:rsidRPr="00D37D15" w:rsidRDefault="00851C09" w:rsidP="00555C29">
      <w:pPr>
        <w:spacing w:after="0" w:line="240" w:lineRule="auto"/>
        <w:jc w:val="center"/>
        <w:rPr>
          <w:rFonts w:ascii="Times New Roman" w:eastAsia="Times New Roman" w:hAnsi="Times New Roman"/>
          <w:sz w:val="28"/>
          <w:szCs w:val="28"/>
        </w:rPr>
      </w:pPr>
      <w:bookmarkStart w:id="1" w:name="_Hlk159074788"/>
      <w:r w:rsidRPr="00D37D15">
        <w:rPr>
          <w:rFonts w:ascii="Times New Roman" w:eastAsia="Times New Roman" w:hAnsi="Times New Roman"/>
          <w:sz w:val="28"/>
          <w:szCs w:val="28"/>
        </w:rPr>
        <w:lastRenderedPageBreak/>
        <w:t>«V. Р</w:t>
      </w:r>
      <w:r w:rsidR="00F84FDD"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Е</w:t>
      </w:r>
      <w:r w:rsidR="00F84FDD"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Е</w:t>
      </w:r>
      <w:r w:rsidR="00F84FDD"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С</w:t>
      </w:r>
      <w:r w:rsidR="00F84FDD"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Т</w:t>
      </w:r>
      <w:r w:rsidR="00F84FDD"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Р</w:t>
      </w:r>
    </w:p>
    <w:p w14:paraId="546F651B" w14:textId="77777777" w:rsidR="00786FA7" w:rsidRDefault="00851C09" w:rsidP="00555C29">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документов, входящих в состав государственной программы</w:t>
      </w:r>
      <w:r w:rsidR="00786FA7">
        <w:rPr>
          <w:rFonts w:ascii="Times New Roman" w:eastAsia="Times New Roman" w:hAnsi="Times New Roman"/>
          <w:sz w:val="28"/>
          <w:szCs w:val="28"/>
        </w:rPr>
        <w:t xml:space="preserve"> </w:t>
      </w:r>
    </w:p>
    <w:p w14:paraId="207A9104" w14:textId="77777777" w:rsidR="00786FA7" w:rsidRDefault="00786FA7" w:rsidP="00555C29">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Республики Тыва </w:t>
      </w:r>
      <w:r w:rsidR="00851C09" w:rsidRPr="00D37D15">
        <w:rPr>
          <w:rFonts w:ascii="Times New Roman" w:eastAsia="Times New Roman" w:hAnsi="Times New Roman"/>
          <w:sz w:val="28"/>
          <w:szCs w:val="28"/>
        </w:rPr>
        <w:t xml:space="preserve">«Развитие сельского хозяйства и </w:t>
      </w:r>
    </w:p>
    <w:p w14:paraId="07F4CA4E" w14:textId="77777777" w:rsidR="00786FA7" w:rsidRDefault="00851C09" w:rsidP="00555C29">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регулирование рынков сельскохозяйственной продукции, </w:t>
      </w:r>
    </w:p>
    <w:p w14:paraId="21D62D58" w14:textId="3EC11D3D" w:rsidR="00851C09" w:rsidRPr="00D37D15" w:rsidRDefault="00851C09" w:rsidP="00555C29">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сырья и продовольствия в Республике Тыва»</w:t>
      </w:r>
    </w:p>
    <w:bookmarkEnd w:id="1"/>
    <w:p w14:paraId="30963F85" w14:textId="77777777" w:rsidR="00851C09" w:rsidRPr="00D37D15" w:rsidRDefault="00851C09" w:rsidP="00555C29">
      <w:pPr>
        <w:spacing w:after="0" w:line="240" w:lineRule="auto"/>
        <w:jc w:val="center"/>
        <w:rPr>
          <w:rFonts w:ascii="Times New Roman" w:eastAsia="Times New Roman" w:hAnsi="Times New Roman"/>
          <w:sz w:val="28"/>
          <w:szCs w:val="28"/>
        </w:rPr>
      </w:pPr>
    </w:p>
    <w:tbl>
      <w:tblPr>
        <w:tblW w:w="16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574"/>
        <w:gridCol w:w="2489"/>
        <w:gridCol w:w="1985"/>
        <w:gridCol w:w="5528"/>
        <w:gridCol w:w="1848"/>
        <w:gridCol w:w="2291"/>
        <w:gridCol w:w="1427"/>
      </w:tblGrid>
      <w:tr w:rsidR="00851C09" w:rsidRPr="00D37D15" w14:paraId="29FA27B4" w14:textId="77777777" w:rsidTr="001747F4">
        <w:trPr>
          <w:trHeight w:val="20"/>
          <w:jc w:val="center"/>
        </w:trPr>
        <w:tc>
          <w:tcPr>
            <w:tcW w:w="574" w:type="dxa"/>
          </w:tcPr>
          <w:p w14:paraId="0F0F8DC9"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 п/п</w:t>
            </w:r>
          </w:p>
        </w:tc>
        <w:tc>
          <w:tcPr>
            <w:tcW w:w="2489" w:type="dxa"/>
          </w:tcPr>
          <w:p w14:paraId="62BF21E6" w14:textId="7CD62E9D"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Тип документа</w:t>
            </w:r>
          </w:p>
        </w:tc>
        <w:tc>
          <w:tcPr>
            <w:tcW w:w="1985" w:type="dxa"/>
          </w:tcPr>
          <w:p w14:paraId="59845224" w14:textId="5A799E64"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Вид документа</w:t>
            </w:r>
            <w:hyperlink w:anchor="Par1273" w:tooltip="&lt;2&gt; Указывается вид документа (например, постановление, распоряжение Правительства Республики Тыва, протокол, приказ органа исполнительной власти, иного государственного органа, организации и др.)." w:history="1"/>
          </w:p>
        </w:tc>
        <w:tc>
          <w:tcPr>
            <w:tcW w:w="5528" w:type="dxa"/>
          </w:tcPr>
          <w:p w14:paraId="445003E6"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Наименование документа</w:t>
            </w:r>
          </w:p>
        </w:tc>
        <w:tc>
          <w:tcPr>
            <w:tcW w:w="1848" w:type="dxa"/>
          </w:tcPr>
          <w:p w14:paraId="4CB259B5" w14:textId="4C3F21F9"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Реквизиты</w:t>
            </w:r>
          </w:p>
        </w:tc>
        <w:tc>
          <w:tcPr>
            <w:tcW w:w="2291" w:type="dxa"/>
          </w:tcPr>
          <w:p w14:paraId="712855B5" w14:textId="060B4554"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Разработчик</w:t>
            </w:r>
          </w:p>
        </w:tc>
        <w:tc>
          <w:tcPr>
            <w:tcW w:w="1427" w:type="dxa"/>
          </w:tcPr>
          <w:p w14:paraId="336D029B"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Гиперссы</w:t>
            </w:r>
            <w:r w:rsidRPr="00D37D15">
              <w:rPr>
                <w:rFonts w:ascii="Times New Roman" w:eastAsia="Times New Roman" w:hAnsi="Times New Roman"/>
                <w:sz w:val="24"/>
                <w:szCs w:val="24"/>
              </w:rPr>
              <w:t>л</w:t>
            </w:r>
            <w:r w:rsidRPr="00D37D15">
              <w:rPr>
                <w:rFonts w:ascii="Times New Roman" w:eastAsia="Times New Roman" w:hAnsi="Times New Roman"/>
                <w:sz w:val="24"/>
                <w:szCs w:val="24"/>
              </w:rPr>
              <w:t xml:space="preserve">ка на текст </w:t>
            </w:r>
          </w:p>
          <w:p w14:paraId="7809C5E7" w14:textId="796F61CF"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 xml:space="preserve">документа </w:t>
            </w:r>
          </w:p>
        </w:tc>
      </w:tr>
      <w:tr w:rsidR="00851C09" w:rsidRPr="00D37D15" w14:paraId="33CB36C0" w14:textId="77777777" w:rsidTr="001747F4">
        <w:trPr>
          <w:trHeight w:val="20"/>
          <w:jc w:val="center"/>
        </w:trPr>
        <w:tc>
          <w:tcPr>
            <w:tcW w:w="574" w:type="dxa"/>
          </w:tcPr>
          <w:p w14:paraId="7CD1F6BC"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w:t>
            </w:r>
          </w:p>
        </w:tc>
        <w:tc>
          <w:tcPr>
            <w:tcW w:w="2489" w:type="dxa"/>
          </w:tcPr>
          <w:p w14:paraId="1DF37C0A"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1985" w:type="dxa"/>
          </w:tcPr>
          <w:p w14:paraId="20EA5B49"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w:t>
            </w:r>
          </w:p>
        </w:tc>
        <w:tc>
          <w:tcPr>
            <w:tcW w:w="5528" w:type="dxa"/>
          </w:tcPr>
          <w:p w14:paraId="59BCB637"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4</w:t>
            </w:r>
          </w:p>
        </w:tc>
        <w:tc>
          <w:tcPr>
            <w:tcW w:w="1848" w:type="dxa"/>
          </w:tcPr>
          <w:p w14:paraId="37A74CC0"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5</w:t>
            </w:r>
          </w:p>
        </w:tc>
        <w:tc>
          <w:tcPr>
            <w:tcW w:w="2291" w:type="dxa"/>
          </w:tcPr>
          <w:p w14:paraId="28382364"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6</w:t>
            </w:r>
          </w:p>
        </w:tc>
        <w:tc>
          <w:tcPr>
            <w:tcW w:w="1427" w:type="dxa"/>
          </w:tcPr>
          <w:p w14:paraId="0CB26B4E" w14:textId="77777777" w:rsidR="00851C09" w:rsidRPr="00D37D15" w:rsidRDefault="00851C09"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7</w:t>
            </w:r>
          </w:p>
        </w:tc>
      </w:tr>
      <w:tr w:rsidR="00851C09" w:rsidRPr="00D37D15" w14:paraId="1FA6F9CB" w14:textId="77777777" w:rsidTr="001747F4">
        <w:trPr>
          <w:trHeight w:val="20"/>
          <w:jc w:val="center"/>
        </w:trPr>
        <w:tc>
          <w:tcPr>
            <w:tcW w:w="16142" w:type="dxa"/>
            <w:gridSpan w:val="7"/>
          </w:tcPr>
          <w:p w14:paraId="16002C0F" w14:textId="77777777" w:rsidR="00851C09" w:rsidRPr="00D37D15" w:rsidRDefault="00851C09" w:rsidP="00555C29">
            <w:pPr>
              <w:autoSpaceDE w:val="0"/>
              <w:autoSpaceDN w:val="0"/>
              <w:adjustRightInd w:val="0"/>
              <w:spacing w:after="0" w:line="240" w:lineRule="auto"/>
              <w:jc w:val="center"/>
              <w:outlineLvl w:val="2"/>
              <w:rPr>
                <w:rFonts w:ascii="Times New Roman" w:eastAsia="Times New Roman" w:hAnsi="Times New Roman"/>
                <w:sz w:val="24"/>
                <w:szCs w:val="24"/>
              </w:rPr>
            </w:pPr>
            <w:r w:rsidRPr="00D37D15">
              <w:rPr>
                <w:rFonts w:ascii="Times New Roman" w:eastAsia="Times New Roman" w:hAnsi="Times New Roman"/>
                <w:sz w:val="24"/>
                <w:szCs w:val="24"/>
              </w:rPr>
              <w:t xml:space="preserve">Государственная программа Республики Тыва «Развитие сельского хозяйства и регулирование </w:t>
            </w:r>
            <w:r w:rsidRPr="00D37D15">
              <w:rPr>
                <w:rFonts w:ascii="Times New Roman" w:eastAsia="Times New Roman" w:hAnsi="Times New Roman"/>
                <w:sz w:val="24"/>
                <w:szCs w:val="24"/>
              </w:rPr>
              <w:br/>
              <w:t>рынков сельскохозяйственной продукции, сырья и продовольствия в Республике Тыва»</w:t>
            </w:r>
          </w:p>
        </w:tc>
      </w:tr>
      <w:tr w:rsidR="00416594" w:rsidRPr="00D37D15" w14:paraId="4F54824D" w14:textId="77777777" w:rsidTr="001747F4">
        <w:trPr>
          <w:trHeight w:val="20"/>
          <w:jc w:val="center"/>
        </w:trPr>
        <w:tc>
          <w:tcPr>
            <w:tcW w:w="574" w:type="dxa"/>
          </w:tcPr>
          <w:p w14:paraId="63C99904" w14:textId="77777777" w:rsidR="00416594" w:rsidRPr="00D37D15" w:rsidRDefault="00416594"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w:t>
            </w:r>
          </w:p>
        </w:tc>
        <w:tc>
          <w:tcPr>
            <w:tcW w:w="2489" w:type="dxa"/>
          </w:tcPr>
          <w:p w14:paraId="4800181A" w14:textId="77777777" w:rsidR="00416594" w:rsidRPr="00D37D15" w:rsidRDefault="00416594" w:rsidP="00555C29">
            <w:pPr>
              <w:autoSpaceDE w:val="0"/>
              <w:autoSpaceDN w:val="0"/>
              <w:adjustRightInd w:val="0"/>
              <w:spacing w:after="0" w:line="240" w:lineRule="auto"/>
              <w:jc w:val="both"/>
              <w:rPr>
                <w:rFonts w:ascii="Times New Roman" w:eastAsia="Times New Roman" w:hAnsi="Times New Roman"/>
                <w:sz w:val="24"/>
                <w:szCs w:val="24"/>
              </w:rPr>
            </w:pPr>
            <w:r w:rsidRPr="00D37D15">
              <w:rPr>
                <w:rFonts w:ascii="Times New Roman" w:eastAsia="Times New Roman" w:hAnsi="Times New Roman"/>
                <w:sz w:val="24"/>
                <w:szCs w:val="24"/>
              </w:rPr>
              <w:t>Стратегические при</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ритеты</w:t>
            </w:r>
          </w:p>
        </w:tc>
        <w:tc>
          <w:tcPr>
            <w:tcW w:w="1985" w:type="dxa"/>
          </w:tcPr>
          <w:p w14:paraId="46A97BA1"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6EF8B5B0"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Pr>
          <w:p w14:paraId="565F17D9" w14:textId="77777777" w:rsidR="00416594" w:rsidRPr="00D37D15" w:rsidRDefault="00416594" w:rsidP="00555C29">
            <w:pPr>
              <w:autoSpaceDE w:val="0"/>
              <w:autoSpaceDN w:val="0"/>
              <w:adjustRightInd w:val="0"/>
              <w:spacing w:after="0" w:line="240" w:lineRule="auto"/>
              <w:jc w:val="both"/>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8" w:type="dxa"/>
          </w:tcPr>
          <w:p w14:paraId="1922C3DD" w14:textId="511EA150" w:rsidR="00416594" w:rsidRPr="00D37D15" w:rsidRDefault="00CE591F"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 xml:space="preserve">ва от 15 ноября 2023 г. № 836 </w:t>
            </w:r>
          </w:p>
        </w:tc>
        <w:tc>
          <w:tcPr>
            <w:tcW w:w="2291" w:type="dxa"/>
          </w:tcPr>
          <w:p w14:paraId="2DE8920D" w14:textId="56D6719B" w:rsidR="00416594" w:rsidRPr="00D37D15" w:rsidRDefault="00416594" w:rsidP="000413FF">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ского хозяйства и продовольствия Республики Тыва</w:t>
            </w:r>
          </w:p>
        </w:tc>
        <w:tc>
          <w:tcPr>
            <w:tcW w:w="1427" w:type="dxa"/>
            <w:vMerge w:val="restart"/>
          </w:tcPr>
          <w:p w14:paraId="4E37D789" w14:textId="51EA0389"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https://mcx.rtyva.ru оф</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циальный сайт Мин</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стерства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r>
      <w:tr w:rsidR="00416594" w:rsidRPr="00D37D15" w14:paraId="07809437" w14:textId="77777777" w:rsidTr="001747F4">
        <w:trPr>
          <w:trHeight w:val="20"/>
          <w:jc w:val="center"/>
        </w:trPr>
        <w:tc>
          <w:tcPr>
            <w:tcW w:w="574" w:type="dxa"/>
          </w:tcPr>
          <w:p w14:paraId="7817B483" w14:textId="77777777" w:rsidR="00416594" w:rsidRPr="00D37D15" w:rsidRDefault="00416594"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2489" w:type="dxa"/>
          </w:tcPr>
          <w:p w14:paraId="4074FF0D"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Паспорт Программы</w:t>
            </w:r>
          </w:p>
        </w:tc>
        <w:tc>
          <w:tcPr>
            <w:tcW w:w="1985" w:type="dxa"/>
          </w:tcPr>
          <w:p w14:paraId="63695A21"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w:t>
            </w:r>
          </w:p>
          <w:p w14:paraId="5BB39DF8" w14:textId="118B71DF"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Pr>
          <w:p w14:paraId="14C02836" w14:textId="77777777" w:rsidR="00416594" w:rsidRPr="00D37D15" w:rsidRDefault="00416594" w:rsidP="00555C29">
            <w:pPr>
              <w:autoSpaceDE w:val="0"/>
              <w:autoSpaceDN w:val="0"/>
              <w:adjustRightInd w:val="0"/>
              <w:spacing w:after="0" w:line="240" w:lineRule="auto"/>
              <w:jc w:val="both"/>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8" w:type="dxa"/>
          </w:tcPr>
          <w:p w14:paraId="2AD34F6C" w14:textId="436D3010" w:rsidR="00416594" w:rsidRPr="00D37D15" w:rsidRDefault="00CE591F"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1" w:type="dxa"/>
          </w:tcPr>
          <w:p w14:paraId="55873E13" w14:textId="7BD13D78" w:rsidR="00416594" w:rsidRPr="00D37D15" w:rsidRDefault="00416594" w:rsidP="000413FF">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ского хозяйства и продовольствия Республики Тыва</w:t>
            </w:r>
          </w:p>
        </w:tc>
        <w:tc>
          <w:tcPr>
            <w:tcW w:w="1427" w:type="dxa"/>
            <w:vMerge/>
          </w:tcPr>
          <w:p w14:paraId="40654122"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p>
        </w:tc>
      </w:tr>
      <w:tr w:rsidR="00416594" w:rsidRPr="00D37D15" w14:paraId="4A444CA4" w14:textId="77777777" w:rsidTr="001747F4">
        <w:trPr>
          <w:trHeight w:val="20"/>
          <w:jc w:val="center"/>
        </w:trPr>
        <w:tc>
          <w:tcPr>
            <w:tcW w:w="574" w:type="dxa"/>
          </w:tcPr>
          <w:p w14:paraId="6AC2B3CE" w14:textId="77777777" w:rsidR="00416594" w:rsidRPr="00D37D15" w:rsidRDefault="00416594"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w:t>
            </w:r>
          </w:p>
        </w:tc>
        <w:tc>
          <w:tcPr>
            <w:tcW w:w="2489" w:type="dxa"/>
          </w:tcPr>
          <w:p w14:paraId="4A78DE05"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Структура Программы</w:t>
            </w:r>
          </w:p>
        </w:tc>
        <w:tc>
          <w:tcPr>
            <w:tcW w:w="1985" w:type="dxa"/>
          </w:tcPr>
          <w:p w14:paraId="19EA4D25"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4C9E4A6D"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Pr>
          <w:p w14:paraId="6F9A0419" w14:textId="77777777" w:rsidR="00416594" w:rsidRPr="00D37D15" w:rsidRDefault="00416594" w:rsidP="00555C29">
            <w:pPr>
              <w:autoSpaceDE w:val="0"/>
              <w:autoSpaceDN w:val="0"/>
              <w:adjustRightInd w:val="0"/>
              <w:spacing w:after="0" w:line="240" w:lineRule="auto"/>
              <w:jc w:val="both"/>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8" w:type="dxa"/>
          </w:tcPr>
          <w:p w14:paraId="029C1E62" w14:textId="4ED9B51F" w:rsidR="00416594" w:rsidRPr="00D37D15" w:rsidRDefault="00CE591F"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1" w:type="dxa"/>
          </w:tcPr>
          <w:p w14:paraId="360F4EB3" w14:textId="25300F98" w:rsidR="00416594" w:rsidRPr="00D37D15" w:rsidRDefault="00416594" w:rsidP="000413FF">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ского хозяйства и продовольствия Республики Тыва</w:t>
            </w:r>
          </w:p>
        </w:tc>
        <w:tc>
          <w:tcPr>
            <w:tcW w:w="1427" w:type="dxa"/>
            <w:vMerge/>
          </w:tcPr>
          <w:p w14:paraId="044AF276"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p>
        </w:tc>
      </w:tr>
      <w:tr w:rsidR="00416594" w:rsidRPr="00D37D15" w14:paraId="002E66D4" w14:textId="77777777" w:rsidTr="001747F4">
        <w:trPr>
          <w:trHeight w:val="20"/>
          <w:jc w:val="center"/>
        </w:trPr>
        <w:tc>
          <w:tcPr>
            <w:tcW w:w="574" w:type="dxa"/>
          </w:tcPr>
          <w:p w14:paraId="393D1D20" w14:textId="77777777" w:rsidR="00416594" w:rsidRPr="00D37D15" w:rsidRDefault="00416594" w:rsidP="00555C29">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4.</w:t>
            </w:r>
          </w:p>
        </w:tc>
        <w:tc>
          <w:tcPr>
            <w:tcW w:w="2489" w:type="dxa"/>
          </w:tcPr>
          <w:p w14:paraId="78931D87"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Показатели Програ</w:t>
            </w:r>
            <w:r w:rsidRPr="00D37D15">
              <w:rPr>
                <w:rFonts w:ascii="Times New Roman" w:eastAsia="Times New Roman" w:hAnsi="Times New Roman"/>
                <w:sz w:val="24"/>
                <w:szCs w:val="24"/>
              </w:rPr>
              <w:t>м</w:t>
            </w:r>
            <w:r w:rsidRPr="00D37D15">
              <w:rPr>
                <w:rFonts w:ascii="Times New Roman" w:eastAsia="Times New Roman" w:hAnsi="Times New Roman"/>
                <w:sz w:val="24"/>
                <w:szCs w:val="24"/>
              </w:rPr>
              <w:t>мы</w:t>
            </w:r>
          </w:p>
        </w:tc>
        <w:tc>
          <w:tcPr>
            <w:tcW w:w="1985" w:type="dxa"/>
          </w:tcPr>
          <w:p w14:paraId="3EE0BA21"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4E516804"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Pr>
          <w:p w14:paraId="24104E1A" w14:textId="77777777" w:rsidR="00416594" w:rsidRPr="00D37D15" w:rsidRDefault="00416594" w:rsidP="00555C29">
            <w:pPr>
              <w:widowControl w:val="0"/>
              <w:autoSpaceDE w:val="0"/>
              <w:autoSpaceDN w:val="0"/>
              <w:adjustRightInd w:val="0"/>
              <w:spacing w:after="0" w:line="240" w:lineRule="auto"/>
              <w:jc w:val="both"/>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8" w:type="dxa"/>
          </w:tcPr>
          <w:p w14:paraId="2090FD76" w14:textId="40A3A872" w:rsidR="00416594" w:rsidRPr="00D37D15" w:rsidRDefault="00CE591F" w:rsidP="000413FF">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 xml:space="preserve">ва от 15 ноября </w:t>
            </w:r>
          </w:p>
        </w:tc>
        <w:tc>
          <w:tcPr>
            <w:tcW w:w="2291" w:type="dxa"/>
          </w:tcPr>
          <w:p w14:paraId="75584C50"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w:t>
            </w:r>
          </w:p>
          <w:p w14:paraId="57749EF5"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27" w:type="dxa"/>
            <w:vMerge/>
          </w:tcPr>
          <w:p w14:paraId="30030D9F" w14:textId="77777777" w:rsidR="00416594" w:rsidRPr="00D37D15" w:rsidRDefault="00416594" w:rsidP="00555C29">
            <w:pPr>
              <w:autoSpaceDE w:val="0"/>
              <w:autoSpaceDN w:val="0"/>
              <w:adjustRightInd w:val="0"/>
              <w:spacing w:after="0" w:line="240" w:lineRule="auto"/>
              <w:rPr>
                <w:rFonts w:ascii="Times New Roman" w:eastAsia="Times New Roman" w:hAnsi="Times New Roman"/>
                <w:sz w:val="24"/>
                <w:szCs w:val="24"/>
              </w:rPr>
            </w:pPr>
          </w:p>
        </w:tc>
      </w:tr>
    </w:tbl>
    <w:p w14:paraId="531C072F" w14:textId="77777777" w:rsidR="000413FF" w:rsidRPr="00D37D15" w:rsidRDefault="000413FF" w:rsidP="000413FF">
      <w:pPr>
        <w:spacing w:after="0" w:line="240" w:lineRule="auto"/>
        <w:rPr>
          <w:sz w:val="8"/>
        </w:rPr>
      </w:pPr>
    </w:p>
    <w:tbl>
      <w:tblPr>
        <w:tblW w:w="16160" w:type="dxa"/>
        <w:jc w:val="center"/>
        <w:tblLayout w:type="fixed"/>
        <w:tblCellMar>
          <w:left w:w="62" w:type="dxa"/>
          <w:right w:w="62" w:type="dxa"/>
        </w:tblCellMar>
        <w:tblLook w:val="0000" w:firstRow="0" w:lastRow="0" w:firstColumn="0" w:lastColumn="0" w:noHBand="0" w:noVBand="0"/>
      </w:tblPr>
      <w:tblGrid>
        <w:gridCol w:w="574"/>
        <w:gridCol w:w="2489"/>
        <w:gridCol w:w="1985"/>
        <w:gridCol w:w="5528"/>
        <w:gridCol w:w="1843"/>
        <w:gridCol w:w="2296"/>
        <w:gridCol w:w="1427"/>
        <w:gridCol w:w="18"/>
      </w:tblGrid>
      <w:tr w:rsidR="000413FF" w:rsidRPr="00D37D15" w14:paraId="5C7A2226" w14:textId="77777777" w:rsidTr="002104E8">
        <w:trPr>
          <w:gridAfter w:val="1"/>
          <w:wAfter w:w="18" w:type="dxa"/>
          <w:trHeight w:val="20"/>
          <w:tblHeader/>
          <w:jc w:val="center"/>
        </w:trPr>
        <w:tc>
          <w:tcPr>
            <w:tcW w:w="574" w:type="dxa"/>
            <w:tcBorders>
              <w:top w:val="single" w:sz="4" w:space="0" w:color="auto"/>
              <w:left w:val="single" w:sz="4" w:space="0" w:color="auto"/>
              <w:bottom w:val="single" w:sz="4" w:space="0" w:color="auto"/>
              <w:right w:val="single" w:sz="4" w:space="0" w:color="auto"/>
            </w:tcBorders>
          </w:tcPr>
          <w:p w14:paraId="169F9BD6"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lastRenderedPageBreak/>
              <w:t>1</w:t>
            </w:r>
          </w:p>
        </w:tc>
        <w:tc>
          <w:tcPr>
            <w:tcW w:w="2489" w:type="dxa"/>
            <w:tcBorders>
              <w:top w:val="single" w:sz="4" w:space="0" w:color="auto"/>
              <w:left w:val="single" w:sz="4" w:space="0" w:color="auto"/>
              <w:bottom w:val="single" w:sz="4" w:space="0" w:color="auto"/>
              <w:right w:val="single" w:sz="4" w:space="0" w:color="auto"/>
            </w:tcBorders>
          </w:tcPr>
          <w:p w14:paraId="042A23F5"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5FB21EDB"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14:paraId="4F56A1E2"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498D2B46"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5</w:t>
            </w:r>
          </w:p>
        </w:tc>
        <w:tc>
          <w:tcPr>
            <w:tcW w:w="2296" w:type="dxa"/>
            <w:tcBorders>
              <w:top w:val="single" w:sz="4" w:space="0" w:color="auto"/>
              <w:left w:val="single" w:sz="4" w:space="0" w:color="auto"/>
              <w:bottom w:val="single" w:sz="4" w:space="0" w:color="auto"/>
              <w:right w:val="single" w:sz="4" w:space="0" w:color="auto"/>
            </w:tcBorders>
          </w:tcPr>
          <w:p w14:paraId="47C203E8"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6</w:t>
            </w:r>
          </w:p>
        </w:tc>
        <w:tc>
          <w:tcPr>
            <w:tcW w:w="1427" w:type="dxa"/>
            <w:tcBorders>
              <w:top w:val="single" w:sz="4" w:space="0" w:color="auto"/>
              <w:left w:val="single" w:sz="4" w:space="0" w:color="auto"/>
              <w:bottom w:val="single" w:sz="4" w:space="0" w:color="auto"/>
              <w:right w:val="single" w:sz="4" w:space="0" w:color="auto"/>
            </w:tcBorders>
          </w:tcPr>
          <w:p w14:paraId="791CAF33"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7</w:t>
            </w:r>
          </w:p>
        </w:tc>
      </w:tr>
      <w:tr w:rsidR="000413FF" w:rsidRPr="00D37D15" w14:paraId="21235F92" w14:textId="77777777" w:rsidTr="002104E8">
        <w:trPr>
          <w:gridAfter w:val="1"/>
          <w:wAfter w:w="18" w:type="dxa"/>
          <w:trHeight w:val="20"/>
          <w:jc w:val="center"/>
        </w:trPr>
        <w:tc>
          <w:tcPr>
            <w:tcW w:w="574" w:type="dxa"/>
            <w:tcBorders>
              <w:top w:val="single" w:sz="4" w:space="0" w:color="auto"/>
              <w:left w:val="single" w:sz="4" w:space="0" w:color="auto"/>
              <w:bottom w:val="single" w:sz="4" w:space="0" w:color="auto"/>
              <w:right w:val="single" w:sz="4" w:space="0" w:color="auto"/>
            </w:tcBorders>
          </w:tcPr>
          <w:p w14:paraId="1D7DC02E" w14:textId="77777777" w:rsidR="000413FF" w:rsidRPr="00D37D15" w:rsidRDefault="000413FF" w:rsidP="002104E8">
            <w:pPr>
              <w:autoSpaceDE w:val="0"/>
              <w:autoSpaceDN w:val="0"/>
              <w:adjustRightInd w:val="0"/>
              <w:spacing w:after="0" w:line="240" w:lineRule="auto"/>
              <w:jc w:val="center"/>
              <w:rPr>
                <w:rFonts w:ascii="Times New Roman" w:eastAsia="Times New Roman" w:hAnsi="Times New Roman"/>
                <w:sz w:val="24"/>
                <w:szCs w:val="24"/>
              </w:rPr>
            </w:pPr>
          </w:p>
        </w:tc>
        <w:tc>
          <w:tcPr>
            <w:tcW w:w="2489" w:type="dxa"/>
            <w:tcBorders>
              <w:top w:val="single" w:sz="4" w:space="0" w:color="auto"/>
              <w:left w:val="single" w:sz="4" w:space="0" w:color="auto"/>
              <w:bottom w:val="single" w:sz="4" w:space="0" w:color="auto"/>
              <w:right w:val="single" w:sz="4" w:space="0" w:color="auto"/>
            </w:tcBorders>
          </w:tcPr>
          <w:p w14:paraId="7C426FDD" w14:textId="77777777" w:rsidR="000413FF" w:rsidRPr="00D37D15" w:rsidRDefault="000413FF" w:rsidP="002104E8">
            <w:pPr>
              <w:autoSpaceDE w:val="0"/>
              <w:autoSpaceDN w:val="0"/>
              <w:adjustRightInd w:val="0"/>
              <w:spacing w:after="0" w:line="240" w:lineRule="auto"/>
              <w:rPr>
                <w:rFonts w:ascii="Times New Roman" w:eastAsia="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1BCA5DBF" w14:textId="77777777" w:rsidR="000413FF" w:rsidRPr="00D37D15" w:rsidRDefault="000413FF" w:rsidP="00C74FD8">
            <w:pPr>
              <w:autoSpaceDE w:val="0"/>
              <w:autoSpaceDN w:val="0"/>
              <w:adjustRightInd w:val="0"/>
              <w:spacing w:after="0" w:line="240" w:lineRule="auto"/>
              <w:jc w:val="center"/>
              <w:rPr>
                <w:rFonts w:ascii="Times New Roman" w:eastAsia="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14:paraId="3D7B2C33" w14:textId="77777777" w:rsidR="000413FF" w:rsidRPr="00D37D15" w:rsidRDefault="000413FF" w:rsidP="002104E8">
            <w:pPr>
              <w:autoSpaceDE w:val="0"/>
              <w:autoSpaceDN w:val="0"/>
              <w:adjustRightInd w:val="0"/>
              <w:spacing w:after="0" w:line="240" w:lineRule="auto"/>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95B62C4" w14:textId="6181E98A" w:rsidR="000413FF" w:rsidRPr="00D37D15" w:rsidRDefault="000413FF"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2023 г. № 836</w:t>
            </w:r>
          </w:p>
        </w:tc>
        <w:tc>
          <w:tcPr>
            <w:tcW w:w="2296" w:type="dxa"/>
            <w:tcBorders>
              <w:top w:val="single" w:sz="4" w:space="0" w:color="auto"/>
              <w:left w:val="single" w:sz="4" w:space="0" w:color="auto"/>
              <w:bottom w:val="single" w:sz="4" w:space="0" w:color="auto"/>
              <w:right w:val="single" w:sz="4" w:space="0" w:color="auto"/>
            </w:tcBorders>
          </w:tcPr>
          <w:p w14:paraId="01E8C290" w14:textId="77777777" w:rsidR="000413FF" w:rsidRPr="00D37D15" w:rsidRDefault="000413FF" w:rsidP="002104E8">
            <w:pPr>
              <w:autoSpaceDE w:val="0"/>
              <w:autoSpaceDN w:val="0"/>
              <w:adjustRightInd w:val="0"/>
              <w:spacing w:after="0" w:line="240" w:lineRule="auto"/>
              <w:rPr>
                <w:rFonts w:ascii="Times New Roman" w:eastAsia="Times New Roman" w:hAnsi="Times New Roman"/>
                <w:sz w:val="24"/>
                <w:szCs w:val="24"/>
              </w:rPr>
            </w:pPr>
          </w:p>
        </w:tc>
        <w:tc>
          <w:tcPr>
            <w:tcW w:w="1427" w:type="dxa"/>
            <w:tcBorders>
              <w:top w:val="single" w:sz="4" w:space="0" w:color="auto"/>
              <w:left w:val="single" w:sz="4" w:space="0" w:color="auto"/>
              <w:bottom w:val="single" w:sz="4" w:space="0" w:color="auto"/>
              <w:right w:val="single" w:sz="4" w:space="0" w:color="auto"/>
            </w:tcBorders>
          </w:tcPr>
          <w:p w14:paraId="597CBB1E" w14:textId="77777777" w:rsidR="000413FF" w:rsidRPr="00D37D15" w:rsidRDefault="000413FF" w:rsidP="002104E8">
            <w:pPr>
              <w:autoSpaceDE w:val="0"/>
              <w:autoSpaceDN w:val="0"/>
              <w:adjustRightInd w:val="0"/>
              <w:spacing w:after="0" w:line="240" w:lineRule="auto"/>
              <w:rPr>
                <w:rFonts w:ascii="Times New Roman" w:eastAsia="Times New Roman" w:hAnsi="Times New Roman"/>
                <w:sz w:val="24"/>
                <w:szCs w:val="24"/>
              </w:rPr>
            </w:pPr>
          </w:p>
        </w:tc>
      </w:tr>
      <w:tr w:rsidR="00416594" w:rsidRPr="00D37D15" w14:paraId="1D30EFC1" w14:textId="77777777" w:rsidTr="002104E8">
        <w:trPr>
          <w:gridAfter w:val="1"/>
          <w:wAfter w:w="18" w:type="dxa"/>
          <w:trHeight w:val="20"/>
          <w:jc w:val="center"/>
        </w:trPr>
        <w:tc>
          <w:tcPr>
            <w:tcW w:w="574" w:type="dxa"/>
            <w:tcBorders>
              <w:top w:val="single" w:sz="4" w:space="0" w:color="auto"/>
              <w:left w:val="single" w:sz="4" w:space="0" w:color="auto"/>
              <w:bottom w:val="single" w:sz="4" w:space="0" w:color="auto"/>
              <w:right w:val="single" w:sz="4" w:space="0" w:color="auto"/>
            </w:tcBorders>
          </w:tcPr>
          <w:p w14:paraId="0F2B933C" w14:textId="77777777" w:rsidR="00416594" w:rsidRPr="00D37D15" w:rsidRDefault="00416594"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5.</w:t>
            </w:r>
          </w:p>
        </w:tc>
        <w:tc>
          <w:tcPr>
            <w:tcW w:w="2489" w:type="dxa"/>
            <w:tcBorders>
              <w:top w:val="single" w:sz="4" w:space="0" w:color="auto"/>
              <w:left w:val="single" w:sz="4" w:space="0" w:color="auto"/>
              <w:bottom w:val="single" w:sz="4" w:space="0" w:color="auto"/>
              <w:right w:val="single" w:sz="4" w:space="0" w:color="auto"/>
            </w:tcBorders>
          </w:tcPr>
          <w:p w14:paraId="15BC0B77"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Помесячный план д</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стижения показателей Программы</w:t>
            </w:r>
          </w:p>
        </w:tc>
        <w:tc>
          <w:tcPr>
            <w:tcW w:w="1985" w:type="dxa"/>
            <w:tcBorders>
              <w:top w:val="single" w:sz="4" w:space="0" w:color="auto"/>
              <w:left w:val="single" w:sz="4" w:space="0" w:color="auto"/>
              <w:bottom w:val="single" w:sz="4" w:space="0" w:color="auto"/>
              <w:right w:val="single" w:sz="4" w:space="0" w:color="auto"/>
            </w:tcBorders>
          </w:tcPr>
          <w:p w14:paraId="6A108B95"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17C7BDBC"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64C6A2D9" w14:textId="77777777" w:rsidR="00416594" w:rsidRPr="00D37D15" w:rsidRDefault="00416594" w:rsidP="002104E8">
            <w:pPr>
              <w:widowControl w:val="0"/>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3" w:type="dxa"/>
            <w:tcBorders>
              <w:top w:val="single" w:sz="4" w:space="0" w:color="auto"/>
              <w:left w:val="single" w:sz="4" w:space="0" w:color="auto"/>
              <w:bottom w:val="single" w:sz="4" w:space="0" w:color="auto"/>
              <w:right w:val="single" w:sz="4" w:space="0" w:color="auto"/>
            </w:tcBorders>
          </w:tcPr>
          <w:p w14:paraId="33623899" w14:textId="381AF404" w:rsidR="00416594" w:rsidRPr="00D37D15" w:rsidRDefault="00CE591F"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5A221049"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w:t>
            </w:r>
          </w:p>
          <w:p w14:paraId="67D79E07"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27" w:type="dxa"/>
            <w:tcBorders>
              <w:left w:val="single" w:sz="4" w:space="0" w:color="auto"/>
              <w:bottom w:val="single" w:sz="4" w:space="0" w:color="auto"/>
              <w:right w:val="single" w:sz="4" w:space="0" w:color="auto"/>
            </w:tcBorders>
          </w:tcPr>
          <w:p w14:paraId="55D666C1"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p>
        </w:tc>
      </w:tr>
      <w:tr w:rsidR="00416594" w:rsidRPr="00D37D15" w14:paraId="137CA8D8"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53F17002" w14:textId="77777777" w:rsidR="00416594" w:rsidRPr="00D37D15" w:rsidRDefault="00416594"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6.</w:t>
            </w:r>
          </w:p>
        </w:tc>
        <w:tc>
          <w:tcPr>
            <w:tcW w:w="2489" w:type="dxa"/>
            <w:tcBorders>
              <w:top w:val="single" w:sz="4" w:space="0" w:color="auto"/>
              <w:left w:val="single" w:sz="4" w:space="0" w:color="auto"/>
              <w:bottom w:val="single" w:sz="4" w:space="0" w:color="auto"/>
              <w:right w:val="single" w:sz="4" w:space="0" w:color="auto"/>
            </w:tcBorders>
          </w:tcPr>
          <w:p w14:paraId="7062E2ED"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Ресурсное обеспеч</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ние Программы</w:t>
            </w:r>
          </w:p>
        </w:tc>
        <w:tc>
          <w:tcPr>
            <w:tcW w:w="1985" w:type="dxa"/>
            <w:tcBorders>
              <w:top w:val="single" w:sz="4" w:space="0" w:color="auto"/>
              <w:left w:val="single" w:sz="4" w:space="0" w:color="auto"/>
              <w:bottom w:val="single" w:sz="4" w:space="0" w:color="auto"/>
              <w:right w:val="single" w:sz="4" w:space="0" w:color="auto"/>
            </w:tcBorders>
          </w:tcPr>
          <w:p w14:paraId="1CA89503"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0A6951C2"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057245C3"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0BEB0BDB"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3" w:type="dxa"/>
            <w:tcBorders>
              <w:top w:val="single" w:sz="4" w:space="0" w:color="auto"/>
              <w:left w:val="single" w:sz="4" w:space="0" w:color="auto"/>
              <w:bottom w:val="single" w:sz="4" w:space="0" w:color="auto"/>
              <w:right w:val="single" w:sz="4" w:space="0" w:color="auto"/>
            </w:tcBorders>
          </w:tcPr>
          <w:p w14:paraId="53328502" w14:textId="7D1000A9" w:rsidR="00416594" w:rsidRPr="00D37D15" w:rsidRDefault="00CE591F"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54257D42"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w:t>
            </w:r>
          </w:p>
          <w:p w14:paraId="3D433D85"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vMerge w:val="restart"/>
            <w:tcBorders>
              <w:top w:val="single" w:sz="4" w:space="0" w:color="auto"/>
              <w:left w:val="single" w:sz="4" w:space="0" w:color="auto"/>
              <w:right w:val="single" w:sz="4" w:space="0" w:color="auto"/>
            </w:tcBorders>
          </w:tcPr>
          <w:p w14:paraId="579BEA69" w14:textId="768415A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https://mcx.rtyva.ru оф</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циальный сайт Мин</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стерства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r>
      <w:tr w:rsidR="00416594" w:rsidRPr="00D37D15" w14:paraId="7A397728"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3066331F" w14:textId="77777777" w:rsidR="00416594" w:rsidRPr="00D37D15" w:rsidRDefault="00416594"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7.</w:t>
            </w:r>
          </w:p>
        </w:tc>
        <w:tc>
          <w:tcPr>
            <w:tcW w:w="2489" w:type="dxa"/>
            <w:tcBorders>
              <w:top w:val="single" w:sz="4" w:space="0" w:color="auto"/>
              <w:left w:val="single" w:sz="4" w:space="0" w:color="auto"/>
              <w:bottom w:val="single" w:sz="4" w:space="0" w:color="auto"/>
              <w:right w:val="single" w:sz="4" w:space="0" w:color="auto"/>
            </w:tcBorders>
          </w:tcPr>
          <w:p w14:paraId="5BC3FF22"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Методика оценки э</w:t>
            </w:r>
            <w:r w:rsidRPr="00D37D15">
              <w:rPr>
                <w:rFonts w:ascii="Times New Roman" w:eastAsia="Times New Roman" w:hAnsi="Times New Roman"/>
                <w:sz w:val="24"/>
                <w:szCs w:val="24"/>
              </w:rPr>
              <w:t>ф</w:t>
            </w:r>
            <w:r w:rsidRPr="00D37D15">
              <w:rPr>
                <w:rFonts w:ascii="Times New Roman" w:eastAsia="Times New Roman" w:hAnsi="Times New Roman"/>
                <w:sz w:val="24"/>
                <w:szCs w:val="24"/>
              </w:rPr>
              <w:t>фективности Пр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граммы</w:t>
            </w:r>
          </w:p>
        </w:tc>
        <w:tc>
          <w:tcPr>
            <w:tcW w:w="1985" w:type="dxa"/>
            <w:tcBorders>
              <w:top w:val="single" w:sz="4" w:space="0" w:color="auto"/>
              <w:left w:val="single" w:sz="4" w:space="0" w:color="auto"/>
              <w:bottom w:val="single" w:sz="4" w:space="0" w:color="auto"/>
              <w:right w:val="single" w:sz="4" w:space="0" w:color="auto"/>
            </w:tcBorders>
          </w:tcPr>
          <w:p w14:paraId="091F9126"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1B101175"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527A8740"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41A3829C"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3" w:type="dxa"/>
            <w:tcBorders>
              <w:top w:val="single" w:sz="4" w:space="0" w:color="auto"/>
              <w:left w:val="single" w:sz="4" w:space="0" w:color="auto"/>
              <w:bottom w:val="single" w:sz="4" w:space="0" w:color="auto"/>
              <w:right w:val="single" w:sz="4" w:space="0" w:color="auto"/>
            </w:tcBorders>
          </w:tcPr>
          <w:p w14:paraId="38D664C7" w14:textId="69F650F9" w:rsidR="00416594" w:rsidRPr="00D37D15" w:rsidRDefault="00CE591F"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13E4F26C"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w:t>
            </w:r>
          </w:p>
          <w:p w14:paraId="5134E1B0"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vMerge/>
            <w:tcBorders>
              <w:left w:val="single" w:sz="4" w:space="0" w:color="auto"/>
              <w:right w:val="single" w:sz="4" w:space="0" w:color="auto"/>
            </w:tcBorders>
          </w:tcPr>
          <w:p w14:paraId="74C30F93"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p>
        </w:tc>
      </w:tr>
      <w:tr w:rsidR="00416594" w:rsidRPr="00D37D15" w14:paraId="0AAEA2B2"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099D2402" w14:textId="77777777" w:rsidR="00416594" w:rsidRPr="00D37D15" w:rsidRDefault="00416594"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8.</w:t>
            </w:r>
          </w:p>
        </w:tc>
        <w:tc>
          <w:tcPr>
            <w:tcW w:w="2489" w:type="dxa"/>
            <w:tcBorders>
              <w:top w:val="single" w:sz="4" w:space="0" w:color="auto"/>
              <w:left w:val="single" w:sz="4" w:space="0" w:color="auto"/>
              <w:bottom w:val="single" w:sz="4" w:space="0" w:color="auto"/>
              <w:right w:val="single" w:sz="4" w:space="0" w:color="auto"/>
            </w:tcBorders>
          </w:tcPr>
          <w:p w14:paraId="6C7B188C"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Методика расчета п</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казателей госуда</w:t>
            </w:r>
            <w:r w:rsidRPr="00D37D15">
              <w:rPr>
                <w:rFonts w:ascii="Times New Roman" w:eastAsia="Times New Roman" w:hAnsi="Times New Roman"/>
                <w:sz w:val="24"/>
                <w:szCs w:val="24"/>
              </w:rPr>
              <w:t>р</w:t>
            </w:r>
            <w:r w:rsidRPr="00D37D15">
              <w:rPr>
                <w:rFonts w:ascii="Times New Roman" w:eastAsia="Times New Roman" w:hAnsi="Times New Roman"/>
                <w:sz w:val="24"/>
                <w:szCs w:val="24"/>
              </w:rPr>
              <w:t>ственной Программы</w:t>
            </w:r>
          </w:p>
        </w:tc>
        <w:tc>
          <w:tcPr>
            <w:tcW w:w="1985" w:type="dxa"/>
            <w:tcBorders>
              <w:top w:val="single" w:sz="4" w:space="0" w:color="auto"/>
              <w:left w:val="single" w:sz="4" w:space="0" w:color="auto"/>
              <w:bottom w:val="single" w:sz="4" w:space="0" w:color="auto"/>
              <w:right w:val="single" w:sz="4" w:space="0" w:color="auto"/>
            </w:tcBorders>
          </w:tcPr>
          <w:p w14:paraId="49699910"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7321CB5C"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72836C60" w14:textId="77777777" w:rsidR="00416594" w:rsidRPr="00D37D15" w:rsidRDefault="00416594"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36E184B4"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Об утверждении государственной программы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«Развитие сельского хозяйства и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гулирование рынков сельскохозяйственной проду</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ции, сырья и продовольствия в Республике Тыва»</w:t>
            </w:r>
          </w:p>
        </w:tc>
        <w:tc>
          <w:tcPr>
            <w:tcW w:w="1843" w:type="dxa"/>
            <w:tcBorders>
              <w:top w:val="single" w:sz="4" w:space="0" w:color="auto"/>
              <w:left w:val="single" w:sz="4" w:space="0" w:color="auto"/>
              <w:bottom w:val="single" w:sz="4" w:space="0" w:color="auto"/>
              <w:right w:val="single" w:sz="4" w:space="0" w:color="auto"/>
            </w:tcBorders>
          </w:tcPr>
          <w:p w14:paraId="04ACC18A" w14:textId="298D4AC8" w:rsidR="00416594" w:rsidRPr="00D37D15" w:rsidRDefault="00CE591F"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72897DEE"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w:t>
            </w:r>
          </w:p>
          <w:p w14:paraId="1FB11983"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vMerge/>
            <w:tcBorders>
              <w:left w:val="single" w:sz="4" w:space="0" w:color="auto"/>
              <w:bottom w:val="single" w:sz="4" w:space="0" w:color="auto"/>
              <w:right w:val="single" w:sz="4" w:space="0" w:color="auto"/>
            </w:tcBorders>
          </w:tcPr>
          <w:p w14:paraId="682C686A" w14:textId="77777777" w:rsidR="00416594" w:rsidRPr="00D37D15" w:rsidRDefault="00416594" w:rsidP="002104E8">
            <w:pPr>
              <w:autoSpaceDE w:val="0"/>
              <w:autoSpaceDN w:val="0"/>
              <w:adjustRightInd w:val="0"/>
              <w:spacing w:after="0" w:line="240" w:lineRule="auto"/>
              <w:rPr>
                <w:rFonts w:ascii="Times New Roman" w:eastAsia="Times New Roman" w:hAnsi="Times New Roman"/>
                <w:sz w:val="24"/>
                <w:szCs w:val="24"/>
              </w:rPr>
            </w:pPr>
          </w:p>
        </w:tc>
      </w:tr>
      <w:tr w:rsidR="00851C09" w:rsidRPr="00D37D15" w14:paraId="015CB17A" w14:textId="77777777" w:rsidTr="002104E8">
        <w:trPr>
          <w:trHeight w:val="20"/>
          <w:jc w:val="center"/>
        </w:trPr>
        <w:tc>
          <w:tcPr>
            <w:tcW w:w="16160" w:type="dxa"/>
            <w:gridSpan w:val="8"/>
            <w:tcBorders>
              <w:top w:val="single" w:sz="4" w:space="0" w:color="auto"/>
              <w:left w:val="single" w:sz="4" w:space="0" w:color="auto"/>
              <w:bottom w:val="single" w:sz="4" w:space="0" w:color="auto"/>
              <w:right w:val="single" w:sz="4" w:space="0" w:color="auto"/>
            </w:tcBorders>
          </w:tcPr>
          <w:p w14:paraId="68A447A0" w14:textId="77777777" w:rsidR="00851C09" w:rsidRPr="00D37D15" w:rsidRDefault="00851C09"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 xml:space="preserve">Структурные элементы государственной программы Республики Тыва «Развитие сельского хозяйства </w:t>
            </w:r>
            <w:r w:rsidRPr="00D37D15">
              <w:rPr>
                <w:rFonts w:ascii="Times New Roman" w:eastAsia="Times New Roman" w:hAnsi="Times New Roman"/>
                <w:sz w:val="24"/>
                <w:szCs w:val="24"/>
              </w:rPr>
              <w:br/>
              <w:t>и регулирование рынков сельскохозяйственной продукции, сырья и продовольствия в Республике Тыва»</w:t>
            </w:r>
          </w:p>
        </w:tc>
      </w:tr>
      <w:tr w:rsidR="00F146B0" w:rsidRPr="00D37D15" w14:paraId="27E33B2C"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5C113B75" w14:textId="77777777" w:rsidR="00F146B0" w:rsidRPr="00D37D15" w:rsidRDefault="00F146B0"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9.</w:t>
            </w:r>
          </w:p>
        </w:tc>
        <w:tc>
          <w:tcPr>
            <w:tcW w:w="2489" w:type="dxa"/>
            <w:tcBorders>
              <w:top w:val="single" w:sz="4" w:space="0" w:color="auto"/>
              <w:left w:val="single" w:sz="4" w:space="0" w:color="auto"/>
              <w:bottom w:val="single" w:sz="4" w:space="0" w:color="auto"/>
              <w:right w:val="single" w:sz="4" w:space="0" w:color="auto"/>
            </w:tcBorders>
          </w:tcPr>
          <w:p w14:paraId="1C22E2CE" w14:textId="6304247C" w:rsidR="00F146B0" w:rsidRPr="00D37D15" w:rsidRDefault="00F146B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правила предоставления и м</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тодики распределения иных межбюджетных трансфертов</w:t>
            </w:r>
          </w:p>
        </w:tc>
        <w:tc>
          <w:tcPr>
            <w:tcW w:w="1985" w:type="dxa"/>
            <w:tcBorders>
              <w:top w:val="single" w:sz="4" w:space="0" w:color="auto"/>
              <w:left w:val="single" w:sz="4" w:space="0" w:color="auto"/>
              <w:bottom w:val="single" w:sz="4" w:space="0" w:color="auto"/>
              <w:right w:val="single" w:sz="4" w:space="0" w:color="auto"/>
            </w:tcBorders>
          </w:tcPr>
          <w:p w14:paraId="30F8A1AF" w14:textId="77777777" w:rsidR="00F146B0" w:rsidRPr="00D37D15" w:rsidRDefault="00F146B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4D5F7AFC" w14:textId="77777777" w:rsidR="00F146B0" w:rsidRPr="00D37D15" w:rsidRDefault="00F146B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2A7A5AD6" w14:textId="62FDE92A" w:rsidR="00F146B0" w:rsidRPr="00D37D15" w:rsidRDefault="00F146B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32FB9F02" w14:textId="41E6E55F" w:rsidR="00F146B0" w:rsidRPr="00D37D15" w:rsidRDefault="00F146B0" w:rsidP="002104E8">
            <w:pPr>
              <w:autoSpaceDE w:val="0"/>
              <w:autoSpaceDN w:val="0"/>
              <w:adjustRightInd w:val="0"/>
              <w:spacing w:after="0" w:line="240" w:lineRule="auto"/>
              <w:rPr>
                <w:rFonts w:ascii="Times New Roman" w:eastAsia="Times New Roman" w:hAnsi="Times New Roman"/>
                <w:sz w:val="24"/>
                <w:szCs w:val="24"/>
              </w:rPr>
            </w:pPr>
            <w:bookmarkStart w:id="2" w:name="_Hlk159095851"/>
            <w:r w:rsidRPr="00D37D15">
              <w:rPr>
                <w:rFonts w:ascii="Times New Roman" w:eastAsia="Times New Roman" w:hAnsi="Times New Roman"/>
                <w:sz w:val="24"/>
                <w:szCs w:val="24"/>
              </w:rPr>
              <w:t>Правила предоставления и методики распределения иных межбюджетных трансфертов из республика</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ского бюджета бюджетам муниципальных образ</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ваний Республики Тыва на подготовку проектов межевания земельных участков и на проведение к</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дастровых работ</w:t>
            </w:r>
            <w:bookmarkEnd w:id="2"/>
          </w:p>
        </w:tc>
        <w:tc>
          <w:tcPr>
            <w:tcW w:w="1843" w:type="dxa"/>
            <w:tcBorders>
              <w:top w:val="single" w:sz="4" w:space="0" w:color="auto"/>
              <w:left w:val="single" w:sz="4" w:space="0" w:color="auto"/>
              <w:bottom w:val="single" w:sz="4" w:space="0" w:color="auto"/>
              <w:right w:val="single" w:sz="4" w:space="0" w:color="auto"/>
            </w:tcBorders>
          </w:tcPr>
          <w:p w14:paraId="7A0FCC57" w14:textId="2C7AAAD5" w:rsidR="00F146B0" w:rsidRPr="00D37D15" w:rsidRDefault="00CE591F"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04ACAB5E" w14:textId="51FA43AE" w:rsidR="00F146B0" w:rsidRPr="00D37D15" w:rsidRDefault="00F146B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ского хозяйства и продовольствия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6F36E45A" w14:textId="443FAA45" w:rsidR="00F146B0" w:rsidRPr="00D37D15" w:rsidRDefault="00416594"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https://mcx.rtyva.ru оф</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циальный сайт Мин</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стерства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r>
      <w:tr w:rsidR="00874431" w:rsidRPr="00D37D15" w14:paraId="55A0E10F"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4517D944" w14:textId="44A9E1F3" w:rsidR="00874431" w:rsidRPr="00D37D15" w:rsidRDefault="00874431"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lastRenderedPageBreak/>
              <w:t>10.</w:t>
            </w:r>
          </w:p>
        </w:tc>
        <w:tc>
          <w:tcPr>
            <w:tcW w:w="2489" w:type="dxa"/>
            <w:tcBorders>
              <w:top w:val="single" w:sz="4" w:space="0" w:color="auto"/>
              <w:left w:val="single" w:sz="4" w:space="0" w:color="auto"/>
              <w:bottom w:val="single" w:sz="4" w:space="0" w:color="auto"/>
              <w:right w:val="single" w:sz="4" w:space="0" w:color="auto"/>
            </w:tcBorders>
          </w:tcPr>
          <w:p w14:paraId="3EF6E35D" w14:textId="12376992"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правила предоставления и м</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тодики распределения иных межбюджетных трансфертов</w:t>
            </w:r>
          </w:p>
        </w:tc>
        <w:tc>
          <w:tcPr>
            <w:tcW w:w="1985" w:type="dxa"/>
            <w:tcBorders>
              <w:top w:val="single" w:sz="4" w:space="0" w:color="auto"/>
              <w:left w:val="single" w:sz="4" w:space="0" w:color="auto"/>
              <w:bottom w:val="single" w:sz="4" w:space="0" w:color="auto"/>
              <w:right w:val="single" w:sz="4" w:space="0" w:color="auto"/>
            </w:tcBorders>
          </w:tcPr>
          <w:p w14:paraId="72D9B5B1" w14:textId="77777777"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251C3539" w14:textId="77777777"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207D4293" w14:textId="4632912A"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006FC870" w14:textId="1CF7E0B6"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сельскохозяйственным товаропроизводителям субсидии на проведение м</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лиоративных мероприятий в Республике Тыва</w:t>
            </w:r>
          </w:p>
        </w:tc>
        <w:tc>
          <w:tcPr>
            <w:tcW w:w="1843" w:type="dxa"/>
            <w:tcBorders>
              <w:top w:val="single" w:sz="4" w:space="0" w:color="auto"/>
              <w:left w:val="single" w:sz="4" w:space="0" w:color="auto"/>
              <w:bottom w:val="single" w:sz="4" w:space="0" w:color="auto"/>
              <w:right w:val="single" w:sz="4" w:space="0" w:color="auto"/>
            </w:tcBorders>
          </w:tcPr>
          <w:p w14:paraId="5B692BA8" w14:textId="6C746188"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47CEA02F" w14:textId="77777777"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w:t>
            </w:r>
          </w:p>
          <w:p w14:paraId="6CBCA3FF" w14:textId="5CE3F5A0"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1BEC5C62" w14:textId="77777777"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p>
        </w:tc>
      </w:tr>
      <w:tr w:rsidR="00874431" w:rsidRPr="00D37D15" w14:paraId="4B0F4E35"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0B9B13C1" w14:textId="3FF0B1A7" w:rsidR="00874431" w:rsidRPr="00D37D15" w:rsidRDefault="00874431"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11.</w:t>
            </w:r>
          </w:p>
        </w:tc>
        <w:tc>
          <w:tcPr>
            <w:tcW w:w="2489" w:type="dxa"/>
            <w:tcBorders>
              <w:top w:val="single" w:sz="4" w:space="0" w:color="auto"/>
              <w:left w:val="single" w:sz="4" w:space="0" w:color="auto"/>
              <w:bottom w:val="single" w:sz="4" w:space="0" w:color="auto"/>
              <w:right w:val="single" w:sz="4" w:space="0" w:color="auto"/>
            </w:tcBorders>
          </w:tcPr>
          <w:p w14:paraId="575198C2" w14:textId="3052F110"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78F6C8E7" w14:textId="77777777"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2E863ACF" w14:textId="77777777"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705E312A" w14:textId="6E8AD876"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689102F4" w14:textId="5F9F08B9"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сельскохозяйственным товаропроизводителям субсидии на реализацию м</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роприятий в области мелиорации земель сельскох</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зяйственного назначения в Республике Тыва, а та</w:t>
            </w:r>
            <w:r w:rsidRPr="00D37D15">
              <w:rPr>
                <w:rFonts w:ascii="Times New Roman" w:eastAsia="Times New Roman" w:hAnsi="Times New Roman"/>
                <w:sz w:val="24"/>
                <w:szCs w:val="24"/>
              </w:rPr>
              <w:t>к</w:t>
            </w:r>
            <w:r w:rsidRPr="00D37D15">
              <w:rPr>
                <w:rFonts w:ascii="Times New Roman" w:eastAsia="Times New Roman" w:hAnsi="Times New Roman"/>
                <w:sz w:val="24"/>
                <w:szCs w:val="24"/>
              </w:rPr>
              <w:t>же мероприятий в рамках федерального проекта «Экспорт продукции АПК»</w:t>
            </w:r>
          </w:p>
        </w:tc>
        <w:tc>
          <w:tcPr>
            <w:tcW w:w="1843" w:type="dxa"/>
            <w:tcBorders>
              <w:top w:val="single" w:sz="4" w:space="0" w:color="auto"/>
              <w:left w:val="single" w:sz="4" w:space="0" w:color="auto"/>
              <w:bottom w:val="single" w:sz="4" w:space="0" w:color="auto"/>
              <w:right w:val="single" w:sz="4" w:space="0" w:color="auto"/>
            </w:tcBorders>
          </w:tcPr>
          <w:p w14:paraId="1E2B3DA8" w14:textId="731E83BC"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7BE928E6" w14:textId="74B0BE07"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ского хозяйства и продовольствия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3AD2FBB6" w14:textId="77777777"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p>
        </w:tc>
      </w:tr>
      <w:tr w:rsidR="00874431" w:rsidRPr="00D37D15" w14:paraId="4BA211A3"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512F5956" w14:textId="77A1E41A" w:rsidR="00874431" w:rsidRPr="00D37D15" w:rsidRDefault="00874431"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12.</w:t>
            </w:r>
          </w:p>
        </w:tc>
        <w:tc>
          <w:tcPr>
            <w:tcW w:w="2489" w:type="dxa"/>
            <w:tcBorders>
              <w:top w:val="single" w:sz="4" w:space="0" w:color="auto"/>
              <w:left w:val="single" w:sz="4" w:space="0" w:color="auto"/>
              <w:bottom w:val="single" w:sz="4" w:space="0" w:color="auto"/>
              <w:right w:val="single" w:sz="4" w:space="0" w:color="auto"/>
            </w:tcBorders>
          </w:tcPr>
          <w:p w14:paraId="20830CEA" w14:textId="0B82F000"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hAnsi="Times New Roman"/>
                <w:sz w:val="24"/>
                <w:szCs w:val="24"/>
              </w:rPr>
              <w:t>Нормативный прав</w:t>
            </w:r>
            <w:r w:rsidRPr="00D37D15">
              <w:rPr>
                <w:rFonts w:ascii="Times New Roman" w:hAnsi="Times New Roman"/>
                <w:sz w:val="24"/>
                <w:szCs w:val="24"/>
              </w:rPr>
              <w:t>о</w:t>
            </w:r>
            <w:r w:rsidRPr="00D37D15">
              <w:rPr>
                <w:rFonts w:ascii="Times New Roman" w:hAnsi="Times New Roman"/>
                <w:sz w:val="24"/>
                <w:szCs w:val="24"/>
              </w:rPr>
              <w:t>вой акт, правила предоставления и м</w:t>
            </w:r>
            <w:r w:rsidRPr="00D37D15">
              <w:rPr>
                <w:rFonts w:ascii="Times New Roman" w:hAnsi="Times New Roman"/>
                <w:sz w:val="24"/>
                <w:szCs w:val="24"/>
              </w:rPr>
              <w:t>е</w:t>
            </w:r>
            <w:r w:rsidRPr="00D37D15">
              <w:rPr>
                <w:rFonts w:ascii="Times New Roman" w:hAnsi="Times New Roman"/>
                <w:sz w:val="24"/>
                <w:szCs w:val="24"/>
              </w:rPr>
              <w:t>тодики распределения иных межбюджетных трансфертов</w:t>
            </w:r>
          </w:p>
        </w:tc>
        <w:tc>
          <w:tcPr>
            <w:tcW w:w="1985" w:type="dxa"/>
            <w:tcBorders>
              <w:top w:val="single" w:sz="4" w:space="0" w:color="auto"/>
              <w:left w:val="single" w:sz="4" w:space="0" w:color="auto"/>
              <w:bottom w:val="single" w:sz="4" w:space="0" w:color="auto"/>
              <w:right w:val="single" w:sz="4" w:space="0" w:color="auto"/>
            </w:tcBorders>
          </w:tcPr>
          <w:p w14:paraId="393DDC95" w14:textId="77777777" w:rsidR="00874431" w:rsidRPr="00D37D15" w:rsidRDefault="00874431" w:rsidP="00C74FD8">
            <w:pPr>
              <w:pStyle w:val="ConsPlusNormal"/>
            </w:pPr>
            <w:r w:rsidRPr="00D37D15">
              <w:t xml:space="preserve">постановление </w:t>
            </w:r>
          </w:p>
          <w:p w14:paraId="15441CE5" w14:textId="77777777" w:rsidR="00874431" w:rsidRPr="00D37D15" w:rsidRDefault="00874431" w:rsidP="00C74FD8">
            <w:pPr>
              <w:pStyle w:val="ConsPlusNormal"/>
            </w:pPr>
            <w:r w:rsidRPr="00D37D15">
              <w:t xml:space="preserve">Правительства </w:t>
            </w:r>
          </w:p>
          <w:p w14:paraId="5E932A39" w14:textId="71152BB8"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4EC7B5E8" w14:textId="543B2A54"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hAnsi="Times New Roman"/>
                <w:sz w:val="24"/>
                <w:szCs w:val="24"/>
              </w:rPr>
              <w:t>Правила предоставления и методики распределения иных межбюджетных трансфертов из республика</w:t>
            </w:r>
            <w:r w:rsidRPr="00D37D15">
              <w:rPr>
                <w:rFonts w:ascii="Times New Roman" w:hAnsi="Times New Roman"/>
                <w:sz w:val="24"/>
                <w:szCs w:val="24"/>
              </w:rPr>
              <w:t>н</w:t>
            </w:r>
            <w:r w:rsidRPr="00D37D15">
              <w:rPr>
                <w:rFonts w:ascii="Times New Roman" w:hAnsi="Times New Roman"/>
                <w:sz w:val="24"/>
                <w:szCs w:val="24"/>
              </w:rPr>
              <w:t>ского бюджета бюджетам муниципальных образ</w:t>
            </w:r>
            <w:r w:rsidRPr="00D37D15">
              <w:rPr>
                <w:rFonts w:ascii="Times New Roman" w:hAnsi="Times New Roman"/>
                <w:sz w:val="24"/>
                <w:szCs w:val="24"/>
              </w:rPr>
              <w:t>о</w:t>
            </w:r>
            <w:r w:rsidRPr="00D37D15">
              <w:rPr>
                <w:rFonts w:ascii="Times New Roman" w:hAnsi="Times New Roman"/>
                <w:sz w:val="24"/>
                <w:szCs w:val="24"/>
              </w:rPr>
              <w:t>ваний Республики Тыва на подготовку проектов межевания земельных участков и на проведение к</w:t>
            </w:r>
            <w:r w:rsidRPr="00D37D15">
              <w:rPr>
                <w:rFonts w:ascii="Times New Roman" w:hAnsi="Times New Roman"/>
                <w:sz w:val="24"/>
                <w:szCs w:val="24"/>
              </w:rPr>
              <w:t>а</w:t>
            </w:r>
            <w:r w:rsidRPr="00D37D15">
              <w:rPr>
                <w:rFonts w:ascii="Times New Roman" w:hAnsi="Times New Roman"/>
                <w:sz w:val="24"/>
                <w:szCs w:val="24"/>
              </w:rPr>
              <w:t>дастровых работ</w:t>
            </w:r>
          </w:p>
        </w:tc>
        <w:tc>
          <w:tcPr>
            <w:tcW w:w="1843" w:type="dxa"/>
            <w:tcBorders>
              <w:top w:val="single" w:sz="4" w:space="0" w:color="auto"/>
              <w:left w:val="single" w:sz="4" w:space="0" w:color="auto"/>
              <w:bottom w:val="single" w:sz="4" w:space="0" w:color="auto"/>
              <w:right w:val="single" w:sz="4" w:space="0" w:color="auto"/>
            </w:tcBorders>
          </w:tcPr>
          <w:p w14:paraId="5E9A6005" w14:textId="3A1282E7"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63627861" w14:textId="7CD3B559"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hAnsi="Times New Roman"/>
                <w:sz w:val="24"/>
                <w:szCs w:val="24"/>
              </w:rPr>
              <w:t>Министерство сел</w:t>
            </w:r>
            <w:r w:rsidRPr="00D37D15">
              <w:rPr>
                <w:rFonts w:ascii="Times New Roman" w:hAnsi="Times New Roman"/>
                <w:sz w:val="24"/>
                <w:szCs w:val="24"/>
              </w:rPr>
              <w:t>ь</w:t>
            </w:r>
            <w:r w:rsidRPr="00D37D15">
              <w:rPr>
                <w:rFonts w:ascii="Times New Roman" w:hAnsi="Times New Roman"/>
                <w:sz w:val="24"/>
                <w:szCs w:val="24"/>
              </w:rPr>
              <w:t>ского хозяйства и продовольствия Ре</w:t>
            </w:r>
            <w:r w:rsidRPr="00D37D15">
              <w:rPr>
                <w:rFonts w:ascii="Times New Roman" w:hAnsi="Times New Roman"/>
                <w:sz w:val="24"/>
                <w:szCs w:val="24"/>
              </w:rPr>
              <w:t>с</w:t>
            </w:r>
            <w:r w:rsidRPr="00D37D15">
              <w:rPr>
                <w:rFonts w:ascii="Times New Roman" w:hAnsi="Times New Roman"/>
                <w:sz w:val="24"/>
                <w:szCs w:val="24"/>
              </w:rPr>
              <w:t>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53B115E7" w14:textId="77777777"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p>
        </w:tc>
      </w:tr>
      <w:tr w:rsidR="00874431" w:rsidRPr="00D37D15" w14:paraId="5EC7C7A0"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3A46E3B8" w14:textId="0A579FA3" w:rsidR="00874431" w:rsidRPr="00D37D15" w:rsidRDefault="00874431"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13.</w:t>
            </w:r>
          </w:p>
        </w:tc>
        <w:tc>
          <w:tcPr>
            <w:tcW w:w="2489" w:type="dxa"/>
            <w:tcBorders>
              <w:top w:val="single" w:sz="4" w:space="0" w:color="auto"/>
              <w:left w:val="single" w:sz="4" w:space="0" w:color="auto"/>
              <w:bottom w:val="single" w:sz="4" w:space="0" w:color="auto"/>
              <w:right w:val="single" w:sz="4" w:space="0" w:color="auto"/>
            </w:tcBorders>
          </w:tcPr>
          <w:p w14:paraId="4C9AE52E" w14:textId="63E2DBD3"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гос</w:t>
            </w:r>
            <w:r w:rsidRPr="00D37D15">
              <w:rPr>
                <w:rFonts w:ascii="Times New Roman" w:eastAsia="Times New Roman" w:hAnsi="Times New Roman"/>
                <w:sz w:val="24"/>
                <w:szCs w:val="24"/>
              </w:rPr>
              <w:t>у</w:t>
            </w:r>
            <w:r w:rsidRPr="00D37D15">
              <w:rPr>
                <w:rFonts w:ascii="Times New Roman" w:eastAsia="Times New Roman" w:hAnsi="Times New Roman"/>
                <w:sz w:val="24"/>
                <w:szCs w:val="24"/>
              </w:rPr>
              <w:t>дарственной поддер</w:t>
            </w:r>
            <w:r w:rsidRPr="00D37D15">
              <w:rPr>
                <w:rFonts w:ascii="Times New Roman" w:eastAsia="Times New Roman" w:hAnsi="Times New Roman"/>
                <w:sz w:val="24"/>
                <w:szCs w:val="24"/>
              </w:rPr>
              <w:t>ж</w:t>
            </w:r>
            <w:r w:rsidRPr="00D37D15">
              <w:rPr>
                <w:rFonts w:ascii="Times New Roman" w:eastAsia="Times New Roman" w:hAnsi="Times New Roman"/>
                <w:sz w:val="24"/>
                <w:szCs w:val="24"/>
              </w:rPr>
              <w:t>ки</w:t>
            </w:r>
          </w:p>
        </w:tc>
        <w:tc>
          <w:tcPr>
            <w:tcW w:w="1985" w:type="dxa"/>
            <w:tcBorders>
              <w:top w:val="single" w:sz="4" w:space="0" w:color="auto"/>
              <w:left w:val="single" w:sz="4" w:space="0" w:color="auto"/>
              <w:bottom w:val="single" w:sz="4" w:space="0" w:color="auto"/>
              <w:right w:val="single" w:sz="4" w:space="0" w:color="auto"/>
            </w:tcBorders>
          </w:tcPr>
          <w:p w14:paraId="11181103" w14:textId="77777777"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63514E05" w14:textId="77777777"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6D56FFA8" w14:textId="412AFCEB" w:rsidR="00874431" w:rsidRPr="00D37D15" w:rsidRDefault="00874431"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3D9ACA17" w14:textId="29359AD0"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bookmarkStart w:id="3" w:name="_Hlk159095983"/>
            <w:r w:rsidRPr="00D37D15">
              <w:rPr>
                <w:rFonts w:ascii="Times New Roman" w:eastAsia="Times New Roman" w:hAnsi="Times New Roman"/>
                <w:sz w:val="24"/>
                <w:szCs w:val="24"/>
              </w:rPr>
              <w:t>Порядок предоставления государственной по</w:t>
            </w:r>
            <w:r w:rsidRPr="00D37D15">
              <w:rPr>
                <w:rFonts w:ascii="Times New Roman" w:eastAsia="Times New Roman" w:hAnsi="Times New Roman"/>
                <w:sz w:val="24"/>
                <w:szCs w:val="24"/>
              </w:rPr>
              <w:t>д</w:t>
            </w:r>
            <w:r w:rsidRPr="00D37D15">
              <w:rPr>
                <w:rFonts w:ascii="Times New Roman" w:eastAsia="Times New Roman" w:hAnsi="Times New Roman"/>
                <w:sz w:val="24"/>
                <w:szCs w:val="24"/>
              </w:rPr>
              <w:t>держки на развитие пантового мараловодства</w:t>
            </w:r>
            <w:bookmarkEnd w:id="3"/>
          </w:p>
        </w:tc>
        <w:tc>
          <w:tcPr>
            <w:tcW w:w="1843" w:type="dxa"/>
            <w:tcBorders>
              <w:top w:val="single" w:sz="4" w:space="0" w:color="auto"/>
              <w:left w:val="single" w:sz="4" w:space="0" w:color="auto"/>
              <w:bottom w:val="single" w:sz="4" w:space="0" w:color="auto"/>
              <w:right w:val="single" w:sz="4" w:space="0" w:color="auto"/>
            </w:tcBorders>
          </w:tcPr>
          <w:p w14:paraId="7647AA25" w14:textId="0880F66E"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36574CD2" w14:textId="567A9DC5"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ского хозяйства и продовольствия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4E2AE609" w14:textId="77777777" w:rsidR="00874431" w:rsidRPr="00D37D15" w:rsidRDefault="00874431" w:rsidP="002104E8">
            <w:pPr>
              <w:autoSpaceDE w:val="0"/>
              <w:autoSpaceDN w:val="0"/>
              <w:adjustRightInd w:val="0"/>
              <w:spacing w:after="0" w:line="240" w:lineRule="auto"/>
              <w:rPr>
                <w:rFonts w:ascii="Times New Roman" w:eastAsia="Times New Roman" w:hAnsi="Times New Roman"/>
                <w:sz w:val="24"/>
                <w:szCs w:val="24"/>
              </w:rPr>
            </w:pPr>
          </w:p>
        </w:tc>
      </w:tr>
      <w:tr w:rsidR="00FB05D0" w:rsidRPr="00D37D15" w14:paraId="5B20A032"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622DE08C" w14:textId="675DCAFD" w:rsidR="00FB05D0" w:rsidRPr="00D37D15" w:rsidRDefault="00FB05D0"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14.</w:t>
            </w:r>
          </w:p>
        </w:tc>
        <w:tc>
          <w:tcPr>
            <w:tcW w:w="2489" w:type="dxa"/>
            <w:tcBorders>
              <w:top w:val="single" w:sz="4" w:space="0" w:color="auto"/>
              <w:left w:val="single" w:sz="4" w:space="0" w:color="auto"/>
              <w:bottom w:val="single" w:sz="4" w:space="0" w:color="auto"/>
              <w:right w:val="single" w:sz="4" w:space="0" w:color="auto"/>
            </w:tcBorders>
          </w:tcPr>
          <w:p w14:paraId="150C35E6" w14:textId="28D9EE8C"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4BA137D1" w14:textId="77777777" w:rsidR="00FB05D0" w:rsidRPr="00D37D15" w:rsidRDefault="00FB05D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w:t>
            </w:r>
          </w:p>
          <w:p w14:paraId="02E7274B" w14:textId="77777777" w:rsidR="00FB05D0" w:rsidRPr="00D37D15" w:rsidRDefault="00FB05D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Правительства </w:t>
            </w:r>
          </w:p>
          <w:p w14:paraId="107C86A2" w14:textId="78DB1DF7" w:rsidR="00FB05D0" w:rsidRPr="00D37D15" w:rsidRDefault="00FB05D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1445B2AC" w14:textId="09199601"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из республиканского бюджета Республики Тыва субсидий на улучшение материально-технической базы агропромышленн</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го комплекса</w:t>
            </w:r>
          </w:p>
        </w:tc>
        <w:tc>
          <w:tcPr>
            <w:tcW w:w="1843" w:type="dxa"/>
            <w:tcBorders>
              <w:top w:val="single" w:sz="4" w:space="0" w:color="auto"/>
              <w:left w:val="single" w:sz="4" w:space="0" w:color="auto"/>
              <w:bottom w:val="single" w:sz="4" w:space="0" w:color="auto"/>
              <w:right w:val="single" w:sz="4" w:space="0" w:color="auto"/>
            </w:tcBorders>
          </w:tcPr>
          <w:p w14:paraId="50E41E57" w14:textId="359C65ED"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4BFF0C77" w14:textId="77777777"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5A6CCFBD" w14:textId="128E0321"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1B6A613A" w14:textId="77777777"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p>
        </w:tc>
      </w:tr>
      <w:tr w:rsidR="00FB05D0" w:rsidRPr="00D37D15" w14:paraId="68D434C7"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622A3C7C" w14:textId="07031815" w:rsidR="00FB05D0" w:rsidRPr="00D37D15" w:rsidRDefault="00FB05D0"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lastRenderedPageBreak/>
              <w:t>15.</w:t>
            </w:r>
          </w:p>
        </w:tc>
        <w:tc>
          <w:tcPr>
            <w:tcW w:w="2489" w:type="dxa"/>
            <w:tcBorders>
              <w:top w:val="single" w:sz="4" w:space="0" w:color="auto"/>
              <w:left w:val="single" w:sz="4" w:space="0" w:color="auto"/>
              <w:bottom w:val="single" w:sz="4" w:space="0" w:color="auto"/>
              <w:right w:val="single" w:sz="4" w:space="0" w:color="auto"/>
            </w:tcBorders>
          </w:tcPr>
          <w:p w14:paraId="095F48AD" w14:textId="6D1AD0EB"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38CDAF99" w14:textId="77777777" w:rsidR="00FB05D0" w:rsidRPr="00D37D15" w:rsidRDefault="00FB05D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2773D058" w14:textId="45D64D89" w:rsidR="00FB05D0" w:rsidRPr="00D37D15" w:rsidRDefault="00FB05D0"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210C7BFD" w14:textId="5E7BE6B5" w:rsidR="00FB05D0" w:rsidRPr="00D37D15" w:rsidRDefault="00FB05D0" w:rsidP="00786FA7">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из республиканского бюджета Республики Тыва субсидий на развитие молочного и мясного скотоводства и переработк</w:t>
            </w:r>
            <w:r w:rsidR="00786FA7">
              <w:rPr>
                <w:rFonts w:ascii="Times New Roman" w:eastAsia="Times New Roman" w:hAnsi="Times New Roman"/>
                <w:sz w:val="24"/>
                <w:szCs w:val="24"/>
              </w:rPr>
              <w:t>у</w:t>
            </w:r>
            <w:r w:rsidRPr="00D37D15">
              <w:rPr>
                <w:rFonts w:ascii="Times New Roman" w:eastAsia="Times New Roman" w:hAnsi="Times New Roman"/>
                <w:sz w:val="24"/>
                <w:szCs w:val="24"/>
              </w:rPr>
              <w:t xml:space="preserve"> сельскохозяйственной продукции, племенного дела в Республике Тыва</w:t>
            </w:r>
          </w:p>
        </w:tc>
        <w:tc>
          <w:tcPr>
            <w:tcW w:w="1843" w:type="dxa"/>
            <w:tcBorders>
              <w:top w:val="single" w:sz="4" w:space="0" w:color="auto"/>
              <w:left w:val="single" w:sz="4" w:space="0" w:color="auto"/>
              <w:bottom w:val="single" w:sz="4" w:space="0" w:color="auto"/>
              <w:right w:val="single" w:sz="4" w:space="0" w:color="auto"/>
            </w:tcBorders>
          </w:tcPr>
          <w:p w14:paraId="76FD5F57" w14:textId="67282279"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09BF7CD6" w14:textId="77777777"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713F82EA" w14:textId="1224E168"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2C8E4405" w14:textId="77777777" w:rsidR="00FB05D0" w:rsidRPr="00D37D15" w:rsidRDefault="00FB05D0"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019E0464"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65E421F7" w14:textId="532364A9"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16.</w:t>
            </w:r>
          </w:p>
        </w:tc>
        <w:tc>
          <w:tcPr>
            <w:tcW w:w="2489" w:type="dxa"/>
            <w:tcBorders>
              <w:top w:val="single" w:sz="4" w:space="0" w:color="auto"/>
              <w:left w:val="single" w:sz="4" w:space="0" w:color="auto"/>
              <w:bottom w:val="single" w:sz="4" w:space="0" w:color="auto"/>
              <w:right w:val="single" w:sz="4" w:space="0" w:color="auto"/>
            </w:tcBorders>
          </w:tcPr>
          <w:p w14:paraId="7BF7DCF7" w14:textId="4ED08199"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3008BAFA"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6EE4E092" w14:textId="59F9CDFA"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5D883028" w14:textId="5F5FE2C2"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из республиканского бюджета Республики Тыва субсидии на стимулир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вание увеличения производства картофеля и ов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щей</w:t>
            </w:r>
          </w:p>
        </w:tc>
        <w:tc>
          <w:tcPr>
            <w:tcW w:w="1843" w:type="dxa"/>
            <w:tcBorders>
              <w:top w:val="single" w:sz="4" w:space="0" w:color="auto"/>
              <w:left w:val="single" w:sz="4" w:space="0" w:color="auto"/>
              <w:bottom w:val="single" w:sz="4" w:space="0" w:color="auto"/>
              <w:right w:val="single" w:sz="4" w:space="0" w:color="auto"/>
            </w:tcBorders>
          </w:tcPr>
          <w:p w14:paraId="4CAC56C2" w14:textId="7C8B1EBD"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002738F1"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0A891D5B" w14:textId="7BC027D3"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4937ED79"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5A79AF78"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019404C1" w14:textId="0BB5FA3A"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17.</w:t>
            </w:r>
          </w:p>
        </w:tc>
        <w:tc>
          <w:tcPr>
            <w:tcW w:w="2489" w:type="dxa"/>
            <w:tcBorders>
              <w:top w:val="single" w:sz="4" w:space="0" w:color="auto"/>
              <w:left w:val="single" w:sz="4" w:space="0" w:color="auto"/>
              <w:bottom w:val="single" w:sz="4" w:space="0" w:color="auto"/>
              <w:right w:val="single" w:sz="4" w:space="0" w:color="auto"/>
            </w:tcBorders>
          </w:tcPr>
          <w:p w14:paraId="2687091A" w14:textId="0F1C4083"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гранта</w:t>
            </w:r>
          </w:p>
        </w:tc>
        <w:tc>
          <w:tcPr>
            <w:tcW w:w="1985" w:type="dxa"/>
            <w:tcBorders>
              <w:top w:val="single" w:sz="4" w:space="0" w:color="auto"/>
              <w:left w:val="single" w:sz="4" w:space="0" w:color="auto"/>
              <w:bottom w:val="single" w:sz="4" w:space="0" w:color="auto"/>
              <w:right w:val="single" w:sz="4" w:space="0" w:color="auto"/>
            </w:tcBorders>
          </w:tcPr>
          <w:p w14:paraId="49E39152"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2574EBA3" w14:textId="3A4AC551"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11808C3F" w14:textId="618075B0"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bookmarkStart w:id="4" w:name="_Hlk159097700"/>
            <w:r w:rsidRPr="00D37D15">
              <w:rPr>
                <w:rFonts w:ascii="Times New Roman" w:eastAsia="Times New Roman" w:hAnsi="Times New Roman"/>
                <w:sz w:val="24"/>
                <w:szCs w:val="24"/>
              </w:rPr>
              <w:t>Порядок предоставления из республиканского бюджета Республики Тыва гранта в форме субсидий на развитие семейной фермы</w:t>
            </w:r>
            <w:bookmarkEnd w:id="4"/>
          </w:p>
        </w:tc>
        <w:tc>
          <w:tcPr>
            <w:tcW w:w="1843" w:type="dxa"/>
            <w:tcBorders>
              <w:top w:val="single" w:sz="4" w:space="0" w:color="auto"/>
              <w:left w:val="single" w:sz="4" w:space="0" w:color="auto"/>
              <w:bottom w:val="single" w:sz="4" w:space="0" w:color="auto"/>
              <w:right w:val="single" w:sz="4" w:space="0" w:color="auto"/>
            </w:tcBorders>
          </w:tcPr>
          <w:p w14:paraId="0B90F550" w14:textId="182FC2C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7B50C820"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531FC488" w14:textId="651A606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04C37C06"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3F590B0F"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2995653F" w14:textId="20AA2FF2"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18.</w:t>
            </w:r>
          </w:p>
        </w:tc>
        <w:tc>
          <w:tcPr>
            <w:tcW w:w="2489" w:type="dxa"/>
            <w:tcBorders>
              <w:top w:val="single" w:sz="4" w:space="0" w:color="auto"/>
              <w:left w:val="single" w:sz="4" w:space="0" w:color="auto"/>
              <w:bottom w:val="single" w:sz="4" w:space="0" w:color="auto"/>
              <w:right w:val="single" w:sz="4" w:space="0" w:color="auto"/>
            </w:tcBorders>
          </w:tcPr>
          <w:p w14:paraId="6359E34C" w14:textId="126B64EE"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гранта</w:t>
            </w:r>
          </w:p>
        </w:tc>
        <w:tc>
          <w:tcPr>
            <w:tcW w:w="1985" w:type="dxa"/>
            <w:tcBorders>
              <w:top w:val="single" w:sz="4" w:space="0" w:color="auto"/>
              <w:left w:val="single" w:sz="4" w:space="0" w:color="auto"/>
              <w:bottom w:val="single" w:sz="4" w:space="0" w:color="auto"/>
              <w:right w:val="single" w:sz="4" w:space="0" w:color="auto"/>
            </w:tcBorders>
          </w:tcPr>
          <w:p w14:paraId="3D0BB77B"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0A71CA68" w14:textId="058ACC4B"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38CC0E39"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bookmarkStart w:id="5" w:name="_Hlk159098618"/>
            <w:r w:rsidRPr="00D37D15">
              <w:rPr>
                <w:rFonts w:ascii="Times New Roman" w:eastAsia="Times New Roman" w:hAnsi="Times New Roman"/>
                <w:sz w:val="24"/>
                <w:szCs w:val="24"/>
              </w:rPr>
              <w:t>Порядок предоставления гранта «Агростартап»</w:t>
            </w:r>
            <w:bookmarkEnd w:id="5"/>
          </w:p>
          <w:p w14:paraId="4A6EAB8E"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2B85422" w14:textId="074A644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4BF664F1"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44806542" w14:textId="468B4745"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0CB964B4"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144D723E"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431601F1" w14:textId="4F07CF6D"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19.</w:t>
            </w:r>
          </w:p>
        </w:tc>
        <w:tc>
          <w:tcPr>
            <w:tcW w:w="2489" w:type="dxa"/>
            <w:tcBorders>
              <w:top w:val="single" w:sz="4" w:space="0" w:color="auto"/>
              <w:left w:val="single" w:sz="4" w:space="0" w:color="auto"/>
              <w:bottom w:val="single" w:sz="4" w:space="0" w:color="auto"/>
              <w:right w:val="single" w:sz="4" w:space="0" w:color="auto"/>
            </w:tcBorders>
          </w:tcPr>
          <w:p w14:paraId="3E554ACD" w14:textId="33E91C1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10E82DAD"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6923628D" w14:textId="362CEE9C"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0D88B163" w14:textId="74CAA951"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bookmarkStart w:id="6" w:name="_Hlk159098844"/>
            <w:r w:rsidRPr="00D37D15">
              <w:rPr>
                <w:rFonts w:ascii="Times New Roman" w:eastAsia="Times New Roman" w:hAnsi="Times New Roman"/>
                <w:sz w:val="24"/>
                <w:szCs w:val="24"/>
              </w:rPr>
              <w:t>Порядок предоставления субсидий на развитие сельской кооперации</w:t>
            </w:r>
            <w:bookmarkEnd w:id="6"/>
          </w:p>
        </w:tc>
        <w:tc>
          <w:tcPr>
            <w:tcW w:w="1843" w:type="dxa"/>
            <w:tcBorders>
              <w:top w:val="single" w:sz="4" w:space="0" w:color="auto"/>
              <w:left w:val="single" w:sz="4" w:space="0" w:color="auto"/>
              <w:bottom w:val="single" w:sz="4" w:space="0" w:color="auto"/>
              <w:right w:val="single" w:sz="4" w:space="0" w:color="auto"/>
            </w:tcBorders>
          </w:tcPr>
          <w:p w14:paraId="5009E799" w14:textId="1DCE6FAE"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139F2561"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2706C11C" w14:textId="5B69B26F"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492B118F"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3A634946"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3BACD4ED" w14:textId="1DCCE8B7"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20.</w:t>
            </w:r>
          </w:p>
        </w:tc>
        <w:tc>
          <w:tcPr>
            <w:tcW w:w="2489" w:type="dxa"/>
            <w:tcBorders>
              <w:top w:val="single" w:sz="4" w:space="0" w:color="auto"/>
              <w:left w:val="single" w:sz="4" w:space="0" w:color="auto"/>
              <w:bottom w:val="single" w:sz="4" w:space="0" w:color="auto"/>
              <w:right w:val="single" w:sz="4" w:space="0" w:color="auto"/>
            </w:tcBorders>
          </w:tcPr>
          <w:p w14:paraId="707162D5" w14:textId="00EF2F02"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гранта</w:t>
            </w:r>
          </w:p>
        </w:tc>
        <w:tc>
          <w:tcPr>
            <w:tcW w:w="1985" w:type="dxa"/>
            <w:tcBorders>
              <w:top w:val="single" w:sz="4" w:space="0" w:color="auto"/>
              <w:left w:val="single" w:sz="4" w:space="0" w:color="auto"/>
              <w:bottom w:val="single" w:sz="4" w:space="0" w:color="auto"/>
              <w:right w:val="single" w:sz="4" w:space="0" w:color="auto"/>
            </w:tcBorders>
          </w:tcPr>
          <w:p w14:paraId="72EB1BAB"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48E9844F" w14:textId="409154F3"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41859926" w14:textId="2274CDF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из республиканского бюджета Республики Тыва гранта в форме субсидий на развитие материально-технической базы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скохозяйственных потребительских кооперативов</w:t>
            </w:r>
          </w:p>
        </w:tc>
        <w:tc>
          <w:tcPr>
            <w:tcW w:w="1843" w:type="dxa"/>
            <w:tcBorders>
              <w:top w:val="single" w:sz="4" w:space="0" w:color="auto"/>
              <w:left w:val="single" w:sz="4" w:space="0" w:color="auto"/>
              <w:bottom w:val="single" w:sz="4" w:space="0" w:color="auto"/>
              <w:right w:val="single" w:sz="4" w:space="0" w:color="auto"/>
            </w:tcBorders>
          </w:tcPr>
          <w:p w14:paraId="3D512776" w14:textId="165E00EB" w:rsidR="00C74FD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191A15E7"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6D63BFD8" w14:textId="18C70414"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gridSpan w:val="2"/>
            <w:tcBorders>
              <w:top w:val="single" w:sz="4" w:space="0" w:color="auto"/>
              <w:left w:val="single" w:sz="4" w:space="0" w:color="auto"/>
              <w:bottom w:val="single" w:sz="4" w:space="0" w:color="auto"/>
              <w:right w:val="single" w:sz="4" w:space="0" w:color="auto"/>
            </w:tcBorders>
          </w:tcPr>
          <w:p w14:paraId="26C3A37A"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bl>
    <w:p w14:paraId="2F55F93C" w14:textId="77777777" w:rsidR="00E56C68" w:rsidRPr="00D37D15" w:rsidRDefault="00E56C68"/>
    <w:p w14:paraId="18629143" w14:textId="77777777" w:rsidR="00E56C68" w:rsidRPr="00D37D15" w:rsidRDefault="00E56C68" w:rsidP="00E56C68">
      <w:pPr>
        <w:spacing w:after="0" w:line="240" w:lineRule="auto"/>
        <w:rPr>
          <w:sz w:val="2"/>
        </w:rPr>
      </w:pPr>
    </w:p>
    <w:tbl>
      <w:tblPr>
        <w:tblW w:w="16160" w:type="dxa"/>
        <w:jc w:val="center"/>
        <w:tblLayout w:type="fixed"/>
        <w:tblCellMar>
          <w:left w:w="62" w:type="dxa"/>
          <w:right w:w="62" w:type="dxa"/>
        </w:tblCellMar>
        <w:tblLook w:val="0000" w:firstRow="0" w:lastRow="0" w:firstColumn="0" w:lastColumn="0" w:noHBand="0" w:noVBand="0"/>
      </w:tblPr>
      <w:tblGrid>
        <w:gridCol w:w="574"/>
        <w:gridCol w:w="2489"/>
        <w:gridCol w:w="1985"/>
        <w:gridCol w:w="5528"/>
        <w:gridCol w:w="1843"/>
        <w:gridCol w:w="2296"/>
        <w:gridCol w:w="1445"/>
      </w:tblGrid>
      <w:tr w:rsidR="00E56C68" w:rsidRPr="00D37D15" w14:paraId="5A10D04B" w14:textId="77777777" w:rsidTr="00E56C68">
        <w:trPr>
          <w:trHeight w:val="20"/>
          <w:tblHeader/>
          <w:jc w:val="center"/>
        </w:trPr>
        <w:tc>
          <w:tcPr>
            <w:tcW w:w="574" w:type="dxa"/>
            <w:tcBorders>
              <w:top w:val="single" w:sz="4" w:space="0" w:color="auto"/>
              <w:left w:val="single" w:sz="4" w:space="0" w:color="auto"/>
              <w:bottom w:val="single" w:sz="4" w:space="0" w:color="auto"/>
              <w:right w:val="single" w:sz="4" w:space="0" w:color="auto"/>
            </w:tcBorders>
          </w:tcPr>
          <w:p w14:paraId="586908C2" w14:textId="5213B3F9"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w:t>
            </w:r>
          </w:p>
        </w:tc>
        <w:tc>
          <w:tcPr>
            <w:tcW w:w="2489" w:type="dxa"/>
            <w:tcBorders>
              <w:top w:val="single" w:sz="4" w:space="0" w:color="auto"/>
              <w:left w:val="single" w:sz="4" w:space="0" w:color="auto"/>
              <w:bottom w:val="single" w:sz="4" w:space="0" w:color="auto"/>
              <w:right w:val="single" w:sz="4" w:space="0" w:color="auto"/>
            </w:tcBorders>
          </w:tcPr>
          <w:p w14:paraId="5081D271" w14:textId="58EC326B"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1F731C55" w14:textId="78572057"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14:paraId="1E12B635" w14:textId="418091E8"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4EE4D41D" w14:textId="7C6A451F"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5</w:t>
            </w:r>
          </w:p>
        </w:tc>
        <w:tc>
          <w:tcPr>
            <w:tcW w:w="2296" w:type="dxa"/>
            <w:tcBorders>
              <w:top w:val="single" w:sz="4" w:space="0" w:color="auto"/>
              <w:left w:val="single" w:sz="4" w:space="0" w:color="auto"/>
              <w:bottom w:val="single" w:sz="4" w:space="0" w:color="auto"/>
              <w:right w:val="single" w:sz="4" w:space="0" w:color="auto"/>
            </w:tcBorders>
          </w:tcPr>
          <w:p w14:paraId="3BAA339A" w14:textId="13EAC048"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6</w:t>
            </w:r>
          </w:p>
        </w:tc>
        <w:tc>
          <w:tcPr>
            <w:tcW w:w="1445" w:type="dxa"/>
            <w:tcBorders>
              <w:top w:val="single" w:sz="4" w:space="0" w:color="auto"/>
              <w:left w:val="single" w:sz="4" w:space="0" w:color="auto"/>
              <w:bottom w:val="single" w:sz="4" w:space="0" w:color="auto"/>
              <w:right w:val="single" w:sz="4" w:space="0" w:color="auto"/>
            </w:tcBorders>
          </w:tcPr>
          <w:p w14:paraId="0B8A7756" w14:textId="2FDF541D"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7</w:t>
            </w:r>
          </w:p>
        </w:tc>
      </w:tr>
      <w:tr w:rsidR="002E14E8" w:rsidRPr="00D37D15" w14:paraId="1499C21A"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4F724061" w14:textId="3327A840"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21.</w:t>
            </w:r>
          </w:p>
        </w:tc>
        <w:tc>
          <w:tcPr>
            <w:tcW w:w="2489" w:type="dxa"/>
            <w:tcBorders>
              <w:top w:val="single" w:sz="4" w:space="0" w:color="auto"/>
              <w:left w:val="single" w:sz="4" w:space="0" w:color="auto"/>
              <w:bottom w:val="single" w:sz="4" w:space="0" w:color="auto"/>
              <w:right w:val="single" w:sz="4" w:space="0" w:color="auto"/>
            </w:tcBorders>
          </w:tcPr>
          <w:p w14:paraId="6D1C9643" w14:textId="30D902A6"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1047732C"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7CBD7E0C" w14:textId="201A22CC"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0C99A05A" w14:textId="25B5AE59"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bookmarkStart w:id="7" w:name="_Hlk159098019"/>
            <w:r w:rsidRPr="00D37D15">
              <w:rPr>
                <w:rFonts w:ascii="Times New Roman" w:eastAsia="Times New Roman" w:hAnsi="Times New Roman"/>
                <w:sz w:val="24"/>
                <w:szCs w:val="24"/>
              </w:rPr>
              <w:t>Порядок предоставления субсидий на финансовое обеспечение (возмещение) части затрат, направле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ных на обеспечение прироста собственного прои</w:t>
            </w:r>
            <w:r w:rsidRPr="00D37D15">
              <w:rPr>
                <w:rFonts w:ascii="Times New Roman" w:eastAsia="Times New Roman" w:hAnsi="Times New Roman"/>
                <w:sz w:val="24"/>
                <w:szCs w:val="24"/>
              </w:rPr>
              <w:t>з</w:t>
            </w:r>
            <w:r w:rsidRPr="00D37D15">
              <w:rPr>
                <w:rFonts w:ascii="Times New Roman" w:eastAsia="Times New Roman" w:hAnsi="Times New Roman"/>
                <w:sz w:val="24"/>
                <w:szCs w:val="24"/>
              </w:rPr>
              <w:t>водства зерновых культур</w:t>
            </w:r>
            <w:bookmarkEnd w:id="7"/>
          </w:p>
        </w:tc>
        <w:tc>
          <w:tcPr>
            <w:tcW w:w="1843" w:type="dxa"/>
            <w:tcBorders>
              <w:top w:val="single" w:sz="4" w:space="0" w:color="auto"/>
              <w:left w:val="single" w:sz="4" w:space="0" w:color="auto"/>
              <w:bottom w:val="single" w:sz="4" w:space="0" w:color="auto"/>
              <w:right w:val="single" w:sz="4" w:space="0" w:color="auto"/>
            </w:tcBorders>
          </w:tcPr>
          <w:p w14:paraId="7CA95843" w14:textId="45EE55B0"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635A141B"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07ABEBB1" w14:textId="11C2417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697DA7C3"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57C72207"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7B6753B3" w14:textId="6803ECC0"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22.</w:t>
            </w:r>
          </w:p>
        </w:tc>
        <w:tc>
          <w:tcPr>
            <w:tcW w:w="2489" w:type="dxa"/>
            <w:tcBorders>
              <w:top w:val="single" w:sz="4" w:space="0" w:color="auto"/>
              <w:left w:val="single" w:sz="4" w:space="0" w:color="auto"/>
              <w:bottom w:val="single" w:sz="4" w:space="0" w:color="auto"/>
              <w:right w:val="single" w:sz="4" w:space="0" w:color="auto"/>
            </w:tcBorders>
          </w:tcPr>
          <w:p w14:paraId="4602F5E2" w14:textId="76F14F00"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22709E73"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7A9FC2AE" w14:textId="557B6789"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5DFC7669" w14:textId="391C083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bookmarkStart w:id="8" w:name="_Hlk159099382"/>
            <w:r w:rsidRPr="00D37D15">
              <w:rPr>
                <w:rFonts w:ascii="Times New Roman" w:eastAsia="Times New Roman" w:hAnsi="Times New Roman"/>
                <w:sz w:val="24"/>
                <w:szCs w:val="24"/>
              </w:rPr>
              <w:t>Порядок предоставления субсидий на финансовое обеспечение (возмещение) части затрат на технич</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ское перевооружение производства, развитие те</w:t>
            </w:r>
            <w:r w:rsidRPr="00D37D15">
              <w:rPr>
                <w:rFonts w:ascii="Times New Roman" w:eastAsia="Times New Roman" w:hAnsi="Times New Roman"/>
                <w:sz w:val="24"/>
                <w:szCs w:val="24"/>
              </w:rPr>
              <w:t>х</w:t>
            </w:r>
            <w:r w:rsidRPr="00D37D15">
              <w:rPr>
                <w:rFonts w:ascii="Times New Roman" w:eastAsia="Times New Roman" w:hAnsi="Times New Roman"/>
                <w:sz w:val="24"/>
                <w:szCs w:val="24"/>
              </w:rPr>
              <w:t>нической и технологической модернизации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скохозяйственных товаропроизводителей агропр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мышленного комплекса</w:t>
            </w:r>
            <w:bookmarkEnd w:id="8"/>
          </w:p>
        </w:tc>
        <w:tc>
          <w:tcPr>
            <w:tcW w:w="1843" w:type="dxa"/>
            <w:tcBorders>
              <w:top w:val="single" w:sz="4" w:space="0" w:color="auto"/>
              <w:left w:val="single" w:sz="4" w:space="0" w:color="auto"/>
              <w:bottom w:val="single" w:sz="4" w:space="0" w:color="auto"/>
              <w:right w:val="single" w:sz="4" w:space="0" w:color="auto"/>
            </w:tcBorders>
          </w:tcPr>
          <w:p w14:paraId="395774E2" w14:textId="7D37673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51801F6B"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6B2BDAAA" w14:textId="3B4235BF"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0C70A06D"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37E827E3"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5DB1572C" w14:textId="4755B5BE"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23.</w:t>
            </w:r>
          </w:p>
        </w:tc>
        <w:tc>
          <w:tcPr>
            <w:tcW w:w="2489" w:type="dxa"/>
            <w:tcBorders>
              <w:top w:val="single" w:sz="4" w:space="0" w:color="auto"/>
              <w:left w:val="single" w:sz="4" w:space="0" w:color="auto"/>
              <w:bottom w:val="single" w:sz="4" w:space="0" w:color="auto"/>
              <w:right w:val="single" w:sz="4" w:space="0" w:color="auto"/>
            </w:tcBorders>
          </w:tcPr>
          <w:p w14:paraId="776A2698" w14:textId="701FC39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0DA03375"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429BB014" w14:textId="55E2C5AD"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69BED936" w14:textId="77C66432"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Порядок предоставления субсидий </w:t>
            </w:r>
            <w:bookmarkStart w:id="9" w:name="_Hlk158024972"/>
            <w:r w:rsidRPr="00D37D15">
              <w:rPr>
                <w:rFonts w:ascii="Times New Roman" w:eastAsia="Times New Roman" w:hAnsi="Times New Roman"/>
                <w:sz w:val="24"/>
                <w:szCs w:val="24"/>
              </w:rPr>
              <w:t>на финансовое обеспечение (возмещение) части затрат, направле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ных на производство овец и коз на убой (в живом весе), реализованных и (или) отгруженных получ</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телями средств на собственную переработку и (или) переработку юридическим лицам и индивидуал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ным предпринимателям</w:t>
            </w:r>
            <w:bookmarkEnd w:id="9"/>
          </w:p>
        </w:tc>
        <w:tc>
          <w:tcPr>
            <w:tcW w:w="1843" w:type="dxa"/>
            <w:tcBorders>
              <w:top w:val="single" w:sz="4" w:space="0" w:color="auto"/>
              <w:left w:val="single" w:sz="4" w:space="0" w:color="auto"/>
              <w:bottom w:val="single" w:sz="4" w:space="0" w:color="auto"/>
              <w:right w:val="single" w:sz="4" w:space="0" w:color="auto"/>
            </w:tcBorders>
          </w:tcPr>
          <w:p w14:paraId="599FE6AD" w14:textId="10FED704"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1B8B69E1"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3E5C9CB9" w14:textId="4E69A3C5"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01F53B14"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4A2B6992"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604EFD17" w14:textId="3EB8D0B5"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24.</w:t>
            </w:r>
          </w:p>
        </w:tc>
        <w:tc>
          <w:tcPr>
            <w:tcW w:w="2489" w:type="dxa"/>
            <w:tcBorders>
              <w:top w:val="single" w:sz="4" w:space="0" w:color="auto"/>
              <w:left w:val="single" w:sz="4" w:space="0" w:color="auto"/>
              <w:bottom w:val="single" w:sz="4" w:space="0" w:color="auto"/>
              <w:right w:val="single" w:sz="4" w:space="0" w:color="auto"/>
            </w:tcBorders>
          </w:tcPr>
          <w:p w14:paraId="51505317" w14:textId="1FD448C0"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2DF7B9BB"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6F214581" w14:textId="139CF575"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6A74567A" w14:textId="078137A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из республиканского бюджета Республики Тыва гранта «Агропрогресс»</w:t>
            </w:r>
          </w:p>
        </w:tc>
        <w:tc>
          <w:tcPr>
            <w:tcW w:w="1843" w:type="dxa"/>
            <w:tcBorders>
              <w:top w:val="single" w:sz="4" w:space="0" w:color="auto"/>
              <w:left w:val="single" w:sz="4" w:space="0" w:color="auto"/>
              <w:bottom w:val="single" w:sz="4" w:space="0" w:color="auto"/>
              <w:right w:val="single" w:sz="4" w:space="0" w:color="auto"/>
            </w:tcBorders>
          </w:tcPr>
          <w:p w14:paraId="0C2686D3" w14:textId="0341240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75105EB5"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0678C1A7" w14:textId="100E461D"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61A9CD07"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4C6B8D5D"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7E7DF2AE" w14:textId="7B2770EA"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25.</w:t>
            </w:r>
          </w:p>
        </w:tc>
        <w:tc>
          <w:tcPr>
            <w:tcW w:w="2489" w:type="dxa"/>
            <w:tcBorders>
              <w:top w:val="single" w:sz="4" w:space="0" w:color="auto"/>
              <w:left w:val="single" w:sz="4" w:space="0" w:color="auto"/>
              <w:bottom w:val="single" w:sz="4" w:space="0" w:color="auto"/>
              <w:right w:val="single" w:sz="4" w:space="0" w:color="auto"/>
            </w:tcBorders>
          </w:tcPr>
          <w:p w14:paraId="40D40BF3" w14:textId="7B1E29F3"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4F3C3E05"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73D2E5C2" w14:textId="552431A3"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7CC52FE5" w14:textId="689122A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субсидий на финансовое обеспечение (возмещение) части затрат, направле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ных на собственную переработку коровьего молока</w:t>
            </w:r>
          </w:p>
        </w:tc>
        <w:tc>
          <w:tcPr>
            <w:tcW w:w="1843" w:type="dxa"/>
            <w:tcBorders>
              <w:top w:val="single" w:sz="4" w:space="0" w:color="auto"/>
              <w:left w:val="single" w:sz="4" w:space="0" w:color="auto"/>
              <w:bottom w:val="single" w:sz="4" w:space="0" w:color="auto"/>
              <w:right w:val="single" w:sz="4" w:space="0" w:color="auto"/>
            </w:tcBorders>
          </w:tcPr>
          <w:p w14:paraId="33CB5E1A" w14:textId="22EBB58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47A04A8C"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5AE8123A" w14:textId="6B58A769"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1410326F"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63103B07"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551AF5BC" w14:textId="16637B7A"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26.</w:t>
            </w:r>
          </w:p>
        </w:tc>
        <w:tc>
          <w:tcPr>
            <w:tcW w:w="2489" w:type="dxa"/>
            <w:tcBorders>
              <w:top w:val="single" w:sz="4" w:space="0" w:color="auto"/>
              <w:left w:val="single" w:sz="4" w:space="0" w:color="auto"/>
              <w:bottom w:val="single" w:sz="4" w:space="0" w:color="auto"/>
              <w:right w:val="single" w:sz="4" w:space="0" w:color="auto"/>
            </w:tcBorders>
          </w:tcPr>
          <w:p w14:paraId="06521C0B" w14:textId="505526E0"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lastRenderedPageBreak/>
              <w:t>сидии</w:t>
            </w:r>
          </w:p>
        </w:tc>
        <w:tc>
          <w:tcPr>
            <w:tcW w:w="1985" w:type="dxa"/>
            <w:tcBorders>
              <w:top w:val="single" w:sz="4" w:space="0" w:color="auto"/>
              <w:left w:val="single" w:sz="4" w:space="0" w:color="auto"/>
              <w:bottom w:val="single" w:sz="4" w:space="0" w:color="auto"/>
              <w:right w:val="single" w:sz="4" w:space="0" w:color="auto"/>
            </w:tcBorders>
          </w:tcPr>
          <w:p w14:paraId="6DC13577"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lastRenderedPageBreak/>
              <w:t xml:space="preserve">постановление Правительства </w:t>
            </w:r>
          </w:p>
          <w:p w14:paraId="0C5B65DA" w14:textId="282D0B1F"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295F1FDB" w14:textId="32ED8DA6"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Порядок </w:t>
            </w:r>
            <w:bookmarkStart w:id="10" w:name="_Hlk158056633"/>
            <w:r w:rsidRPr="00D37D15">
              <w:rPr>
                <w:rFonts w:ascii="Times New Roman" w:eastAsia="Times New Roman" w:hAnsi="Times New Roman"/>
                <w:sz w:val="24"/>
                <w:szCs w:val="24"/>
              </w:rPr>
              <w:t xml:space="preserve">предоставления субсидии на финансовое обеспечение (возмещение) части </w:t>
            </w:r>
            <w:r w:rsidR="00CC7F31" w:rsidRPr="00D37D15">
              <w:rPr>
                <w:rFonts w:ascii="Times New Roman" w:eastAsia="Times New Roman" w:hAnsi="Times New Roman"/>
                <w:sz w:val="24"/>
                <w:szCs w:val="24"/>
              </w:rPr>
              <w:t xml:space="preserve"> </w:t>
            </w:r>
            <w:r w:rsidRPr="00D37D15">
              <w:rPr>
                <w:rFonts w:ascii="Times New Roman" w:eastAsia="Times New Roman" w:hAnsi="Times New Roman"/>
                <w:sz w:val="24"/>
                <w:szCs w:val="24"/>
              </w:rPr>
              <w:t xml:space="preserve">затрат, </w:t>
            </w:r>
            <w:bookmarkStart w:id="11" w:name="_Hlk158053522"/>
            <w:r w:rsidRPr="00D37D15">
              <w:rPr>
                <w:rFonts w:ascii="Times New Roman" w:eastAsia="Times New Roman" w:hAnsi="Times New Roman"/>
                <w:sz w:val="24"/>
                <w:szCs w:val="24"/>
              </w:rPr>
              <w:t>напра</w:t>
            </w:r>
            <w:r w:rsidRPr="00D37D15">
              <w:rPr>
                <w:rFonts w:ascii="Times New Roman" w:eastAsia="Times New Roman" w:hAnsi="Times New Roman"/>
                <w:sz w:val="24"/>
                <w:szCs w:val="24"/>
              </w:rPr>
              <w:t>в</w:t>
            </w:r>
            <w:r w:rsidRPr="00D37D15">
              <w:rPr>
                <w:rFonts w:ascii="Times New Roman" w:eastAsia="Times New Roman" w:hAnsi="Times New Roman"/>
                <w:sz w:val="24"/>
                <w:szCs w:val="24"/>
              </w:rPr>
              <w:t xml:space="preserve">ленных на производство молока сырого крупного </w:t>
            </w:r>
            <w:r w:rsidRPr="00D37D15">
              <w:rPr>
                <w:rFonts w:ascii="Times New Roman" w:eastAsia="Times New Roman" w:hAnsi="Times New Roman"/>
                <w:sz w:val="24"/>
                <w:szCs w:val="24"/>
              </w:rPr>
              <w:lastRenderedPageBreak/>
              <w:t>рогатого скота, переработанного на пищевую пр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дукцию</w:t>
            </w:r>
            <w:bookmarkEnd w:id="10"/>
            <w:bookmarkEnd w:id="11"/>
          </w:p>
        </w:tc>
        <w:tc>
          <w:tcPr>
            <w:tcW w:w="1843" w:type="dxa"/>
            <w:tcBorders>
              <w:top w:val="single" w:sz="4" w:space="0" w:color="auto"/>
              <w:left w:val="single" w:sz="4" w:space="0" w:color="auto"/>
              <w:bottom w:val="single" w:sz="4" w:space="0" w:color="auto"/>
              <w:right w:val="single" w:sz="4" w:space="0" w:color="auto"/>
            </w:tcBorders>
          </w:tcPr>
          <w:p w14:paraId="4155EF39" w14:textId="0713A78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lastRenderedPageBreak/>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lastRenderedPageBreak/>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180F1527"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lastRenderedPageBreak/>
              <w:t>Министерство</w:t>
            </w:r>
          </w:p>
          <w:p w14:paraId="2C6E95C2" w14:textId="15AB3F9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сельского хозяйства и продовольствия </w:t>
            </w:r>
            <w:r w:rsidRPr="00D37D15">
              <w:rPr>
                <w:rFonts w:ascii="Times New Roman" w:eastAsia="Times New Roman" w:hAnsi="Times New Roman"/>
                <w:sz w:val="24"/>
                <w:szCs w:val="24"/>
              </w:rPr>
              <w:lastRenderedPageBreak/>
              <w:t>Республики Тыва</w:t>
            </w:r>
          </w:p>
        </w:tc>
        <w:tc>
          <w:tcPr>
            <w:tcW w:w="1445" w:type="dxa"/>
            <w:tcBorders>
              <w:top w:val="single" w:sz="4" w:space="0" w:color="auto"/>
              <w:left w:val="single" w:sz="4" w:space="0" w:color="auto"/>
              <w:bottom w:val="single" w:sz="4" w:space="0" w:color="auto"/>
              <w:right w:val="single" w:sz="4" w:space="0" w:color="auto"/>
            </w:tcBorders>
          </w:tcPr>
          <w:p w14:paraId="297405D3"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72FB09DE"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00B57169" w14:textId="43A5DEF5"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lastRenderedPageBreak/>
              <w:t>27.</w:t>
            </w:r>
          </w:p>
        </w:tc>
        <w:tc>
          <w:tcPr>
            <w:tcW w:w="2489" w:type="dxa"/>
            <w:tcBorders>
              <w:top w:val="single" w:sz="4" w:space="0" w:color="auto"/>
              <w:left w:val="single" w:sz="4" w:space="0" w:color="auto"/>
              <w:bottom w:val="single" w:sz="4" w:space="0" w:color="auto"/>
              <w:right w:val="single" w:sz="4" w:space="0" w:color="auto"/>
            </w:tcBorders>
          </w:tcPr>
          <w:p w14:paraId="4BCC71E8" w14:textId="5F3987F9"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3D2237EB"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4DAFADD0" w14:textId="64C811C1"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67ABE1FF" w14:textId="446D5F4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Порядок предоставления субсидий на финансовое обеспечение (возмещение) части </w:t>
            </w:r>
            <w:r w:rsidR="00CC7F31" w:rsidRPr="00D37D15">
              <w:rPr>
                <w:rFonts w:ascii="Times New Roman" w:eastAsia="Times New Roman" w:hAnsi="Times New Roman"/>
                <w:sz w:val="24"/>
                <w:szCs w:val="24"/>
              </w:rPr>
              <w:t xml:space="preserve"> </w:t>
            </w:r>
            <w:r w:rsidRPr="00D37D15">
              <w:rPr>
                <w:rFonts w:ascii="Times New Roman" w:eastAsia="Times New Roman" w:hAnsi="Times New Roman"/>
                <w:sz w:val="24"/>
                <w:szCs w:val="24"/>
              </w:rPr>
              <w:t>затрат на развитие отдельных подотраслей животноводства</w:t>
            </w:r>
          </w:p>
        </w:tc>
        <w:tc>
          <w:tcPr>
            <w:tcW w:w="1843" w:type="dxa"/>
            <w:tcBorders>
              <w:top w:val="single" w:sz="4" w:space="0" w:color="auto"/>
              <w:left w:val="single" w:sz="4" w:space="0" w:color="auto"/>
              <w:bottom w:val="single" w:sz="4" w:space="0" w:color="auto"/>
              <w:right w:val="single" w:sz="4" w:space="0" w:color="auto"/>
            </w:tcBorders>
          </w:tcPr>
          <w:p w14:paraId="4809E0E2" w14:textId="328E9D2F"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2430D7A9"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637D1558" w14:textId="00CE4218"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50A8B380"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3524D897"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5BE32D3E" w14:textId="55BB994A"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28.</w:t>
            </w:r>
          </w:p>
        </w:tc>
        <w:tc>
          <w:tcPr>
            <w:tcW w:w="2489" w:type="dxa"/>
            <w:tcBorders>
              <w:top w:val="single" w:sz="4" w:space="0" w:color="auto"/>
              <w:left w:val="single" w:sz="4" w:space="0" w:color="auto"/>
              <w:bottom w:val="single" w:sz="4" w:space="0" w:color="auto"/>
              <w:right w:val="single" w:sz="4" w:space="0" w:color="auto"/>
            </w:tcBorders>
          </w:tcPr>
          <w:p w14:paraId="354B9D82" w14:textId="2F3875A2"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24059E3F"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30E652FA" w14:textId="06949AED"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0F0A16FE" w14:textId="0E0826E1"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субсидий на финансовое обеспечение (возмещение) части затрат на по</w:t>
            </w:r>
            <w:r w:rsidRPr="00D37D15">
              <w:rPr>
                <w:rFonts w:ascii="Times New Roman" w:eastAsia="Times New Roman" w:hAnsi="Times New Roman"/>
                <w:sz w:val="24"/>
                <w:szCs w:val="24"/>
              </w:rPr>
              <w:t>д</w:t>
            </w:r>
            <w:r w:rsidRPr="00D37D15">
              <w:rPr>
                <w:rFonts w:ascii="Times New Roman" w:eastAsia="Times New Roman" w:hAnsi="Times New Roman"/>
                <w:sz w:val="24"/>
                <w:szCs w:val="24"/>
              </w:rPr>
              <w:t>держку племенного животноводства</w:t>
            </w:r>
          </w:p>
        </w:tc>
        <w:tc>
          <w:tcPr>
            <w:tcW w:w="1843" w:type="dxa"/>
            <w:tcBorders>
              <w:top w:val="single" w:sz="4" w:space="0" w:color="auto"/>
              <w:left w:val="single" w:sz="4" w:space="0" w:color="auto"/>
              <w:bottom w:val="single" w:sz="4" w:space="0" w:color="auto"/>
              <w:right w:val="single" w:sz="4" w:space="0" w:color="auto"/>
            </w:tcBorders>
          </w:tcPr>
          <w:p w14:paraId="1120BD68" w14:textId="69C842B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42B4D43A"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300EFBED" w14:textId="2E3E9C2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49E36EF7"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7608052B"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3AF82536" w14:textId="61FB7882"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29.</w:t>
            </w:r>
          </w:p>
        </w:tc>
        <w:tc>
          <w:tcPr>
            <w:tcW w:w="2489" w:type="dxa"/>
            <w:tcBorders>
              <w:top w:val="single" w:sz="4" w:space="0" w:color="auto"/>
              <w:left w:val="single" w:sz="4" w:space="0" w:color="auto"/>
              <w:bottom w:val="single" w:sz="4" w:space="0" w:color="auto"/>
              <w:right w:val="single" w:sz="4" w:space="0" w:color="auto"/>
            </w:tcBorders>
          </w:tcPr>
          <w:p w14:paraId="5CB85A83" w14:textId="111B20C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58C5C404"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277541E3" w14:textId="35FDB71A"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586D6353" w14:textId="61663EA1"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и распределения субсидий на поддержку сельскохозяйственного производства по отдельным отраслям растениеводства</w:t>
            </w:r>
          </w:p>
        </w:tc>
        <w:tc>
          <w:tcPr>
            <w:tcW w:w="1843" w:type="dxa"/>
            <w:tcBorders>
              <w:top w:val="single" w:sz="4" w:space="0" w:color="auto"/>
              <w:left w:val="single" w:sz="4" w:space="0" w:color="auto"/>
              <w:bottom w:val="single" w:sz="4" w:space="0" w:color="auto"/>
              <w:right w:val="single" w:sz="4" w:space="0" w:color="auto"/>
            </w:tcBorders>
          </w:tcPr>
          <w:p w14:paraId="77885A64" w14:textId="2A7D8CB1"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2D8B32DA"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4500961B" w14:textId="502A92C9"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428B5350"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02AD6654"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23B677B8" w14:textId="14CA9256"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30.</w:t>
            </w:r>
          </w:p>
        </w:tc>
        <w:tc>
          <w:tcPr>
            <w:tcW w:w="2489" w:type="dxa"/>
            <w:tcBorders>
              <w:top w:val="single" w:sz="4" w:space="0" w:color="auto"/>
              <w:left w:val="single" w:sz="4" w:space="0" w:color="auto"/>
              <w:bottom w:val="single" w:sz="4" w:space="0" w:color="auto"/>
              <w:right w:val="single" w:sz="4" w:space="0" w:color="auto"/>
            </w:tcBorders>
          </w:tcPr>
          <w:p w14:paraId="2A1BA13E" w14:textId="2554ED9F"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462CB777"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4B40D5AE" w14:textId="3C872DBE"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11524896" w14:textId="5E5FE521"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субсидий на финансовое обеспечение (возмещение) части</w:t>
            </w:r>
            <w:r w:rsidR="00CC7F31" w:rsidRPr="00D37D15">
              <w:rPr>
                <w:rFonts w:ascii="Times New Roman" w:eastAsia="Times New Roman" w:hAnsi="Times New Roman"/>
                <w:sz w:val="24"/>
                <w:szCs w:val="24"/>
              </w:rPr>
              <w:t xml:space="preserve"> </w:t>
            </w:r>
            <w:r w:rsidRPr="00D37D15">
              <w:rPr>
                <w:rFonts w:ascii="Times New Roman" w:eastAsia="Times New Roman" w:hAnsi="Times New Roman"/>
                <w:sz w:val="24"/>
                <w:szCs w:val="24"/>
              </w:rPr>
              <w:t xml:space="preserve"> затрат сельскох</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зяйственных товаропроизводителей на уплату стр</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ховых премий, начисленных по договорам сельск</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хозяйственного страхования в области животново</w:t>
            </w:r>
            <w:r w:rsidRPr="00D37D15">
              <w:rPr>
                <w:rFonts w:ascii="Times New Roman" w:eastAsia="Times New Roman" w:hAnsi="Times New Roman"/>
                <w:sz w:val="24"/>
                <w:szCs w:val="24"/>
              </w:rPr>
              <w:t>д</w:t>
            </w:r>
            <w:r w:rsidRPr="00D37D15">
              <w:rPr>
                <w:rFonts w:ascii="Times New Roman" w:eastAsia="Times New Roman" w:hAnsi="Times New Roman"/>
                <w:sz w:val="24"/>
                <w:szCs w:val="24"/>
              </w:rPr>
              <w:t>ства</w:t>
            </w:r>
          </w:p>
        </w:tc>
        <w:tc>
          <w:tcPr>
            <w:tcW w:w="1843" w:type="dxa"/>
            <w:tcBorders>
              <w:top w:val="single" w:sz="4" w:space="0" w:color="auto"/>
              <w:left w:val="single" w:sz="4" w:space="0" w:color="auto"/>
              <w:bottom w:val="single" w:sz="4" w:space="0" w:color="auto"/>
              <w:right w:val="single" w:sz="4" w:space="0" w:color="auto"/>
            </w:tcBorders>
          </w:tcPr>
          <w:p w14:paraId="1CB74F4D" w14:textId="7EEC23A5"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442077E3"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61CC5452" w14:textId="2CA41E8D"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76CBC765"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5C4FAE7D"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513B6913" w14:textId="534E9851"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31.</w:t>
            </w:r>
          </w:p>
        </w:tc>
        <w:tc>
          <w:tcPr>
            <w:tcW w:w="2489" w:type="dxa"/>
            <w:tcBorders>
              <w:top w:val="single" w:sz="4" w:space="0" w:color="auto"/>
              <w:left w:val="single" w:sz="4" w:space="0" w:color="auto"/>
              <w:bottom w:val="single" w:sz="4" w:space="0" w:color="auto"/>
              <w:right w:val="single" w:sz="4" w:space="0" w:color="auto"/>
            </w:tcBorders>
          </w:tcPr>
          <w:p w14:paraId="6F3ADF75" w14:textId="2FA27B2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075C1823"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2AD84A17" w14:textId="73169F53"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469F23A1" w14:textId="45EB1E3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государственной по</w:t>
            </w:r>
            <w:r w:rsidRPr="00D37D15">
              <w:rPr>
                <w:rFonts w:ascii="Times New Roman" w:eastAsia="Times New Roman" w:hAnsi="Times New Roman"/>
                <w:sz w:val="24"/>
                <w:szCs w:val="24"/>
              </w:rPr>
              <w:t>д</w:t>
            </w:r>
            <w:r w:rsidRPr="00D37D15">
              <w:rPr>
                <w:rFonts w:ascii="Times New Roman" w:eastAsia="Times New Roman" w:hAnsi="Times New Roman"/>
                <w:sz w:val="24"/>
                <w:szCs w:val="24"/>
              </w:rPr>
              <w:t>держки субъектам предпринимательства Республ</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ки Тыва, осуществляющим промышленное рыб</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ловство и товарное рыбоводство</w:t>
            </w:r>
          </w:p>
        </w:tc>
        <w:tc>
          <w:tcPr>
            <w:tcW w:w="1843" w:type="dxa"/>
            <w:tcBorders>
              <w:top w:val="single" w:sz="4" w:space="0" w:color="auto"/>
              <w:left w:val="single" w:sz="4" w:space="0" w:color="auto"/>
              <w:bottom w:val="single" w:sz="4" w:space="0" w:color="auto"/>
              <w:right w:val="single" w:sz="4" w:space="0" w:color="auto"/>
            </w:tcBorders>
          </w:tcPr>
          <w:p w14:paraId="6226B812" w14:textId="67F36046"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7EC14906"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2D8E05FD" w14:textId="581B6516"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3C88847E"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27597C10"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77E5CDA5" w14:textId="6D9CFD5F"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32.</w:t>
            </w:r>
          </w:p>
        </w:tc>
        <w:tc>
          <w:tcPr>
            <w:tcW w:w="2489" w:type="dxa"/>
            <w:tcBorders>
              <w:top w:val="single" w:sz="4" w:space="0" w:color="auto"/>
              <w:left w:val="single" w:sz="4" w:space="0" w:color="auto"/>
              <w:bottom w:val="single" w:sz="4" w:space="0" w:color="auto"/>
              <w:right w:val="single" w:sz="4" w:space="0" w:color="auto"/>
            </w:tcBorders>
          </w:tcPr>
          <w:p w14:paraId="460F23C9" w14:textId="3480C089"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lastRenderedPageBreak/>
              <w:t>сидии</w:t>
            </w:r>
          </w:p>
        </w:tc>
        <w:tc>
          <w:tcPr>
            <w:tcW w:w="1985" w:type="dxa"/>
            <w:tcBorders>
              <w:top w:val="single" w:sz="4" w:space="0" w:color="auto"/>
              <w:left w:val="single" w:sz="4" w:space="0" w:color="auto"/>
              <w:bottom w:val="single" w:sz="4" w:space="0" w:color="auto"/>
              <w:right w:val="single" w:sz="4" w:space="0" w:color="auto"/>
            </w:tcBorders>
          </w:tcPr>
          <w:p w14:paraId="4A6705CF"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lastRenderedPageBreak/>
              <w:t xml:space="preserve">постановление Правительства </w:t>
            </w:r>
          </w:p>
          <w:p w14:paraId="23C3FA15" w14:textId="6D56BF52"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305DBD8A" w14:textId="33F6A6E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субсидий на финансовое обеспечение (возмещение) производителям зерн</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вых культур части затрат на производство и реал</w:t>
            </w:r>
            <w:r w:rsidRPr="00D37D15">
              <w:rPr>
                <w:rFonts w:ascii="Times New Roman" w:eastAsia="Times New Roman" w:hAnsi="Times New Roman"/>
                <w:sz w:val="24"/>
                <w:szCs w:val="24"/>
              </w:rPr>
              <w:t>и</w:t>
            </w:r>
            <w:r w:rsidRPr="00D37D15">
              <w:rPr>
                <w:rFonts w:ascii="Times New Roman" w:eastAsia="Times New Roman" w:hAnsi="Times New Roman"/>
                <w:sz w:val="24"/>
                <w:szCs w:val="24"/>
              </w:rPr>
              <w:lastRenderedPageBreak/>
              <w:t>зацию зерновых культур</w:t>
            </w:r>
          </w:p>
        </w:tc>
        <w:tc>
          <w:tcPr>
            <w:tcW w:w="1843" w:type="dxa"/>
            <w:tcBorders>
              <w:top w:val="single" w:sz="4" w:space="0" w:color="auto"/>
              <w:left w:val="single" w:sz="4" w:space="0" w:color="auto"/>
              <w:bottom w:val="single" w:sz="4" w:space="0" w:color="auto"/>
              <w:right w:val="single" w:sz="4" w:space="0" w:color="auto"/>
            </w:tcBorders>
          </w:tcPr>
          <w:p w14:paraId="173D1CAB" w14:textId="186E8893"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lastRenderedPageBreak/>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lastRenderedPageBreak/>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637A24E6"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lastRenderedPageBreak/>
              <w:t>Министерство</w:t>
            </w:r>
          </w:p>
          <w:p w14:paraId="6C44BD01" w14:textId="5FE67FE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сельского хозяйства и продовольствия </w:t>
            </w:r>
            <w:r w:rsidRPr="00D37D15">
              <w:rPr>
                <w:rFonts w:ascii="Times New Roman" w:eastAsia="Times New Roman" w:hAnsi="Times New Roman"/>
                <w:sz w:val="24"/>
                <w:szCs w:val="24"/>
              </w:rPr>
              <w:lastRenderedPageBreak/>
              <w:t>Республики Тыва</w:t>
            </w:r>
          </w:p>
        </w:tc>
        <w:tc>
          <w:tcPr>
            <w:tcW w:w="1445" w:type="dxa"/>
            <w:tcBorders>
              <w:top w:val="single" w:sz="4" w:space="0" w:color="auto"/>
              <w:left w:val="single" w:sz="4" w:space="0" w:color="auto"/>
              <w:bottom w:val="single" w:sz="4" w:space="0" w:color="auto"/>
              <w:right w:val="single" w:sz="4" w:space="0" w:color="auto"/>
            </w:tcBorders>
          </w:tcPr>
          <w:p w14:paraId="2413D184"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2398F1C5"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2EF933C0" w14:textId="12AA065B"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lastRenderedPageBreak/>
              <w:t>33.</w:t>
            </w:r>
          </w:p>
        </w:tc>
        <w:tc>
          <w:tcPr>
            <w:tcW w:w="2489" w:type="dxa"/>
            <w:tcBorders>
              <w:top w:val="single" w:sz="4" w:space="0" w:color="auto"/>
              <w:left w:val="single" w:sz="4" w:space="0" w:color="auto"/>
              <w:bottom w:val="single" w:sz="4" w:space="0" w:color="auto"/>
              <w:right w:val="single" w:sz="4" w:space="0" w:color="auto"/>
            </w:tcBorders>
          </w:tcPr>
          <w:p w14:paraId="29432099" w14:textId="71D2F3E6"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44E3A7D4"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16B33D2F" w14:textId="6CAA51CB"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753EE453" w14:textId="5D10DA85"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субсидий на финансовое обеспечение (возмещение) части затрат на по</w:t>
            </w:r>
            <w:r w:rsidRPr="00D37D15">
              <w:rPr>
                <w:rFonts w:ascii="Times New Roman" w:eastAsia="Times New Roman" w:hAnsi="Times New Roman"/>
                <w:sz w:val="24"/>
                <w:szCs w:val="24"/>
              </w:rPr>
              <w:t>д</w:t>
            </w:r>
            <w:r w:rsidRPr="00D37D15">
              <w:rPr>
                <w:rFonts w:ascii="Times New Roman" w:eastAsia="Times New Roman" w:hAnsi="Times New Roman"/>
                <w:sz w:val="24"/>
                <w:szCs w:val="24"/>
              </w:rPr>
              <w:t>держку проведения агротехнологических работ, п</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вышение уровня экологической безопасности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скохозяйственного производства, а также на пов</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шение плодородия и качества почв</w:t>
            </w:r>
          </w:p>
        </w:tc>
        <w:tc>
          <w:tcPr>
            <w:tcW w:w="1843" w:type="dxa"/>
            <w:tcBorders>
              <w:top w:val="single" w:sz="4" w:space="0" w:color="auto"/>
              <w:left w:val="single" w:sz="4" w:space="0" w:color="auto"/>
              <w:bottom w:val="single" w:sz="4" w:space="0" w:color="auto"/>
              <w:right w:val="single" w:sz="4" w:space="0" w:color="auto"/>
            </w:tcBorders>
          </w:tcPr>
          <w:p w14:paraId="08CA4376" w14:textId="6A9C113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004DFA60"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2CB65082" w14:textId="4A8AE49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693B50D5"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5927DD50"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037F9824" w14:textId="67D85263"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34.</w:t>
            </w:r>
          </w:p>
        </w:tc>
        <w:tc>
          <w:tcPr>
            <w:tcW w:w="2489" w:type="dxa"/>
            <w:tcBorders>
              <w:top w:val="single" w:sz="4" w:space="0" w:color="auto"/>
              <w:left w:val="single" w:sz="4" w:space="0" w:color="auto"/>
              <w:bottom w:val="single" w:sz="4" w:space="0" w:color="auto"/>
              <w:right w:val="single" w:sz="4" w:space="0" w:color="auto"/>
            </w:tcBorders>
          </w:tcPr>
          <w:p w14:paraId="50FC477D" w14:textId="456F0D42"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505C741E"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794F58E7" w14:textId="05DF8642"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74129598" w14:textId="6B2E3FE8"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bookmarkStart w:id="12" w:name="_Hlk157758168"/>
            <w:r w:rsidRPr="00D37D15">
              <w:rPr>
                <w:rFonts w:ascii="Times New Roman" w:eastAsia="Times New Roman" w:hAnsi="Times New Roman"/>
                <w:sz w:val="24"/>
                <w:szCs w:val="24"/>
              </w:rPr>
              <w:t>Порядок предоставления из республиканского бюджета Республики Тыва субсидий на обеспеч</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ние деятельности центра компетенций в сфере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скохозяйственной кооперации</w:t>
            </w:r>
            <w:bookmarkEnd w:id="12"/>
          </w:p>
        </w:tc>
        <w:tc>
          <w:tcPr>
            <w:tcW w:w="1843" w:type="dxa"/>
            <w:tcBorders>
              <w:top w:val="single" w:sz="4" w:space="0" w:color="auto"/>
              <w:left w:val="single" w:sz="4" w:space="0" w:color="auto"/>
              <w:bottom w:val="single" w:sz="4" w:space="0" w:color="auto"/>
              <w:right w:val="single" w:sz="4" w:space="0" w:color="auto"/>
            </w:tcBorders>
          </w:tcPr>
          <w:p w14:paraId="0801D5D8" w14:textId="68568E61"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5BA11D0B"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4975690E" w14:textId="4EE407DC"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384C10A8"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07FAFEA1"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3D7FC5BE" w14:textId="06660324"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35.</w:t>
            </w:r>
          </w:p>
        </w:tc>
        <w:tc>
          <w:tcPr>
            <w:tcW w:w="2489" w:type="dxa"/>
            <w:tcBorders>
              <w:top w:val="single" w:sz="4" w:space="0" w:color="auto"/>
              <w:left w:val="single" w:sz="4" w:space="0" w:color="auto"/>
              <w:bottom w:val="single" w:sz="4" w:space="0" w:color="auto"/>
              <w:right w:val="single" w:sz="4" w:space="0" w:color="auto"/>
            </w:tcBorders>
          </w:tcPr>
          <w:p w14:paraId="69D1E62F" w14:textId="5A6A25F0"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353E49BF"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0E447102" w14:textId="319FEAE5"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72B00D33" w14:textId="5F032A1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субсидий на финансовое обеспечение (возмещение) части затрат, направле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ных на производство крупного рогатого скота на убой (в живом весе), реализованных и (или) отгр</w:t>
            </w:r>
            <w:r w:rsidRPr="00D37D15">
              <w:rPr>
                <w:rFonts w:ascii="Times New Roman" w:eastAsia="Times New Roman" w:hAnsi="Times New Roman"/>
                <w:sz w:val="24"/>
                <w:szCs w:val="24"/>
              </w:rPr>
              <w:t>у</w:t>
            </w:r>
            <w:r w:rsidRPr="00D37D15">
              <w:rPr>
                <w:rFonts w:ascii="Times New Roman" w:eastAsia="Times New Roman" w:hAnsi="Times New Roman"/>
                <w:sz w:val="24"/>
                <w:szCs w:val="24"/>
              </w:rPr>
              <w:t>женных получателями средств на собственную п</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реработку и (или) переработку перерабатывающим юридическим лицам и индивидуальным предпр</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нимателям</w:t>
            </w:r>
          </w:p>
        </w:tc>
        <w:tc>
          <w:tcPr>
            <w:tcW w:w="1843" w:type="dxa"/>
            <w:tcBorders>
              <w:top w:val="single" w:sz="4" w:space="0" w:color="auto"/>
              <w:left w:val="single" w:sz="4" w:space="0" w:color="auto"/>
              <w:bottom w:val="single" w:sz="4" w:space="0" w:color="auto"/>
              <w:right w:val="single" w:sz="4" w:space="0" w:color="auto"/>
            </w:tcBorders>
          </w:tcPr>
          <w:p w14:paraId="66F7558F" w14:textId="177342A0"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3BCFAE6B"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6FCFDD5B" w14:textId="296324DA"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146BD5EF"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0522F525"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430720EF" w14:textId="0CB7A802"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36.</w:t>
            </w:r>
          </w:p>
        </w:tc>
        <w:tc>
          <w:tcPr>
            <w:tcW w:w="2489" w:type="dxa"/>
            <w:tcBorders>
              <w:top w:val="single" w:sz="4" w:space="0" w:color="auto"/>
              <w:left w:val="single" w:sz="4" w:space="0" w:color="auto"/>
              <w:bottom w:val="single" w:sz="4" w:space="0" w:color="auto"/>
              <w:right w:val="single" w:sz="4" w:space="0" w:color="auto"/>
            </w:tcBorders>
          </w:tcPr>
          <w:p w14:paraId="03873E61" w14:textId="516C7DC3"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4A217263" w14:textId="77777777"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5EE7D848" w14:textId="002E23EC"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7F611FBD" w14:textId="0524D40D"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Порядок предоставления субсидий из республика</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ского бюджета Республики Тыва на финансовое обеспечение (возмещение) части затрат, связанных с обеспечением животноводческих стоянок вод</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снабжением, подключением к линиям электропер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дачи или приобретением альтернативного источн</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ка электроэнергии</w:t>
            </w:r>
          </w:p>
        </w:tc>
        <w:tc>
          <w:tcPr>
            <w:tcW w:w="1843" w:type="dxa"/>
            <w:tcBorders>
              <w:top w:val="single" w:sz="4" w:space="0" w:color="auto"/>
              <w:left w:val="single" w:sz="4" w:space="0" w:color="auto"/>
              <w:bottom w:val="single" w:sz="4" w:space="0" w:color="auto"/>
              <w:right w:val="single" w:sz="4" w:space="0" w:color="auto"/>
            </w:tcBorders>
          </w:tcPr>
          <w:p w14:paraId="4C0B90D8" w14:textId="70E7BCD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296" w:type="dxa"/>
            <w:tcBorders>
              <w:top w:val="single" w:sz="4" w:space="0" w:color="auto"/>
              <w:left w:val="single" w:sz="4" w:space="0" w:color="auto"/>
              <w:bottom w:val="single" w:sz="4" w:space="0" w:color="auto"/>
              <w:right w:val="single" w:sz="4" w:space="0" w:color="auto"/>
            </w:tcBorders>
          </w:tcPr>
          <w:p w14:paraId="05450660"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5D06A9B8" w14:textId="441231EB"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хозяйства и продовольствия Республики Тыва</w:t>
            </w:r>
          </w:p>
        </w:tc>
        <w:tc>
          <w:tcPr>
            <w:tcW w:w="1445" w:type="dxa"/>
            <w:tcBorders>
              <w:top w:val="single" w:sz="4" w:space="0" w:color="auto"/>
              <w:left w:val="single" w:sz="4" w:space="0" w:color="auto"/>
              <w:bottom w:val="single" w:sz="4" w:space="0" w:color="auto"/>
              <w:right w:val="single" w:sz="4" w:space="0" w:color="auto"/>
            </w:tcBorders>
          </w:tcPr>
          <w:p w14:paraId="63A9D37B"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r w:rsidR="002E14E8" w:rsidRPr="00D37D15" w14:paraId="1EEECE43" w14:textId="77777777" w:rsidTr="002104E8">
        <w:trPr>
          <w:trHeight w:val="20"/>
          <w:jc w:val="center"/>
        </w:trPr>
        <w:tc>
          <w:tcPr>
            <w:tcW w:w="574" w:type="dxa"/>
            <w:tcBorders>
              <w:top w:val="single" w:sz="4" w:space="0" w:color="auto"/>
              <w:left w:val="single" w:sz="4" w:space="0" w:color="auto"/>
              <w:bottom w:val="single" w:sz="4" w:space="0" w:color="auto"/>
              <w:right w:val="single" w:sz="4" w:space="0" w:color="auto"/>
            </w:tcBorders>
          </w:tcPr>
          <w:p w14:paraId="29234FA7" w14:textId="52C7CF7A" w:rsidR="002E14E8" w:rsidRPr="00D37D15" w:rsidRDefault="002E14E8" w:rsidP="002104E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37.</w:t>
            </w:r>
          </w:p>
        </w:tc>
        <w:tc>
          <w:tcPr>
            <w:tcW w:w="2489" w:type="dxa"/>
            <w:tcBorders>
              <w:top w:val="single" w:sz="4" w:space="0" w:color="auto"/>
              <w:left w:val="single" w:sz="4" w:space="0" w:color="auto"/>
              <w:bottom w:val="single" w:sz="4" w:space="0" w:color="auto"/>
              <w:right w:val="single" w:sz="4" w:space="0" w:color="auto"/>
            </w:tcBorders>
          </w:tcPr>
          <w:p w14:paraId="4AB390E2" w14:textId="5198E179" w:rsidR="002E14E8" w:rsidRPr="00D37D15" w:rsidRDefault="002E14E8"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суб</w:t>
            </w:r>
            <w:r w:rsidR="00E56C68" w:rsidRPr="00D37D15">
              <w:rPr>
                <w:rFonts w:ascii="Times New Roman" w:eastAsia="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72633687" w14:textId="77777777" w:rsidR="002E14E8" w:rsidRPr="00D37D15" w:rsidRDefault="002E14E8" w:rsidP="00C74FD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1517DDC6" w14:textId="632FBBDF" w:rsidR="002E14E8" w:rsidRPr="00D37D15" w:rsidRDefault="002E14E8" w:rsidP="00C74FD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4FA3B60B" w14:textId="5DD311BE" w:rsidR="002E14E8" w:rsidRPr="00D37D15" w:rsidRDefault="002E14E8"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Порядок </w:t>
            </w:r>
            <w:r w:rsidRPr="00D37D15">
              <w:rPr>
                <w:rFonts w:ascii="Times New Roman" w:eastAsia="Times New Roman" w:hAnsi="Times New Roman"/>
                <w:bCs/>
                <w:sz w:val="24"/>
                <w:szCs w:val="24"/>
              </w:rPr>
              <w:t xml:space="preserve">предоставления субсидий </w:t>
            </w:r>
            <w:r w:rsidRPr="00D37D15">
              <w:rPr>
                <w:rFonts w:ascii="Times New Roman" w:eastAsia="Times New Roman" w:hAnsi="Times New Roman"/>
                <w:sz w:val="24"/>
                <w:szCs w:val="24"/>
              </w:rPr>
              <w:t xml:space="preserve">по возмещению части прямых понесенных затрат на создание и (или) модернизацию объектов агропромышленного </w:t>
            </w:r>
          </w:p>
        </w:tc>
        <w:tc>
          <w:tcPr>
            <w:tcW w:w="1843" w:type="dxa"/>
            <w:tcBorders>
              <w:top w:val="single" w:sz="4" w:space="0" w:color="auto"/>
              <w:left w:val="single" w:sz="4" w:space="0" w:color="auto"/>
              <w:bottom w:val="single" w:sz="4" w:space="0" w:color="auto"/>
              <w:right w:val="single" w:sz="4" w:space="0" w:color="auto"/>
            </w:tcBorders>
          </w:tcPr>
          <w:p w14:paraId="568B97EA" w14:textId="0C886024" w:rsidR="002E14E8" w:rsidRPr="00D37D15" w:rsidRDefault="002E14E8"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Республики </w:t>
            </w:r>
          </w:p>
        </w:tc>
        <w:tc>
          <w:tcPr>
            <w:tcW w:w="2296" w:type="dxa"/>
            <w:tcBorders>
              <w:top w:val="single" w:sz="4" w:space="0" w:color="auto"/>
              <w:left w:val="single" w:sz="4" w:space="0" w:color="auto"/>
              <w:bottom w:val="single" w:sz="4" w:space="0" w:color="auto"/>
              <w:right w:val="single" w:sz="4" w:space="0" w:color="auto"/>
            </w:tcBorders>
          </w:tcPr>
          <w:p w14:paraId="0C2E4C3E" w14:textId="77777777" w:rsidR="002E14E8" w:rsidRPr="00D37D15" w:rsidRDefault="002E14E8" w:rsidP="002104E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45E9CA89" w14:textId="5D072BF4" w:rsidR="002E14E8" w:rsidRPr="00D37D15" w:rsidRDefault="002E14E8"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сельского хозяйства и продовольствия </w:t>
            </w:r>
          </w:p>
        </w:tc>
        <w:tc>
          <w:tcPr>
            <w:tcW w:w="1445" w:type="dxa"/>
            <w:tcBorders>
              <w:top w:val="single" w:sz="4" w:space="0" w:color="auto"/>
              <w:left w:val="single" w:sz="4" w:space="0" w:color="auto"/>
              <w:bottom w:val="single" w:sz="4" w:space="0" w:color="auto"/>
              <w:right w:val="single" w:sz="4" w:space="0" w:color="auto"/>
            </w:tcBorders>
          </w:tcPr>
          <w:p w14:paraId="350BC0C3" w14:textId="77777777" w:rsidR="002E14E8" w:rsidRPr="00D37D15" w:rsidRDefault="002E14E8" w:rsidP="002104E8">
            <w:pPr>
              <w:autoSpaceDE w:val="0"/>
              <w:autoSpaceDN w:val="0"/>
              <w:adjustRightInd w:val="0"/>
              <w:spacing w:after="0" w:line="240" w:lineRule="auto"/>
              <w:rPr>
                <w:rFonts w:ascii="Times New Roman" w:eastAsia="Times New Roman" w:hAnsi="Times New Roman"/>
                <w:sz w:val="24"/>
                <w:szCs w:val="24"/>
              </w:rPr>
            </w:pPr>
          </w:p>
        </w:tc>
      </w:tr>
    </w:tbl>
    <w:p w14:paraId="710ED0C5" w14:textId="77777777" w:rsidR="00E56C68" w:rsidRPr="00D37D15" w:rsidRDefault="00E56C68"/>
    <w:tbl>
      <w:tblPr>
        <w:tblW w:w="16119" w:type="dxa"/>
        <w:jc w:val="center"/>
        <w:tblInd w:w="131" w:type="dxa"/>
        <w:tblLayout w:type="fixed"/>
        <w:tblCellMar>
          <w:left w:w="62" w:type="dxa"/>
          <w:right w:w="62" w:type="dxa"/>
        </w:tblCellMar>
        <w:tblLook w:val="0000" w:firstRow="0" w:lastRow="0" w:firstColumn="0" w:lastColumn="0" w:noHBand="0" w:noVBand="0"/>
      </w:tblPr>
      <w:tblGrid>
        <w:gridCol w:w="443"/>
        <w:gridCol w:w="2489"/>
        <w:gridCol w:w="1985"/>
        <w:gridCol w:w="5528"/>
        <w:gridCol w:w="1843"/>
        <w:gridCol w:w="2126"/>
        <w:gridCol w:w="1390"/>
        <w:gridCol w:w="315"/>
      </w:tblGrid>
      <w:tr w:rsidR="00E56C68" w:rsidRPr="00D37D15" w14:paraId="115474E4" w14:textId="77777777" w:rsidTr="00E56C68">
        <w:trPr>
          <w:gridAfter w:val="1"/>
          <w:wAfter w:w="315" w:type="dxa"/>
          <w:trHeight w:val="20"/>
          <w:jc w:val="center"/>
        </w:trPr>
        <w:tc>
          <w:tcPr>
            <w:tcW w:w="443" w:type="dxa"/>
            <w:tcBorders>
              <w:top w:val="single" w:sz="4" w:space="0" w:color="auto"/>
              <w:left w:val="single" w:sz="4" w:space="0" w:color="auto"/>
              <w:bottom w:val="single" w:sz="4" w:space="0" w:color="auto"/>
              <w:right w:val="single" w:sz="4" w:space="0" w:color="auto"/>
            </w:tcBorders>
          </w:tcPr>
          <w:p w14:paraId="516DDC56" w14:textId="70150958"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1</w:t>
            </w:r>
          </w:p>
        </w:tc>
        <w:tc>
          <w:tcPr>
            <w:tcW w:w="2489" w:type="dxa"/>
            <w:tcBorders>
              <w:top w:val="single" w:sz="4" w:space="0" w:color="auto"/>
              <w:left w:val="single" w:sz="4" w:space="0" w:color="auto"/>
              <w:bottom w:val="single" w:sz="4" w:space="0" w:color="auto"/>
              <w:right w:val="single" w:sz="4" w:space="0" w:color="auto"/>
            </w:tcBorders>
          </w:tcPr>
          <w:p w14:paraId="7EAAA242" w14:textId="72146FD9"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731FC811" w14:textId="1513D3D7" w:rsidR="00E56C68" w:rsidRPr="00D37D15" w:rsidRDefault="00E56C68" w:rsidP="00E56C68">
            <w:pPr>
              <w:tabs>
                <w:tab w:val="left" w:pos="5710"/>
              </w:tabs>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w:t>
            </w:r>
          </w:p>
        </w:tc>
        <w:tc>
          <w:tcPr>
            <w:tcW w:w="5528" w:type="dxa"/>
            <w:tcBorders>
              <w:top w:val="single" w:sz="4" w:space="0" w:color="auto"/>
              <w:left w:val="single" w:sz="4" w:space="0" w:color="auto"/>
              <w:bottom w:val="single" w:sz="4" w:space="0" w:color="auto"/>
              <w:right w:val="single" w:sz="4" w:space="0" w:color="auto"/>
            </w:tcBorders>
          </w:tcPr>
          <w:p w14:paraId="254B2B63" w14:textId="34B2AA42"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4FCC4E81" w14:textId="453A86EF"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14:paraId="6BEC8706" w14:textId="71575A4F" w:rsidR="00E56C68" w:rsidRPr="00D37D15" w:rsidRDefault="00E56C68" w:rsidP="00E56C68">
            <w:pPr>
              <w:tabs>
                <w:tab w:val="left" w:pos="5710"/>
              </w:tabs>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6</w:t>
            </w:r>
          </w:p>
        </w:tc>
        <w:tc>
          <w:tcPr>
            <w:tcW w:w="1390" w:type="dxa"/>
            <w:tcBorders>
              <w:top w:val="single" w:sz="4" w:space="0" w:color="auto"/>
              <w:left w:val="single" w:sz="4" w:space="0" w:color="auto"/>
              <w:bottom w:val="single" w:sz="4" w:space="0" w:color="auto"/>
              <w:right w:val="single" w:sz="4" w:space="0" w:color="auto"/>
            </w:tcBorders>
          </w:tcPr>
          <w:p w14:paraId="6C04DB0D" w14:textId="3F308096"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7</w:t>
            </w:r>
          </w:p>
        </w:tc>
      </w:tr>
      <w:tr w:rsidR="00E56C68" w:rsidRPr="00D37D15" w14:paraId="1CC59086" w14:textId="77777777" w:rsidTr="00E56C68">
        <w:trPr>
          <w:gridAfter w:val="1"/>
          <w:wAfter w:w="315" w:type="dxa"/>
          <w:trHeight w:val="20"/>
          <w:jc w:val="center"/>
        </w:trPr>
        <w:tc>
          <w:tcPr>
            <w:tcW w:w="443" w:type="dxa"/>
            <w:tcBorders>
              <w:top w:val="single" w:sz="4" w:space="0" w:color="auto"/>
              <w:left w:val="single" w:sz="4" w:space="0" w:color="auto"/>
              <w:bottom w:val="single" w:sz="4" w:space="0" w:color="auto"/>
              <w:right w:val="single" w:sz="4" w:space="0" w:color="auto"/>
            </w:tcBorders>
          </w:tcPr>
          <w:p w14:paraId="00B51DD7" w14:textId="77777777" w:rsidR="00E56C68" w:rsidRPr="00D37D15" w:rsidRDefault="00E56C68" w:rsidP="00E56C68">
            <w:pPr>
              <w:autoSpaceDE w:val="0"/>
              <w:autoSpaceDN w:val="0"/>
              <w:adjustRightInd w:val="0"/>
              <w:spacing w:after="0" w:line="240" w:lineRule="auto"/>
              <w:jc w:val="center"/>
              <w:rPr>
                <w:rFonts w:ascii="Times New Roman" w:eastAsia="Times New Roman" w:hAnsi="Times New Roman"/>
                <w:sz w:val="24"/>
                <w:szCs w:val="24"/>
              </w:rPr>
            </w:pPr>
          </w:p>
        </w:tc>
        <w:tc>
          <w:tcPr>
            <w:tcW w:w="2489" w:type="dxa"/>
            <w:tcBorders>
              <w:top w:val="single" w:sz="4" w:space="0" w:color="auto"/>
              <w:left w:val="single" w:sz="4" w:space="0" w:color="auto"/>
              <w:bottom w:val="single" w:sz="4" w:space="0" w:color="auto"/>
              <w:right w:val="single" w:sz="4" w:space="0" w:color="auto"/>
            </w:tcBorders>
          </w:tcPr>
          <w:p w14:paraId="3F468331" w14:textId="78F106A5" w:rsidR="00E56C68" w:rsidRPr="00D37D15" w:rsidRDefault="00E56C68"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0F23D096" w14:textId="77777777" w:rsidR="00E56C68" w:rsidRPr="00D37D15" w:rsidRDefault="00E56C68" w:rsidP="00E56C68">
            <w:pPr>
              <w:tabs>
                <w:tab w:val="left" w:pos="5710"/>
              </w:tabs>
              <w:spacing w:after="0" w:line="240" w:lineRule="auto"/>
              <w:rPr>
                <w:rFonts w:ascii="Times New Roman" w:eastAsia="Times New Roman" w:hAnsi="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14:paraId="6C05CB01" w14:textId="055CA0C3" w:rsidR="00E56C68" w:rsidRPr="00D37D15" w:rsidRDefault="00E56C68"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комплекса, а также на приобретение и ввод в пр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мышленную эксплуатацию маркировочного обор</w:t>
            </w:r>
            <w:r w:rsidRPr="00D37D15">
              <w:rPr>
                <w:rFonts w:ascii="Times New Roman" w:eastAsia="Times New Roman" w:hAnsi="Times New Roman"/>
                <w:sz w:val="24"/>
                <w:szCs w:val="24"/>
              </w:rPr>
              <w:t>у</w:t>
            </w:r>
            <w:r w:rsidRPr="00D37D15">
              <w:rPr>
                <w:rFonts w:ascii="Times New Roman" w:eastAsia="Times New Roman" w:hAnsi="Times New Roman"/>
                <w:sz w:val="24"/>
                <w:szCs w:val="24"/>
              </w:rPr>
              <w:t>дования для внедрения обязательной маркировки отдельных видов молочной продукции</w:t>
            </w:r>
          </w:p>
        </w:tc>
        <w:tc>
          <w:tcPr>
            <w:tcW w:w="1843" w:type="dxa"/>
            <w:tcBorders>
              <w:top w:val="single" w:sz="4" w:space="0" w:color="auto"/>
              <w:left w:val="single" w:sz="4" w:space="0" w:color="auto"/>
              <w:bottom w:val="single" w:sz="4" w:space="0" w:color="auto"/>
              <w:right w:val="single" w:sz="4" w:space="0" w:color="auto"/>
            </w:tcBorders>
          </w:tcPr>
          <w:p w14:paraId="3549CE44" w14:textId="66DCFF5F" w:rsidR="00E56C68" w:rsidRPr="00D37D15" w:rsidRDefault="00E56C68"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Тыва от 15 н</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ября 2023 г. № 836</w:t>
            </w:r>
          </w:p>
        </w:tc>
        <w:tc>
          <w:tcPr>
            <w:tcW w:w="2126" w:type="dxa"/>
            <w:tcBorders>
              <w:top w:val="single" w:sz="4" w:space="0" w:color="auto"/>
              <w:left w:val="single" w:sz="4" w:space="0" w:color="auto"/>
              <w:bottom w:val="single" w:sz="4" w:space="0" w:color="auto"/>
              <w:right w:val="single" w:sz="4" w:space="0" w:color="auto"/>
            </w:tcBorders>
          </w:tcPr>
          <w:p w14:paraId="6B7AC591" w14:textId="772E28A6" w:rsidR="00E56C68" w:rsidRPr="00D37D15" w:rsidRDefault="00E56C68" w:rsidP="00E56C6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1390" w:type="dxa"/>
            <w:tcBorders>
              <w:top w:val="single" w:sz="4" w:space="0" w:color="auto"/>
              <w:left w:val="single" w:sz="4" w:space="0" w:color="auto"/>
              <w:bottom w:val="single" w:sz="4" w:space="0" w:color="auto"/>
              <w:right w:val="single" w:sz="4" w:space="0" w:color="auto"/>
            </w:tcBorders>
          </w:tcPr>
          <w:p w14:paraId="5FFA34B9" w14:textId="77777777" w:rsidR="00E56C68" w:rsidRPr="00D37D15" w:rsidRDefault="00E56C68" w:rsidP="00E56C68">
            <w:pPr>
              <w:autoSpaceDE w:val="0"/>
              <w:autoSpaceDN w:val="0"/>
              <w:adjustRightInd w:val="0"/>
              <w:spacing w:after="0" w:line="240" w:lineRule="auto"/>
              <w:rPr>
                <w:rFonts w:ascii="Times New Roman" w:eastAsia="Times New Roman" w:hAnsi="Times New Roman"/>
                <w:sz w:val="24"/>
                <w:szCs w:val="24"/>
              </w:rPr>
            </w:pPr>
          </w:p>
        </w:tc>
      </w:tr>
      <w:tr w:rsidR="00324BBA" w:rsidRPr="00D37D15" w14:paraId="123DE5DE" w14:textId="77777777" w:rsidTr="00E56C68">
        <w:trPr>
          <w:gridAfter w:val="1"/>
          <w:wAfter w:w="315" w:type="dxa"/>
          <w:trHeight w:val="20"/>
          <w:jc w:val="center"/>
        </w:trPr>
        <w:tc>
          <w:tcPr>
            <w:tcW w:w="443" w:type="dxa"/>
            <w:tcBorders>
              <w:top w:val="single" w:sz="4" w:space="0" w:color="auto"/>
              <w:left w:val="single" w:sz="4" w:space="0" w:color="auto"/>
              <w:bottom w:val="single" w:sz="4" w:space="0" w:color="auto"/>
              <w:right w:val="single" w:sz="4" w:space="0" w:color="auto"/>
            </w:tcBorders>
          </w:tcPr>
          <w:p w14:paraId="4A6B9683" w14:textId="05C7B714" w:rsidR="00324BBA" w:rsidRPr="00D37D15" w:rsidRDefault="00324BBA"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38.</w:t>
            </w:r>
          </w:p>
        </w:tc>
        <w:tc>
          <w:tcPr>
            <w:tcW w:w="2489" w:type="dxa"/>
            <w:tcBorders>
              <w:top w:val="single" w:sz="4" w:space="0" w:color="auto"/>
              <w:left w:val="single" w:sz="4" w:space="0" w:color="auto"/>
              <w:bottom w:val="single" w:sz="4" w:space="0" w:color="auto"/>
              <w:right w:val="single" w:sz="4" w:space="0" w:color="auto"/>
            </w:tcBorders>
          </w:tcPr>
          <w:p w14:paraId="1C7A05F2" w14:textId="61E9CAB8"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6112D340" w14:textId="77777777" w:rsidR="00324BBA" w:rsidRPr="00D37D15" w:rsidRDefault="00324BBA" w:rsidP="00E56C6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6DC0ADFB" w14:textId="2A3F395C"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13DF5C9D" w14:textId="5688429B"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Порядок </w:t>
            </w:r>
            <w:bookmarkStart w:id="13" w:name="_Hlk173863360"/>
            <w:r w:rsidRPr="00D37D15">
              <w:rPr>
                <w:rFonts w:ascii="Times New Roman" w:eastAsia="Times New Roman" w:hAnsi="Times New Roman"/>
                <w:sz w:val="24"/>
                <w:szCs w:val="24"/>
              </w:rPr>
              <w:t>проведения отбора проектов развития сельского туризма</w:t>
            </w:r>
            <w:bookmarkEnd w:id="13"/>
          </w:p>
        </w:tc>
        <w:tc>
          <w:tcPr>
            <w:tcW w:w="1843" w:type="dxa"/>
            <w:tcBorders>
              <w:top w:val="single" w:sz="4" w:space="0" w:color="auto"/>
              <w:left w:val="single" w:sz="4" w:space="0" w:color="auto"/>
              <w:bottom w:val="single" w:sz="4" w:space="0" w:color="auto"/>
              <w:right w:val="single" w:sz="4" w:space="0" w:color="auto"/>
            </w:tcBorders>
          </w:tcPr>
          <w:p w14:paraId="7AF0B232" w14:textId="44701963"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126" w:type="dxa"/>
            <w:tcBorders>
              <w:top w:val="single" w:sz="4" w:space="0" w:color="auto"/>
              <w:left w:val="single" w:sz="4" w:space="0" w:color="auto"/>
              <w:bottom w:val="single" w:sz="4" w:space="0" w:color="auto"/>
              <w:right w:val="single" w:sz="4" w:space="0" w:color="auto"/>
            </w:tcBorders>
          </w:tcPr>
          <w:p w14:paraId="1B8AC615" w14:textId="77777777" w:rsidR="00324BBA" w:rsidRPr="00D37D15" w:rsidRDefault="00324BBA" w:rsidP="00E56C6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055B87D4" w14:textId="35DDC24F"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w:t>
            </w:r>
            <w:r w:rsidRPr="00D37D15">
              <w:rPr>
                <w:rFonts w:ascii="Times New Roman" w:eastAsia="Times New Roman" w:hAnsi="Times New Roman"/>
                <w:sz w:val="24"/>
                <w:szCs w:val="24"/>
              </w:rPr>
              <w:t>й</w:t>
            </w:r>
            <w:r w:rsidRPr="00D37D15">
              <w:rPr>
                <w:rFonts w:ascii="Times New Roman" w:eastAsia="Times New Roman" w:hAnsi="Times New Roman"/>
                <w:sz w:val="24"/>
                <w:szCs w:val="24"/>
              </w:rPr>
              <w:t>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390" w:type="dxa"/>
            <w:tcBorders>
              <w:top w:val="single" w:sz="4" w:space="0" w:color="auto"/>
              <w:left w:val="single" w:sz="4" w:space="0" w:color="auto"/>
              <w:bottom w:val="single" w:sz="4" w:space="0" w:color="auto"/>
              <w:right w:val="single" w:sz="4" w:space="0" w:color="auto"/>
            </w:tcBorders>
          </w:tcPr>
          <w:p w14:paraId="2376739C" w14:textId="77777777"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p>
        </w:tc>
      </w:tr>
      <w:tr w:rsidR="00324BBA" w:rsidRPr="00D37D15" w14:paraId="275A0BB1" w14:textId="77777777" w:rsidTr="00E56C68">
        <w:trPr>
          <w:gridAfter w:val="1"/>
          <w:wAfter w:w="315" w:type="dxa"/>
          <w:trHeight w:val="20"/>
          <w:jc w:val="center"/>
        </w:trPr>
        <w:tc>
          <w:tcPr>
            <w:tcW w:w="443" w:type="dxa"/>
            <w:tcBorders>
              <w:top w:val="single" w:sz="4" w:space="0" w:color="auto"/>
              <w:left w:val="single" w:sz="4" w:space="0" w:color="auto"/>
              <w:bottom w:val="single" w:sz="4" w:space="0" w:color="auto"/>
              <w:right w:val="single" w:sz="4" w:space="0" w:color="auto"/>
            </w:tcBorders>
          </w:tcPr>
          <w:p w14:paraId="2692C2C6" w14:textId="23D95414" w:rsidR="00324BBA" w:rsidRPr="00D37D15" w:rsidRDefault="00680A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39.</w:t>
            </w:r>
          </w:p>
        </w:tc>
        <w:tc>
          <w:tcPr>
            <w:tcW w:w="2489" w:type="dxa"/>
            <w:tcBorders>
              <w:top w:val="single" w:sz="4" w:space="0" w:color="auto"/>
              <w:left w:val="single" w:sz="4" w:space="0" w:color="auto"/>
              <w:bottom w:val="single" w:sz="4" w:space="0" w:color="auto"/>
              <w:right w:val="single" w:sz="4" w:space="0" w:color="auto"/>
            </w:tcBorders>
          </w:tcPr>
          <w:p w14:paraId="6746FC78" w14:textId="43FC8CE9"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4AB695FE" w14:textId="77777777" w:rsidR="00324BBA" w:rsidRPr="00D37D15" w:rsidRDefault="00324BBA" w:rsidP="00E56C6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29507FEE" w14:textId="59A518D3"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10489C5D" w14:textId="337C4102"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hAnsi="Times New Roman"/>
                <w:sz w:val="24"/>
                <w:szCs w:val="24"/>
              </w:rPr>
              <w:t>Порядок предоставления гранта «Агромотиватор»</w:t>
            </w:r>
          </w:p>
        </w:tc>
        <w:tc>
          <w:tcPr>
            <w:tcW w:w="1843" w:type="dxa"/>
            <w:tcBorders>
              <w:top w:val="single" w:sz="4" w:space="0" w:color="auto"/>
              <w:left w:val="single" w:sz="4" w:space="0" w:color="auto"/>
              <w:bottom w:val="single" w:sz="4" w:space="0" w:color="auto"/>
              <w:right w:val="single" w:sz="4" w:space="0" w:color="auto"/>
            </w:tcBorders>
          </w:tcPr>
          <w:p w14:paraId="4CA35987" w14:textId="7E9ADE85"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126" w:type="dxa"/>
            <w:tcBorders>
              <w:top w:val="single" w:sz="4" w:space="0" w:color="auto"/>
              <w:left w:val="single" w:sz="4" w:space="0" w:color="auto"/>
              <w:bottom w:val="single" w:sz="4" w:space="0" w:color="auto"/>
              <w:right w:val="single" w:sz="4" w:space="0" w:color="auto"/>
            </w:tcBorders>
          </w:tcPr>
          <w:p w14:paraId="165799B1" w14:textId="77777777" w:rsidR="00324BBA" w:rsidRPr="00D37D15" w:rsidRDefault="00324BBA" w:rsidP="00E56C6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31AE5D4C" w14:textId="39AFDB11"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w:t>
            </w:r>
            <w:r w:rsidRPr="00D37D15">
              <w:rPr>
                <w:rFonts w:ascii="Times New Roman" w:eastAsia="Times New Roman" w:hAnsi="Times New Roman"/>
                <w:sz w:val="24"/>
                <w:szCs w:val="24"/>
              </w:rPr>
              <w:t>й</w:t>
            </w:r>
            <w:r w:rsidRPr="00D37D15">
              <w:rPr>
                <w:rFonts w:ascii="Times New Roman" w:eastAsia="Times New Roman" w:hAnsi="Times New Roman"/>
                <w:sz w:val="24"/>
                <w:szCs w:val="24"/>
              </w:rPr>
              <w:t>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390" w:type="dxa"/>
            <w:tcBorders>
              <w:top w:val="single" w:sz="4" w:space="0" w:color="auto"/>
              <w:left w:val="single" w:sz="4" w:space="0" w:color="auto"/>
              <w:bottom w:val="single" w:sz="4" w:space="0" w:color="auto"/>
              <w:right w:val="single" w:sz="4" w:space="0" w:color="auto"/>
            </w:tcBorders>
          </w:tcPr>
          <w:p w14:paraId="093DEA81" w14:textId="77777777"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p>
        </w:tc>
      </w:tr>
      <w:tr w:rsidR="00E56C68" w:rsidRPr="00D37D15" w14:paraId="151E46C5" w14:textId="42C1C5F2" w:rsidTr="00E56C68">
        <w:trPr>
          <w:trHeight w:val="20"/>
          <w:jc w:val="center"/>
        </w:trPr>
        <w:tc>
          <w:tcPr>
            <w:tcW w:w="443" w:type="dxa"/>
            <w:tcBorders>
              <w:top w:val="single" w:sz="4" w:space="0" w:color="auto"/>
              <w:left w:val="single" w:sz="4" w:space="0" w:color="auto"/>
              <w:bottom w:val="single" w:sz="4" w:space="0" w:color="auto"/>
              <w:right w:val="single" w:sz="4" w:space="0" w:color="auto"/>
            </w:tcBorders>
          </w:tcPr>
          <w:p w14:paraId="2D855291" w14:textId="72173A2D" w:rsidR="00324BBA" w:rsidRPr="00D37D15" w:rsidRDefault="00680A68" w:rsidP="00E56C68">
            <w:pPr>
              <w:autoSpaceDE w:val="0"/>
              <w:autoSpaceDN w:val="0"/>
              <w:adjustRightInd w:val="0"/>
              <w:spacing w:after="0" w:line="240" w:lineRule="auto"/>
              <w:jc w:val="center"/>
              <w:rPr>
                <w:rFonts w:ascii="Times New Roman" w:eastAsia="Times New Roman" w:hAnsi="Times New Roman"/>
                <w:sz w:val="24"/>
                <w:szCs w:val="24"/>
              </w:rPr>
            </w:pPr>
            <w:r w:rsidRPr="00D37D15">
              <w:rPr>
                <w:rFonts w:ascii="Times New Roman" w:eastAsia="Times New Roman" w:hAnsi="Times New Roman"/>
                <w:sz w:val="24"/>
                <w:szCs w:val="24"/>
              </w:rPr>
              <w:t>40.</w:t>
            </w:r>
          </w:p>
        </w:tc>
        <w:tc>
          <w:tcPr>
            <w:tcW w:w="2489" w:type="dxa"/>
            <w:tcBorders>
              <w:top w:val="single" w:sz="4" w:space="0" w:color="auto"/>
              <w:left w:val="single" w:sz="4" w:space="0" w:color="auto"/>
              <w:bottom w:val="single" w:sz="4" w:space="0" w:color="auto"/>
              <w:right w:val="single" w:sz="4" w:space="0" w:color="auto"/>
            </w:tcBorders>
          </w:tcPr>
          <w:p w14:paraId="6EBD41BD" w14:textId="3B205EBB"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Нормативный прав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вой акт, порядок предоставления су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сидии</w:t>
            </w:r>
          </w:p>
        </w:tc>
        <w:tc>
          <w:tcPr>
            <w:tcW w:w="1985" w:type="dxa"/>
            <w:tcBorders>
              <w:top w:val="single" w:sz="4" w:space="0" w:color="auto"/>
              <w:left w:val="single" w:sz="4" w:space="0" w:color="auto"/>
              <w:bottom w:val="single" w:sz="4" w:space="0" w:color="auto"/>
              <w:right w:val="single" w:sz="4" w:space="0" w:color="auto"/>
            </w:tcBorders>
          </w:tcPr>
          <w:p w14:paraId="63DF0A57" w14:textId="77777777" w:rsidR="00324BBA" w:rsidRPr="00D37D15" w:rsidRDefault="00324BBA" w:rsidP="00E56C6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 xml:space="preserve">постановление Правительства </w:t>
            </w:r>
          </w:p>
          <w:p w14:paraId="6D8FF149" w14:textId="7E9CA6B6"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Республики Тыва</w:t>
            </w:r>
          </w:p>
        </w:tc>
        <w:tc>
          <w:tcPr>
            <w:tcW w:w="5528" w:type="dxa"/>
            <w:tcBorders>
              <w:top w:val="single" w:sz="4" w:space="0" w:color="auto"/>
              <w:left w:val="single" w:sz="4" w:space="0" w:color="auto"/>
              <w:bottom w:val="single" w:sz="4" w:space="0" w:color="auto"/>
              <w:right w:val="single" w:sz="4" w:space="0" w:color="auto"/>
            </w:tcBorders>
          </w:tcPr>
          <w:p w14:paraId="462860A6" w14:textId="40D6BD1F"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hAnsi="Times New Roman"/>
                <w:sz w:val="24"/>
                <w:szCs w:val="24"/>
              </w:rPr>
              <w:t>Порядок предоставления субсидий на реализацию мероприятий по содействию повышению кадровой обеспеченности предприятий агропромышленного комплекса</w:t>
            </w:r>
          </w:p>
        </w:tc>
        <w:tc>
          <w:tcPr>
            <w:tcW w:w="1843" w:type="dxa"/>
            <w:tcBorders>
              <w:top w:val="single" w:sz="4" w:space="0" w:color="auto"/>
              <w:left w:val="single" w:sz="4" w:space="0" w:color="auto"/>
              <w:bottom w:val="single" w:sz="4" w:space="0" w:color="auto"/>
              <w:right w:val="single" w:sz="4" w:space="0" w:color="auto"/>
            </w:tcBorders>
          </w:tcPr>
          <w:p w14:paraId="1610A623" w14:textId="54BD63E4"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постановление Правительства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 от 15 ноября 2023 г. № 836</w:t>
            </w:r>
          </w:p>
        </w:tc>
        <w:tc>
          <w:tcPr>
            <w:tcW w:w="2126" w:type="dxa"/>
            <w:tcBorders>
              <w:top w:val="single" w:sz="4" w:space="0" w:color="auto"/>
              <w:left w:val="single" w:sz="4" w:space="0" w:color="auto"/>
              <w:bottom w:val="single" w:sz="4" w:space="0" w:color="auto"/>
              <w:right w:val="single" w:sz="4" w:space="0" w:color="auto"/>
            </w:tcBorders>
          </w:tcPr>
          <w:p w14:paraId="00AE0304" w14:textId="77777777" w:rsidR="00324BBA" w:rsidRPr="00D37D15" w:rsidRDefault="00324BBA" w:rsidP="00E56C68">
            <w:pPr>
              <w:tabs>
                <w:tab w:val="left" w:pos="5710"/>
              </w:tabs>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Министерство</w:t>
            </w:r>
          </w:p>
          <w:p w14:paraId="17C23A6D" w14:textId="2EB6541F"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r w:rsidRPr="00D37D15">
              <w:rPr>
                <w:rFonts w:ascii="Times New Roman" w:eastAsia="Times New Roman" w:hAnsi="Times New Roman"/>
                <w:sz w:val="24"/>
                <w:szCs w:val="24"/>
              </w:rPr>
              <w:t>сельского хозя</w:t>
            </w:r>
            <w:r w:rsidRPr="00D37D15">
              <w:rPr>
                <w:rFonts w:ascii="Times New Roman" w:eastAsia="Times New Roman" w:hAnsi="Times New Roman"/>
                <w:sz w:val="24"/>
                <w:szCs w:val="24"/>
              </w:rPr>
              <w:t>й</w:t>
            </w:r>
            <w:r w:rsidRPr="00D37D15">
              <w:rPr>
                <w:rFonts w:ascii="Times New Roman" w:eastAsia="Times New Roman" w:hAnsi="Times New Roman"/>
                <w:sz w:val="24"/>
                <w:szCs w:val="24"/>
              </w:rPr>
              <w:t>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390" w:type="dxa"/>
            <w:tcBorders>
              <w:top w:val="single" w:sz="4" w:space="0" w:color="auto"/>
              <w:left w:val="single" w:sz="4" w:space="0" w:color="auto"/>
              <w:bottom w:val="single" w:sz="4" w:space="0" w:color="auto"/>
              <w:right w:val="single" w:sz="4" w:space="0" w:color="auto"/>
            </w:tcBorders>
          </w:tcPr>
          <w:p w14:paraId="1148136F" w14:textId="77777777" w:rsidR="00324BBA" w:rsidRPr="00D37D15" w:rsidRDefault="00324BBA" w:rsidP="00E56C68">
            <w:pPr>
              <w:autoSpaceDE w:val="0"/>
              <w:autoSpaceDN w:val="0"/>
              <w:adjustRightInd w:val="0"/>
              <w:spacing w:after="0" w:line="240" w:lineRule="auto"/>
              <w:rPr>
                <w:rFonts w:ascii="Times New Roman" w:eastAsia="Times New Roman" w:hAnsi="Times New Roman"/>
                <w:sz w:val="24"/>
                <w:szCs w:val="24"/>
              </w:rPr>
            </w:pPr>
          </w:p>
        </w:tc>
        <w:tc>
          <w:tcPr>
            <w:tcW w:w="315" w:type="dxa"/>
            <w:tcBorders>
              <w:left w:val="single" w:sz="4" w:space="0" w:color="auto"/>
            </w:tcBorders>
            <w:shd w:val="clear" w:color="auto" w:fill="auto"/>
            <w:vAlign w:val="bottom"/>
          </w:tcPr>
          <w:p w14:paraId="1ED3AB62" w14:textId="44631EE7" w:rsidR="00E56C68" w:rsidRPr="00D37D15" w:rsidRDefault="00E56C68" w:rsidP="00E56C68">
            <w:pPr>
              <w:spacing w:after="0" w:line="240" w:lineRule="auto"/>
              <w:rPr>
                <w:rFonts w:ascii="Times New Roman" w:hAnsi="Times New Roman"/>
                <w:sz w:val="24"/>
                <w:szCs w:val="24"/>
              </w:rPr>
            </w:pPr>
            <w:r w:rsidRPr="00D37D15">
              <w:rPr>
                <w:rFonts w:ascii="Times New Roman" w:hAnsi="Times New Roman"/>
                <w:sz w:val="24"/>
                <w:szCs w:val="24"/>
              </w:rPr>
              <w:t>»;</w:t>
            </w:r>
          </w:p>
        </w:tc>
      </w:tr>
    </w:tbl>
    <w:p w14:paraId="4F9A3B70" w14:textId="77777777" w:rsidR="00C11704" w:rsidRPr="00D37D15" w:rsidRDefault="00C11704" w:rsidP="00555C29">
      <w:pPr>
        <w:pStyle w:val="ConsPlusNormal"/>
        <w:ind w:firstLine="708"/>
        <w:jc w:val="both"/>
        <w:rPr>
          <w:bCs/>
          <w:sz w:val="28"/>
          <w:szCs w:val="28"/>
        </w:rPr>
      </w:pPr>
    </w:p>
    <w:p w14:paraId="22B460B0" w14:textId="77777777" w:rsidR="00C11704" w:rsidRPr="00D37D15" w:rsidRDefault="00C11704" w:rsidP="00555C29">
      <w:pPr>
        <w:pStyle w:val="ConsPlusNormal"/>
        <w:ind w:firstLine="708"/>
        <w:jc w:val="both"/>
        <w:rPr>
          <w:bCs/>
          <w:sz w:val="28"/>
          <w:szCs w:val="28"/>
        </w:rPr>
      </w:pPr>
    </w:p>
    <w:p w14:paraId="3C2BDB13" w14:textId="311C389B" w:rsidR="00C11704" w:rsidRPr="00D37D15" w:rsidRDefault="00C11704" w:rsidP="00555C29">
      <w:pPr>
        <w:pStyle w:val="ConsPlusNormal"/>
        <w:jc w:val="both"/>
        <w:rPr>
          <w:bCs/>
          <w:sz w:val="28"/>
          <w:szCs w:val="28"/>
        </w:rPr>
        <w:sectPr w:rsidR="00C11704" w:rsidRPr="00D37D15" w:rsidSect="00F07A60">
          <w:pgSz w:w="16838" w:h="11906" w:orient="landscape"/>
          <w:pgMar w:top="1134" w:right="567" w:bottom="1701" w:left="567" w:header="624" w:footer="624" w:gutter="0"/>
          <w:cols w:space="708"/>
          <w:docGrid w:linePitch="360"/>
        </w:sectPr>
      </w:pPr>
    </w:p>
    <w:p w14:paraId="7EDE2373" w14:textId="13120F91" w:rsidR="00C73399" w:rsidRPr="00D37D15" w:rsidRDefault="00C73399" w:rsidP="00555C29">
      <w:pPr>
        <w:pStyle w:val="ConsPlusNormal"/>
        <w:ind w:firstLine="708"/>
        <w:jc w:val="both"/>
        <w:rPr>
          <w:bCs/>
          <w:sz w:val="28"/>
          <w:szCs w:val="28"/>
        </w:rPr>
      </w:pPr>
      <w:r w:rsidRPr="00D37D15">
        <w:rPr>
          <w:bCs/>
          <w:sz w:val="28"/>
          <w:szCs w:val="28"/>
        </w:rPr>
        <w:lastRenderedPageBreak/>
        <w:t>2) в паспорте подпрограммы 1 «Развитие отраслей агропромышленного комплекса»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объемы финансового обеспечения за счет всех источников за весь период реализации изложить в следующей редакции:</w:t>
      </w:r>
    </w:p>
    <w:p w14:paraId="36EBECD7" w14:textId="21699A05" w:rsidR="00C73399" w:rsidRPr="00D37D15" w:rsidRDefault="00C73399" w:rsidP="00555C29">
      <w:pPr>
        <w:pStyle w:val="ConsPlusNormal"/>
        <w:ind w:firstLine="708"/>
        <w:jc w:val="both"/>
        <w:rPr>
          <w:bCs/>
          <w:sz w:val="28"/>
          <w:szCs w:val="28"/>
        </w:rPr>
      </w:pPr>
      <w:r w:rsidRPr="00D37D15">
        <w:rPr>
          <w:bCs/>
          <w:sz w:val="28"/>
          <w:szCs w:val="28"/>
        </w:rPr>
        <w:t xml:space="preserve">«общий объем финансирования Подпрограммы составляет </w:t>
      </w:r>
      <w:r w:rsidR="00502399" w:rsidRPr="00D37D15">
        <w:rPr>
          <w:bCs/>
          <w:sz w:val="28"/>
          <w:szCs w:val="28"/>
        </w:rPr>
        <w:t>4</w:t>
      </w:r>
      <w:r w:rsidR="00502399" w:rsidRPr="00D37D15">
        <w:rPr>
          <w:bCs/>
          <w:sz w:val="28"/>
          <w:szCs w:val="28"/>
          <w:lang w:val="en-US"/>
        </w:rPr>
        <w:t> </w:t>
      </w:r>
      <w:r w:rsidR="00502399" w:rsidRPr="00D37D15">
        <w:rPr>
          <w:bCs/>
          <w:sz w:val="28"/>
          <w:szCs w:val="28"/>
        </w:rPr>
        <w:t>048 322.4</w:t>
      </w:r>
      <w:r w:rsidRPr="00D37D15">
        <w:rPr>
          <w:bCs/>
          <w:sz w:val="28"/>
          <w:szCs w:val="28"/>
        </w:rPr>
        <w:t xml:space="preserve"> тыс. рублей, в том числе: ФБ – </w:t>
      </w:r>
      <w:r w:rsidR="00502399" w:rsidRPr="00D37D15">
        <w:rPr>
          <w:bCs/>
          <w:sz w:val="28"/>
          <w:szCs w:val="28"/>
        </w:rPr>
        <w:t>2</w:t>
      </w:r>
      <w:r w:rsidR="00502399" w:rsidRPr="00D37D15">
        <w:rPr>
          <w:bCs/>
          <w:sz w:val="28"/>
          <w:szCs w:val="28"/>
          <w:lang w:val="en-US"/>
        </w:rPr>
        <w:t> </w:t>
      </w:r>
      <w:r w:rsidR="00502399" w:rsidRPr="00D37D15">
        <w:rPr>
          <w:bCs/>
          <w:sz w:val="28"/>
          <w:szCs w:val="28"/>
        </w:rPr>
        <w:t>356</w:t>
      </w:r>
      <w:r w:rsidR="00502399" w:rsidRPr="00D37D15">
        <w:rPr>
          <w:bCs/>
          <w:sz w:val="28"/>
          <w:szCs w:val="28"/>
          <w:lang w:val="en-US"/>
        </w:rPr>
        <w:t> </w:t>
      </w:r>
      <w:r w:rsidR="00502399" w:rsidRPr="00D37D15">
        <w:rPr>
          <w:bCs/>
          <w:sz w:val="28"/>
          <w:szCs w:val="28"/>
        </w:rPr>
        <w:t>910.4</w:t>
      </w:r>
      <w:r w:rsidRPr="00D37D15">
        <w:rPr>
          <w:bCs/>
          <w:sz w:val="28"/>
          <w:szCs w:val="28"/>
        </w:rPr>
        <w:t xml:space="preserve"> тыс. рублей, РБ – </w:t>
      </w:r>
      <w:r w:rsidR="00495359" w:rsidRPr="00D37D15">
        <w:rPr>
          <w:bCs/>
          <w:sz w:val="28"/>
          <w:szCs w:val="28"/>
        </w:rPr>
        <w:t>1</w:t>
      </w:r>
      <w:r w:rsidR="00495359" w:rsidRPr="00D37D15">
        <w:rPr>
          <w:bCs/>
          <w:sz w:val="28"/>
          <w:szCs w:val="28"/>
          <w:lang w:val="en-US"/>
        </w:rPr>
        <w:t> </w:t>
      </w:r>
      <w:r w:rsidR="00495359" w:rsidRPr="00D37D15">
        <w:rPr>
          <w:bCs/>
          <w:sz w:val="28"/>
          <w:szCs w:val="28"/>
        </w:rPr>
        <w:t>206</w:t>
      </w:r>
      <w:r w:rsidR="00495359" w:rsidRPr="00D37D15">
        <w:rPr>
          <w:bCs/>
          <w:sz w:val="28"/>
          <w:szCs w:val="28"/>
          <w:lang w:val="en-US"/>
        </w:rPr>
        <w:t> </w:t>
      </w:r>
      <w:r w:rsidR="00495359" w:rsidRPr="00D37D15">
        <w:rPr>
          <w:bCs/>
          <w:sz w:val="28"/>
          <w:szCs w:val="28"/>
        </w:rPr>
        <w:t>264.3</w:t>
      </w:r>
      <w:r w:rsidRPr="00D37D15">
        <w:rPr>
          <w:bCs/>
          <w:sz w:val="28"/>
          <w:szCs w:val="28"/>
        </w:rPr>
        <w:t xml:space="preserve"> тыс. рублей, внебюджетные фонды – </w:t>
      </w:r>
      <w:r w:rsidR="005F01F6" w:rsidRPr="00D37D15">
        <w:rPr>
          <w:bCs/>
          <w:sz w:val="28"/>
          <w:szCs w:val="28"/>
        </w:rPr>
        <w:t>485 147,6</w:t>
      </w:r>
      <w:r w:rsidRPr="00D37D15">
        <w:rPr>
          <w:bCs/>
          <w:sz w:val="28"/>
          <w:szCs w:val="28"/>
        </w:rPr>
        <w:t xml:space="preserve"> тыс. рублей»;</w:t>
      </w:r>
    </w:p>
    <w:p w14:paraId="7EBF25DD" w14:textId="0F689579" w:rsidR="00C73399" w:rsidRPr="00D37D15" w:rsidRDefault="00C73399" w:rsidP="00555C29">
      <w:pPr>
        <w:pStyle w:val="ConsPlusNormal"/>
        <w:ind w:firstLine="708"/>
        <w:jc w:val="both"/>
        <w:rPr>
          <w:bCs/>
          <w:sz w:val="28"/>
          <w:szCs w:val="28"/>
        </w:rPr>
      </w:pPr>
      <w:r w:rsidRPr="00D37D15">
        <w:rPr>
          <w:bCs/>
          <w:sz w:val="28"/>
          <w:szCs w:val="28"/>
        </w:rPr>
        <w:t>3) в паспорте подпрограммы 2 «Техническая и технологическая модерн</w:t>
      </w:r>
      <w:r w:rsidRPr="00D37D15">
        <w:rPr>
          <w:bCs/>
          <w:sz w:val="28"/>
          <w:szCs w:val="28"/>
        </w:rPr>
        <w:t>и</w:t>
      </w:r>
      <w:r w:rsidRPr="00D37D15">
        <w:rPr>
          <w:bCs/>
          <w:sz w:val="28"/>
          <w:szCs w:val="28"/>
        </w:rPr>
        <w:t>зация, инновационное развитие АПК» государственной программы Республики Тыва «Развитие сельского хозяйства и регулирование рынков сельскохозя</w:t>
      </w:r>
      <w:r w:rsidRPr="00D37D15">
        <w:rPr>
          <w:bCs/>
          <w:sz w:val="28"/>
          <w:szCs w:val="28"/>
        </w:rPr>
        <w:t>й</w:t>
      </w:r>
      <w:r w:rsidRPr="00D37D15">
        <w:rPr>
          <w:bCs/>
          <w:sz w:val="28"/>
          <w:szCs w:val="28"/>
        </w:rPr>
        <w:t>ственной продукции, сырья и продовольствия в Республике Тыва» объемы ф</w:t>
      </w:r>
      <w:r w:rsidRPr="00D37D15">
        <w:rPr>
          <w:bCs/>
          <w:sz w:val="28"/>
          <w:szCs w:val="28"/>
        </w:rPr>
        <w:t>и</w:t>
      </w:r>
      <w:r w:rsidRPr="00D37D15">
        <w:rPr>
          <w:bCs/>
          <w:sz w:val="28"/>
          <w:szCs w:val="28"/>
        </w:rPr>
        <w:t>нансового обеспечения за счет всех источников за весь период реализации и</w:t>
      </w:r>
      <w:r w:rsidRPr="00D37D15">
        <w:rPr>
          <w:bCs/>
          <w:sz w:val="28"/>
          <w:szCs w:val="28"/>
        </w:rPr>
        <w:t>з</w:t>
      </w:r>
      <w:r w:rsidRPr="00D37D15">
        <w:rPr>
          <w:bCs/>
          <w:sz w:val="28"/>
          <w:szCs w:val="28"/>
        </w:rPr>
        <w:t>ложить в следующей редакции:</w:t>
      </w:r>
    </w:p>
    <w:p w14:paraId="061C99AE" w14:textId="0F1A5A05" w:rsidR="00C73399" w:rsidRPr="00D37D15" w:rsidRDefault="00C73399" w:rsidP="00555C29">
      <w:pPr>
        <w:pStyle w:val="ConsPlusNormal"/>
        <w:ind w:firstLine="708"/>
        <w:jc w:val="both"/>
        <w:rPr>
          <w:bCs/>
          <w:sz w:val="28"/>
          <w:szCs w:val="28"/>
        </w:rPr>
      </w:pPr>
      <w:r w:rsidRPr="00D37D15">
        <w:rPr>
          <w:bCs/>
          <w:sz w:val="28"/>
          <w:szCs w:val="28"/>
        </w:rPr>
        <w:t>«</w:t>
      </w:r>
      <w:r w:rsidR="001F3283" w:rsidRPr="00D37D15">
        <w:rPr>
          <w:bCs/>
          <w:sz w:val="28"/>
          <w:szCs w:val="28"/>
        </w:rPr>
        <w:t xml:space="preserve">общий объем финансирования Подпрограммы составляет </w:t>
      </w:r>
      <w:r w:rsidR="005F01F6" w:rsidRPr="00D37D15">
        <w:rPr>
          <w:bCs/>
          <w:sz w:val="28"/>
          <w:szCs w:val="28"/>
        </w:rPr>
        <w:t>778 272,4</w:t>
      </w:r>
      <w:r w:rsidR="001F3283" w:rsidRPr="00D37D15">
        <w:rPr>
          <w:bCs/>
          <w:sz w:val="28"/>
          <w:szCs w:val="28"/>
        </w:rPr>
        <w:t xml:space="preserve"> тыс. рублей, в том числе: ФБ – 178 200,0 тыс. рублей, РБ – </w:t>
      </w:r>
      <w:r w:rsidR="005F01F6" w:rsidRPr="00D37D15">
        <w:rPr>
          <w:bCs/>
          <w:sz w:val="28"/>
          <w:szCs w:val="28"/>
        </w:rPr>
        <w:t>518 297,3</w:t>
      </w:r>
      <w:r w:rsidR="001F3283" w:rsidRPr="00D37D15">
        <w:rPr>
          <w:bCs/>
          <w:sz w:val="28"/>
          <w:szCs w:val="28"/>
        </w:rPr>
        <w:t xml:space="preserve"> тыс. рублей, внебюджетные фонды – 81 775,1 тыс. рублей</w:t>
      </w:r>
      <w:r w:rsidRPr="00D37D15">
        <w:rPr>
          <w:bCs/>
          <w:sz w:val="28"/>
          <w:szCs w:val="28"/>
        </w:rPr>
        <w:t>»;</w:t>
      </w:r>
    </w:p>
    <w:p w14:paraId="25EF6C2D" w14:textId="7A05FB3D" w:rsidR="001F3283" w:rsidRPr="00D37D15" w:rsidRDefault="001F3283" w:rsidP="00555C29">
      <w:pPr>
        <w:pStyle w:val="ConsPlusNormal"/>
        <w:ind w:firstLine="708"/>
        <w:jc w:val="both"/>
        <w:rPr>
          <w:bCs/>
          <w:sz w:val="28"/>
          <w:szCs w:val="28"/>
        </w:rPr>
      </w:pPr>
      <w:r w:rsidRPr="00D37D15">
        <w:rPr>
          <w:bCs/>
          <w:sz w:val="28"/>
          <w:szCs w:val="28"/>
        </w:rPr>
        <w:t>4) в паспорте подпрограммы 3 «Вовлечение в оборот земель сельскох</w:t>
      </w:r>
      <w:r w:rsidRPr="00D37D15">
        <w:rPr>
          <w:bCs/>
          <w:sz w:val="28"/>
          <w:szCs w:val="28"/>
        </w:rPr>
        <w:t>о</w:t>
      </w:r>
      <w:r w:rsidRPr="00D37D15">
        <w:rPr>
          <w:bCs/>
          <w:sz w:val="28"/>
          <w:szCs w:val="28"/>
        </w:rPr>
        <w:t>зяйственного назначения и развитие мелиоративного комплекса Республики Тыва» государственной программы Республики Тыва «Развитие сельского х</w:t>
      </w:r>
      <w:r w:rsidRPr="00D37D15">
        <w:rPr>
          <w:bCs/>
          <w:sz w:val="28"/>
          <w:szCs w:val="28"/>
        </w:rPr>
        <w:t>о</w:t>
      </w:r>
      <w:r w:rsidRPr="00D37D15">
        <w:rPr>
          <w:bCs/>
          <w:sz w:val="28"/>
          <w:szCs w:val="28"/>
        </w:rPr>
        <w:t>зяйства и регулирование рынков сельскохозяйственной продукции, сырья и продовольствия в Республике Тыва» объемы финансового обеспечения за счет всех источников за весь период реализации изложить в следующей редакции:</w:t>
      </w:r>
    </w:p>
    <w:p w14:paraId="6D15D0E3" w14:textId="2AB47070" w:rsidR="001F3283" w:rsidRPr="00D37D15" w:rsidRDefault="001F3283" w:rsidP="00555C29">
      <w:pPr>
        <w:pStyle w:val="ConsPlusNormal"/>
        <w:ind w:firstLine="708"/>
        <w:jc w:val="both"/>
        <w:rPr>
          <w:bCs/>
          <w:sz w:val="28"/>
          <w:szCs w:val="28"/>
        </w:rPr>
      </w:pPr>
      <w:r w:rsidRPr="00D37D15">
        <w:rPr>
          <w:bCs/>
          <w:sz w:val="28"/>
          <w:szCs w:val="28"/>
        </w:rPr>
        <w:t xml:space="preserve">«общий объем финансирования Подпрограммы составляет </w:t>
      </w:r>
      <w:r w:rsidR="005F01F6" w:rsidRPr="00D37D15">
        <w:rPr>
          <w:bCs/>
          <w:sz w:val="28"/>
          <w:szCs w:val="28"/>
        </w:rPr>
        <w:t>738 167,3</w:t>
      </w:r>
      <w:r w:rsidRPr="00D37D15">
        <w:rPr>
          <w:bCs/>
          <w:sz w:val="28"/>
          <w:szCs w:val="28"/>
        </w:rPr>
        <w:t xml:space="preserve"> тыс. рублей, в том числе: ФБ – </w:t>
      </w:r>
      <w:r w:rsidR="005F01F6" w:rsidRPr="00D37D15">
        <w:rPr>
          <w:bCs/>
          <w:sz w:val="28"/>
          <w:szCs w:val="28"/>
        </w:rPr>
        <w:t>525 667,8</w:t>
      </w:r>
      <w:r w:rsidRPr="00D37D15">
        <w:rPr>
          <w:bCs/>
          <w:sz w:val="28"/>
          <w:szCs w:val="28"/>
        </w:rPr>
        <w:t xml:space="preserve"> тыс. рублей, РБ – </w:t>
      </w:r>
      <w:r w:rsidR="005F01F6" w:rsidRPr="00D37D15">
        <w:rPr>
          <w:bCs/>
          <w:sz w:val="28"/>
          <w:szCs w:val="28"/>
        </w:rPr>
        <w:t>188 567,8</w:t>
      </w:r>
      <w:r w:rsidRPr="00D37D15">
        <w:rPr>
          <w:bCs/>
          <w:sz w:val="28"/>
          <w:szCs w:val="28"/>
        </w:rPr>
        <w:t xml:space="preserve"> тыс. рублей, внебюджетные фонды – 23 931,7 тыс. рублей»;</w:t>
      </w:r>
    </w:p>
    <w:p w14:paraId="279151B9" w14:textId="032AEE0A" w:rsidR="001F3283" w:rsidRPr="00D37D15" w:rsidRDefault="001F3283" w:rsidP="00555C29">
      <w:pPr>
        <w:pStyle w:val="ConsPlusNormal"/>
        <w:ind w:firstLine="708"/>
        <w:jc w:val="both"/>
        <w:rPr>
          <w:bCs/>
          <w:sz w:val="28"/>
          <w:szCs w:val="28"/>
        </w:rPr>
      </w:pPr>
      <w:r w:rsidRPr="00D37D15">
        <w:rPr>
          <w:bCs/>
          <w:sz w:val="28"/>
          <w:szCs w:val="28"/>
        </w:rPr>
        <w:t>5) в паспорте подпрограммы 4 «Обеспечение реализации Программы» государственной программы Республики Тыва «Развитие сельского хозяйства и регулирование рынков сельскохозяйственной продукции, сырья и продовол</w:t>
      </w:r>
      <w:r w:rsidRPr="00D37D15">
        <w:rPr>
          <w:bCs/>
          <w:sz w:val="28"/>
          <w:szCs w:val="28"/>
        </w:rPr>
        <w:t>ь</w:t>
      </w:r>
      <w:r w:rsidRPr="00D37D15">
        <w:rPr>
          <w:bCs/>
          <w:sz w:val="28"/>
          <w:szCs w:val="28"/>
        </w:rPr>
        <w:t>ствия в Республике Тыва» объемы финансового обеспечения за счет всех и</w:t>
      </w:r>
      <w:r w:rsidRPr="00D37D15">
        <w:rPr>
          <w:bCs/>
          <w:sz w:val="28"/>
          <w:szCs w:val="28"/>
        </w:rPr>
        <w:t>с</w:t>
      </w:r>
      <w:r w:rsidRPr="00D37D15">
        <w:rPr>
          <w:bCs/>
          <w:sz w:val="28"/>
          <w:szCs w:val="28"/>
        </w:rPr>
        <w:t>точников за весь период реализации изложить в следующей редакции:</w:t>
      </w:r>
    </w:p>
    <w:p w14:paraId="0CF8F5C9" w14:textId="73A6C8A0" w:rsidR="001F3283" w:rsidRPr="00D37D15" w:rsidRDefault="001F3283" w:rsidP="00555C29">
      <w:pPr>
        <w:pStyle w:val="ConsPlusNormal"/>
        <w:ind w:firstLine="708"/>
        <w:jc w:val="both"/>
        <w:rPr>
          <w:bCs/>
          <w:sz w:val="28"/>
          <w:szCs w:val="28"/>
        </w:rPr>
      </w:pPr>
      <w:r w:rsidRPr="00D37D15">
        <w:rPr>
          <w:bCs/>
          <w:sz w:val="28"/>
          <w:szCs w:val="28"/>
        </w:rPr>
        <w:t xml:space="preserve">«общий объем финансирования Подпрограммы составляет </w:t>
      </w:r>
      <w:r w:rsidR="005F01F6" w:rsidRPr="00D37D15">
        <w:rPr>
          <w:bCs/>
          <w:sz w:val="28"/>
          <w:szCs w:val="28"/>
        </w:rPr>
        <w:t>1</w:t>
      </w:r>
      <w:r w:rsidR="00A04826" w:rsidRPr="00D37D15">
        <w:rPr>
          <w:bCs/>
          <w:sz w:val="28"/>
          <w:szCs w:val="28"/>
        </w:rPr>
        <w:t>77</w:t>
      </w:r>
      <w:r w:rsidR="00A04826" w:rsidRPr="00D37D15">
        <w:rPr>
          <w:bCs/>
          <w:sz w:val="28"/>
          <w:szCs w:val="28"/>
          <w:lang w:val="en-US"/>
        </w:rPr>
        <w:t> </w:t>
      </w:r>
      <w:r w:rsidR="00A04826" w:rsidRPr="00D37D15">
        <w:rPr>
          <w:bCs/>
          <w:sz w:val="28"/>
          <w:szCs w:val="28"/>
        </w:rPr>
        <w:t>928.5</w:t>
      </w:r>
      <w:r w:rsidRPr="00D37D15">
        <w:rPr>
          <w:bCs/>
          <w:sz w:val="28"/>
          <w:szCs w:val="28"/>
        </w:rPr>
        <w:t xml:space="preserve"> тыс. рублей из республиканского бюджета»;</w:t>
      </w:r>
    </w:p>
    <w:p w14:paraId="7D6E1923" w14:textId="2EA0B0D7" w:rsidR="001F3283" w:rsidRPr="00D37D15" w:rsidRDefault="001F3283" w:rsidP="00555C29">
      <w:pPr>
        <w:pStyle w:val="ConsPlusNormal"/>
        <w:ind w:firstLine="708"/>
        <w:jc w:val="both"/>
        <w:rPr>
          <w:bCs/>
          <w:sz w:val="28"/>
          <w:szCs w:val="28"/>
        </w:rPr>
      </w:pPr>
      <w:r w:rsidRPr="00D37D15">
        <w:rPr>
          <w:bCs/>
          <w:sz w:val="28"/>
          <w:szCs w:val="28"/>
        </w:rPr>
        <w:t>6) в паспорте подпрограммы 5 «Развитие рыбохозяйственного комплекса Республики Тыва»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объемы финансового обеспечения за счет всех источников за весь период реализации изложить в следующей р</w:t>
      </w:r>
      <w:r w:rsidRPr="00D37D15">
        <w:rPr>
          <w:bCs/>
          <w:sz w:val="28"/>
          <w:szCs w:val="28"/>
        </w:rPr>
        <w:t>е</w:t>
      </w:r>
      <w:r w:rsidRPr="00D37D15">
        <w:rPr>
          <w:bCs/>
          <w:sz w:val="28"/>
          <w:szCs w:val="28"/>
        </w:rPr>
        <w:t>дакции:</w:t>
      </w:r>
    </w:p>
    <w:p w14:paraId="03C756FE" w14:textId="295B30D5" w:rsidR="001F3283" w:rsidRPr="00D37D15" w:rsidRDefault="001F3283" w:rsidP="00555C29">
      <w:pPr>
        <w:pStyle w:val="ConsPlusNormal"/>
        <w:ind w:firstLine="708"/>
        <w:jc w:val="both"/>
        <w:rPr>
          <w:bCs/>
          <w:sz w:val="28"/>
          <w:szCs w:val="28"/>
        </w:rPr>
      </w:pPr>
      <w:r w:rsidRPr="00D37D15">
        <w:rPr>
          <w:bCs/>
          <w:sz w:val="28"/>
          <w:szCs w:val="28"/>
        </w:rPr>
        <w:t xml:space="preserve">«общий объем финансирования Подпрограммы составляет </w:t>
      </w:r>
      <w:r w:rsidR="005F01F6" w:rsidRPr="00D37D15">
        <w:rPr>
          <w:bCs/>
          <w:sz w:val="28"/>
          <w:szCs w:val="28"/>
        </w:rPr>
        <w:t>161 668,8</w:t>
      </w:r>
      <w:r w:rsidRPr="00D37D15">
        <w:rPr>
          <w:bCs/>
          <w:sz w:val="28"/>
          <w:szCs w:val="28"/>
        </w:rPr>
        <w:t xml:space="preserve"> тыс. рублей, в том числе: РБ </w:t>
      </w:r>
      <w:r w:rsidR="005F01F6" w:rsidRPr="00D37D15">
        <w:rPr>
          <w:bCs/>
          <w:sz w:val="28"/>
          <w:szCs w:val="28"/>
        </w:rPr>
        <w:t>–</w:t>
      </w:r>
      <w:r w:rsidRPr="00D37D15">
        <w:rPr>
          <w:bCs/>
          <w:sz w:val="28"/>
          <w:szCs w:val="28"/>
        </w:rPr>
        <w:t xml:space="preserve"> </w:t>
      </w:r>
      <w:r w:rsidR="005F01F6" w:rsidRPr="00D37D15">
        <w:rPr>
          <w:bCs/>
          <w:sz w:val="28"/>
          <w:szCs w:val="28"/>
        </w:rPr>
        <w:t>161 668,8</w:t>
      </w:r>
      <w:r w:rsidRPr="00D37D15">
        <w:rPr>
          <w:bCs/>
          <w:sz w:val="28"/>
          <w:szCs w:val="28"/>
        </w:rPr>
        <w:t xml:space="preserve"> тыс. рублей, внебюджетные фонды – 0»;</w:t>
      </w:r>
    </w:p>
    <w:p w14:paraId="51801BE2" w14:textId="42D6D312" w:rsidR="001F3283" w:rsidRPr="00D37D15" w:rsidRDefault="001F3283" w:rsidP="00555C29">
      <w:pPr>
        <w:pStyle w:val="ConsPlusNormal"/>
        <w:ind w:firstLine="708"/>
        <w:jc w:val="both"/>
        <w:rPr>
          <w:bCs/>
          <w:sz w:val="28"/>
          <w:szCs w:val="28"/>
        </w:rPr>
      </w:pPr>
      <w:r w:rsidRPr="00D37D15">
        <w:rPr>
          <w:bCs/>
          <w:sz w:val="28"/>
          <w:szCs w:val="28"/>
        </w:rPr>
        <w:t xml:space="preserve">7) в паспорте подпрограммы 6 «Создание селекционного племенного центра в Республике Тыва»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объемы финансового </w:t>
      </w:r>
      <w:r w:rsidRPr="00D37D15">
        <w:rPr>
          <w:bCs/>
          <w:sz w:val="28"/>
          <w:szCs w:val="28"/>
        </w:rPr>
        <w:lastRenderedPageBreak/>
        <w:t>обеспечения за счет всех источников за весь период реализации изложить в следующей редакции:</w:t>
      </w:r>
    </w:p>
    <w:p w14:paraId="3ABA95B4" w14:textId="786311A6" w:rsidR="001F3283" w:rsidRPr="00D37D15" w:rsidRDefault="001F3283" w:rsidP="00555C29">
      <w:pPr>
        <w:pStyle w:val="ConsPlusNormal"/>
        <w:ind w:firstLine="708"/>
        <w:jc w:val="both"/>
        <w:rPr>
          <w:bCs/>
          <w:sz w:val="28"/>
          <w:szCs w:val="28"/>
        </w:rPr>
      </w:pPr>
      <w:r w:rsidRPr="00D37D15">
        <w:rPr>
          <w:bCs/>
          <w:sz w:val="28"/>
          <w:szCs w:val="28"/>
        </w:rPr>
        <w:t xml:space="preserve">«общий объем финансирования Подпрограммы составляет </w:t>
      </w:r>
      <w:r w:rsidR="005F01F6" w:rsidRPr="00D37D15">
        <w:rPr>
          <w:bCs/>
          <w:sz w:val="28"/>
          <w:szCs w:val="28"/>
        </w:rPr>
        <w:t>47 062,2</w:t>
      </w:r>
      <w:r w:rsidRPr="00D37D15">
        <w:rPr>
          <w:bCs/>
          <w:sz w:val="28"/>
          <w:szCs w:val="28"/>
        </w:rPr>
        <w:t xml:space="preserve"> тыс. рублей из республиканского бюджета»;</w:t>
      </w:r>
    </w:p>
    <w:p w14:paraId="25CB8D0F" w14:textId="41536972" w:rsidR="001F3283" w:rsidRPr="00D37D15" w:rsidRDefault="001F3283" w:rsidP="00555C29">
      <w:pPr>
        <w:pStyle w:val="ConsPlusNormal"/>
        <w:ind w:firstLine="708"/>
        <w:jc w:val="both"/>
        <w:rPr>
          <w:bCs/>
          <w:sz w:val="28"/>
          <w:szCs w:val="28"/>
        </w:rPr>
      </w:pPr>
      <w:r w:rsidRPr="00D37D15">
        <w:rPr>
          <w:bCs/>
          <w:sz w:val="28"/>
          <w:szCs w:val="28"/>
        </w:rPr>
        <w:t>8) в паспорте подпрограммы 7 «Развитие северного оленеводства в Ре</w:t>
      </w:r>
      <w:r w:rsidRPr="00D37D15">
        <w:rPr>
          <w:bCs/>
          <w:sz w:val="28"/>
          <w:szCs w:val="28"/>
        </w:rPr>
        <w:t>с</w:t>
      </w:r>
      <w:r w:rsidRPr="00D37D15">
        <w:rPr>
          <w:bCs/>
          <w:sz w:val="28"/>
          <w:szCs w:val="28"/>
        </w:rPr>
        <w:t>публике Тыва» государственной программы Республики Тыва «Развитие сел</w:t>
      </w:r>
      <w:r w:rsidRPr="00D37D15">
        <w:rPr>
          <w:bCs/>
          <w:sz w:val="28"/>
          <w:szCs w:val="28"/>
        </w:rPr>
        <w:t>ь</w:t>
      </w:r>
      <w:r w:rsidRPr="00D37D15">
        <w:rPr>
          <w:bCs/>
          <w:sz w:val="28"/>
          <w:szCs w:val="28"/>
        </w:rPr>
        <w:t>ского хозяйства и регулирование рынков сельскохозяйственной продукции, с</w:t>
      </w:r>
      <w:r w:rsidRPr="00D37D15">
        <w:rPr>
          <w:bCs/>
          <w:sz w:val="28"/>
          <w:szCs w:val="28"/>
        </w:rPr>
        <w:t>ы</w:t>
      </w:r>
      <w:r w:rsidRPr="00D37D15">
        <w:rPr>
          <w:bCs/>
          <w:sz w:val="28"/>
          <w:szCs w:val="28"/>
        </w:rPr>
        <w:t>рья и продовольствия в Республике Тыва» объемы финансового обеспечения за счет всех источников за весь период реализации изложить в следующей реда</w:t>
      </w:r>
      <w:r w:rsidRPr="00D37D15">
        <w:rPr>
          <w:bCs/>
          <w:sz w:val="28"/>
          <w:szCs w:val="28"/>
        </w:rPr>
        <w:t>к</w:t>
      </w:r>
      <w:r w:rsidRPr="00D37D15">
        <w:rPr>
          <w:bCs/>
          <w:sz w:val="28"/>
          <w:szCs w:val="28"/>
        </w:rPr>
        <w:t>ции:</w:t>
      </w:r>
    </w:p>
    <w:p w14:paraId="0CEF43FB" w14:textId="737A123B" w:rsidR="001F3283" w:rsidRPr="00D37D15" w:rsidRDefault="001F3283" w:rsidP="00555C29">
      <w:pPr>
        <w:pStyle w:val="ConsPlusNormal"/>
        <w:ind w:firstLine="708"/>
        <w:jc w:val="both"/>
        <w:rPr>
          <w:bCs/>
          <w:sz w:val="28"/>
          <w:szCs w:val="28"/>
        </w:rPr>
      </w:pPr>
      <w:r w:rsidRPr="00D37D15">
        <w:rPr>
          <w:bCs/>
          <w:sz w:val="28"/>
          <w:szCs w:val="28"/>
        </w:rPr>
        <w:t xml:space="preserve">«общий объем финансирования Подпрограммы составляет </w:t>
      </w:r>
      <w:r w:rsidR="005F01F6" w:rsidRPr="00D37D15">
        <w:rPr>
          <w:bCs/>
          <w:sz w:val="28"/>
          <w:szCs w:val="28"/>
        </w:rPr>
        <w:t>35 100,9</w:t>
      </w:r>
      <w:r w:rsidRPr="00D37D15">
        <w:rPr>
          <w:bCs/>
          <w:sz w:val="28"/>
          <w:szCs w:val="28"/>
        </w:rPr>
        <w:t xml:space="preserve"> тыс. рублей, в том числе: РБ – </w:t>
      </w:r>
      <w:r w:rsidR="005F01F6" w:rsidRPr="00D37D15">
        <w:rPr>
          <w:bCs/>
          <w:sz w:val="28"/>
          <w:szCs w:val="28"/>
        </w:rPr>
        <w:t>29 079,9</w:t>
      </w:r>
      <w:r w:rsidRPr="00D37D15">
        <w:rPr>
          <w:bCs/>
          <w:sz w:val="28"/>
          <w:szCs w:val="28"/>
        </w:rPr>
        <w:t xml:space="preserve"> тыс. рублей, внебюджетные фонды – </w:t>
      </w:r>
      <w:r w:rsidR="005F01F6" w:rsidRPr="00D37D15">
        <w:rPr>
          <w:bCs/>
          <w:sz w:val="28"/>
          <w:szCs w:val="28"/>
        </w:rPr>
        <w:t>6 021,0</w:t>
      </w:r>
      <w:r w:rsidRPr="00D37D15">
        <w:rPr>
          <w:bCs/>
          <w:sz w:val="28"/>
          <w:szCs w:val="28"/>
        </w:rPr>
        <w:t xml:space="preserve"> тыс. рублей»;</w:t>
      </w:r>
    </w:p>
    <w:p w14:paraId="16731B32" w14:textId="133F77FE" w:rsidR="001F3283" w:rsidRPr="00D37D15" w:rsidRDefault="001F3283" w:rsidP="00555C29">
      <w:pPr>
        <w:pStyle w:val="ConsPlusNormal"/>
        <w:ind w:firstLine="708"/>
        <w:jc w:val="both"/>
        <w:rPr>
          <w:bCs/>
          <w:sz w:val="28"/>
          <w:szCs w:val="28"/>
        </w:rPr>
      </w:pPr>
      <w:r w:rsidRPr="00D37D15">
        <w:rPr>
          <w:bCs/>
          <w:sz w:val="28"/>
          <w:szCs w:val="28"/>
        </w:rPr>
        <w:t>9) в паспорте подпрограммы 8 «Развитие государственной ветеринарной службы Республики Тыва» государственной программы Республики Тыва «Развитие сельского хозяйства и регулирование рынков сельскохозяйственной продукции, сырья и продовольствия в Республике Тыва» объемы финансового обеспечения за счет всех источников за весь период реализации изложить в следующей редакции:</w:t>
      </w:r>
    </w:p>
    <w:p w14:paraId="58E70489" w14:textId="0D809B50" w:rsidR="001F3283" w:rsidRPr="00D37D15" w:rsidRDefault="001F3283" w:rsidP="00555C29">
      <w:pPr>
        <w:pStyle w:val="ConsPlusNormal"/>
        <w:ind w:firstLine="708"/>
        <w:jc w:val="both"/>
        <w:rPr>
          <w:bCs/>
          <w:sz w:val="28"/>
          <w:szCs w:val="28"/>
        </w:rPr>
      </w:pPr>
      <w:r w:rsidRPr="00D37D15">
        <w:rPr>
          <w:bCs/>
          <w:sz w:val="28"/>
          <w:szCs w:val="28"/>
        </w:rPr>
        <w:t xml:space="preserve">«общий объем финансирования Подпрограммы составляет </w:t>
      </w:r>
      <w:r w:rsidR="005F01F6" w:rsidRPr="00D37D15">
        <w:rPr>
          <w:bCs/>
          <w:sz w:val="28"/>
          <w:szCs w:val="28"/>
        </w:rPr>
        <w:t>2 896 237,8</w:t>
      </w:r>
      <w:r w:rsidRPr="00D37D15">
        <w:rPr>
          <w:bCs/>
          <w:sz w:val="28"/>
          <w:szCs w:val="28"/>
        </w:rPr>
        <w:t xml:space="preserve"> тыс. рублей, в том числе: РБ – </w:t>
      </w:r>
      <w:r w:rsidR="005F01F6" w:rsidRPr="00D37D15">
        <w:rPr>
          <w:bCs/>
          <w:sz w:val="28"/>
          <w:szCs w:val="28"/>
        </w:rPr>
        <w:t>2 796 768,8</w:t>
      </w:r>
      <w:r w:rsidRPr="00D37D15">
        <w:rPr>
          <w:bCs/>
          <w:sz w:val="28"/>
          <w:szCs w:val="28"/>
        </w:rPr>
        <w:t xml:space="preserve"> тыс. рублей, внебюджетные фонды </w:t>
      </w:r>
      <w:r w:rsidR="005F01F6" w:rsidRPr="00D37D15">
        <w:rPr>
          <w:bCs/>
          <w:sz w:val="28"/>
          <w:szCs w:val="28"/>
        </w:rPr>
        <w:t>–</w:t>
      </w:r>
      <w:r w:rsidRPr="00D37D15">
        <w:rPr>
          <w:bCs/>
          <w:sz w:val="28"/>
          <w:szCs w:val="28"/>
        </w:rPr>
        <w:t xml:space="preserve"> </w:t>
      </w:r>
      <w:r w:rsidR="005F01F6" w:rsidRPr="00D37D15">
        <w:rPr>
          <w:bCs/>
          <w:sz w:val="28"/>
          <w:szCs w:val="28"/>
        </w:rPr>
        <w:t>99 469,0</w:t>
      </w:r>
      <w:r w:rsidRPr="00D37D15">
        <w:rPr>
          <w:bCs/>
          <w:sz w:val="28"/>
          <w:szCs w:val="28"/>
        </w:rPr>
        <w:t xml:space="preserve"> тыс. рублей»;</w:t>
      </w:r>
    </w:p>
    <w:p w14:paraId="0C52BBAB" w14:textId="6FB04A61" w:rsidR="00DD4F02" w:rsidRPr="00D37D15" w:rsidRDefault="00DD4F02" w:rsidP="00555C29">
      <w:pPr>
        <w:pStyle w:val="ConsPlusNormal"/>
        <w:ind w:firstLine="708"/>
        <w:jc w:val="both"/>
        <w:rPr>
          <w:bCs/>
          <w:sz w:val="28"/>
          <w:szCs w:val="28"/>
        </w:rPr>
      </w:pPr>
      <w:r w:rsidRPr="00D37D15">
        <w:rPr>
          <w:bCs/>
          <w:sz w:val="28"/>
          <w:szCs w:val="28"/>
        </w:rPr>
        <w:t>10) приложение № 1 к Программе изложить в следующей редакции:</w:t>
      </w:r>
    </w:p>
    <w:p w14:paraId="692E06E3" w14:textId="77777777" w:rsidR="00DD4F02" w:rsidRPr="00D37D15" w:rsidRDefault="00DD4F02" w:rsidP="00555C29">
      <w:pPr>
        <w:pStyle w:val="ConsPlusNormal"/>
        <w:ind w:firstLine="708"/>
        <w:jc w:val="both"/>
        <w:rPr>
          <w:bCs/>
          <w:sz w:val="28"/>
          <w:szCs w:val="28"/>
        </w:rPr>
      </w:pPr>
      <w:bookmarkStart w:id="14" w:name="_Hlk186207033"/>
    </w:p>
    <w:p w14:paraId="7E3B891C" w14:textId="77777777" w:rsidR="00DD4F02" w:rsidRPr="00D37D15" w:rsidRDefault="00DD4F02" w:rsidP="00555C29">
      <w:pPr>
        <w:pStyle w:val="ConsPlusNormal"/>
        <w:ind w:firstLine="708"/>
        <w:jc w:val="both"/>
        <w:rPr>
          <w:bCs/>
          <w:sz w:val="28"/>
          <w:szCs w:val="28"/>
        </w:rPr>
      </w:pPr>
    </w:p>
    <w:bookmarkEnd w:id="14"/>
    <w:p w14:paraId="5EADD7B0" w14:textId="77777777" w:rsidR="00C12B62" w:rsidRPr="00D37D15" w:rsidRDefault="00C12B62" w:rsidP="00555C29">
      <w:pPr>
        <w:pStyle w:val="ConsPlusNormal"/>
        <w:ind w:firstLine="708"/>
        <w:jc w:val="both"/>
        <w:rPr>
          <w:bCs/>
          <w:sz w:val="28"/>
          <w:szCs w:val="28"/>
        </w:rPr>
      </w:pPr>
    </w:p>
    <w:p w14:paraId="68D3478A" w14:textId="512854C6" w:rsidR="00DD4F02" w:rsidRPr="00D37D15" w:rsidRDefault="00DD4F02" w:rsidP="00555C29">
      <w:pPr>
        <w:pStyle w:val="ConsPlusNormal"/>
        <w:ind w:firstLine="708"/>
        <w:jc w:val="both"/>
        <w:rPr>
          <w:bCs/>
          <w:sz w:val="28"/>
          <w:szCs w:val="28"/>
        </w:rPr>
        <w:sectPr w:rsidR="00DD4F02" w:rsidRPr="00D37D15" w:rsidSect="00E56C68">
          <w:pgSz w:w="11906" w:h="16838"/>
          <w:pgMar w:top="1134" w:right="567" w:bottom="1134" w:left="1701" w:header="709" w:footer="709" w:gutter="0"/>
          <w:cols w:space="708"/>
          <w:docGrid w:linePitch="360"/>
        </w:sectPr>
      </w:pPr>
    </w:p>
    <w:p w14:paraId="258508CF" w14:textId="14063C64" w:rsidR="00DD4F02" w:rsidRPr="00D37D15" w:rsidRDefault="00DD4F02" w:rsidP="00F07A60">
      <w:pPr>
        <w:spacing w:after="0" w:line="240" w:lineRule="auto"/>
        <w:ind w:left="9639"/>
        <w:jc w:val="center"/>
        <w:rPr>
          <w:rFonts w:ascii="Times New Roman" w:eastAsia="Times New Roman" w:hAnsi="Times New Roman"/>
          <w:sz w:val="28"/>
          <w:szCs w:val="28"/>
        </w:rPr>
      </w:pPr>
      <w:bookmarkStart w:id="15" w:name="_Hlk159078213"/>
      <w:r w:rsidRPr="00D37D15">
        <w:rPr>
          <w:rFonts w:ascii="Times New Roman" w:eastAsia="Times New Roman" w:hAnsi="Times New Roman"/>
          <w:sz w:val="28"/>
          <w:szCs w:val="28"/>
        </w:rPr>
        <w:lastRenderedPageBreak/>
        <w:t>«Приложение №</w:t>
      </w:r>
      <w:r w:rsidR="004D2960">
        <w:rPr>
          <w:rFonts w:ascii="Times New Roman" w:eastAsia="Times New Roman" w:hAnsi="Times New Roman"/>
          <w:sz w:val="28"/>
          <w:szCs w:val="28"/>
        </w:rPr>
        <w:t xml:space="preserve"> </w:t>
      </w:r>
      <w:r w:rsidRPr="00D37D15">
        <w:rPr>
          <w:rFonts w:ascii="Times New Roman" w:eastAsia="Times New Roman" w:hAnsi="Times New Roman"/>
          <w:sz w:val="28"/>
          <w:szCs w:val="28"/>
        </w:rPr>
        <w:t>1</w:t>
      </w:r>
    </w:p>
    <w:p w14:paraId="32790554" w14:textId="77777777" w:rsidR="00F07A60" w:rsidRPr="00D37D15" w:rsidRDefault="00DD4F02" w:rsidP="00F07A60">
      <w:pPr>
        <w:spacing w:after="0" w:line="240" w:lineRule="auto"/>
        <w:ind w:left="9639"/>
        <w:jc w:val="center"/>
        <w:rPr>
          <w:rFonts w:ascii="Times New Roman" w:eastAsia="Times New Roman" w:hAnsi="Times New Roman"/>
          <w:sz w:val="28"/>
          <w:szCs w:val="28"/>
        </w:rPr>
      </w:pPr>
      <w:r w:rsidRPr="00D37D15">
        <w:rPr>
          <w:rFonts w:ascii="Times New Roman" w:eastAsia="Times New Roman" w:hAnsi="Times New Roman"/>
          <w:sz w:val="28"/>
          <w:szCs w:val="28"/>
        </w:rPr>
        <w:t>к государственной программе Республики Тыва «Развитие сельского хозяйства и</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регулирование рынков сельскохозяйственной продукции, </w:t>
      </w:r>
    </w:p>
    <w:p w14:paraId="032AEC88" w14:textId="35534EBC" w:rsidR="00DD4F02" w:rsidRPr="00D37D15" w:rsidRDefault="00DD4F02" w:rsidP="00F07A60">
      <w:pPr>
        <w:spacing w:after="0" w:line="240" w:lineRule="auto"/>
        <w:ind w:left="9639"/>
        <w:jc w:val="center"/>
        <w:rPr>
          <w:rFonts w:ascii="Times New Roman" w:eastAsia="Times New Roman" w:hAnsi="Times New Roman"/>
          <w:sz w:val="28"/>
          <w:szCs w:val="28"/>
        </w:rPr>
      </w:pPr>
      <w:r w:rsidRPr="00D37D15">
        <w:rPr>
          <w:rFonts w:ascii="Times New Roman" w:eastAsia="Times New Roman" w:hAnsi="Times New Roman"/>
          <w:sz w:val="28"/>
          <w:szCs w:val="28"/>
        </w:rPr>
        <w:t>сырья и продовольствия</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в Республике Тыва»</w:t>
      </w:r>
    </w:p>
    <w:bookmarkEnd w:id="15"/>
    <w:p w14:paraId="20C0DFA5" w14:textId="77777777" w:rsidR="00DD4F02" w:rsidRPr="00D37D15" w:rsidRDefault="00DD4F02" w:rsidP="00F07A60">
      <w:pPr>
        <w:spacing w:after="0" w:line="240" w:lineRule="auto"/>
        <w:ind w:left="9639"/>
        <w:jc w:val="center"/>
        <w:rPr>
          <w:rFonts w:ascii="Times New Roman" w:eastAsia="Times New Roman" w:hAnsi="Times New Roman"/>
          <w:sz w:val="28"/>
          <w:szCs w:val="28"/>
        </w:rPr>
      </w:pPr>
    </w:p>
    <w:p w14:paraId="2250864D" w14:textId="77777777" w:rsidR="00DD4F02" w:rsidRPr="00D37D15" w:rsidRDefault="00DD4F02" w:rsidP="00F07A60">
      <w:pPr>
        <w:spacing w:after="0" w:line="240" w:lineRule="auto"/>
        <w:ind w:left="9639"/>
        <w:jc w:val="center"/>
        <w:rPr>
          <w:rFonts w:ascii="Times New Roman" w:eastAsia="Times New Roman" w:hAnsi="Times New Roman"/>
          <w:sz w:val="28"/>
          <w:szCs w:val="28"/>
        </w:rPr>
      </w:pPr>
    </w:p>
    <w:p w14:paraId="063CFBC9" w14:textId="521E4FDA" w:rsidR="00DD4F02" w:rsidRPr="00D37D15" w:rsidRDefault="00DD4F02" w:rsidP="00F07A6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П</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О</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К</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А</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З</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А</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Т</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Е</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Л</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И</w:t>
      </w:r>
    </w:p>
    <w:p w14:paraId="2F45E5CB" w14:textId="77777777" w:rsidR="00A844C7" w:rsidRPr="00D37D15" w:rsidRDefault="00DD4F02" w:rsidP="00F07A6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государственной программы Республики Тыва «Развитие </w:t>
      </w:r>
    </w:p>
    <w:p w14:paraId="79FF84FA" w14:textId="77777777" w:rsidR="00A844C7" w:rsidRPr="00D37D15" w:rsidRDefault="00DD4F02" w:rsidP="00F07A6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сельского</w:t>
      </w:r>
      <w:r w:rsidR="00F07A60"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хозяйства и регулирование рынков сельскохозяйственной</w:t>
      </w:r>
    </w:p>
    <w:p w14:paraId="5014F920" w14:textId="42EC2527" w:rsidR="00DD4F02" w:rsidRPr="00D37D15" w:rsidRDefault="00DD4F02" w:rsidP="00F07A6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 продукции,</w:t>
      </w:r>
      <w:r w:rsidR="00AF33E6"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сырья и продовольствия в Республике Тыва»</w:t>
      </w:r>
    </w:p>
    <w:p w14:paraId="369D9950" w14:textId="77777777" w:rsidR="00DD4F02" w:rsidRPr="00D37D15" w:rsidRDefault="00DD4F02" w:rsidP="00F07A60">
      <w:pPr>
        <w:spacing w:after="0" w:line="240" w:lineRule="auto"/>
        <w:jc w:val="center"/>
        <w:rPr>
          <w:rFonts w:ascii="Times New Roman" w:eastAsia="Times New Roman" w:hAnsi="Times New Roman"/>
          <w:bCs/>
          <w:sz w:val="28"/>
          <w:szCs w:val="28"/>
        </w:rPr>
      </w:pPr>
    </w:p>
    <w:tbl>
      <w:tblPr>
        <w:tblW w:w="16160" w:type="dxa"/>
        <w:jc w:val="center"/>
        <w:tblLayout w:type="fixed"/>
        <w:tblCellMar>
          <w:left w:w="62" w:type="dxa"/>
          <w:right w:w="62" w:type="dxa"/>
        </w:tblCellMar>
        <w:tblLook w:val="0000" w:firstRow="0" w:lastRow="0" w:firstColumn="0" w:lastColumn="0" w:noHBand="0" w:noVBand="0"/>
      </w:tblPr>
      <w:tblGrid>
        <w:gridCol w:w="724"/>
        <w:gridCol w:w="1914"/>
        <w:gridCol w:w="992"/>
        <w:gridCol w:w="851"/>
        <w:gridCol w:w="709"/>
        <w:gridCol w:w="708"/>
        <w:gridCol w:w="709"/>
        <w:gridCol w:w="709"/>
        <w:gridCol w:w="709"/>
        <w:gridCol w:w="708"/>
        <w:gridCol w:w="709"/>
        <w:gridCol w:w="3260"/>
        <w:gridCol w:w="1276"/>
        <w:gridCol w:w="1276"/>
        <w:gridCol w:w="906"/>
      </w:tblGrid>
      <w:tr w:rsidR="00A844C7" w:rsidRPr="00D37D15" w14:paraId="40F95792" w14:textId="77777777" w:rsidTr="00AF33E6">
        <w:trPr>
          <w:trHeight w:val="20"/>
          <w:jc w:val="center"/>
        </w:trPr>
        <w:tc>
          <w:tcPr>
            <w:tcW w:w="724" w:type="dxa"/>
            <w:vMerge w:val="restart"/>
            <w:tcBorders>
              <w:top w:val="single" w:sz="4" w:space="0" w:color="auto"/>
              <w:left w:val="single" w:sz="4" w:space="0" w:color="auto"/>
              <w:bottom w:val="single" w:sz="4" w:space="0" w:color="auto"/>
              <w:right w:val="single" w:sz="4" w:space="0" w:color="auto"/>
            </w:tcBorders>
          </w:tcPr>
          <w:p w14:paraId="7B4C2684" w14:textId="37C8B6CF"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p w14:paraId="1D35DF74" w14:textId="336E81B3"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п/п</w:t>
            </w:r>
          </w:p>
        </w:tc>
        <w:tc>
          <w:tcPr>
            <w:tcW w:w="1914" w:type="dxa"/>
            <w:vMerge w:val="restart"/>
            <w:tcBorders>
              <w:top w:val="single" w:sz="4" w:space="0" w:color="auto"/>
              <w:left w:val="single" w:sz="4" w:space="0" w:color="auto"/>
              <w:bottom w:val="single" w:sz="4" w:space="0" w:color="auto"/>
              <w:right w:val="single" w:sz="4" w:space="0" w:color="auto"/>
            </w:tcBorders>
          </w:tcPr>
          <w:p w14:paraId="36CA1BFD" w14:textId="2A19F20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Наименование</w:t>
            </w:r>
          </w:p>
          <w:p w14:paraId="02A09141" w14:textId="4066AD51"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показателя</w:t>
            </w:r>
          </w:p>
        </w:tc>
        <w:tc>
          <w:tcPr>
            <w:tcW w:w="992" w:type="dxa"/>
            <w:vMerge w:val="restart"/>
            <w:tcBorders>
              <w:top w:val="single" w:sz="4" w:space="0" w:color="auto"/>
              <w:left w:val="single" w:sz="4" w:space="0" w:color="auto"/>
              <w:bottom w:val="single" w:sz="4" w:space="0" w:color="auto"/>
              <w:right w:val="single" w:sz="4" w:space="0" w:color="auto"/>
            </w:tcBorders>
          </w:tcPr>
          <w:p w14:paraId="64F12402"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Единица измер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 xml:space="preserve">ния (по </w:t>
            </w:r>
            <w:hyperlink r:id="rId10" w:history="1">
              <w:r w:rsidRPr="00D37D15">
                <w:rPr>
                  <w:rFonts w:ascii="Times New Roman" w:eastAsia="Times New Roman" w:hAnsi="Times New Roman"/>
                  <w:sz w:val="21"/>
                  <w:szCs w:val="21"/>
                </w:rPr>
                <w:t>ОКЕИ</w:t>
              </w:r>
            </w:hyperlink>
            <w:r w:rsidRPr="00D37D15">
              <w:rPr>
                <w:rFonts w:ascii="Times New Roman" w:eastAsia="Times New Roman" w:hAnsi="Times New Roman"/>
                <w:sz w:val="21"/>
                <w:szCs w:val="21"/>
              </w:rPr>
              <w:t>)</w:t>
            </w:r>
          </w:p>
        </w:tc>
        <w:tc>
          <w:tcPr>
            <w:tcW w:w="851" w:type="dxa"/>
            <w:vMerge w:val="restart"/>
            <w:tcBorders>
              <w:top w:val="single" w:sz="4" w:space="0" w:color="auto"/>
              <w:left w:val="single" w:sz="4" w:space="0" w:color="auto"/>
              <w:bottom w:val="single" w:sz="4" w:space="0" w:color="auto"/>
              <w:right w:val="single" w:sz="4" w:space="0" w:color="auto"/>
            </w:tcBorders>
          </w:tcPr>
          <w:p w14:paraId="11FF3FD1"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Базовое знач</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ние</w:t>
            </w:r>
          </w:p>
        </w:tc>
        <w:tc>
          <w:tcPr>
            <w:tcW w:w="4961" w:type="dxa"/>
            <w:gridSpan w:val="7"/>
            <w:tcBorders>
              <w:top w:val="single" w:sz="4" w:space="0" w:color="auto"/>
              <w:left w:val="single" w:sz="4" w:space="0" w:color="auto"/>
              <w:bottom w:val="single" w:sz="4" w:space="0" w:color="auto"/>
              <w:right w:val="single" w:sz="4" w:space="0" w:color="auto"/>
            </w:tcBorders>
          </w:tcPr>
          <w:p w14:paraId="083FEC4D"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Период, год</w:t>
            </w:r>
          </w:p>
        </w:tc>
        <w:tc>
          <w:tcPr>
            <w:tcW w:w="3260" w:type="dxa"/>
            <w:vMerge w:val="restart"/>
            <w:tcBorders>
              <w:top w:val="single" w:sz="4" w:space="0" w:color="auto"/>
              <w:left w:val="single" w:sz="4" w:space="0" w:color="auto"/>
              <w:right w:val="single" w:sz="4" w:space="0" w:color="auto"/>
            </w:tcBorders>
          </w:tcPr>
          <w:p w14:paraId="1759025E" w14:textId="3E13CDCC"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Документ</w:t>
            </w:r>
          </w:p>
        </w:tc>
        <w:tc>
          <w:tcPr>
            <w:tcW w:w="1276" w:type="dxa"/>
            <w:vMerge w:val="restart"/>
            <w:tcBorders>
              <w:top w:val="single" w:sz="4" w:space="0" w:color="auto"/>
              <w:left w:val="single" w:sz="4" w:space="0" w:color="auto"/>
              <w:right w:val="single" w:sz="4" w:space="0" w:color="auto"/>
            </w:tcBorders>
          </w:tcPr>
          <w:p w14:paraId="4CBC930F" w14:textId="18CAEEFE"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Ответстве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ный за д</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стижение показателя</w:t>
            </w:r>
          </w:p>
        </w:tc>
        <w:tc>
          <w:tcPr>
            <w:tcW w:w="1276" w:type="dxa"/>
            <w:vMerge w:val="restart"/>
            <w:tcBorders>
              <w:top w:val="single" w:sz="4" w:space="0" w:color="auto"/>
              <w:left w:val="single" w:sz="4" w:space="0" w:color="auto"/>
              <w:right w:val="single" w:sz="4" w:space="0" w:color="auto"/>
            </w:tcBorders>
          </w:tcPr>
          <w:p w14:paraId="79628827" w14:textId="3C3F3E9F"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Связь с п</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казателями национал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ных целей</w:t>
            </w:r>
          </w:p>
        </w:tc>
        <w:tc>
          <w:tcPr>
            <w:tcW w:w="906" w:type="dxa"/>
            <w:vMerge w:val="restart"/>
            <w:tcBorders>
              <w:top w:val="single" w:sz="4" w:space="0" w:color="auto"/>
              <w:left w:val="single" w:sz="4" w:space="0" w:color="auto"/>
              <w:right w:val="single" w:sz="4" w:space="0" w:color="auto"/>
            </w:tcBorders>
          </w:tcPr>
          <w:p w14:paraId="540E3AF9" w14:textId="61522404"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Инфо</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мацио</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ная с</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стема</w:t>
            </w:r>
          </w:p>
        </w:tc>
      </w:tr>
      <w:tr w:rsidR="00A844C7" w:rsidRPr="00D37D15" w14:paraId="7D2DC84D" w14:textId="77777777" w:rsidTr="00AF33E6">
        <w:trPr>
          <w:trHeight w:val="20"/>
          <w:jc w:val="center"/>
        </w:trPr>
        <w:tc>
          <w:tcPr>
            <w:tcW w:w="724" w:type="dxa"/>
            <w:vMerge/>
            <w:tcBorders>
              <w:top w:val="single" w:sz="4" w:space="0" w:color="auto"/>
              <w:left w:val="single" w:sz="4" w:space="0" w:color="auto"/>
              <w:bottom w:val="single" w:sz="4" w:space="0" w:color="auto"/>
              <w:right w:val="single" w:sz="4" w:space="0" w:color="auto"/>
            </w:tcBorders>
          </w:tcPr>
          <w:p w14:paraId="38A15235" w14:textId="77777777" w:rsidR="00A844C7" w:rsidRPr="00D37D15" w:rsidRDefault="00A844C7" w:rsidP="00A844C7">
            <w:pPr>
              <w:spacing w:after="0" w:line="240" w:lineRule="auto"/>
              <w:jc w:val="center"/>
              <w:rPr>
                <w:rFonts w:ascii="Times New Roman" w:eastAsia="Times New Roman" w:hAnsi="Times New Roman"/>
                <w:sz w:val="21"/>
                <w:szCs w:val="21"/>
              </w:rPr>
            </w:pPr>
          </w:p>
        </w:tc>
        <w:tc>
          <w:tcPr>
            <w:tcW w:w="1914" w:type="dxa"/>
            <w:vMerge/>
            <w:tcBorders>
              <w:top w:val="single" w:sz="4" w:space="0" w:color="auto"/>
              <w:left w:val="single" w:sz="4" w:space="0" w:color="auto"/>
              <w:bottom w:val="single" w:sz="4" w:space="0" w:color="auto"/>
              <w:right w:val="single" w:sz="4" w:space="0" w:color="auto"/>
            </w:tcBorders>
          </w:tcPr>
          <w:p w14:paraId="1FDB90C0" w14:textId="77777777" w:rsidR="00A844C7" w:rsidRPr="00D37D15" w:rsidRDefault="00A844C7" w:rsidP="00A844C7">
            <w:pPr>
              <w:spacing w:after="0" w:line="240" w:lineRule="auto"/>
              <w:jc w:val="center"/>
              <w:rPr>
                <w:rFonts w:ascii="Times New Roman" w:eastAsia="Times New Roman" w:hAnsi="Times New Roman"/>
                <w:sz w:val="21"/>
                <w:szCs w:val="21"/>
              </w:rPr>
            </w:pPr>
          </w:p>
        </w:tc>
        <w:tc>
          <w:tcPr>
            <w:tcW w:w="992" w:type="dxa"/>
            <w:vMerge/>
            <w:tcBorders>
              <w:top w:val="single" w:sz="4" w:space="0" w:color="auto"/>
              <w:left w:val="single" w:sz="4" w:space="0" w:color="auto"/>
              <w:bottom w:val="single" w:sz="4" w:space="0" w:color="auto"/>
              <w:right w:val="single" w:sz="4" w:space="0" w:color="auto"/>
            </w:tcBorders>
          </w:tcPr>
          <w:p w14:paraId="454CD2E4" w14:textId="77777777" w:rsidR="00A844C7" w:rsidRPr="00D37D15" w:rsidRDefault="00A844C7" w:rsidP="00A844C7">
            <w:pPr>
              <w:spacing w:after="0" w:line="240" w:lineRule="auto"/>
              <w:jc w:val="center"/>
              <w:rPr>
                <w:rFonts w:ascii="Times New Roman" w:eastAsia="Times New Roman" w:hAnsi="Times New Roman"/>
                <w:sz w:val="21"/>
                <w:szCs w:val="21"/>
              </w:rPr>
            </w:pPr>
          </w:p>
        </w:tc>
        <w:tc>
          <w:tcPr>
            <w:tcW w:w="851" w:type="dxa"/>
            <w:vMerge/>
            <w:tcBorders>
              <w:top w:val="single" w:sz="4" w:space="0" w:color="auto"/>
              <w:left w:val="single" w:sz="4" w:space="0" w:color="auto"/>
              <w:bottom w:val="single" w:sz="4" w:space="0" w:color="auto"/>
              <w:right w:val="single" w:sz="4" w:space="0" w:color="auto"/>
            </w:tcBorders>
          </w:tcPr>
          <w:p w14:paraId="2F43570F" w14:textId="77777777" w:rsidR="00A844C7" w:rsidRPr="00D37D15" w:rsidRDefault="00A844C7" w:rsidP="00A844C7">
            <w:pPr>
              <w:spacing w:after="0" w:line="240" w:lineRule="auto"/>
              <w:jc w:val="center"/>
              <w:rPr>
                <w:rFonts w:ascii="Times New Roman" w:eastAsia="Times New Roman" w:hAnsi="Times New Roman"/>
                <w:sz w:val="21"/>
                <w:szCs w:val="21"/>
              </w:rPr>
            </w:pPr>
          </w:p>
        </w:tc>
        <w:tc>
          <w:tcPr>
            <w:tcW w:w="709" w:type="dxa"/>
            <w:tcBorders>
              <w:top w:val="single" w:sz="4" w:space="0" w:color="auto"/>
              <w:left w:val="single" w:sz="4" w:space="0" w:color="auto"/>
              <w:bottom w:val="single" w:sz="4" w:space="0" w:color="auto"/>
              <w:right w:val="single" w:sz="4" w:space="0" w:color="auto"/>
            </w:tcBorders>
          </w:tcPr>
          <w:p w14:paraId="456FB94F"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2024</w:t>
            </w:r>
          </w:p>
        </w:tc>
        <w:tc>
          <w:tcPr>
            <w:tcW w:w="708" w:type="dxa"/>
            <w:tcBorders>
              <w:top w:val="single" w:sz="4" w:space="0" w:color="auto"/>
              <w:left w:val="single" w:sz="4" w:space="0" w:color="auto"/>
              <w:bottom w:val="single" w:sz="4" w:space="0" w:color="auto"/>
              <w:right w:val="single" w:sz="4" w:space="0" w:color="auto"/>
            </w:tcBorders>
          </w:tcPr>
          <w:p w14:paraId="6A24E3E3"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2025</w:t>
            </w:r>
          </w:p>
        </w:tc>
        <w:tc>
          <w:tcPr>
            <w:tcW w:w="709" w:type="dxa"/>
            <w:tcBorders>
              <w:top w:val="single" w:sz="4" w:space="0" w:color="auto"/>
              <w:left w:val="single" w:sz="4" w:space="0" w:color="auto"/>
              <w:bottom w:val="single" w:sz="4" w:space="0" w:color="auto"/>
              <w:right w:val="single" w:sz="4" w:space="0" w:color="auto"/>
            </w:tcBorders>
          </w:tcPr>
          <w:p w14:paraId="244773A7"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2026</w:t>
            </w:r>
          </w:p>
        </w:tc>
        <w:tc>
          <w:tcPr>
            <w:tcW w:w="709" w:type="dxa"/>
            <w:tcBorders>
              <w:top w:val="single" w:sz="4" w:space="0" w:color="auto"/>
              <w:left w:val="single" w:sz="4" w:space="0" w:color="auto"/>
              <w:bottom w:val="single" w:sz="4" w:space="0" w:color="auto"/>
              <w:right w:val="single" w:sz="4" w:space="0" w:color="auto"/>
            </w:tcBorders>
          </w:tcPr>
          <w:p w14:paraId="642C8EA1"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2027</w:t>
            </w:r>
          </w:p>
        </w:tc>
        <w:tc>
          <w:tcPr>
            <w:tcW w:w="709" w:type="dxa"/>
            <w:tcBorders>
              <w:top w:val="single" w:sz="4" w:space="0" w:color="auto"/>
              <w:left w:val="single" w:sz="4" w:space="0" w:color="auto"/>
              <w:bottom w:val="single" w:sz="4" w:space="0" w:color="auto"/>
              <w:right w:val="single" w:sz="4" w:space="0" w:color="auto"/>
            </w:tcBorders>
          </w:tcPr>
          <w:p w14:paraId="1C68A2D6"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2028</w:t>
            </w:r>
          </w:p>
        </w:tc>
        <w:tc>
          <w:tcPr>
            <w:tcW w:w="708" w:type="dxa"/>
            <w:tcBorders>
              <w:top w:val="single" w:sz="4" w:space="0" w:color="auto"/>
              <w:left w:val="single" w:sz="4" w:space="0" w:color="auto"/>
              <w:bottom w:val="single" w:sz="4" w:space="0" w:color="auto"/>
              <w:right w:val="single" w:sz="4" w:space="0" w:color="auto"/>
            </w:tcBorders>
          </w:tcPr>
          <w:p w14:paraId="753BB83E"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2029</w:t>
            </w:r>
          </w:p>
        </w:tc>
        <w:tc>
          <w:tcPr>
            <w:tcW w:w="709" w:type="dxa"/>
            <w:tcBorders>
              <w:top w:val="single" w:sz="4" w:space="0" w:color="auto"/>
              <w:left w:val="single" w:sz="4" w:space="0" w:color="auto"/>
              <w:bottom w:val="single" w:sz="4" w:space="0" w:color="auto"/>
              <w:right w:val="single" w:sz="4" w:space="0" w:color="auto"/>
            </w:tcBorders>
          </w:tcPr>
          <w:p w14:paraId="0F180DD3" w14:textId="77777777" w:rsidR="00A844C7" w:rsidRPr="00D37D15" w:rsidRDefault="00A844C7"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2030</w:t>
            </w:r>
          </w:p>
        </w:tc>
        <w:tc>
          <w:tcPr>
            <w:tcW w:w="3260" w:type="dxa"/>
            <w:vMerge/>
            <w:tcBorders>
              <w:left w:val="single" w:sz="4" w:space="0" w:color="auto"/>
              <w:bottom w:val="single" w:sz="4" w:space="0" w:color="auto"/>
              <w:right w:val="single" w:sz="4" w:space="0" w:color="auto"/>
            </w:tcBorders>
          </w:tcPr>
          <w:p w14:paraId="28D70F53" w14:textId="77777777" w:rsidR="00A844C7" w:rsidRPr="00D37D15" w:rsidRDefault="00A844C7" w:rsidP="00A844C7">
            <w:pPr>
              <w:spacing w:after="0" w:line="240" w:lineRule="auto"/>
              <w:jc w:val="center"/>
              <w:rPr>
                <w:rFonts w:ascii="Times New Roman" w:eastAsia="Times New Roman" w:hAnsi="Times New Roman"/>
                <w:sz w:val="21"/>
                <w:szCs w:val="21"/>
              </w:rPr>
            </w:pPr>
          </w:p>
        </w:tc>
        <w:tc>
          <w:tcPr>
            <w:tcW w:w="1276" w:type="dxa"/>
            <w:vMerge/>
            <w:tcBorders>
              <w:left w:val="single" w:sz="4" w:space="0" w:color="auto"/>
              <w:bottom w:val="single" w:sz="4" w:space="0" w:color="auto"/>
              <w:right w:val="single" w:sz="4" w:space="0" w:color="auto"/>
            </w:tcBorders>
          </w:tcPr>
          <w:p w14:paraId="5D73BB6B" w14:textId="77777777" w:rsidR="00A844C7" w:rsidRPr="00D37D15" w:rsidRDefault="00A844C7" w:rsidP="00A844C7">
            <w:pPr>
              <w:spacing w:after="0" w:line="240" w:lineRule="auto"/>
              <w:jc w:val="center"/>
              <w:rPr>
                <w:rFonts w:ascii="Times New Roman" w:eastAsia="Times New Roman" w:hAnsi="Times New Roman"/>
                <w:sz w:val="21"/>
                <w:szCs w:val="21"/>
              </w:rPr>
            </w:pPr>
          </w:p>
        </w:tc>
        <w:tc>
          <w:tcPr>
            <w:tcW w:w="1276" w:type="dxa"/>
            <w:vMerge/>
            <w:tcBorders>
              <w:left w:val="single" w:sz="4" w:space="0" w:color="auto"/>
              <w:bottom w:val="single" w:sz="4" w:space="0" w:color="auto"/>
              <w:right w:val="single" w:sz="4" w:space="0" w:color="auto"/>
            </w:tcBorders>
          </w:tcPr>
          <w:p w14:paraId="3BE9D0A9" w14:textId="77777777" w:rsidR="00A844C7" w:rsidRPr="00D37D15" w:rsidRDefault="00A844C7" w:rsidP="00A844C7">
            <w:pPr>
              <w:spacing w:after="0" w:line="240" w:lineRule="auto"/>
              <w:jc w:val="center"/>
              <w:rPr>
                <w:rFonts w:ascii="Times New Roman" w:eastAsia="Times New Roman" w:hAnsi="Times New Roman"/>
                <w:sz w:val="21"/>
                <w:szCs w:val="21"/>
              </w:rPr>
            </w:pPr>
          </w:p>
        </w:tc>
        <w:tc>
          <w:tcPr>
            <w:tcW w:w="906" w:type="dxa"/>
            <w:vMerge/>
            <w:tcBorders>
              <w:left w:val="single" w:sz="4" w:space="0" w:color="auto"/>
              <w:bottom w:val="single" w:sz="4" w:space="0" w:color="auto"/>
              <w:right w:val="single" w:sz="4" w:space="0" w:color="auto"/>
            </w:tcBorders>
          </w:tcPr>
          <w:p w14:paraId="13F6C69A" w14:textId="77777777" w:rsidR="00A844C7" w:rsidRPr="00D37D15" w:rsidRDefault="00A844C7" w:rsidP="00A844C7">
            <w:pPr>
              <w:spacing w:after="0" w:line="240" w:lineRule="auto"/>
              <w:jc w:val="center"/>
              <w:rPr>
                <w:rFonts w:ascii="Times New Roman" w:eastAsia="Times New Roman" w:hAnsi="Times New Roman"/>
                <w:sz w:val="21"/>
                <w:szCs w:val="21"/>
              </w:rPr>
            </w:pPr>
          </w:p>
        </w:tc>
      </w:tr>
      <w:tr w:rsidR="00A844C7" w:rsidRPr="00D37D15" w14:paraId="7F992562" w14:textId="77777777" w:rsidTr="00AF33E6">
        <w:trPr>
          <w:trHeight w:val="20"/>
          <w:jc w:val="center"/>
        </w:trPr>
        <w:tc>
          <w:tcPr>
            <w:tcW w:w="724" w:type="dxa"/>
            <w:tcBorders>
              <w:top w:val="single" w:sz="4" w:space="0" w:color="auto"/>
              <w:left w:val="single" w:sz="4" w:space="0" w:color="auto"/>
              <w:bottom w:val="single" w:sz="4" w:space="0" w:color="auto"/>
              <w:right w:val="single" w:sz="4" w:space="0" w:color="auto"/>
            </w:tcBorders>
          </w:tcPr>
          <w:p w14:paraId="606A2151"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1914" w:type="dxa"/>
            <w:tcBorders>
              <w:top w:val="single" w:sz="4" w:space="0" w:color="auto"/>
              <w:left w:val="single" w:sz="4" w:space="0" w:color="auto"/>
              <w:bottom w:val="single" w:sz="4" w:space="0" w:color="auto"/>
              <w:right w:val="single" w:sz="4" w:space="0" w:color="auto"/>
            </w:tcBorders>
          </w:tcPr>
          <w:p w14:paraId="628CF744"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992" w:type="dxa"/>
            <w:tcBorders>
              <w:top w:val="single" w:sz="4" w:space="0" w:color="auto"/>
              <w:left w:val="single" w:sz="4" w:space="0" w:color="auto"/>
              <w:bottom w:val="single" w:sz="4" w:space="0" w:color="auto"/>
              <w:right w:val="single" w:sz="4" w:space="0" w:color="auto"/>
            </w:tcBorders>
          </w:tcPr>
          <w:p w14:paraId="54F6D98C"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851" w:type="dxa"/>
            <w:tcBorders>
              <w:top w:val="single" w:sz="4" w:space="0" w:color="auto"/>
              <w:left w:val="single" w:sz="4" w:space="0" w:color="auto"/>
              <w:bottom w:val="single" w:sz="4" w:space="0" w:color="auto"/>
              <w:right w:val="single" w:sz="4" w:space="0" w:color="auto"/>
            </w:tcBorders>
          </w:tcPr>
          <w:p w14:paraId="1D04B4A4"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Borders>
              <w:top w:val="single" w:sz="4" w:space="0" w:color="auto"/>
              <w:left w:val="single" w:sz="4" w:space="0" w:color="auto"/>
              <w:bottom w:val="single" w:sz="4" w:space="0" w:color="auto"/>
              <w:right w:val="single" w:sz="4" w:space="0" w:color="auto"/>
            </w:tcBorders>
          </w:tcPr>
          <w:p w14:paraId="5892B6D1"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708" w:type="dxa"/>
            <w:tcBorders>
              <w:top w:val="single" w:sz="4" w:space="0" w:color="auto"/>
              <w:left w:val="single" w:sz="4" w:space="0" w:color="auto"/>
              <w:bottom w:val="single" w:sz="4" w:space="0" w:color="auto"/>
              <w:right w:val="single" w:sz="4" w:space="0" w:color="auto"/>
            </w:tcBorders>
          </w:tcPr>
          <w:p w14:paraId="0F7C5575"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w:t>
            </w:r>
          </w:p>
        </w:tc>
        <w:tc>
          <w:tcPr>
            <w:tcW w:w="709" w:type="dxa"/>
            <w:tcBorders>
              <w:top w:val="single" w:sz="4" w:space="0" w:color="auto"/>
              <w:left w:val="single" w:sz="4" w:space="0" w:color="auto"/>
              <w:bottom w:val="single" w:sz="4" w:space="0" w:color="auto"/>
              <w:right w:val="single" w:sz="4" w:space="0" w:color="auto"/>
            </w:tcBorders>
          </w:tcPr>
          <w:p w14:paraId="2FE721B4"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w:t>
            </w:r>
          </w:p>
        </w:tc>
        <w:tc>
          <w:tcPr>
            <w:tcW w:w="709" w:type="dxa"/>
            <w:tcBorders>
              <w:top w:val="single" w:sz="4" w:space="0" w:color="auto"/>
              <w:left w:val="single" w:sz="4" w:space="0" w:color="auto"/>
              <w:bottom w:val="single" w:sz="4" w:space="0" w:color="auto"/>
              <w:right w:val="single" w:sz="4" w:space="0" w:color="auto"/>
            </w:tcBorders>
          </w:tcPr>
          <w:p w14:paraId="5104B2B5"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w:t>
            </w:r>
          </w:p>
        </w:tc>
        <w:tc>
          <w:tcPr>
            <w:tcW w:w="709" w:type="dxa"/>
            <w:tcBorders>
              <w:top w:val="single" w:sz="4" w:space="0" w:color="auto"/>
              <w:left w:val="single" w:sz="4" w:space="0" w:color="auto"/>
              <w:bottom w:val="single" w:sz="4" w:space="0" w:color="auto"/>
              <w:right w:val="single" w:sz="4" w:space="0" w:color="auto"/>
            </w:tcBorders>
          </w:tcPr>
          <w:p w14:paraId="3C48AC0F"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w:t>
            </w:r>
          </w:p>
        </w:tc>
        <w:tc>
          <w:tcPr>
            <w:tcW w:w="708" w:type="dxa"/>
            <w:tcBorders>
              <w:top w:val="single" w:sz="4" w:space="0" w:color="auto"/>
              <w:left w:val="single" w:sz="4" w:space="0" w:color="auto"/>
              <w:bottom w:val="single" w:sz="4" w:space="0" w:color="auto"/>
              <w:right w:val="single" w:sz="4" w:space="0" w:color="auto"/>
            </w:tcBorders>
          </w:tcPr>
          <w:p w14:paraId="4AFDA147"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9" w:type="dxa"/>
            <w:tcBorders>
              <w:top w:val="single" w:sz="4" w:space="0" w:color="auto"/>
              <w:left w:val="single" w:sz="4" w:space="0" w:color="auto"/>
              <w:bottom w:val="single" w:sz="4" w:space="0" w:color="auto"/>
              <w:right w:val="single" w:sz="4" w:space="0" w:color="auto"/>
            </w:tcBorders>
          </w:tcPr>
          <w:p w14:paraId="7F20F4DC"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3260" w:type="dxa"/>
            <w:tcBorders>
              <w:top w:val="single" w:sz="4" w:space="0" w:color="auto"/>
              <w:left w:val="single" w:sz="4" w:space="0" w:color="auto"/>
              <w:bottom w:val="single" w:sz="4" w:space="0" w:color="auto"/>
              <w:right w:val="single" w:sz="4" w:space="0" w:color="auto"/>
            </w:tcBorders>
          </w:tcPr>
          <w:p w14:paraId="2E5E947C"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1276" w:type="dxa"/>
            <w:tcBorders>
              <w:top w:val="single" w:sz="4" w:space="0" w:color="auto"/>
              <w:left w:val="single" w:sz="4" w:space="0" w:color="auto"/>
              <w:bottom w:val="single" w:sz="4" w:space="0" w:color="auto"/>
              <w:right w:val="single" w:sz="4" w:space="0" w:color="auto"/>
            </w:tcBorders>
          </w:tcPr>
          <w:p w14:paraId="7D73168F"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w:t>
            </w:r>
          </w:p>
        </w:tc>
        <w:tc>
          <w:tcPr>
            <w:tcW w:w="1276" w:type="dxa"/>
            <w:tcBorders>
              <w:top w:val="single" w:sz="4" w:space="0" w:color="auto"/>
              <w:left w:val="single" w:sz="4" w:space="0" w:color="auto"/>
              <w:bottom w:val="single" w:sz="4" w:space="0" w:color="auto"/>
              <w:right w:val="single" w:sz="4" w:space="0" w:color="auto"/>
            </w:tcBorders>
          </w:tcPr>
          <w:p w14:paraId="43357106"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w:t>
            </w:r>
          </w:p>
        </w:tc>
        <w:tc>
          <w:tcPr>
            <w:tcW w:w="906" w:type="dxa"/>
            <w:tcBorders>
              <w:top w:val="single" w:sz="4" w:space="0" w:color="auto"/>
              <w:left w:val="single" w:sz="4" w:space="0" w:color="auto"/>
              <w:bottom w:val="single" w:sz="4" w:space="0" w:color="auto"/>
              <w:right w:val="single" w:sz="4" w:space="0" w:color="auto"/>
            </w:tcBorders>
          </w:tcPr>
          <w:p w14:paraId="743DBD6E" w14:textId="77777777" w:rsidR="004727FF" w:rsidRPr="00D37D15" w:rsidRDefault="004727F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r>
      <w:tr w:rsidR="004727FF" w:rsidRPr="00D37D15" w14:paraId="6CB1BA56" w14:textId="77777777" w:rsidTr="00A844C7">
        <w:trPr>
          <w:trHeight w:val="20"/>
          <w:jc w:val="center"/>
        </w:trPr>
        <w:tc>
          <w:tcPr>
            <w:tcW w:w="16160" w:type="dxa"/>
            <w:gridSpan w:val="15"/>
            <w:tcBorders>
              <w:top w:val="single" w:sz="4" w:space="0" w:color="auto"/>
              <w:left w:val="single" w:sz="4" w:space="0" w:color="auto"/>
              <w:bottom w:val="single" w:sz="4" w:space="0" w:color="auto"/>
              <w:right w:val="single" w:sz="4" w:space="0" w:color="auto"/>
            </w:tcBorders>
          </w:tcPr>
          <w:p w14:paraId="313C2DB1" w14:textId="77777777" w:rsidR="004727FF" w:rsidRPr="00D37D15" w:rsidRDefault="004727FF" w:rsidP="00A844C7">
            <w:pPr>
              <w:numPr>
                <w:ilvl w:val="0"/>
                <w:numId w:val="9"/>
              </w:numPr>
              <w:spacing w:after="0" w:line="240" w:lineRule="auto"/>
              <w:jc w:val="center"/>
              <w:outlineLvl w:val="2"/>
              <w:rPr>
                <w:rFonts w:ascii="Times New Roman" w:eastAsia="Times New Roman" w:hAnsi="Times New Roman"/>
                <w:sz w:val="21"/>
                <w:szCs w:val="21"/>
              </w:rPr>
            </w:pPr>
            <w:r w:rsidRPr="00D37D15">
              <w:rPr>
                <w:rFonts w:ascii="Times New Roman" w:eastAsia="Times New Roman" w:hAnsi="Times New Roman"/>
                <w:sz w:val="21"/>
                <w:szCs w:val="21"/>
              </w:rPr>
              <w:t xml:space="preserve">Государственная программа «Развитие сельского хозяйства и регулирование рынков </w:t>
            </w:r>
            <w:r w:rsidRPr="00D37D15">
              <w:rPr>
                <w:rFonts w:ascii="Times New Roman" w:eastAsia="Times New Roman" w:hAnsi="Times New Roman"/>
                <w:sz w:val="21"/>
                <w:szCs w:val="21"/>
              </w:rPr>
              <w:br/>
              <w:t>сельскохозяйственной продукции, сырья и продовольствия Республики Тыва»</w:t>
            </w:r>
          </w:p>
        </w:tc>
      </w:tr>
      <w:tr w:rsidR="00A844C7" w:rsidRPr="00D37D15" w14:paraId="298E179A" w14:textId="77777777" w:rsidTr="00AF33E6">
        <w:trPr>
          <w:trHeight w:val="20"/>
          <w:jc w:val="center"/>
        </w:trPr>
        <w:tc>
          <w:tcPr>
            <w:tcW w:w="724" w:type="dxa"/>
            <w:tcBorders>
              <w:top w:val="single" w:sz="4" w:space="0" w:color="auto"/>
              <w:left w:val="single" w:sz="4" w:space="0" w:color="auto"/>
              <w:bottom w:val="single" w:sz="4" w:space="0" w:color="auto"/>
              <w:right w:val="single" w:sz="4" w:space="0" w:color="auto"/>
            </w:tcBorders>
          </w:tcPr>
          <w:p w14:paraId="4CFEE0CC" w14:textId="7C9C4999" w:rsidR="00E577A0" w:rsidRPr="00D37D15" w:rsidRDefault="00E577A0" w:rsidP="00555C29">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r w:rsidR="002F6F1F" w:rsidRPr="00D37D15">
              <w:rPr>
                <w:rFonts w:ascii="Times New Roman" w:eastAsia="Times New Roman" w:hAnsi="Times New Roman"/>
                <w:sz w:val="21"/>
                <w:szCs w:val="21"/>
              </w:rPr>
              <w:t>1</w:t>
            </w:r>
            <w:r w:rsidRPr="00D37D15">
              <w:rPr>
                <w:rFonts w:ascii="Times New Roman" w:eastAsia="Times New Roman" w:hAnsi="Times New Roman"/>
                <w:sz w:val="21"/>
                <w:szCs w:val="21"/>
              </w:rPr>
              <w:t>.</w:t>
            </w:r>
          </w:p>
        </w:tc>
        <w:tc>
          <w:tcPr>
            <w:tcW w:w="1914" w:type="dxa"/>
            <w:tcBorders>
              <w:top w:val="nil"/>
              <w:left w:val="single" w:sz="4" w:space="0" w:color="auto"/>
              <w:bottom w:val="single" w:sz="4" w:space="0" w:color="auto"/>
              <w:right w:val="single" w:sz="4" w:space="0" w:color="auto"/>
            </w:tcBorders>
            <w:shd w:val="clear" w:color="auto" w:fill="auto"/>
          </w:tcPr>
          <w:p w14:paraId="6902CB0C" w14:textId="7A25996B" w:rsidR="00E577A0" w:rsidRPr="00D37D15" w:rsidRDefault="00E577A0" w:rsidP="00AF33E6">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Индекс произво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ства продукции сельского 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ства (в сопостав</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мых ценах) к</w:t>
            </w:r>
            <w:r w:rsidR="00AF33E6" w:rsidRPr="00D37D15">
              <w:rPr>
                <w:rFonts w:ascii="Times New Roman" w:eastAsia="Times New Roman" w:hAnsi="Times New Roman"/>
                <w:sz w:val="21"/>
                <w:szCs w:val="21"/>
              </w:rPr>
              <w:t xml:space="preserve"> </w:t>
            </w:r>
            <w:r w:rsidRPr="00D37D15">
              <w:rPr>
                <w:rFonts w:ascii="Times New Roman" w:eastAsia="Times New Roman" w:hAnsi="Times New Roman"/>
                <w:sz w:val="21"/>
                <w:szCs w:val="21"/>
              </w:rPr>
              <w:t>уро</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ню 2021 года</w:t>
            </w:r>
          </w:p>
        </w:tc>
        <w:tc>
          <w:tcPr>
            <w:tcW w:w="992" w:type="dxa"/>
            <w:tcBorders>
              <w:top w:val="single" w:sz="4" w:space="0" w:color="auto"/>
              <w:left w:val="single" w:sz="4" w:space="0" w:color="auto"/>
              <w:bottom w:val="single" w:sz="4" w:space="0" w:color="auto"/>
              <w:right w:val="single" w:sz="4" w:space="0" w:color="auto"/>
            </w:tcBorders>
          </w:tcPr>
          <w:p w14:paraId="2B347C81" w14:textId="4E478BB0" w:rsidR="00E577A0" w:rsidRPr="00D37D15" w:rsidRDefault="00E577A0" w:rsidP="00555C29">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процент</w:t>
            </w:r>
            <w:r w:rsidR="004D2960">
              <w:rPr>
                <w:rFonts w:ascii="Times New Roman" w:eastAsia="Times New Roman" w:hAnsi="Times New Roman"/>
                <w:sz w:val="21"/>
                <w:szCs w:val="21"/>
              </w:rPr>
              <w:t>ов</w:t>
            </w:r>
          </w:p>
        </w:tc>
        <w:tc>
          <w:tcPr>
            <w:tcW w:w="851" w:type="dxa"/>
            <w:tcBorders>
              <w:top w:val="nil"/>
              <w:left w:val="nil"/>
              <w:bottom w:val="single" w:sz="4" w:space="0" w:color="auto"/>
              <w:right w:val="single" w:sz="4" w:space="0" w:color="auto"/>
            </w:tcBorders>
            <w:shd w:val="clear" w:color="auto" w:fill="auto"/>
          </w:tcPr>
          <w:p w14:paraId="17991EFB" w14:textId="2755786A" w:rsidR="00E577A0" w:rsidRPr="00D37D15" w:rsidRDefault="00E577A0" w:rsidP="00555C29">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Borders>
              <w:top w:val="nil"/>
              <w:left w:val="nil"/>
              <w:bottom w:val="single" w:sz="4" w:space="0" w:color="auto"/>
              <w:right w:val="single" w:sz="4" w:space="0" w:color="auto"/>
            </w:tcBorders>
            <w:shd w:val="clear" w:color="auto" w:fill="auto"/>
          </w:tcPr>
          <w:p w14:paraId="68464CE9" w14:textId="14F94C08" w:rsidR="00E577A0" w:rsidRPr="00D37D15" w:rsidRDefault="00E577A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Borders>
              <w:top w:val="nil"/>
              <w:left w:val="nil"/>
              <w:bottom w:val="single" w:sz="4" w:space="0" w:color="auto"/>
              <w:right w:val="single" w:sz="4" w:space="0" w:color="auto"/>
            </w:tcBorders>
            <w:shd w:val="clear" w:color="auto" w:fill="auto"/>
          </w:tcPr>
          <w:p w14:paraId="6C017CA7" w14:textId="6B4764C8" w:rsidR="00E577A0" w:rsidRPr="00D37D15" w:rsidRDefault="00E577A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100,1</w:t>
            </w:r>
          </w:p>
        </w:tc>
        <w:tc>
          <w:tcPr>
            <w:tcW w:w="709" w:type="dxa"/>
            <w:tcBorders>
              <w:top w:val="single" w:sz="4" w:space="0" w:color="auto"/>
              <w:left w:val="single" w:sz="4" w:space="0" w:color="auto"/>
              <w:bottom w:val="single" w:sz="4" w:space="0" w:color="auto"/>
              <w:right w:val="single" w:sz="4" w:space="0" w:color="auto"/>
            </w:tcBorders>
          </w:tcPr>
          <w:p w14:paraId="10181618" w14:textId="5D246710" w:rsidR="00E577A0" w:rsidRPr="00D37D15" w:rsidRDefault="00E577A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104,9</w:t>
            </w:r>
          </w:p>
        </w:tc>
        <w:tc>
          <w:tcPr>
            <w:tcW w:w="709" w:type="dxa"/>
            <w:tcBorders>
              <w:top w:val="single" w:sz="4" w:space="0" w:color="auto"/>
              <w:left w:val="single" w:sz="4" w:space="0" w:color="auto"/>
              <w:bottom w:val="single" w:sz="4" w:space="0" w:color="auto"/>
              <w:right w:val="single" w:sz="4" w:space="0" w:color="auto"/>
            </w:tcBorders>
          </w:tcPr>
          <w:p w14:paraId="07146147" w14:textId="2A5AA22C" w:rsidR="00E577A0" w:rsidRPr="00D37D15" w:rsidRDefault="00E577A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107,2</w:t>
            </w:r>
          </w:p>
        </w:tc>
        <w:tc>
          <w:tcPr>
            <w:tcW w:w="709" w:type="dxa"/>
            <w:tcBorders>
              <w:top w:val="single" w:sz="4" w:space="0" w:color="auto"/>
              <w:left w:val="single" w:sz="4" w:space="0" w:color="auto"/>
              <w:bottom w:val="single" w:sz="4" w:space="0" w:color="auto"/>
              <w:right w:val="single" w:sz="4" w:space="0" w:color="auto"/>
            </w:tcBorders>
          </w:tcPr>
          <w:p w14:paraId="33E48A01" w14:textId="62845680" w:rsidR="00E577A0" w:rsidRPr="00D37D15" w:rsidRDefault="00E577A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107,2</w:t>
            </w:r>
          </w:p>
        </w:tc>
        <w:tc>
          <w:tcPr>
            <w:tcW w:w="708" w:type="dxa"/>
            <w:tcBorders>
              <w:top w:val="single" w:sz="4" w:space="0" w:color="auto"/>
              <w:left w:val="single" w:sz="4" w:space="0" w:color="auto"/>
              <w:bottom w:val="single" w:sz="4" w:space="0" w:color="auto"/>
              <w:right w:val="single" w:sz="4" w:space="0" w:color="auto"/>
            </w:tcBorders>
          </w:tcPr>
          <w:p w14:paraId="618F1E74" w14:textId="190E0B7B" w:rsidR="00E577A0" w:rsidRPr="00D37D15" w:rsidRDefault="00E577A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107,2</w:t>
            </w:r>
          </w:p>
        </w:tc>
        <w:tc>
          <w:tcPr>
            <w:tcW w:w="709" w:type="dxa"/>
            <w:tcBorders>
              <w:top w:val="single" w:sz="4" w:space="0" w:color="auto"/>
              <w:left w:val="single" w:sz="4" w:space="0" w:color="auto"/>
              <w:bottom w:val="single" w:sz="4" w:space="0" w:color="auto"/>
              <w:right w:val="single" w:sz="4" w:space="0" w:color="auto"/>
            </w:tcBorders>
          </w:tcPr>
          <w:p w14:paraId="4A903D07" w14:textId="57C0D4F1" w:rsidR="00E577A0" w:rsidRPr="00D37D15" w:rsidRDefault="00E577A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107,2</w:t>
            </w:r>
          </w:p>
        </w:tc>
        <w:tc>
          <w:tcPr>
            <w:tcW w:w="3260" w:type="dxa"/>
            <w:tcBorders>
              <w:top w:val="single" w:sz="4" w:space="0" w:color="auto"/>
              <w:left w:val="single" w:sz="4" w:space="0" w:color="auto"/>
              <w:bottom w:val="single" w:sz="4" w:space="0" w:color="auto"/>
              <w:right w:val="single" w:sz="4" w:space="0" w:color="auto"/>
            </w:tcBorders>
          </w:tcPr>
          <w:p w14:paraId="1A821D2C" w14:textId="797578FF" w:rsidR="00E577A0" w:rsidRPr="00D37D15" w:rsidRDefault="00E577A0"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ственных программ субъекта Ро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вития сельского хозяйства и рег</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лирования рынков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ственной продукции, сырья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от 20 декабря 2024 г.</w:t>
            </w:r>
            <w:r w:rsidR="00A844C7" w:rsidRPr="00D37D15">
              <w:rPr>
                <w:rFonts w:ascii="Times New Roman" w:eastAsia="Times New Roman" w:hAnsi="Times New Roman"/>
                <w:sz w:val="21"/>
                <w:szCs w:val="21"/>
              </w:rPr>
              <w:t xml:space="preserve"> </w:t>
            </w:r>
            <w:r w:rsidRPr="00D37D15">
              <w:rPr>
                <w:rFonts w:ascii="Times New Roman" w:eastAsia="Times New Roman" w:hAnsi="Times New Roman"/>
                <w:sz w:val="21"/>
                <w:szCs w:val="21"/>
              </w:rPr>
              <w:t>№ 2022-00167/3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A5DC7B" w14:textId="34EC962D" w:rsidR="00E577A0" w:rsidRPr="00D37D15" w:rsidRDefault="005C0D61" w:rsidP="00AF33E6">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ство сел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ского 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1276" w:type="dxa"/>
            <w:tcBorders>
              <w:top w:val="single" w:sz="4" w:space="0" w:color="auto"/>
              <w:left w:val="single" w:sz="4" w:space="0" w:color="auto"/>
              <w:bottom w:val="single" w:sz="4" w:space="0" w:color="auto"/>
              <w:right w:val="single" w:sz="4" w:space="0" w:color="auto"/>
            </w:tcBorders>
          </w:tcPr>
          <w:p w14:paraId="520816B3" w14:textId="4157CA79" w:rsidR="00E577A0" w:rsidRPr="00D37D15" w:rsidRDefault="00671C7E" w:rsidP="00555C29">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имеется</w:t>
            </w:r>
          </w:p>
        </w:tc>
        <w:tc>
          <w:tcPr>
            <w:tcW w:w="906" w:type="dxa"/>
            <w:tcBorders>
              <w:top w:val="single" w:sz="4" w:space="0" w:color="auto"/>
              <w:left w:val="single" w:sz="4" w:space="0" w:color="auto"/>
              <w:bottom w:val="single" w:sz="4" w:space="0" w:color="auto"/>
              <w:right w:val="single" w:sz="4" w:space="0" w:color="auto"/>
            </w:tcBorders>
          </w:tcPr>
          <w:p w14:paraId="1B5BBDD3" w14:textId="4D8B549D" w:rsidR="00E577A0" w:rsidRPr="00D37D15" w:rsidRDefault="005C0D61" w:rsidP="00555C29">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bl>
    <w:p w14:paraId="3B68D45E" w14:textId="77777777" w:rsidR="00AF33E6" w:rsidRPr="00D37D15" w:rsidRDefault="00AF33E6"/>
    <w:p w14:paraId="0D5DC73F" w14:textId="77777777" w:rsidR="000C632D" w:rsidRPr="00D37D15" w:rsidRDefault="000C632D"/>
    <w:p w14:paraId="3FA7E17B" w14:textId="77777777" w:rsidR="00AF33E6" w:rsidRPr="00D37D15" w:rsidRDefault="00AF33E6" w:rsidP="00AF33E6">
      <w:pPr>
        <w:spacing w:after="0" w:line="240" w:lineRule="auto"/>
        <w:rPr>
          <w:sz w:val="2"/>
        </w:rPr>
      </w:pPr>
    </w:p>
    <w:tbl>
      <w:tblPr>
        <w:tblW w:w="16160" w:type="dxa"/>
        <w:jc w:val="center"/>
        <w:tblLayout w:type="fixed"/>
        <w:tblCellMar>
          <w:left w:w="62" w:type="dxa"/>
          <w:right w:w="62" w:type="dxa"/>
        </w:tblCellMar>
        <w:tblLook w:val="0000" w:firstRow="0" w:lastRow="0" w:firstColumn="0" w:lastColumn="0" w:noHBand="0" w:noVBand="0"/>
      </w:tblPr>
      <w:tblGrid>
        <w:gridCol w:w="724"/>
        <w:gridCol w:w="1914"/>
        <w:gridCol w:w="851"/>
        <w:gridCol w:w="850"/>
        <w:gridCol w:w="851"/>
        <w:gridCol w:w="850"/>
        <w:gridCol w:w="851"/>
        <w:gridCol w:w="708"/>
        <w:gridCol w:w="709"/>
        <w:gridCol w:w="709"/>
        <w:gridCol w:w="709"/>
        <w:gridCol w:w="3260"/>
        <w:gridCol w:w="1417"/>
        <w:gridCol w:w="851"/>
        <w:gridCol w:w="906"/>
      </w:tblGrid>
      <w:tr w:rsidR="00AF33E6" w:rsidRPr="00D37D15" w14:paraId="6320DC7E" w14:textId="77777777" w:rsidTr="00C4359E">
        <w:trPr>
          <w:trHeight w:val="20"/>
          <w:tblHeader/>
          <w:jc w:val="center"/>
        </w:trPr>
        <w:tc>
          <w:tcPr>
            <w:tcW w:w="724" w:type="dxa"/>
            <w:tcBorders>
              <w:top w:val="single" w:sz="4" w:space="0" w:color="auto"/>
              <w:left w:val="single" w:sz="4" w:space="0" w:color="auto"/>
              <w:bottom w:val="single" w:sz="4" w:space="0" w:color="auto"/>
              <w:right w:val="single" w:sz="4" w:space="0" w:color="auto"/>
            </w:tcBorders>
          </w:tcPr>
          <w:p w14:paraId="594FFB4C" w14:textId="77777777" w:rsidR="00AF33E6" w:rsidRPr="00D37D15" w:rsidRDefault="00AF33E6"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1914" w:type="dxa"/>
            <w:tcBorders>
              <w:top w:val="single" w:sz="4" w:space="0" w:color="auto"/>
              <w:left w:val="single" w:sz="4" w:space="0" w:color="auto"/>
              <w:bottom w:val="single" w:sz="4" w:space="0" w:color="auto"/>
              <w:right w:val="single" w:sz="4" w:space="0" w:color="auto"/>
            </w:tcBorders>
          </w:tcPr>
          <w:p w14:paraId="6C686999"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851" w:type="dxa"/>
            <w:tcBorders>
              <w:top w:val="single" w:sz="4" w:space="0" w:color="auto"/>
              <w:left w:val="single" w:sz="4" w:space="0" w:color="auto"/>
              <w:bottom w:val="single" w:sz="4" w:space="0" w:color="auto"/>
              <w:right w:val="single" w:sz="4" w:space="0" w:color="auto"/>
            </w:tcBorders>
          </w:tcPr>
          <w:p w14:paraId="7CA80E5C"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850" w:type="dxa"/>
            <w:tcBorders>
              <w:top w:val="single" w:sz="4" w:space="0" w:color="auto"/>
              <w:left w:val="single" w:sz="4" w:space="0" w:color="auto"/>
              <w:bottom w:val="single" w:sz="4" w:space="0" w:color="auto"/>
              <w:right w:val="single" w:sz="4" w:space="0" w:color="auto"/>
            </w:tcBorders>
          </w:tcPr>
          <w:p w14:paraId="563BE252"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851" w:type="dxa"/>
            <w:tcBorders>
              <w:top w:val="single" w:sz="4" w:space="0" w:color="auto"/>
              <w:left w:val="single" w:sz="4" w:space="0" w:color="auto"/>
              <w:bottom w:val="single" w:sz="4" w:space="0" w:color="auto"/>
              <w:right w:val="single" w:sz="4" w:space="0" w:color="auto"/>
            </w:tcBorders>
          </w:tcPr>
          <w:p w14:paraId="52664A37"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850" w:type="dxa"/>
            <w:tcBorders>
              <w:top w:val="single" w:sz="4" w:space="0" w:color="auto"/>
              <w:left w:val="single" w:sz="4" w:space="0" w:color="auto"/>
              <w:bottom w:val="single" w:sz="4" w:space="0" w:color="auto"/>
              <w:right w:val="single" w:sz="4" w:space="0" w:color="auto"/>
            </w:tcBorders>
          </w:tcPr>
          <w:p w14:paraId="393A056F"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w:t>
            </w:r>
          </w:p>
        </w:tc>
        <w:tc>
          <w:tcPr>
            <w:tcW w:w="851" w:type="dxa"/>
            <w:tcBorders>
              <w:top w:val="single" w:sz="4" w:space="0" w:color="auto"/>
              <w:left w:val="single" w:sz="4" w:space="0" w:color="auto"/>
              <w:bottom w:val="single" w:sz="4" w:space="0" w:color="auto"/>
              <w:right w:val="single" w:sz="4" w:space="0" w:color="auto"/>
            </w:tcBorders>
          </w:tcPr>
          <w:p w14:paraId="01EF4AEB"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w:t>
            </w:r>
          </w:p>
        </w:tc>
        <w:tc>
          <w:tcPr>
            <w:tcW w:w="708" w:type="dxa"/>
            <w:tcBorders>
              <w:top w:val="single" w:sz="4" w:space="0" w:color="auto"/>
              <w:left w:val="single" w:sz="4" w:space="0" w:color="auto"/>
              <w:bottom w:val="single" w:sz="4" w:space="0" w:color="auto"/>
              <w:right w:val="single" w:sz="4" w:space="0" w:color="auto"/>
            </w:tcBorders>
          </w:tcPr>
          <w:p w14:paraId="5419D9CF"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w:t>
            </w:r>
          </w:p>
        </w:tc>
        <w:tc>
          <w:tcPr>
            <w:tcW w:w="709" w:type="dxa"/>
            <w:tcBorders>
              <w:top w:val="single" w:sz="4" w:space="0" w:color="auto"/>
              <w:left w:val="single" w:sz="4" w:space="0" w:color="auto"/>
              <w:bottom w:val="single" w:sz="4" w:space="0" w:color="auto"/>
              <w:right w:val="single" w:sz="4" w:space="0" w:color="auto"/>
            </w:tcBorders>
          </w:tcPr>
          <w:p w14:paraId="7EC5BC21"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w:t>
            </w:r>
          </w:p>
        </w:tc>
        <w:tc>
          <w:tcPr>
            <w:tcW w:w="709" w:type="dxa"/>
            <w:tcBorders>
              <w:top w:val="single" w:sz="4" w:space="0" w:color="auto"/>
              <w:left w:val="single" w:sz="4" w:space="0" w:color="auto"/>
              <w:bottom w:val="single" w:sz="4" w:space="0" w:color="auto"/>
              <w:right w:val="single" w:sz="4" w:space="0" w:color="auto"/>
            </w:tcBorders>
          </w:tcPr>
          <w:p w14:paraId="02CF3E58"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9" w:type="dxa"/>
            <w:tcBorders>
              <w:top w:val="single" w:sz="4" w:space="0" w:color="auto"/>
              <w:left w:val="single" w:sz="4" w:space="0" w:color="auto"/>
              <w:bottom w:val="single" w:sz="4" w:space="0" w:color="auto"/>
              <w:right w:val="single" w:sz="4" w:space="0" w:color="auto"/>
            </w:tcBorders>
          </w:tcPr>
          <w:p w14:paraId="63976F49"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3260" w:type="dxa"/>
            <w:tcBorders>
              <w:top w:val="single" w:sz="4" w:space="0" w:color="auto"/>
              <w:left w:val="single" w:sz="4" w:space="0" w:color="auto"/>
              <w:bottom w:val="single" w:sz="4" w:space="0" w:color="auto"/>
              <w:right w:val="single" w:sz="4" w:space="0" w:color="auto"/>
            </w:tcBorders>
          </w:tcPr>
          <w:p w14:paraId="43954200"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1417" w:type="dxa"/>
            <w:tcBorders>
              <w:top w:val="single" w:sz="4" w:space="0" w:color="auto"/>
              <w:left w:val="single" w:sz="4" w:space="0" w:color="auto"/>
              <w:bottom w:val="single" w:sz="4" w:space="0" w:color="auto"/>
              <w:right w:val="single" w:sz="4" w:space="0" w:color="auto"/>
            </w:tcBorders>
          </w:tcPr>
          <w:p w14:paraId="5011DBDB"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w:t>
            </w:r>
          </w:p>
        </w:tc>
        <w:tc>
          <w:tcPr>
            <w:tcW w:w="851" w:type="dxa"/>
            <w:tcBorders>
              <w:top w:val="single" w:sz="4" w:space="0" w:color="auto"/>
              <w:left w:val="single" w:sz="4" w:space="0" w:color="auto"/>
              <w:bottom w:val="single" w:sz="4" w:space="0" w:color="auto"/>
              <w:right w:val="single" w:sz="4" w:space="0" w:color="auto"/>
            </w:tcBorders>
          </w:tcPr>
          <w:p w14:paraId="582C42F0"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w:t>
            </w:r>
          </w:p>
        </w:tc>
        <w:tc>
          <w:tcPr>
            <w:tcW w:w="906" w:type="dxa"/>
            <w:tcBorders>
              <w:top w:val="single" w:sz="4" w:space="0" w:color="auto"/>
              <w:left w:val="single" w:sz="4" w:space="0" w:color="auto"/>
              <w:bottom w:val="single" w:sz="4" w:space="0" w:color="auto"/>
              <w:right w:val="single" w:sz="4" w:space="0" w:color="auto"/>
            </w:tcBorders>
          </w:tcPr>
          <w:p w14:paraId="3510DDFC" w14:textId="77777777" w:rsidR="00AF33E6" w:rsidRPr="00D37D15" w:rsidRDefault="00AF33E6" w:rsidP="00AF33E6">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r>
      <w:tr w:rsidR="004D2960" w:rsidRPr="00D37D15" w14:paraId="71392FE4" w14:textId="77777777" w:rsidTr="00C4359E">
        <w:trPr>
          <w:trHeight w:val="20"/>
          <w:jc w:val="center"/>
        </w:trPr>
        <w:tc>
          <w:tcPr>
            <w:tcW w:w="724" w:type="dxa"/>
            <w:tcBorders>
              <w:top w:val="single" w:sz="4" w:space="0" w:color="auto"/>
              <w:left w:val="single" w:sz="4" w:space="0" w:color="auto"/>
              <w:bottom w:val="single" w:sz="4" w:space="0" w:color="auto"/>
              <w:right w:val="single" w:sz="4" w:space="0" w:color="auto"/>
            </w:tcBorders>
          </w:tcPr>
          <w:p w14:paraId="7AA97B45" w14:textId="7AE3C77E"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1914" w:type="dxa"/>
            <w:tcBorders>
              <w:top w:val="nil"/>
              <w:left w:val="single" w:sz="4" w:space="0" w:color="auto"/>
              <w:bottom w:val="single" w:sz="4" w:space="0" w:color="auto"/>
              <w:right w:val="single" w:sz="4" w:space="0" w:color="auto"/>
            </w:tcBorders>
            <w:shd w:val="clear" w:color="auto" w:fill="auto"/>
          </w:tcPr>
          <w:p w14:paraId="52EB0345" w14:textId="5A40220E" w:rsidR="004D2960" w:rsidRPr="00D37D15" w:rsidRDefault="004D2960"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Индекс произво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ства продукции сельского 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ства (в сопостав</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мых ценах) к</w:t>
            </w:r>
            <w:r w:rsidRPr="00D37D15">
              <w:rPr>
                <w:rFonts w:ascii="Times New Roman" w:eastAsia="Times New Roman" w:hAnsi="Times New Roman"/>
                <w:sz w:val="21"/>
                <w:szCs w:val="21"/>
              </w:rPr>
              <w:br/>
              <w:t>уровню 2020 года</w:t>
            </w:r>
          </w:p>
        </w:tc>
        <w:tc>
          <w:tcPr>
            <w:tcW w:w="851" w:type="dxa"/>
            <w:tcBorders>
              <w:top w:val="single" w:sz="4" w:space="0" w:color="auto"/>
              <w:left w:val="single" w:sz="4" w:space="0" w:color="auto"/>
              <w:bottom w:val="single" w:sz="4" w:space="0" w:color="auto"/>
              <w:right w:val="single" w:sz="4" w:space="0" w:color="auto"/>
            </w:tcBorders>
          </w:tcPr>
          <w:p w14:paraId="1CE95BFD" w14:textId="1715A60F" w:rsidR="004D2960" w:rsidRPr="00D37D15" w:rsidRDefault="004D2960" w:rsidP="005C0D61">
            <w:pPr>
              <w:spacing w:after="0" w:line="240" w:lineRule="auto"/>
              <w:ind w:left="-61" w:right="-96"/>
              <w:jc w:val="center"/>
              <w:rPr>
                <w:rFonts w:ascii="Times New Roman" w:eastAsia="Times New Roman" w:hAnsi="Times New Roman"/>
                <w:sz w:val="21"/>
                <w:szCs w:val="21"/>
              </w:rPr>
            </w:pPr>
            <w:r w:rsidRPr="00713D27">
              <w:rPr>
                <w:rFonts w:ascii="Times New Roman" w:eastAsia="Times New Roman" w:hAnsi="Times New Roman"/>
                <w:sz w:val="21"/>
                <w:szCs w:val="21"/>
              </w:rPr>
              <w:t>проце</w:t>
            </w:r>
            <w:r w:rsidRPr="00713D27">
              <w:rPr>
                <w:rFonts w:ascii="Times New Roman" w:eastAsia="Times New Roman" w:hAnsi="Times New Roman"/>
                <w:sz w:val="21"/>
                <w:szCs w:val="21"/>
              </w:rPr>
              <w:t>н</w:t>
            </w:r>
            <w:r w:rsidRPr="00713D27">
              <w:rPr>
                <w:rFonts w:ascii="Times New Roman" w:eastAsia="Times New Roman" w:hAnsi="Times New Roman"/>
                <w:sz w:val="21"/>
                <w:szCs w:val="21"/>
              </w:rPr>
              <w:t>тов</w:t>
            </w:r>
          </w:p>
        </w:tc>
        <w:tc>
          <w:tcPr>
            <w:tcW w:w="850" w:type="dxa"/>
            <w:tcBorders>
              <w:top w:val="nil"/>
              <w:left w:val="nil"/>
              <w:bottom w:val="single" w:sz="4" w:space="0" w:color="auto"/>
              <w:right w:val="single" w:sz="4" w:space="0" w:color="auto"/>
            </w:tcBorders>
            <w:shd w:val="clear" w:color="auto" w:fill="auto"/>
          </w:tcPr>
          <w:p w14:paraId="3F7ABE4B" w14:textId="77777777"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101,6</w:t>
            </w:r>
          </w:p>
        </w:tc>
        <w:tc>
          <w:tcPr>
            <w:tcW w:w="851" w:type="dxa"/>
            <w:tcBorders>
              <w:top w:val="nil"/>
              <w:left w:val="nil"/>
              <w:bottom w:val="single" w:sz="4" w:space="0" w:color="auto"/>
              <w:right w:val="single" w:sz="4" w:space="0" w:color="auto"/>
            </w:tcBorders>
            <w:shd w:val="clear" w:color="auto" w:fill="auto"/>
          </w:tcPr>
          <w:p w14:paraId="62E324BA"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98,9</w:t>
            </w:r>
          </w:p>
        </w:tc>
        <w:tc>
          <w:tcPr>
            <w:tcW w:w="850" w:type="dxa"/>
            <w:tcBorders>
              <w:top w:val="nil"/>
              <w:left w:val="nil"/>
              <w:bottom w:val="single" w:sz="4" w:space="0" w:color="auto"/>
              <w:right w:val="single" w:sz="4" w:space="0" w:color="auto"/>
            </w:tcBorders>
            <w:shd w:val="clear" w:color="auto" w:fill="auto"/>
          </w:tcPr>
          <w:p w14:paraId="3F04D979" w14:textId="3C14BE91"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3817D1FF" w14:textId="65FF08C2"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Borders>
              <w:top w:val="single" w:sz="4" w:space="0" w:color="auto"/>
              <w:left w:val="single" w:sz="4" w:space="0" w:color="auto"/>
              <w:bottom w:val="single" w:sz="4" w:space="0" w:color="auto"/>
              <w:right w:val="single" w:sz="4" w:space="0" w:color="auto"/>
            </w:tcBorders>
          </w:tcPr>
          <w:p w14:paraId="04DFF1B7" w14:textId="5D9996B2"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Borders>
              <w:top w:val="single" w:sz="4" w:space="0" w:color="auto"/>
              <w:left w:val="single" w:sz="4" w:space="0" w:color="auto"/>
              <w:bottom w:val="single" w:sz="4" w:space="0" w:color="auto"/>
              <w:right w:val="single" w:sz="4" w:space="0" w:color="auto"/>
            </w:tcBorders>
          </w:tcPr>
          <w:p w14:paraId="1E48B74C" w14:textId="5CF56E19"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Borders>
              <w:top w:val="single" w:sz="4" w:space="0" w:color="auto"/>
              <w:left w:val="single" w:sz="4" w:space="0" w:color="auto"/>
              <w:bottom w:val="single" w:sz="4" w:space="0" w:color="auto"/>
              <w:right w:val="single" w:sz="4" w:space="0" w:color="auto"/>
            </w:tcBorders>
          </w:tcPr>
          <w:p w14:paraId="66ACB2D4" w14:textId="15939FF0"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Borders>
              <w:top w:val="single" w:sz="4" w:space="0" w:color="auto"/>
              <w:left w:val="single" w:sz="4" w:space="0" w:color="auto"/>
              <w:bottom w:val="single" w:sz="4" w:space="0" w:color="auto"/>
              <w:right w:val="single" w:sz="4" w:space="0" w:color="auto"/>
            </w:tcBorders>
          </w:tcPr>
          <w:p w14:paraId="0A554F27" w14:textId="3443C7D1"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Borders>
              <w:top w:val="single" w:sz="4" w:space="0" w:color="auto"/>
              <w:left w:val="single" w:sz="4" w:space="0" w:color="auto"/>
              <w:bottom w:val="single" w:sz="4" w:space="0" w:color="auto"/>
              <w:right w:val="single" w:sz="4" w:space="0" w:color="auto"/>
            </w:tcBorders>
          </w:tcPr>
          <w:p w14:paraId="05CA405F" w14:textId="77777777" w:rsidR="004D2960" w:rsidRPr="00D37D15" w:rsidRDefault="004D2960" w:rsidP="00A844C7">
            <w:pPr>
              <w:spacing w:after="0" w:line="240" w:lineRule="auto"/>
              <w:ind w:left="-24" w:right="-65"/>
              <w:rPr>
                <w:rFonts w:ascii="Times New Roman" w:eastAsia="Times New Roman" w:hAnsi="Times New Roman"/>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142EA4" w14:textId="5CAACDA6" w:rsidR="004D2960" w:rsidRPr="00D37D15" w:rsidRDefault="004D2960" w:rsidP="00AF33E6">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Borders>
              <w:top w:val="single" w:sz="4" w:space="0" w:color="auto"/>
              <w:left w:val="single" w:sz="4" w:space="0" w:color="auto"/>
              <w:bottom w:val="single" w:sz="4" w:space="0" w:color="auto"/>
              <w:right w:val="single" w:sz="4" w:space="0" w:color="auto"/>
            </w:tcBorders>
          </w:tcPr>
          <w:p w14:paraId="104E10EA" w14:textId="6306098C"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Borders>
              <w:top w:val="single" w:sz="4" w:space="0" w:color="auto"/>
              <w:left w:val="single" w:sz="4" w:space="0" w:color="auto"/>
              <w:bottom w:val="single" w:sz="4" w:space="0" w:color="auto"/>
              <w:right w:val="single" w:sz="4" w:space="0" w:color="auto"/>
            </w:tcBorders>
          </w:tcPr>
          <w:p w14:paraId="1DEB917D" w14:textId="38B95883"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4D2960" w:rsidRPr="00D37D15" w14:paraId="4292AD96" w14:textId="77777777" w:rsidTr="00C4359E">
        <w:trPr>
          <w:trHeight w:val="20"/>
          <w:jc w:val="center"/>
        </w:trPr>
        <w:tc>
          <w:tcPr>
            <w:tcW w:w="724" w:type="dxa"/>
            <w:tcBorders>
              <w:top w:val="single" w:sz="4" w:space="0" w:color="auto"/>
              <w:left w:val="single" w:sz="4" w:space="0" w:color="auto"/>
              <w:bottom w:val="single" w:sz="4" w:space="0" w:color="auto"/>
              <w:right w:val="single" w:sz="4" w:space="0" w:color="auto"/>
            </w:tcBorders>
          </w:tcPr>
          <w:p w14:paraId="39EF229B" w14:textId="4EC47D9A"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w:t>
            </w:r>
          </w:p>
        </w:tc>
        <w:tc>
          <w:tcPr>
            <w:tcW w:w="1914" w:type="dxa"/>
            <w:tcBorders>
              <w:top w:val="nil"/>
              <w:left w:val="single" w:sz="4" w:space="0" w:color="auto"/>
              <w:bottom w:val="single" w:sz="4" w:space="0" w:color="auto"/>
              <w:right w:val="single" w:sz="4" w:space="0" w:color="auto"/>
            </w:tcBorders>
            <w:shd w:val="clear" w:color="auto" w:fill="auto"/>
          </w:tcPr>
          <w:p w14:paraId="260F79FD" w14:textId="77777777" w:rsidR="004D2960" w:rsidRPr="00D37D15" w:rsidRDefault="004D2960"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Индекс произво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ства продукции животноводства к предыдущему году в сопоставимых ценах</w:t>
            </w:r>
          </w:p>
        </w:tc>
        <w:tc>
          <w:tcPr>
            <w:tcW w:w="851" w:type="dxa"/>
            <w:tcBorders>
              <w:top w:val="single" w:sz="4" w:space="0" w:color="auto"/>
              <w:left w:val="single" w:sz="4" w:space="0" w:color="auto"/>
              <w:bottom w:val="single" w:sz="4" w:space="0" w:color="auto"/>
              <w:right w:val="single" w:sz="4" w:space="0" w:color="auto"/>
            </w:tcBorders>
          </w:tcPr>
          <w:p w14:paraId="3AC7A50B" w14:textId="1D4E3351" w:rsidR="004D2960" w:rsidRPr="00D37D15" w:rsidRDefault="004D2960" w:rsidP="005C0D61">
            <w:pPr>
              <w:spacing w:after="0" w:line="240" w:lineRule="auto"/>
              <w:ind w:left="-61" w:right="-96"/>
              <w:jc w:val="center"/>
              <w:rPr>
                <w:rFonts w:ascii="Times New Roman" w:eastAsia="Times New Roman" w:hAnsi="Times New Roman"/>
                <w:sz w:val="21"/>
                <w:szCs w:val="21"/>
              </w:rPr>
            </w:pPr>
            <w:r w:rsidRPr="00713D27">
              <w:rPr>
                <w:rFonts w:ascii="Times New Roman" w:eastAsia="Times New Roman" w:hAnsi="Times New Roman"/>
                <w:sz w:val="21"/>
                <w:szCs w:val="21"/>
              </w:rPr>
              <w:t>проце</w:t>
            </w:r>
            <w:r w:rsidRPr="00713D27">
              <w:rPr>
                <w:rFonts w:ascii="Times New Roman" w:eastAsia="Times New Roman" w:hAnsi="Times New Roman"/>
                <w:sz w:val="21"/>
                <w:szCs w:val="21"/>
              </w:rPr>
              <w:t>н</w:t>
            </w:r>
            <w:r w:rsidRPr="00713D27">
              <w:rPr>
                <w:rFonts w:ascii="Times New Roman" w:eastAsia="Times New Roman" w:hAnsi="Times New Roman"/>
                <w:sz w:val="21"/>
                <w:szCs w:val="21"/>
              </w:rPr>
              <w:t>тов</w:t>
            </w:r>
          </w:p>
        </w:tc>
        <w:tc>
          <w:tcPr>
            <w:tcW w:w="850" w:type="dxa"/>
            <w:tcBorders>
              <w:top w:val="nil"/>
              <w:left w:val="nil"/>
              <w:bottom w:val="single" w:sz="4" w:space="0" w:color="auto"/>
              <w:right w:val="single" w:sz="4" w:space="0" w:color="auto"/>
            </w:tcBorders>
            <w:shd w:val="clear" w:color="auto" w:fill="auto"/>
          </w:tcPr>
          <w:p w14:paraId="18137170" w14:textId="77777777"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100,7</w:t>
            </w:r>
          </w:p>
        </w:tc>
        <w:tc>
          <w:tcPr>
            <w:tcW w:w="851" w:type="dxa"/>
            <w:tcBorders>
              <w:top w:val="nil"/>
              <w:left w:val="nil"/>
              <w:bottom w:val="single" w:sz="4" w:space="0" w:color="auto"/>
              <w:right w:val="single" w:sz="4" w:space="0" w:color="auto"/>
            </w:tcBorders>
            <w:shd w:val="clear" w:color="auto" w:fill="auto"/>
          </w:tcPr>
          <w:p w14:paraId="3CF39261"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94,2</w:t>
            </w:r>
          </w:p>
        </w:tc>
        <w:tc>
          <w:tcPr>
            <w:tcW w:w="850" w:type="dxa"/>
            <w:tcBorders>
              <w:top w:val="nil"/>
              <w:left w:val="nil"/>
              <w:bottom w:val="single" w:sz="4" w:space="0" w:color="auto"/>
              <w:right w:val="single" w:sz="4" w:space="0" w:color="auto"/>
            </w:tcBorders>
            <w:shd w:val="clear" w:color="auto" w:fill="auto"/>
          </w:tcPr>
          <w:p w14:paraId="67437205"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99,2</w:t>
            </w:r>
          </w:p>
        </w:tc>
        <w:tc>
          <w:tcPr>
            <w:tcW w:w="851" w:type="dxa"/>
            <w:tcBorders>
              <w:top w:val="single" w:sz="4" w:space="0" w:color="auto"/>
              <w:left w:val="single" w:sz="4" w:space="0" w:color="auto"/>
              <w:bottom w:val="single" w:sz="4" w:space="0" w:color="auto"/>
              <w:right w:val="single" w:sz="4" w:space="0" w:color="auto"/>
            </w:tcBorders>
          </w:tcPr>
          <w:p w14:paraId="217A2167"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100,6</w:t>
            </w:r>
          </w:p>
        </w:tc>
        <w:tc>
          <w:tcPr>
            <w:tcW w:w="708" w:type="dxa"/>
            <w:tcBorders>
              <w:top w:val="single" w:sz="4" w:space="0" w:color="auto"/>
              <w:left w:val="single" w:sz="4" w:space="0" w:color="auto"/>
              <w:bottom w:val="single" w:sz="4" w:space="0" w:color="auto"/>
              <w:right w:val="single" w:sz="4" w:space="0" w:color="auto"/>
            </w:tcBorders>
          </w:tcPr>
          <w:p w14:paraId="6560425C"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101,4</w:t>
            </w:r>
          </w:p>
        </w:tc>
        <w:tc>
          <w:tcPr>
            <w:tcW w:w="709" w:type="dxa"/>
            <w:tcBorders>
              <w:top w:val="single" w:sz="4" w:space="0" w:color="auto"/>
              <w:left w:val="single" w:sz="4" w:space="0" w:color="auto"/>
              <w:bottom w:val="single" w:sz="4" w:space="0" w:color="auto"/>
              <w:right w:val="single" w:sz="4" w:space="0" w:color="auto"/>
            </w:tcBorders>
          </w:tcPr>
          <w:p w14:paraId="38DEAA60"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101,4</w:t>
            </w:r>
          </w:p>
        </w:tc>
        <w:tc>
          <w:tcPr>
            <w:tcW w:w="709" w:type="dxa"/>
            <w:tcBorders>
              <w:top w:val="single" w:sz="4" w:space="0" w:color="auto"/>
              <w:left w:val="single" w:sz="4" w:space="0" w:color="auto"/>
              <w:bottom w:val="single" w:sz="4" w:space="0" w:color="auto"/>
              <w:right w:val="single" w:sz="4" w:space="0" w:color="auto"/>
            </w:tcBorders>
          </w:tcPr>
          <w:p w14:paraId="513AEE61"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101,4</w:t>
            </w:r>
          </w:p>
        </w:tc>
        <w:tc>
          <w:tcPr>
            <w:tcW w:w="709" w:type="dxa"/>
            <w:tcBorders>
              <w:top w:val="single" w:sz="4" w:space="0" w:color="auto"/>
              <w:left w:val="single" w:sz="4" w:space="0" w:color="auto"/>
              <w:bottom w:val="single" w:sz="4" w:space="0" w:color="auto"/>
              <w:right w:val="single" w:sz="4" w:space="0" w:color="auto"/>
            </w:tcBorders>
          </w:tcPr>
          <w:p w14:paraId="5CD7E058"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101,4</w:t>
            </w:r>
          </w:p>
        </w:tc>
        <w:tc>
          <w:tcPr>
            <w:tcW w:w="3260" w:type="dxa"/>
            <w:tcBorders>
              <w:top w:val="single" w:sz="4" w:space="0" w:color="auto"/>
              <w:left w:val="single" w:sz="4" w:space="0" w:color="auto"/>
              <w:bottom w:val="single" w:sz="4" w:space="0" w:color="auto"/>
              <w:right w:val="single" w:sz="4" w:space="0" w:color="auto"/>
            </w:tcBorders>
          </w:tcPr>
          <w:p w14:paraId="60C67964" w14:textId="77777777" w:rsidR="004D2960" w:rsidRPr="00D37D15" w:rsidRDefault="004D2960" w:rsidP="00A844C7">
            <w:pPr>
              <w:spacing w:after="0" w:line="240" w:lineRule="auto"/>
              <w:ind w:left="-24" w:right="-65"/>
              <w:rPr>
                <w:rFonts w:ascii="Times New Roman" w:eastAsia="Times New Roman" w:hAnsi="Times New Roman"/>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552ED1" w14:textId="5F444AB5" w:rsidR="004D2960" w:rsidRPr="00D37D15" w:rsidRDefault="004D2960" w:rsidP="00AF33E6">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Borders>
              <w:top w:val="single" w:sz="4" w:space="0" w:color="auto"/>
              <w:left w:val="single" w:sz="4" w:space="0" w:color="auto"/>
              <w:bottom w:val="single" w:sz="4" w:space="0" w:color="auto"/>
              <w:right w:val="single" w:sz="4" w:space="0" w:color="auto"/>
            </w:tcBorders>
          </w:tcPr>
          <w:p w14:paraId="62F1F671" w14:textId="79A9254F"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Borders>
              <w:top w:val="single" w:sz="4" w:space="0" w:color="auto"/>
              <w:left w:val="single" w:sz="4" w:space="0" w:color="auto"/>
              <w:bottom w:val="single" w:sz="4" w:space="0" w:color="auto"/>
              <w:right w:val="single" w:sz="4" w:space="0" w:color="auto"/>
            </w:tcBorders>
          </w:tcPr>
          <w:p w14:paraId="77884A2E" w14:textId="78DE019B"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4D2960" w:rsidRPr="00D37D15" w14:paraId="0F0BDEFA" w14:textId="77777777" w:rsidTr="00C4359E">
        <w:trPr>
          <w:trHeight w:val="20"/>
          <w:jc w:val="center"/>
        </w:trPr>
        <w:tc>
          <w:tcPr>
            <w:tcW w:w="724" w:type="dxa"/>
            <w:tcBorders>
              <w:top w:val="single" w:sz="4" w:space="0" w:color="auto"/>
              <w:left w:val="single" w:sz="4" w:space="0" w:color="auto"/>
              <w:bottom w:val="single" w:sz="4" w:space="0" w:color="auto"/>
              <w:right w:val="single" w:sz="4" w:space="0" w:color="auto"/>
            </w:tcBorders>
          </w:tcPr>
          <w:p w14:paraId="101A3C78" w14:textId="7870C921"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w:t>
            </w:r>
          </w:p>
        </w:tc>
        <w:tc>
          <w:tcPr>
            <w:tcW w:w="1914" w:type="dxa"/>
            <w:tcBorders>
              <w:top w:val="nil"/>
              <w:left w:val="single" w:sz="4" w:space="0" w:color="auto"/>
              <w:bottom w:val="single" w:sz="4" w:space="0" w:color="auto"/>
              <w:right w:val="single" w:sz="4" w:space="0" w:color="auto"/>
            </w:tcBorders>
            <w:shd w:val="clear" w:color="auto" w:fill="auto"/>
          </w:tcPr>
          <w:p w14:paraId="598E8D6D" w14:textId="77777777" w:rsidR="004D2960" w:rsidRPr="00D37D15" w:rsidRDefault="004D2960"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Индекс произво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ства продукции растениеводства к предыдущему году в сопоставимых ценах</w:t>
            </w:r>
          </w:p>
        </w:tc>
        <w:tc>
          <w:tcPr>
            <w:tcW w:w="851" w:type="dxa"/>
            <w:tcBorders>
              <w:top w:val="single" w:sz="4" w:space="0" w:color="auto"/>
              <w:left w:val="single" w:sz="4" w:space="0" w:color="auto"/>
              <w:bottom w:val="single" w:sz="4" w:space="0" w:color="auto"/>
              <w:right w:val="single" w:sz="4" w:space="0" w:color="auto"/>
            </w:tcBorders>
          </w:tcPr>
          <w:p w14:paraId="4CD47387" w14:textId="6DB89C14" w:rsidR="004D2960" w:rsidRPr="00D37D15" w:rsidRDefault="004D2960" w:rsidP="005C0D61">
            <w:pPr>
              <w:spacing w:after="0" w:line="240" w:lineRule="auto"/>
              <w:ind w:left="-61" w:right="-96"/>
              <w:jc w:val="center"/>
              <w:rPr>
                <w:rFonts w:ascii="Times New Roman" w:eastAsia="Times New Roman" w:hAnsi="Times New Roman"/>
                <w:sz w:val="21"/>
                <w:szCs w:val="21"/>
              </w:rPr>
            </w:pPr>
            <w:r w:rsidRPr="00713D27">
              <w:rPr>
                <w:rFonts w:ascii="Times New Roman" w:eastAsia="Times New Roman" w:hAnsi="Times New Roman"/>
                <w:sz w:val="21"/>
                <w:szCs w:val="21"/>
              </w:rPr>
              <w:t>проце</w:t>
            </w:r>
            <w:r w:rsidRPr="00713D27">
              <w:rPr>
                <w:rFonts w:ascii="Times New Roman" w:eastAsia="Times New Roman" w:hAnsi="Times New Roman"/>
                <w:sz w:val="21"/>
                <w:szCs w:val="21"/>
              </w:rPr>
              <w:t>н</w:t>
            </w:r>
            <w:r w:rsidRPr="00713D27">
              <w:rPr>
                <w:rFonts w:ascii="Times New Roman" w:eastAsia="Times New Roman" w:hAnsi="Times New Roman"/>
                <w:sz w:val="21"/>
                <w:szCs w:val="21"/>
              </w:rPr>
              <w:t>тов</w:t>
            </w:r>
          </w:p>
        </w:tc>
        <w:tc>
          <w:tcPr>
            <w:tcW w:w="850" w:type="dxa"/>
            <w:tcBorders>
              <w:top w:val="nil"/>
              <w:left w:val="nil"/>
              <w:bottom w:val="single" w:sz="4" w:space="0" w:color="auto"/>
              <w:right w:val="single" w:sz="4" w:space="0" w:color="auto"/>
            </w:tcBorders>
            <w:shd w:val="clear" w:color="auto" w:fill="auto"/>
          </w:tcPr>
          <w:p w14:paraId="0D60CF39" w14:textId="77777777"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109</w:t>
            </w:r>
          </w:p>
        </w:tc>
        <w:tc>
          <w:tcPr>
            <w:tcW w:w="851" w:type="dxa"/>
            <w:tcBorders>
              <w:top w:val="nil"/>
              <w:left w:val="nil"/>
              <w:bottom w:val="single" w:sz="4" w:space="0" w:color="auto"/>
              <w:right w:val="single" w:sz="4" w:space="0" w:color="auto"/>
            </w:tcBorders>
            <w:shd w:val="clear" w:color="auto" w:fill="auto"/>
          </w:tcPr>
          <w:p w14:paraId="55FA74A1"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97,4</w:t>
            </w:r>
          </w:p>
        </w:tc>
        <w:tc>
          <w:tcPr>
            <w:tcW w:w="850" w:type="dxa"/>
            <w:tcBorders>
              <w:top w:val="nil"/>
              <w:left w:val="nil"/>
              <w:bottom w:val="single" w:sz="4" w:space="0" w:color="auto"/>
              <w:right w:val="single" w:sz="4" w:space="0" w:color="auto"/>
            </w:tcBorders>
            <w:shd w:val="clear" w:color="auto" w:fill="auto"/>
          </w:tcPr>
          <w:p w14:paraId="045923CD"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99,8</w:t>
            </w:r>
          </w:p>
        </w:tc>
        <w:tc>
          <w:tcPr>
            <w:tcW w:w="851" w:type="dxa"/>
            <w:tcBorders>
              <w:top w:val="single" w:sz="4" w:space="0" w:color="auto"/>
              <w:left w:val="single" w:sz="4" w:space="0" w:color="auto"/>
              <w:bottom w:val="single" w:sz="4" w:space="0" w:color="auto"/>
              <w:right w:val="single" w:sz="4" w:space="0" w:color="auto"/>
            </w:tcBorders>
          </w:tcPr>
          <w:p w14:paraId="6ABF24BF"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101,3</w:t>
            </w:r>
          </w:p>
        </w:tc>
        <w:tc>
          <w:tcPr>
            <w:tcW w:w="708" w:type="dxa"/>
            <w:tcBorders>
              <w:top w:val="single" w:sz="4" w:space="0" w:color="auto"/>
              <w:left w:val="single" w:sz="4" w:space="0" w:color="auto"/>
              <w:bottom w:val="single" w:sz="4" w:space="0" w:color="auto"/>
              <w:right w:val="single" w:sz="4" w:space="0" w:color="auto"/>
            </w:tcBorders>
          </w:tcPr>
          <w:p w14:paraId="41F192D8"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102,7</w:t>
            </w:r>
          </w:p>
        </w:tc>
        <w:tc>
          <w:tcPr>
            <w:tcW w:w="709" w:type="dxa"/>
            <w:tcBorders>
              <w:top w:val="single" w:sz="4" w:space="0" w:color="auto"/>
              <w:left w:val="single" w:sz="4" w:space="0" w:color="auto"/>
              <w:bottom w:val="single" w:sz="4" w:space="0" w:color="auto"/>
              <w:right w:val="single" w:sz="4" w:space="0" w:color="auto"/>
            </w:tcBorders>
          </w:tcPr>
          <w:p w14:paraId="6B9B520A"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102,7</w:t>
            </w:r>
          </w:p>
        </w:tc>
        <w:tc>
          <w:tcPr>
            <w:tcW w:w="709" w:type="dxa"/>
            <w:tcBorders>
              <w:top w:val="single" w:sz="4" w:space="0" w:color="auto"/>
              <w:left w:val="single" w:sz="4" w:space="0" w:color="auto"/>
              <w:bottom w:val="single" w:sz="4" w:space="0" w:color="auto"/>
              <w:right w:val="single" w:sz="4" w:space="0" w:color="auto"/>
            </w:tcBorders>
          </w:tcPr>
          <w:p w14:paraId="40A74737"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102,7</w:t>
            </w:r>
          </w:p>
        </w:tc>
        <w:tc>
          <w:tcPr>
            <w:tcW w:w="709" w:type="dxa"/>
            <w:tcBorders>
              <w:top w:val="single" w:sz="4" w:space="0" w:color="auto"/>
              <w:left w:val="single" w:sz="4" w:space="0" w:color="auto"/>
              <w:bottom w:val="single" w:sz="4" w:space="0" w:color="auto"/>
              <w:right w:val="single" w:sz="4" w:space="0" w:color="auto"/>
            </w:tcBorders>
          </w:tcPr>
          <w:p w14:paraId="6C63CCF0"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102,7</w:t>
            </w:r>
          </w:p>
        </w:tc>
        <w:tc>
          <w:tcPr>
            <w:tcW w:w="3260" w:type="dxa"/>
            <w:tcBorders>
              <w:top w:val="single" w:sz="4" w:space="0" w:color="auto"/>
              <w:left w:val="single" w:sz="4" w:space="0" w:color="auto"/>
              <w:bottom w:val="single" w:sz="4" w:space="0" w:color="auto"/>
              <w:right w:val="single" w:sz="4" w:space="0" w:color="auto"/>
            </w:tcBorders>
          </w:tcPr>
          <w:p w14:paraId="4BBA09B9" w14:textId="77777777" w:rsidR="004D2960" w:rsidRPr="00D37D15" w:rsidRDefault="004D2960" w:rsidP="00A844C7">
            <w:pPr>
              <w:spacing w:after="0" w:line="240" w:lineRule="auto"/>
              <w:ind w:left="-24" w:right="-65"/>
              <w:rPr>
                <w:rFonts w:ascii="Times New Roman" w:eastAsia="Times New Roman" w:hAnsi="Times New Roman"/>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7A262E" w14:textId="578E28FB" w:rsidR="004D2960" w:rsidRPr="00D37D15" w:rsidRDefault="004D2960" w:rsidP="00AF33E6">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Borders>
              <w:top w:val="single" w:sz="4" w:space="0" w:color="auto"/>
              <w:left w:val="single" w:sz="4" w:space="0" w:color="auto"/>
              <w:bottom w:val="single" w:sz="4" w:space="0" w:color="auto"/>
              <w:right w:val="single" w:sz="4" w:space="0" w:color="auto"/>
            </w:tcBorders>
          </w:tcPr>
          <w:p w14:paraId="7F177924" w14:textId="690945A7"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Borders>
              <w:top w:val="single" w:sz="4" w:space="0" w:color="auto"/>
              <w:left w:val="single" w:sz="4" w:space="0" w:color="auto"/>
              <w:bottom w:val="single" w:sz="4" w:space="0" w:color="auto"/>
              <w:right w:val="single" w:sz="4" w:space="0" w:color="auto"/>
            </w:tcBorders>
          </w:tcPr>
          <w:p w14:paraId="428F5064" w14:textId="35EF1435"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4D2960" w:rsidRPr="00D37D15" w14:paraId="38E03F2C" w14:textId="77777777" w:rsidTr="00C4359E">
        <w:trPr>
          <w:trHeight w:val="20"/>
          <w:jc w:val="center"/>
        </w:trPr>
        <w:tc>
          <w:tcPr>
            <w:tcW w:w="724" w:type="dxa"/>
            <w:tcBorders>
              <w:top w:val="single" w:sz="4" w:space="0" w:color="auto"/>
              <w:left w:val="single" w:sz="4" w:space="0" w:color="auto"/>
              <w:bottom w:val="single" w:sz="4" w:space="0" w:color="auto"/>
              <w:right w:val="single" w:sz="4" w:space="0" w:color="auto"/>
            </w:tcBorders>
          </w:tcPr>
          <w:p w14:paraId="5575DDB5" w14:textId="62D76E3E"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1914" w:type="dxa"/>
            <w:tcBorders>
              <w:top w:val="nil"/>
              <w:left w:val="single" w:sz="4" w:space="0" w:color="auto"/>
              <w:bottom w:val="single" w:sz="4" w:space="0" w:color="auto"/>
              <w:right w:val="single" w:sz="4" w:space="0" w:color="auto"/>
            </w:tcBorders>
            <w:shd w:val="clear" w:color="auto" w:fill="auto"/>
          </w:tcPr>
          <w:p w14:paraId="25C74E22" w14:textId="00D15993" w:rsidR="004D2960" w:rsidRPr="00D37D15" w:rsidRDefault="004D2960"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Рентабельность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ственных орган</w:t>
            </w:r>
            <w:r w:rsidRPr="00D37D15">
              <w:rPr>
                <w:rFonts w:ascii="Times New Roman" w:eastAsia="Times New Roman" w:hAnsi="Times New Roman"/>
                <w:sz w:val="21"/>
                <w:szCs w:val="21"/>
              </w:rPr>
              <w:t>и</w:t>
            </w:r>
            <w:r>
              <w:rPr>
                <w:rFonts w:ascii="Times New Roman" w:eastAsia="Times New Roman" w:hAnsi="Times New Roman"/>
                <w:sz w:val="21"/>
                <w:szCs w:val="21"/>
              </w:rPr>
              <w:t>заций (с учетом субсидий)</w:t>
            </w:r>
          </w:p>
        </w:tc>
        <w:tc>
          <w:tcPr>
            <w:tcW w:w="851" w:type="dxa"/>
            <w:tcBorders>
              <w:top w:val="single" w:sz="4" w:space="0" w:color="auto"/>
              <w:left w:val="single" w:sz="4" w:space="0" w:color="auto"/>
              <w:bottom w:val="single" w:sz="4" w:space="0" w:color="auto"/>
              <w:right w:val="single" w:sz="4" w:space="0" w:color="auto"/>
            </w:tcBorders>
          </w:tcPr>
          <w:p w14:paraId="6A0D3EF9" w14:textId="244313CA" w:rsidR="004D2960" w:rsidRPr="00D37D15" w:rsidRDefault="004D2960" w:rsidP="005C0D61">
            <w:pPr>
              <w:spacing w:after="0" w:line="240" w:lineRule="auto"/>
              <w:ind w:left="-61" w:right="-96"/>
              <w:jc w:val="center"/>
              <w:rPr>
                <w:rFonts w:ascii="Times New Roman" w:eastAsia="Times New Roman" w:hAnsi="Times New Roman"/>
                <w:sz w:val="21"/>
                <w:szCs w:val="21"/>
              </w:rPr>
            </w:pPr>
            <w:r w:rsidRPr="00713D27">
              <w:rPr>
                <w:rFonts w:ascii="Times New Roman" w:eastAsia="Times New Roman" w:hAnsi="Times New Roman"/>
                <w:sz w:val="21"/>
                <w:szCs w:val="21"/>
              </w:rPr>
              <w:t>проце</w:t>
            </w:r>
            <w:r w:rsidRPr="00713D27">
              <w:rPr>
                <w:rFonts w:ascii="Times New Roman" w:eastAsia="Times New Roman" w:hAnsi="Times New Roman"/>
                <w:sz w:val="21"/>
                <w:szCs w:val="21"/>
              </w:rPr>
              <w:t>н</w:t>
            </w:r>
            <w:r w:rsidRPr="00713D27">
              <w:rPr>
                <w:rFonts w:ascii="Times New Roman" w:eastAsia="Times New Roman" w:hAnsi="Times New Roman"/>
                <w:sz w:val="21"/>
                <w:szCs w:val="21"/>
              </w:rPr>
              <w:t>тов</w:t>
            </w:r>
          </w:p>
        </w:tc>
        <w:tc>
          <w:tcPr>
            <w:tcW w:w="850" w:type="dxa"/>
            <w:tcBorders>
              <w:top w:val="nil"/>
              <w:left w:val="nil"/>
              <w:bottom w:val="single" w:sz="4" w:space="0" w:color="auto"/>
              <w:right w:val="single" w:sz="4" w:space="0" w:color="auto"/>
            </w:tcBorders>
            <w:shd w:val="clear" w:color="auto" w:fill="auto"/>
          </w:tcPr>
          <w:p w14:paraId="1935C162" w14:textId="77777777"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3,5</w:t>
            </w:r>
          </w:p>
        </w:tc>
        <w:tc>
          <w:tcPr>
            <w:tcW w:w="851" w:type="dxa"/>
            <w:tcBorders>
              <w:top w:val="nil"/>
              <w:left w:val="nil"/>
              <w:bottom w:val="single" w:sz="4" w:space="0" w:color="auto"/>
              <w:right w:val="single" w:sz="4" w:space="0" w:color="auto"/>
            </w:tcBorders>
            <w:shd w:val="clear" w:color="auto" w:fill="auto"/>
          </w:tcPr>
          <w:p w14:paraId="3E4887CC"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850" w:type="dxa"/>
            <w:tcBorders>
              <w:top w:val="nil"/>
              <w:left w:val="nil"/>
              <w:bottom w:val="single" w:sz="4" w:space="0" w:color="auto"/>
              <w:right w:val="single" w:sz="4" w:space="0" w:color="auto"/>
            </w:tcBorders>
            <w:shd w:val="clear" w:color="auto" w:fill="auto"/>
          </w:tcPr>
          <w:p w14:paraId="7F8E639D"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4,4</w:t>
            </w:r>
          </w:p>
        </w:tc>
        <w:tc>
          <w:tcPr>
            <w:tcW w:w="851" w:type="dxa"/>
            <w:tcBorders>
              <w:top w:val="single" w:sz="4" w:space="0" w:color="auto"/>
              <w:left w:val="single" w:sz="4" w:space="0" w:color="auto"/>
              <w:bottom w:val="single" w:sz="4" w:space="0" w:color="auto"/>
              <w:right w:val="single" w:sz="4" w:space="0" w:color="auto"/>
            </w:tcBorders>
          </w:tcPr>
          <w:p w14:paraId="14907B51" w14:textId="7777777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4,7</w:t>
            </w:r>
          </w:p>
        </w:tc>
        <w:tc>
          <w:tcPr>
            <w:tcW w:w="708" w:type="dxa"/>
            <w:tcBorders>
              <w:top w:val="single" w:sz="4" w:space="0" w:color="auto"/>
              <w:left w:val="single" w:sz="4" w:space="0" w:color="auto"/>
              <w:bottom w:val="single" w:sz="4" w:space="0" w:color="auto"/>
              <w:right w:val="single" w:sz="4" w:space="0" w:color="auto"/>
            </w:tcBorders>
          </w:tcPr>
          <w:p w14:paraId="05D7A0E1" w14:textId="7D37DA74"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4,8</w:t>
            </w:r>
          </w:p>
        </w:tc>
        <w:tc>
          <w:tcPr>
            <w:tcW w:w="709" w:type="dxa"/>
            <w:tcBorders>
              <w:top w:val="single" w:sz="4" w:space="0" w:color="auto"/>
              <w:left w:val="single" w:sz="4" w:space="0" w:color="auto"/>
              <w:bottom w:val="single" w:sz="4" w:space="0" w:color="auto"/>
              <w:right w:val="single" w:sz="4" w:space="0" w:color="auto"/>
            </w:tcBorders>
          </w:tcPr>
          <w:p w14:paraId="3C439208" w14:textId="2C225E2C"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4,8</w:t>
            </w:r>
          </w:p>
        </w:tc>
        <w:tc>
          <w:tcPr>
            <w:tcW w:w="709" w:type="dxa"/>
            <w:tcBorders>
              <w:top w:val="single" w:sz="4" w:space="0" w:color="auto"/>
              <w:left w:val="single" w:sz="4" w:space="0" w:color="auto"/>
              <w:bottom w:val="single" w:sz="4" w:space="0" w:color="auto"/>
              <w:right w:val="single" w:sz="4" w:space="0" w:color="auto"/>
            </w:tcBorders>
          </w:tcPr>
          <w:p w14:paraId="074622E3" w14:textId="779EA249"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4,8</w:t>
            </w:r>
          </w:p>
        </w:tc>
        <w:tc>
          <w:tcPr>
            <w:tcW w:w="709" w:type="dxa"/>
            <w:tcBorders>
              <w:top w:val="single" w:sz="4" w:space="0" w:color="auto"/>
              <w:left w:val="single" w:sz="4" w:space="0" w:color="auto"/>
              <w:bottom w:val="single" w:sz="4" w:space="0" w:color="auto"/>
              <w:right w:val="single" w:sz="4" w:space="0" w:color="auto"/>
            </w:tcBorders>
          </w:tcPr>
          <w:p w14:paraId="28B51A1C" w14:textId="6593E48B"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4,8</w:t>
            </w:r>
          </w:p>
        </w:tc>
        <w:tc>
          <w:tcPr>
            <w:tcW w:w="3260" w:type="dxa"/>
            <w:tcBorders>
              <w:top w:val="single" w:sz="4" w:space="0" w:color="auto"/>
              <w:left w:val="single" w:sz="4" w:space="0" w:color="auto"/>
              <w:bottom w:val="single" w:sz="4" w:space="0" w:color="auto"/>
              <w:right w:val="single" w:sz="4" w:space="0" w:color="auto"/>
            </w:tcBorders>
          </w:tcPr>
          <w:p w14:paraId="14DC0369" w14:textId="654D5F14" w:rsidR="004D2960" w:rsidRPr="00D37D15" w:rsidRDefault="004D2960"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ственных программ субъекта Ро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вития сельского хозяйства и рег</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лирования рынков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ственной продукции, сырья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от 20 декабря 2024 г. № 2022-00167/3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20699F" w14:textId="06012609" w:rsidR="004D2960" w:rsidRPr="00D37D15" w:rsidRDefault="004D2960" w:rsidP="00AF33E6">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Borders>
              <w:top w:val="single" w:sz="4" w:space="0" w:color="auto"/>
              <w:left w:val="single" w:sz="4" w:space="0" w:color="auto"/>
              <w:bottom w:val="single" w:sz="4" w:space="0" w:color="auto"/>
              <w:right w:val="single" w:sz="4" w:space="0" w:color="auto"/>
            </w:tcBorders>
          </w:tcPr>
          <w:p w14:paraId="1880A5CC" w14:textId="23C1FE8C"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Borders>
              <w:top w:val="single" w:sz="4" w:space="0" w:color="auto"/>
              <w:left w:val="single" w:sz="4" w:space="0" w:color="auto"/>
              <w:bottom w:val="single" w:sz="4" w:space="0" w:color="auto"/>
              <w:right w:val="single" w:sz="4" w:space="0" w:color="auto"/>
            </w:tcBorders>
          </w:tcPr>
          <w:p w14:paraId="1A653CF5" w14:textId="1F6F7166"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39661DA" w14:textId="77777777" w:rsidTr="00C43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24" w:type="dxa"/>
          </w:tcPr>
          <w:p w14:paraId="0DE44F5B" w14:textId="78CA260F" w:rsidR="005C0D61" w:rsidRPr="00D37D15" w:rsidRDefault="005C0D61"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1.6.</w:t>
            </w:r>
          </w:p>
        </w:tc>
        <w:tc>
          <w:tcPr>
            <w:tcW w:w="1914" w:type="dxa"/>
            <w:shd w:val="clear" w:color="auto" w:fill="auto"/>
          </w:tcPr>
          <w:p w14:paraId="0AC51DC5" w14:textId="77777777" w:rsidR="005C0D61" w:rsidRPr="00D37D15" w:rsidRDefault="005C0D61"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Среднемесячная начисленная зар</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ботная плата р</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ботников сельского хозяйства (без субъектов малого предпринимател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lastRenderedPageBreak/>
              <w:t>ства)</w:t>
            </w:r>
          </w:p>
        </w:tc>
        <w:tc>
          <w:tcPr>
            <w:tcW w:w="851" w:type="dxa"/>
          </w:tcPr>
          <w:p w14:paraId="4713BB86" w14:textId="77777777" w:rsidR="005C0D61" w:rsidRPr="00D37D15" w:rsidRDefault="005C0D61"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рублей</w:t>
            </w:r>
          </w:p>
        </w:tc>
        <w:tc>
          <w:tcPr>
            <w:tcW w:w="850" w:type="dxa"/>
          </w:tcPr>
          <w:p w14:paraId="5B0DDCEB" w14:textId="77777777" w:rsidR="005C0D61" w:rsidRPr="00D37D15" w:rsidRDefault="005C0D61"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14362,5</w:t>
            </w:r>
          </w:p>
        </w:tc>
        <w:tc>
          <w:tcPr>
            <w:tcW w:w="851" w:type="dxa"/>
            <w:shd w:val="clear" w:color="auto" w:fill="auto"/>
          </w:tcPr>
          <w:p w14:paraId="3DE10A06" w14:textId="77777777" w:rsidR="005C0D61" w:rsidRPr="00D37D15" w:rsidRDefault="005C0D61"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15095</w:t>
            </w:r>
          </w:p>
        </w:tc>
        <w:tc>
          <w:tcPr>
            <w:tcW w:w="850" w:type="dxa"/>
            <w:shd w:val="clear" w:color="auto" w:fill="auto"/>
          </w:tcPr>
          <w:p w14:paraId="7D4A5C2C" w14:textId="690F08BB" w:rsidR="005C0D61" w:rsidRPr="00D37D15" w:rsidRDefault="005C0D61"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43752</w:t>
            </w:r>
          </w:p>
        </w:tc>
        <w:tc>
          <w:tcPr>
            <w:tcW w:w="851" w:type="dxa"/>
          </w:tcPr>
          <w:p w14:paraId="28BEF594" w14:textId="4F35ED20" w:rsidR="005C0D61" w:rsidRPr="00D37D15" w:rsidRDefault="005C0D61"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46595</w:t>
            </w:r>
          </w:p>
        </w:tc>
        <w:tc>
          <w:tcPr>
            <w:tcW w:w="708" w:type="dxa"/>
          </w:tcPr>
          <w:p w14:paraId="40DFF054" w14:textId="096DD85D" w:rsidR="005C0D61" w:rsidRPr="00D37D15" w:rsidRDefault="005C0D61"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49438</w:t>
            </w:r>
          </w:p>
        </w:tc>
        <w:tc>
          <w:tcPr>
            <w:tcW w:w="709" w:type="dxa"/>
          </w:tcPr>
          <w:p w14:paraId="6A139DE1" w14:textId="78E35ECD" w:rsidR="005C0D61" w:rsidRPr="00D37D15" w:rsidRDefault="005C0D61"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49438</w:t>
            </w:r>
          </w:p>
        </w:tc>
        <w:tc>
          <w:tcPr>
            <w:tcW w:w="709" w:type="dxa"/>
          </w:tcPr>
          <w:p w14:paraId="0D9CB900" w14:textId="61EFB140" w:rsidR="005C0D61" w:rsidRPr="00D37D15" w:rsidRDefault="005C0D61"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49438</w:t>
            </w:r>
          </w:p>
        </w:tc>
        <w:tc>
          <w:tcPr>
            <w:tcW w:w="709" w:type="dxa"/>
          </w:tcPr>
          <w:p w14:paraId="5071FCEE" w14:textId="30C26B31" w:rsidR="005C0D61" w:rsidRPr="00D37D15" w:rsidRDefault="005C0D61" w:rsidP="00A844C7">
            <w:pPr>
              <w:spacing w:after="0" w:line="240" w:lineRule="auto"/>
              <w:ind w:left="-117" w:right="-108"/>
              <w:jc w:val="center"/>
              <w:rPr>
                <w:rFonts w:ascii="Times New Roman" w:eastAsia="Times New Roman" w:hAnsi="Times New Roman"/>
                <w:sz w:val="21"/>
                <w:szCs w:val="21"/>
              </w:rPr>
            </w:pPr>
            <w:r w:rsidRPr="00D37D15">
              <w:rPr>
                <w:rFonts w:ascii="Times New Roman" w:eastAsia="Times New Roman" w:hAnsi="Times New Roman"/>
                <w:sz w:val="21"/>
                <w:szCs w:val="21"/>
              </w:rPr>
              <w:t>49438</w:t>
            </w:r>
          </w:p>
        </w:tc>
        <w:tc>
          <w:tcPr>
            <w:tcW w:w="3260" w:type="dxa"/>
          </w:tcPr>
          <w:p w14:paraId="060312D1" w14:textId="64456971" w:rsidR="005C0D61" w:rsidRPr="00D37D15" w:rsidRDefault="005C0D61" w:rsidP="00AF33E6">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ственных программ субъекта Ро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вития сельского хозяйства и рег</w:t>
            </w:r>
            <w:r w:rsidRPr="00D37D15">
              <w:rPr>
                <w:rFonts w:ascii="Times New Roman" w:eastAsia="Times New Roman" w:hAnsi="Times New Roman"/>
                <w:sz w:val="21"/>
                <w:szCs w:val="21"/>
              </w:rPr>
              <w:t>у</w:t>
            </w:r>
            <w:r w:rsidRPr="00D37D15">
              <w:rPr>
                <w:rFonts w:ascii="Times New Roman" w:eastAsia="Times New Roman" w:hAnsi="Times New Roman"/>
                <w:sz w:val="21"/>
                <w:szCs w:val="21"/>
              </w:rPr>
              <w:lastRenderedPageBreak/>
              <w:t>лирования рынков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ственной продукции, сырья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от 20 декабря 2024 г. № 2022-00167/3</w:t>
            </w:r>
          </w:p>
        </w:tc>
        <w:tc>
          <w:tcPr>
            <w:tcW w:w="1417" w:type="dxa"/>
          </w:tcPr>
          <w:p w14:paraId="2F831F69" w14:textId="6D3D575C" w:rsidR="005C0D61" w:rsidRPr="00D37D15" w:rsidRDefault="005C0D61" w:rsidP="00AF33E6">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lastRenderedPageBreak/>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5458C667" w14:textId="644F0365" w:rsidR="005C0D61" w:rsidRPr="00D37D15" w:rsidRDefault="00671C7E"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6CC02D4A" w14:textId="7F866DC1" w:rsidR="005C0D61" w:rsidRPr="00D37D15" w:rsidRDefault="005C0D61"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4D2960" w:rsidRPr="00D37D15" w14:paraId="6E7621A5" w14:textId="77777777" w:rsidTr="00C43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24" w:type="dxa"/>
          </w:tcPr>
          <w:p w14:paraId="0BD44548" w14:textId="23733E89"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1.7.</w:t>
            </w:r>
          </w:p>
        </w:tc>
        <w:tc>
          <w:tcPr>
            <w:tcW w:w="1914" w:type="dxa"/>
            <w:shd w:val="clear" w:color="auto" w:fill="auto"/>
          </w:tcPr>
          <w:p w14:paraId="69728723" w14:textId="2270BA12" w:rsidR="004D2960" w:rsidRPr="00D37D15" w:rsidRDefault="004D2960"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Индекс произво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ства пищевых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дуктов (в сопост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вимых ценах) к уровню 2020 года</w:t>
            </w:r>
          </w:p>
        </w:tc>
        <w:tc>
          <w:tcPr>
            <w:tcW w:w="851" w:type="dxa"/>
          </w:tcPr>
          <w:p w14:paraId="69B73B74" w14:textId="52CCCCED" w:rsidR="004D2960" w:rsidRPr="00D37D15" w:rsidRDefault="004D2960" w:rsidP="005C0D61">
            <w:pPr>
              <w:spacing w:after="0" w:line="240" w:lineRule="auto"/>
              <w:jc w:val="center"/>
              <w:rPr>
                <w:rFonts w:ascii="Times New Roman" w:eastAsia="Times New Roman" w:hAnsi="Times New Roman"/>
                <w:sz w:val="21"/>
                <w:szCs w:val="21"/>
              </w:rPr>
            </w:pPr>
            <w:r w:rsidRPr="003C5AAD">
              <w:rPr>
                <w:rFonts w:ascii="Times New Roman" w:eastAsia="Times New Roman" w:hAnsi="Times New Roman"/>
                <w:sz w:val="21"/>
                <w:szCs w:val="21"/>
              </w:rPr>
              <w:t>пр</w:t>
            </w:r>
            <w:r w:rsidRPr="003C5AAD">
              <w:rPr>
                <w:rFonts w:ascii="Times New Roman" w:eastAsia="Times New Roman" w:hAnsi="Times New Roman"/>
                <w:sz w:val="21"/>
                <w:szCs w:val="21"/>
              </w:rPr>
              <w:t>о</w:t>
            </w:r>
            <w:r w:rsidRPr="003C5AAD">
              <w:rPr>
                <w:rFonts w:ascii="Times New Roman" w:eastAsia="Times New Roman" w:hAnsi="Times New Roman"/>
                <w:sz w:val="21"/>
                <w:szCs w:val="21"/>
              </w:rPr>
              <w:t>центов</w:t>
            </w:r>
          </w:p>
        </w:tc>
        <w:tc>
          <w:tcPr>
            <w:tcW w:w="850" w:type="dxa"/>
          </w:tcPr>
          <w:p w14:paraId="3570C701" w14:textId="47F50B44"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102</w:t>
            </w:r>
          </w:p>
        </w:tc>
        <w:tc>
          <w:tcPr>
            <w:tcW w:w="851" w:type="dxa"/>
            <w:shd w:val="clear" w:color="auto" w:fill="auto"/>
          </w:tcPr>
          <w:p w14:paraId="428F407D" w14:textId="1EBE098B"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102,6</w:t>
            </w:r>
          </w:p>
        </w:tc>
        <w:tc>
          <w:tcPr>
            <w:tcW w:w="850" w:type="dxa"/>
            <w:shd w:val="clear" w:color="auto" w:fill="auto"/>
          </w:tcPr>
          <w:p w14:paraId="0CA9CE0F" w14:textId="7B80EB2A"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6952D656" w14:textId="1BCAAA03"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Pr>
          <w:p w14:paraId="29F5869F" w14:textId="48E90364"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4B3A5262" w14:textId="2E33E60D"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17776487" w14:textId="180D4895"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5A584A3C" w14:textId="50A63706" w:rsidR="004D2960" w:rsidRPr="00D37D15" w:rsidRDefault="004D2960" w:rsidP="00A844C7">
            <w:pPr>
              <w:spacing w:after="0" w:line="240" w:lineRule="auto"/>
              <w:ind w:left="-117" w:right="-108"/>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0824CCAC" w14:textId="1C895AF8" w:rsidR="004D2960" w:rsidRPr="00D37D15" w:rsidRDefault="004D2960"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ственных программ субъекта Ро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вития сельского хозяйства и рег</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лирования рынков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ственной продукции, сырья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от 19 декабря 2023 г. № 2022-00167/1</w:t>
            </w:r>
          </w:p>
        </w:tc>
        <w:tc>
          <w:tcPr>
            <w:tcW w:w="1417" w:type="dxa"/>
          </w:tcPr>
          <w:p w14:paraId="06CC930B" w14:textId="01040371" w:rsidR="004D2960" w:rsidRPr="00D37D15" w:rsidRDefault="00A840CF" w:rsidP="00A844C7">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7131B514" w14:textId="46421EEB"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AFCC74A" w14:textId="18E5AB52"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4D2960" w:rsidRPr="00D37D15" w14:paraId="6A330D06" w14:textId="77777777" w:rsidTr="00C43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24" w:type="dxa"/>
          </w:tcPr>
          <w:p w14:paraId="5B34A64F" w14:textId="13FAFF3B"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1.8.</w:t>
            </w:r>
          </w:p>
        </w:tc>
        <w:tc>
          <w:tcPr>
            <w:tcW w:w="1914" w:type="dxa"/>
            <w:shd w:val="clear" w:color="auto" w:fill="auto"/>
          </w:tcPr>
          <w:p w14:paraId="0DDD14CC" w14:textId="459D0098" w:rsidR="004D2960" w:rsidRPr="00D37D15" w:rsidRDefault="004D2960"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Индекс произво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ства пищевых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дуктов (в сопост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вимых ценах) к уровню 2021 года</w:t>
            </w:r>
          </w:p>
        </w:tc>
        <w:tc>
          <w:tcPr>
            <w:tcW w:w="851" w:type="dxa"/>
          </w:tcPr>
          <w:p w14:paraId="75737F64" w14:textId="168514FF" w:rsidR="004D2960" w:rsidRPr="00D37D15" w:rsidRDefault="004D2960" w:rsidP="005C0D61">
            <w:pPr>
              <w:spacing w:after="0" w:line="240" w:lineRule="auto"/>
              <w:ind w:left="-61" w:right="-96"/>
              <w:jc w:val="center"/>
              <w:rPr>
                <w:rFonts w:ascii="Times New Roman" w:eastAsia="Times New Roman" w:hAnsi="Times New Roman"/>
                <w:sz w:val="21"/>
                <w:szCs w:val="21"/>
              </w:rPr>
            </w:pPr>
            <w:r w:rsidRPr="003C5AAD">
              <w:rPr>
                <w:rFonts w:ascii="Times New Roman" w:eastAsia="Times New Roman" w:hAnsi="Times New Roman"/>
                <w:sz w:val="21"/>
                <w:szCs w:val="21"/>
              </w:rPr>
              <w:t>проце</w:t>
            </w:r>
            <w:r w:rsidRPr="003C5AAD">
              <w:rPr>
                <w:rFonts w:ascii="Times New Roman" w:eastAsia="Times New Roman" w:hAnsi="Times New Roman"/>
                <w:sz w:val="21"/>
                <w:szCs w:val="21"/>
              </w:rPr>
              <w:t>н</w:t>
            </w:r>
            <w:r w:rsidRPr="003C5AAD">
              <w:rPr>
                <w:rFonts w:ascii="Times New Roman" w:eastAsia="Times New Roman" w:hAnsi="Times New Roman"/>
                <w:sz w:val="21"/>
                <w:szCs w:val="21"/>
              </w:rPr>
              <w:t>тов</w:t>
            </w:r>
          </w:p>
        </w:tc>
        <w:tc>
          <w:tcPr>
            <w:tcW w:w="850" w:type="dxa"/>
          </w:tcPr>
          <w:p w14:paraId="6AEB22C0" w14:textId="6DBD7700"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107,3</w:t>
            </w:r>
          </w:p>
        </w:tc>
        <w:tc>
          <w:tcPr>
            <w:tcW w:w="851" w:type="dxa"/>
            <w:shd w:val="clear" w:color="auto" w:fill="auto"/>
          </w:tcPr>
          <w:p w14:paraId="59A110AA" w14:textId="40308BEC"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13093FC6" w14:textId="00584C5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112,2</w:t>
            </w:r>
          </w:p>
        </w:tc>
        <w:tc>
          <w:tcPr>
            <w:tcW w:w="851" w:type="dxa"/>
          </w:tcPr>
          <w:p w14:paraId="64E045A0" w14:textId="3112F123"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113,3</w:t>
            </w:r>
          </w:p>
        </w:tc>
        <w:tc>
          <w:tcPr>
            <w:tcW w:w="708" w:type="dxa"/>
          </w:tcPr>
          <w:p w14:paraId="0ADBFBE5" w14:textId="3C74B176"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114,5</w:t>
            </w:r>
          </w:p>
        </w:tc>
        <w:tc>
          <w:tcPr>
            <w:tcW w:w="709" w:type="dxa"/>
          </w:tcPr>
          <w:p w14:paraId="345B41D4" w14:textId="58E00268"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114,5</w:t>
            </w:r>
          </w:p>
        </w:tc>
        <w:tc>
          <w:tcPr>
            <w:tcW w:w="709" w:type="dxa"/>
          </w:tcPr>
          <w:p w14:paraId="2BF9405A" w14:textId="1C636F60"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114,5</w:t>
            </w:r>
          </w:p>
        </w:tc>
        <w:tc>
          <w:tcPr>
            <w:tcW w:w="709" w:type="dxa"/>
          </w:tcPr>
          <w:p w14:paraId="14268A79" w14:textId="7FDDF7F8"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114,5</w:t>
            </w:r>
          </w:p>
        </w:tc>
        <w:tc>
          <w:tcPr>
            <w:tcW w:w="3260" w:type="dxa"/>
          </w:tcPr>
          <w:p w14:paraId="259B0C44" w14:textId="47AE86B1" w:rsidR="004D2960" w:rsidRPr="00D37D15" w:rsidRDefault="004D2960"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ственных программ субъекта Ро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вития сельского хозяйства и рег</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лирования рынков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ственной продукции, сырья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от 20 декабря 2024 г. № 2022-00167/3</w:t>
            </w:r>
          </w:p>
        </w:tc>
        <w:tc>
          <w:tcPr>
            <w:tcW w:w="1417" w:type="dxa"/>
          </w:tcPr>
          <w:p w14:paraId="5CDEE123" w14:textId="31646D9D" w:rsidR="004D2960" w:rsidRPr="00D37D15" w:rsidRDefault="004D2960" w:rsidP="00AF33E6">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6D6FD9E6" w14:textId="71A9066B"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70732C1" w14:textId="1892B7B5"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4D2960" w:rsidRPr="00D37D15" w14:paraId="03B706E1" w14:textId="77777777" w:rsidTr="00C43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24" w:type="dxa"/>
          </w:tcPr>
          <w:p w14:paraId="0AA66350" w14:textId="5B733B1A"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1.9.</w:t>
            </w:r>
          </w:p>
        </w:tc>
        <w:tc>
          <w:tcPr>
            <w:tcW w:w="1914" w:type="dxa"/>
            <w:shd w:val="clear" w:color="auto" w:fill="auto"/>
          </w:tcPr>
          <w:p w14:paraId="2C3CBA1F" w14:textId="17FC230F" w:rsidR="004D2960" w:rsidRPr="00D37D15" w:rsidRDefault="004D2960" w:rsidP="00A844C7">
            <w:pPr>
              <w:autoSpaceDE w:val="0"/>
              <w:autoSpaceDN w:val="0"/>
              <w:adjustRightInd w:val="0"/>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Доля молодых ка</w:t>
            </w:r>
            <w:r w:rsidRPr="00D37D15">
              <w:rPr>
                <w:rFonts w:ascii="Times New Roman" w:eastAsiaTheme="minorHAnsi" w:hAnsi="Times New Roman"/>
                <w:sz w:val="21"/>
                <w:szCs w:val="21"/>
                <w:lang w:eastAsia="en-US"/>
              </w:rPr>
              <w:t>д</w:t>
            </w:r>
            <w:r w:rsidRPr="00D37D15">
              <w:rPr>
                <w:rFonts w:ascii="Times New Roman" w:eastAsiaTheme="minorHAnsi" w:hAnsi="Times New Roman"/>
                <w:sz w:val="21"/>
                <w:szCs w:val="21"/>
                <w:lang w:eastAsia="en-US"/>
              </w:rPr>
              <w:t>ров в возрасте до 35 лет предприятий агропромышленн</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го комплекса</w:t>
            </w:r>
          </w:p>
        </w:tc>
        <w:tc>
          <w:tcPr>
            <w:tcW w:w="851" w:type="dxa"/>
          </w:tcPr>
          <w:p w14:paraId="30BD0ABC" w14:textId="65CC1D5C" w:rsidR="004D2960" w:rsidRPr="00D37D15" w:rsidRDefault="004D2960" w:rsidP="005C0D61">
            <w:pPr>
              <w:spacing w:after="0" w:line="240" w:lineRule="auto"/>
              <w:ind w:left="-61" w:right="-96"/>
              <w:jc w:val="center"/>
              <w:rPr>
                <w:rFonts w:ascii="Times New Roman" w:eastAsia="Times New Roman" w:hAnsi="Times New Roman"/>
                <w:sz w:val="21"/>
                <w:szCs w:val="21"/>
              </w:rPr>
            </w:pPr>
            <w:r w:rsidRPr="003C5AAD">
              <w:rPr>
                <w:rFonts w:ascii="Times New Roman" w:eastAsia="Times New Roman" w:hAnsi="Times New Roman"/>
                <w:sz w:val="21"/>
                <w:szCs w:val="21"/>
              </w:rPr>
              <w:t>проце</w:t>
            </w:r>
            <w:r w:rsidRPr="003C5AAD">
              <w:rPr>
                <w:rFonts w:ascii="Times New Roman" w:eastAsia="Times New Roman" w:hAnsi="Times New Roman"/>
                <w:sz w:val="21"/>
                <w:szCs w:val="21"/>
              </w:rPr>
              <w:t>н</w:t>
            </w:r>
            <w:r w:rsidRPr="003C5AAD">
              <w:rPr>
                <w:rFonts w:ascii="Times New Roman" w:eastAsia="Times New Roman" w:hAnsi="Times New Roman"/>
                <w:sz w:val="21"/>
                <w:szCs w:val="21"/>
              </w:rPr>
              <w:t>тов</w:t>
            </w:r>
          </w:p>
        </w:tc>
        <w:tc>
          <w:tcPr>
            <w:tcW w:w="850" w:type="dxa"/>
          </w:tcPr>
          <w:p w14:paraId="5F518F1C" w14:textId="2E6D294A"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56EC0395" w14:textId="2CD5BAE6"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37523FE0" w14:textId="1E6FDA2E"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w:t>
            </w:r>
          </w:p>
        </w:tc>
        <w:tc>
          <w:tcPr>
            <w:tcW w:w="851" w:type="dxa"/>
          </w:tcPr>
          <w:p w14:paraId="6969388F" w14:textId="7C15C79F"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8" w:type="dxa"/>
          </w:tcPr>
          <w:p w14:paraId="04ABAB08" w14:textId="66031CD7"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709" w:type="dxa"/>
          </w:tcPr>
          <w:p w14:paraId="48CD06A8" w14:textId="78496400"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709" w:type="dxa"/>
          </w:tcPr>
          <w:p w14:paraId="7C853012" w14:textId="15616D55"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w:t>
            </w:r>
          </w:p>
        </w:tc>
        <w:tc>
          <w:tcPr>
            <w:tcW w:w="709" w:type="dxa"/>
          </w:tcPr>
          <w:p w14:paraId="1C9228F7" w14:textId="464E3E71"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3260" w:type="dxa"/>
          </w:tcPr>
          <w:p w14:paraId="2E3A3A1D" w14:textId="4526BB9D" w:rsidR="004D2960" w:rsidRPr="00D37D15" w:rsidRDefault="00A840CF"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 xml:space="preserve">ственных программ </w:t>
            </w:r>
            <w:r w:rsidR="004D2960" w:rsidRPr="00D37D15">
              <w:rPr>
                <w:rFonts w:ascii="Times New Roman" w:eastAsia="Times New Roman" w:hAnsi="Times New Roman"/>
                <w:sz w:val="21"/>
                <w:szCs w:val="21"/>
              </w:rPr>
              <w:t>субъекта Ро</w:t>
            </w:r>
            <w:r w:rsidR="004D2960" w:rsidRPr="00D37D15">
              <w:rPr>
                <w:rFonts w:ascii="Times New Roman" w:eastAsia="Times New Roman" w:hAnsi="Times New Roman"/>
                <w:sz w:val="21"/>
                <w:szCs w:val="21"/>
              </w:rPr>
              <w:t>с</w:t>
            </w:r>
            <w:r w:rsidR="004D2960"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004D2960" w:rsidRPr="00D37D15">
              <w:rPr>
                <w:rFonts w:ascii="Times New Roman" w:eastAsia="Times New Roman" w:hAnsi="Times New Roman"/>
                <w:sz w:val="21"/>
                <w:szCs w:val="21"/>
              </w:rPr>
              <w:t>з</w:t>
            </w:r>
            <w:r w:rsidR="004D2960" w:rsidRPr="00D37D15">
              <w:rPr>
                <w:rFonts w:ascii="Times New Roman" w:eastAsia="Times New Roman" w:hAnsi="Times New Roman"/>
                <w:sz w:val="21"/>
                <w:szCs w:val="21"/>
              </w:rPr>
              <w:t>вития сельского хозяйства и рег</w:t>
            </w:r>
            <w:r w:rsidR="004D2960" w:rsidRPr="00D37D15">
              <w:rPr>
                <w:rFonts w:ascii="Times New Roman" w:eastAsia="Times New Roman" w:hAnsi="Times New Roman"/>
                <w:sz w:val="21"/>
                <w:szCs w:val="21"/>
              </w:rPr>
              <w:t>у</w:t>
            </w:r>
            <w:r w:rsidR="004D2960" w:rsidRPr="00D37D15">
              <w:rPr>
                <w:rFonts w:ascii="Times New Roman" w:eastAsia="Times New Roman" w:hAnsi="Times New Roman"/>
                <w:sz w:val="21"/>
                <w:szCs w:val="21"/>
              </w:rPr>
              <w:t>лирования рынков сельскохозя</w:t>
            </w:r>
            <w:r w:rsidR="004D2960" w:rsidRPr="00D37D15">
              <w:rPr>
                <w:rFonts w:ascii="Times New Roman" w:eastAsia="Times New Roman" w:hAnsi="Times New Roman"/>
                <w:sz w:val="21"/>
                <w:szCs w:val="21"/>
              </w:rPr>
              <w:t>й</w:t>
            </w:r>
            <w:r w:rsidR="004D2960" w:rsidRPr="00D37D15">
              <w:rPr>
                <w:rFonts w:ascii="Times New Roman" w:eastAsia="Times New Roman" w:hAnsi="Times New Roman"/>
                <w:sz w:val="21"/>
                <w:szCs w:val="21"/>
              </w:rPr>
              <w:t>ственной продукции, сырья и пр</w:t>
            </w:r>
            <w:r w:rsidR="004D2960" w:rsidRPr="00D37D15">
              <w:rPr>
                <w:rFonts w:ascii="Times New Roman" w:eastAsia="Times New Roman" w:hAnsi="Times New Roman"/>
                <w:sz w:val="21"/>
                <w:szCs w:val="21"/>
              </w:rPr>
              <w:t>о</w:t>
            </w:r>
            <w:r w:rsidR="004D2960" w:rsidRPr="00D37D15">
              <w:rPr>
                <w:rFonts w:ascii="Times New Roman" w:eastAsia="Times New Roman" w:hAnsi="Times New Roman"/>
                <w:sz w:val="21"/>
                <w:szCs w:val="21"/>
              </w:rPr>
              <w:t xml:space="preserve">довольствия от 20 декабря 2024 г. </w:t>
            </w:r>
            <w:r w:rsidR="004D2960" w:rsidRPr="00D37D15">
              <w:rPr>
                <w:rFonts w:ascii="Times New Roman" w:eastAsia="Times New Roman" w:hAnsi="Times New Roman"/>
                <w:sz w:val="21"/>
                <w:szCs w:val="21"/>
              </w:rPr>
              <w:lastRenderedPageBreak/>
              <w:t>№ 082-2024-</w:t>
            </w:r>
            <w:r w:rsidR="004D2960" w:rsidRPr="00D37D15">
              <w:rPr>
                <w:rFonts w:ascii="Times New Roman" w:eastAsia="Times New Roman" w:hAnsi="Times New Roman"/>
                <w:sz w:val="21"/>
                <w:szCs w:val="21"/>
                <w:lang w:val="en-US"/>
              </w:rPr>
              <w:t>E</w:t>
            </w:r>
            <w:r w:rsidR="004D2960" w:rsidRPr="00D37D15">
              <w:rPr>
                <w:rFonts w:ascii="Times New Roman" w:eastAsia="Times New Roman" w:hAnsi="Times New Roman"/>
                <w:sz w:val="21"/>
                <w:szCs w:val="21"/>
              </w:rPr>
              <w:t>40017-1</w:t>
            </w:r>
          </w:p>
        </w:tc>
        <w:tc>
          <w:tcPr>
            <w:tcW w:w="1417" w:type="dxa"/>
          </w:tcPr>
          <w:p w14:paraId="0AD42EB9" w14:textId="43E6723F" w:rsidR="004D2960" w:rsidRPr="00D37D15" w:rsidRDefault="004D2960" w:rsidP="00CC19B8">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lastRenderedPageBreak/>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09112DED" w14:textId="7C682A08"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0BB86C5" w14:textId="77777777" w:rsidR="004D2960" w:rsidRPr="00D37D15" w:rsidRDefault="004D2960" w:rsidP="005C0D61">
            <w:pPr>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ГИС ЦАП,</w:t>
            </w:r>
          </w:p>
          <w:p w14:paraId="731B91D8" w14:textId="752E0037"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4D2960" w:rsidRPr="00D37D15" w14:paraId="04FBD4AA" w14:textId="77777777" w:rsidTr="00C43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24" w:type="dxa"/>
          </w:tcPr>
          <w:p w14:paraId="2C42FA17" w14:textId="548A5A00" w:rsidR="004D2960" w:rsidRPr="00D37D15" w:rsidRDefault="004D2960"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1.10.</w:t>
            </w:r>
          </w:p>
        </w:tc>
        <w:tc>
          <w:tcPr>
            <w:tcW w:w="1914" w:type="dxa"/>
            <w:shd w:val="clear" w:color="auto" w:fill="auto"/>
          </w:tcPr>
          <w:p w14:paraId="20810612" w14:textId="7E9A2184" w:rsidR="004D2960" w:rsidRPr="00D37D15" w:rsidRDefault="004D2960" w:rsidP="00A844C7">
            <w:pPr>
              <w:autoSpaceDE w:val="0"/>
              <w:autoSpaceDN w:val="0"/>
              <w:adjustRightInd w:val="0"/>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Доля сотрудников в научных учр</w:t>
            </w:r>
            <w:r w:rsidRPr="00D37D15">
              <w:rPr>
                <w:rFonts w:ascii="Times New Roman" w:eastAsiaTheme="minorHAnsi" w:hAnsi="Times New Roman"/>
                <w:sz w:val="21"/>
                <w:szCs w:val="21"/>
                <w:lang w:eastAsia="en-US"/>
              </w:rPr>
              <w:t>е</w:t>
            </w:r>
            <w:r w:rsidRPr="00D37D15">
              <w:rPr>
                <w:rFonts w:ascii="Times New Roman" w:eastAsiaTheme="minorHAnsi" w:hAnsi="Times New Roman"/>
                <w:sz w:val="21"/>
                <w:szCs w:val="21"/>
                <w:lang w:eastAsia="en-US"/>
              </w:rPr>
              <w:t>ждениях и образ</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вательных орган</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зациях высшего образования агра</w:t>
            </w:r>
            <w:r w:rsidRPr="00D37D15">
              <w:rPr>
                <w:rFonts w:ascii="Times New Roman" w:eastAsiaTheme="minorHAnsi" w:hAnsi="Times New Roman"/>
                <w:sz w:val="21"/>
                <w:szCs w:val="21"/>
                <w:lang w:eastAsia="en-US"/>
              </w:rPr>
              <w:t>р</w:t>
            </w:r>
            <w:r w:rsidRPr="00D37D15">
              <w:rPr>
                <w:rFonts w:ascii="Times New Roman" w:eastAsiaTheme="minorHAnsi" w:hAnsi="Times New Roman"/>
                <w:sz w:val="21"/>
                <w:szCs w:val="21"/>
                <w:lang w:eastAsia="en-US"/>
              </w:rPr>
              <w:t>ной направленн</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сти, имеющих уч</w:t>
            </w:r>
            <w:r w:rsidRPr="00D37D15">
              <w:rPr>
                <w:rFonts w:ascii="Times New Roman" w:eastAsiaTheme="minorHAnsi" w:hAnsi="Times New Roman"/>
                <w:sz w:val="21"/>
                <w:szCs w:val="21"/>
                <w:lang w:eastAsia="en-US"/>
              </w:rPr>
              <w:t>е</w:t>
            </w:r>
            <w:r w:rsidRPr="00D37D15">
              <w:rPr>
                <w:rFonts w:ascii="Times New Roman" w:eastAsiaTheme="minorHAnsi" w:hAnsi="Times New Roman"/>
                <w:sz w:val="21"/>
                <w:szCs w:val="21"/>
                <w:lang w:eastAsia="en-US"/>
              </w:rPr>
              <w:t>ные степени и зв</w:t>
            </w:r>
            <w:r w:rsidRPr="00D37D15">
              <w:rPr>
                <w:rFonts w:ascii="Times New Roman" w:eastAsiaTheme="minorHAnsi" w:hAnsi="Times New Roman"/>
                <w:sz w:val="21"/>
                <w:szCs w:val="21"/>
                <w:lang w:eastAsia="en-US"/>
              </w:rPr>
              <w:t>а</w:t>
            </w:r>
            <w:r w:rsidRPr="00D37D15">
              <w:rPr>
                <w:rFonts w:ascii="Times New Roman" w:eastAsiaTheme="minorHAnsi" w:hAnsi="Times New Roman"/>
                <w:sz w:val="21"/>
                <w:szCs w:val="21"/>
                <w:lang w:eastAsia="en-US"/>
              </w:rPr>
              <w:t>ния</w:t>
            </w:r>
          </w:p>
        </w:tc>
        <w:tc>
          <w:tcPr>
            <w:tcW w:w="851" w:type="dxa"/>
          </w:tcPr>
          <w:p w14:paraId="10D29F7B" w14:textId="2D39AEA1" w:rsidR="004D2960" w:rsidRPr="00D37D15" w:rsidRDefault="004D2960" w:rsidP="005C0D61">
            <w:pPr>
              <w:spacing w:after="0" w:line="240" w:lineRule="auto"/>
              <w:ind w:left="-61" w:right="-96"/>
              <w:jc w:val="center"/>
              <w:rPr>
                <w:rFonts w:ascii="Times New Roman" w:eastAsia="Times New Roman" w:hAnsi="Times New Roman"/>
                <w:sz w:val="21"/>
                <w:szCs w:val="21"/>
              </w:rPr>
            </w:pPr>
            <w:r w:rsidRPr="003C5AAD">
              <w:rPr>
                <w:rFonts w:ascii="Times New Roman" w:eastAsia="Times New Roman" w:hAnsi="Times New Roman"/>
                <w:sz w:val="21"/>
                <w:szCs w:val="21"/>
              </w:rPr>
              <w:t>проце</w:t>
            </w:r>
            <w:r w:rsidRPr="003C5AAD">
              <w:rPr>
                <w:rFonts w:ascii="Times New Roman" w:eastAsia="Times New Roman" w:hAnsi="Times New Roman"/>
                <w:sz w:val="21"/>
                <w:szCs w:val="21"/>
              </w:rPr>
              <w:t>н</w:t>
            </w:r>
            <w:r w:rsidRPr="003C5AAD">
              <w:rPr>
                <w:rFonts w:ascii="Times New Roman" w:eastAsia="Times New Roman" w:hAnsi="Times New Roman"/>
                <w:sz w:val="21"/>
                <w:szCs w:val="21"/>
              </w:rPr>
              <w:t>тов</w:t>
            </w:r>
          </w:p>
        </w:tc>
        <w:tc>
          <w:tcPr>
            <w:tcW w:w="850" w:type="dxa"/>
          </w:tcPr>
          <w:p w14:paraId="7B3CFB56" w14:textId="5EF833E2" w:rsidR="004D2960" w:rsidRPr="00D37D15" w:rsidRDefault="004D2960"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6D830149" w14:textId="72EB60E1"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55D52EDA" w14:textId="0B6945A5"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82</w:t>
            </w:r>
          </w:p>
        </w:tc>
        <w:tc>
          <w:tcPr>
            <w:tcW w:w="851" w:type="dxa"/>
          </w:tcPr>
          <w:p w14:paraId="6E73393C" w14:textId="30392C80"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83</w:t>
            </w:r>
          </w:p>
        </w:tc>
        <w:tc>
          <w:tcPr>
            <w:tcW w:w="708" w:type="dxa"/>
          </w:tcPr>
          <w:p w14:paraId="55679D0B" w14:textId="197DDB1F"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83</w:t>
            </w:r>
          </w:p>
        </w:tc>
        <w:tc>
          <w:tcPr>
            <w:tcW w:w="709" w:type="dxa"/>
          </w:tcPr>
          <w:p w14:paraId="03009EB8" w14:textId="5959148F"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84</w:t>
            </w:r>
          </w:p>
        </w:tc>
        <w:tc>
          <w:tcPr>
            <w:tcW w:w="709" w:type="dxa"/>
          </w:tcPr>
          <w:p w14:paraId="49D5A5A7" w14:textId="68304443"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85</w:t>
            </w:r>
          </w:p>
        </w:tc>
        <w:tc>
          <w:tcPr>
            <w:tcW w:w="709" w:type="dxa"/>
          </w:tcPr>
          <w:p w14:paraId="2440C2FA" w14:textId="07F6649D" w:rsidR="004D2960" w:rsidRPr="00D37D15" w:rsidRDefault="004D2960"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86</w:t>
            </w:r>
          </w:p>
        </w:tc>
        <w:tc>
          <w:tcPr>
            <w:tcW w:w="3260" w:type="dxa"/>
          </w:tcPr>
          <w:p w14:paraId="6384A9FD" w14:textId="48C37787" w:rsidR="004D2960" w:rsidRPr="00D37D15" w:rsidRDefault="00A840CF"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 xml:space="preserve">ственных программ </w:t>
            </w:r>
            <w:r w:rsidR="004D2960" w:rsidRPr="00D37D15">
              <w:rPr>
                <w:rFonts w:ascii="Times New Roman" w:eastAsia="Times New Roman" w:hAnsi="Times New Roman"/>
                <w:sz w:val="21"/>
                <w:szCs w:val="21"/>
              </w:rPr>
              <w:t>субъекта Ро</w:t>
            </w:r>
            <w:r w:rsidR="004D2960" w:rsidRPr="00D37D15">
              <w:rPr>
                <w:rFonts w:ascii="Times New Roman" w:eastAsia="Times New Roman" w:hAnsi="Times New Roman"/>
                <w:sz w:val="21"/>
                <w:szCs w:val="21"/>
              </w:rPr>
              <w:t>с</w:t>
            </w:r>
            <w:r w:rsidR="004D2960"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004D2960" w:rsidRPr="00D37D15">
              <w:rPr>
                <w:rFonts w:ascii="Times New Roman" w:eastAsia="Times New Roman" w:hAnsi="Times New Roman"/>
                <w:sz w:val="21"/>
                <w:szCs w:val="21"/>
              </w:rPr>
              <w:t>з</w:t>
            </w:r>
            <w:r w:rsidR="004D2960" w:rsidRPr="00D37D15">
              <w:rPr>
                <w:rFonts w:ascii="Times New Roman" w:eastAsia="Times New Roman" w:hAnsi="Times New Roman"/>
                <w:sz w:val="21"/>
                <w:szCs w:val="21"/>
              </w:rPr>
              <w:t>вития сельского хозяйства и рег</w:t>
            </w:r>
            <w:r w:rsidR="004D2960" w:rsidRPr="00D37D15">
              <w:rPr>
                <w:rFonts w:ascii="Times New Roman" w:eastAsia="Times New Roman" w:hAnsi="Times New Roman"/>
                <w:sz w:val="21"/>
                <w:szCs w:val="21"/>
              </w:rPr>
              <w:t>у</w:t>
            </w:r>
            <w:r w:rsidR="004D2960" w:rsidRPr="00D37D15">
              <w:rPr>
                <w:rFonts w:ascii="Times New Roman" w:eastAsia="Times New Roman" w:hAnsi="Times New Roman"/>
                <w:sz w:val="21"/>
                <w:szCs w:val="21"/>
              </w:rPr>
              <w:t>лирования рынков сельскохозя</w:t>
            </w:r>
            <w:r w:rsidR="004D2960" w:rsidRPr="00D37D15">
              <w:rPr>
                <w:rFonts w:ascii="Times New Roman" w:eastAsia="Times New Roman" w:hAnsi="Times New Roman"/>
                <w:sz w:val="21"/>
                <w:szCs w:val="21"/>
              </w:rPr>
              <w:t>й</w:t>
            </w:r>
            <w:r w:rsidR="004D2960" w:rsidRPr="00D37D15">
              <w:rPr>
                <w:rFonts w:ascii="Times New Roman" w:eastAsia="Times New Roman" w:hAnsi="Times New Roman"/>
                <w:sz w:val="21"/>
                <w:szCs w:val="21"/>
              </w:rPr>
              <w:t>ственной продукции, сырья и пр</w:t>
            </w:r>
            <w:r w:rsidR="004D2960" w:rsidRPr="00D37D15">
              <w:rPr>
                <w:rFonts w:ascii="Times New Roman" w:eastAsia="Times New Roman" w:hAnsi="Times New Roman"/>
                <w:sz w:val="21"/>
                <w:szCs w:val="21"/>
              </w:rPr>
              <w:t>о</w:t>
            </w:r>
            <w:r w:rsidR="004D2960" w:rsidRPr="00D37D15">
              <w:rPr>
                <w:rFonts w:ascii="Times New Roman" w:eastAsia="Times New Roman" w:hAnsi="Times New Roman"/>
                <w:sz w:val="21"/>
                <w:szCs w:val="21"/>
              </w:rPr>
              <w:t>довольствия от 20 декабря 2024 г. № 082-2024-</w:t>
            </w:r>
            <w:r w:rsidR="004D2960" w:rsidRPr="00D37D15">
              <w:rPr>
                <w:rFonts w:ascii="Times New Roman" w:eastAsia="Times New Roman" w:hAnsi="Times New Roman"/>
                <w:sz w:val="21"/>
                <w:szCs w:val="21"/>
                <w:lang w:val="en-US"/>
              </w:rPr>
              <w:t>E</w:t>
            </w:r>
            <w:r w:rsidR="004D2960" w:rsidRPr="00D37D15">
              <w:rPr>
                <w:rFonts w:ascii="Times New Roman" w:eastAsia="Times New Roman" w:hAnsi="Times New Roman"/>
                <w:sz w:val="21"/>
                <w:szCs w:val="21"/>
              </w:rPr>
              <w:t>40017-1</w:t>
            </w:r>
          </w:p>
        </w:tc>
        <w:tc>
          <w:tcPr>
            <w:tcW w:w="1417" w:type="dxa"/>
          </w:tcPr>
          <w:p w14:paraId="737A3F73" w14:textId="41A7919F" w:rsidR="004D2960" w:rsidRPr="00D37D15" w:rsidRDefault="004D2960" w:rsidP="00CC19B8">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33E1183D" w14:textId="43217C27"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693A80C" w14:textId="77777777" w:rsidR="004D2960" w:rsidRPr="00D37D15" w:rsidRDefault="004D2960" w:rsidP="005C0D61">
            <w:pPr>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ГИС ЦАП,</w:t>
            </w:r>
          </w:p>
          <w:p w14:paraId="5D6BA091" w14:textId="59A29E8A" w:rsidR="004D2960" w:rsidRPr="00D37D15" w:rsidRDefault="004D2960"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840CF" w:rsidRPr="00D37D15" w14:paraId="3B0ABB9A" w14:textId="77777777" w:rsidTr="00C43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24" w:type="dxa"/>
          </w:tcPr>
          <w:p w14:paraId="26B5CBC2" w14:textId="0EF026A5" w:rsidR="00A840CF" w:rsidRPr="00D37D15" w:rsidRDefault="00A840CF"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1.11.</w:t>
            </w:r>
          </w:p>
        </w:tc>
        <w:tc>
          <w:tcPr>
            <w:tcW w:w="1914" w:type="dxa"/>
            <w:shd w:val="clear" w:color="auto" w:fill="auto"/>
          </w:tcPr>
          <w:p w14:paraId="27568E18" w14:textId="15C7DC66" w:rsidR="00A840CF" w:rsidRPr="00D37D15" w:rsidRDefault="00A840CF" w:rsidP="00A844C7">
            <w:pPr>
              <w:autoSpaceDE w:val="0"/>
              <w:autoSpaceDN w:val="0"/>
              <w:adjustRightInd w:val="0"/>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Доля сотрудников, работающих в о</w:t>
            </w:r>
            <w:r w:rsidRPr="00D37D15">
              <w:rPr>
                <w:rFonts w:ascii="Times New Roman" w:eastAsiaTheme="minorHAnsi" w:hAnsi="Times New Roman"/>
                <w:sz w:val="21"/>
                <w:szCs w:val="21"/>
                <w:lang w:eastAsia="en-US"/>
              </w:rPr>
              <w:t>т</w:t>
            </w:r>
            <w:r w:rsidRPr="00D37D15">
              <w:rPr>
                <w:rFonts w:ascii="Times New Roman" w:eastAsiaTheme="minorHAnsi" w:hAnsi="Times New Roman"/>
                <w:sz w:val="21"/>
                <w:szCs w:val="21"/>
                <w:lang w:eastAsia="en-US"/>
              </w:rPr>
              <w:t>расли агропр</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мышленного ко</w:t>
            </w:r>
            <w:r w:rsidRPr="00D37D15">
              <w:rPr>
                <w:rFonts w:ascii="Times New Roman" w:eastAsiaTheme="minorHAnsi" w:hAnsi="Times New Roman"/>
                <w:sz w:val="21"/>
                <w:szCs w:val="21"/>
                <w:lang w:eastAsia="en-US"/>
              </w:rPr>
              <w:t>м</w:t>
            </w:r>
            <w:r w:rsidRPr="00D37D15">
              <w:rPr>
                <w:rFonts w:ascii="Times New Roman" w:eastAsiaTheme="minorHAnsi" w:hAnsi="Times New Roman"/>
                <w:sz w:val="21"/>
                <w:szCs w:val="21"/>
                <w:lang w:eastAsia="en-US"/>
              </w:rPr>
              <w:t>плекса более 5 лет</w:t>
            </w:r>
          </w:p>
        </w:tc>
        <w:tc>
          <w:tcPr>
            <w:tcW w:w="851" w:type="dxa"/>
          </w:tcPr>
          <w:p w14:paraId="3E960689" w14:textId="4BB7ABD4" w:rsidR="00A840CF" w:rsidRPr="00D37D15" w:rsidRDefault="00A840CF" w:rsidP="005C0D61">
            <w:pPr>
              <w:spacing w:after="0" w:line="240" w:lineRule="auto"/>
              <w:ind w:left="-61" w:right="-96"/>
              <w:jc w:val="center"/>
              <w:rPr>
                <w:rFonts w:ascii="Times New Roman" w:eastAsia="Times New Roman" w:hAnsi="Times New Roman"/>
                <w:sz w:val="21"/>
                <w:szCs w:val="21"/>
              </w:rPr>
            </w:pPr>
            <w:r w:rsidRPr="00093864">
              <w:rPr>
                <w:rFonts w:ascii="Times New Roman" w:eastAsia="Times New Roman" w:hAnsi="Times New Roman"/>
                <w:sz w:val="21"/>
                <w:szCs w:val="21"/>
              </w:rPr>
              <w:t>проце</w:t>
            </w:r>
            <w:r w:rsidRPr="00093864">
              <w:rPr>
                <w:rFonts w:ascii="Times New Roman" w:eastAsia="Times New Roman" w:hAnsi="Times New Roman"/>
                <w:sz w:val="21"/>
                <w:szCs w:val="21"/>
              </w:rPr>
              <w:t>н</w:t>
            </w:r>
            <w:r w:rsidRPr="00093864">
              <w:rPr>
                <w:rFonts w:ascii="Times New Roman" w:eastAsia="Times New Roman" w:hAnsi="Times New Roman"/>
                <w:sz w:val="21"/>
                <w:szCs w:val="21"/>
              </w:rPr>
              <w:t>тов</w:t>
            </w:r>
          </w:p>
        </w:tc>
        <w:tc>
          <w:tcPr>
            <w:tcW w:w="850" w:type="dxa"/>
          </w:tcPr>
          <w:p w14:paraId="1C858B1E" w14:textId="78C0112C" w:rsidR="00A840CF" w:rsidRPr="00D37D15" w:rsidRDefault="00A840CF"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4A36AD1A" w14:textId="7B5FBFB7"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2E9BA8EB" w14:textId="055C5D5D"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89</w:t>
            </w:r>
          </w:p>
        </w:tc>
        <w:tc>
          <w:tcPr>
            <w:tcW w:w="851" w:type="dxa"/>
          </w:tcPr>
          <w:p w14:paraId="24AC1D7C" w14:textId="30DC3B3F"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w:t>
            </w:r>
          </w:p>
        </w:tc>
        <w:tc>
          <w:tcPr>
            <w:tcW w:w="708" w:type="dxa"/>
          </w:tcPr>
          <w:p w14:paraId="79F3D6EA" w14:textId="38D6DBD7"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91</w:t>
            </w:r>
          </w:p>
        </w:tc>
        <w:tc>
          <w:tcPr>
            <w:tcW w:w="709" w:type="dxa"/>
          </w:tcPr>
          <w:p w14:paraId="1A88CA0B" w14:textId="7607D8D2"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92</w:t>
            </w:r>
          </w:p>
        </w:tc>
        <w:tc>
          <w:tcPr>
            <w:tcW w:w="709" w:type="dxa"/>
          </w:tcPr>
          <w:p w14:paraId="0CBBC55E" w14:textId="665CE4E2"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93</w:t>
            </w:r>
          </w:p>
        </w:tc>
        <w:tc>
          <w:tcPr>
            <w:tcW w:w="709" w:type="dxa"/>
          </w:tcPr>
          <w:p w14:paraId="1A8F518F" w14:textId="7B2BBBFC"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94</w:t>
            </w:r>
          </w:p>
        </w:tc>
        <w:tc>
          <w:tcPr>
            <w:tcW w:w="3260" w:type="dxa"/>
          </w:tcPr>
          <w:p w14:paraId="0738AD73" w14:textId="0F34D5F3" w:rsidR="00A840CF" w:rsidRPr="00D37D15" w:rsidRDefault="00A840CF"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ственных программ субъекта Ро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вития сельского хозяйства и рег</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лирования рынков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ственной продукции, сырья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от 20 декабря 2024 г. № 082-2024-</w:t>
            </w:r>
            <w:r w:rsidRPr="00D37D15">
              <w:rPr>
                <w:rFonts w:ascii="Times New Roman" w:eastAsia="Times New Roman" w:hAnsi="Times New Roman"/>
                <w:sz w:val="21"/>
                <w:szCs w:val="21"/>
                <w:lang w:val="en-US"/>
              </w:rPr>
              <w:t>E</w:t>
            </w:r>
            <w:r w:rsidRPr="00D37D15">
              <w:rPr>
                <w:rFonts w:ascii="Times New Roman" w:eastAsia="Times New Roman" w:hAnsi="Times New Roman"/>
                <w:sz w:val="21"/>
                <w:szCs w:val="21"/>
              </w:rPr>
              <w:t>40017-1</w:t>
            </w:r>
          </w:p>
        </w:tc>
        <w:tc>
          <w:tcPr>
            <w:tcW w:w="1417" w:type="dxa"/>
          </w:tcPr>
          <w:p w14:paraId="2462C7BB" w14:textId="040C12AB" w:rsidR="00A840CF" w:rsidRPr="00D37D15" w:rsidRDefault="00A840CF" w:rsidP="00CC19B8">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7C951830" w14:textId="76A4B8C2" w:rsidR="00A840CF" w:rsidRPr="00D37D15" w:rsidRDefault="00A840CF"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8AE51CC" w14:textId="77777777" w:rsidR="00A840CF" w:rsidRPr="00D37D15" w:rsidRDefault="00A840CF" w:rsidP="005C0D61">
            <w:pPr>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ГИС ЦАП,</w:t>
            </w:r>
          </w:p>
          <w:p w14:paraId="7ECDDFAC" w14:textId="7284AEFC" w:rsidR="00A840CF" w:rsidRPr="00D37D15" w:rsidRDefault="00A840CF"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840CF" w:rsidRPr="00D37D15" w14:paraId="1C9D6975" w14:textId="77777777" w:rsidTr="00C435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724" w:type="dxa"/>
          </w:tcPr>
          <w:p w14:paraId="4EA78224" w14:textId="46C07716" w:rsidR="00A840CF" w:rsidRPr="00D37D15" w:rsidRDefault="00A840CF" w:rsidP="00CC19B8">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1.12.</w:t>
            </w:r>
          </w:p>
        </w:tc>
        <w:tc>
          <w:tcPr>
            <w:tcW w:w="1914" w:type="dxa"/>
            <w:shd w:val="clear" w:color="auto" w:fill="auto"/>
          </w:tcPr>
          <w:p w14:paraId="0B387600" w14:textId="1B937CAF" w:rsidR="00A840CF" w:rsidRPr="00D37D15" w:rsidRDefault="00A840CF" w:rsidP="00A844C7">
            <w:pPr>
              <w:autoSpaceDE w:val="0"/>
              <w:autoSpaceDN w:val="0"/>
              <w:adjustRightInd w:val="0"/>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Укомплектова</w:t>
            </w:r>
            <w:r w:rsidRPr="00D37D15">
              <w:rPr>
                <w:rFonts w:ascii="Times New Roman" w:eastAsiaTheme="minorHAnsi" w:hAnsi="Times New Roman"/>
                <w:sz w:val="21"/>
                <w:szCs w:val="21"/>
                <w:lang w:eastAsia="en-US"/>
              </w:rPr>
              <w:t>н</w:t>
            </w:r>
            <w:r w:rsidRPr="00D37D15">
              <w:rPr>
                <w:rFonts w:ascii="Times New Roman" w:eastAsiaTheme="minorHAnsi" w:hAnsi="Times New Roman"/>
                <w:sz w:val="21"/>
                <w:szCs w:val="21"/>
                <w:lang w:eastAsia="en-US"/>
              </w:rPr>
              <w:t>ность кадрами предприятий агр</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промышленного комплекса</w:t>
            </w:r>
          </w:p>
        </w:tc>
        <w:tc>
          <w:tcPr>
            <w:tcW w:w="851" w:type="dxa"/>
          </w:tcPr>
          <w:p w14:paraId="10138617" w14:textId="3BC9C68A" w:rsidR="00A840CF" w:rsidRPr="00D37D15" w:rsidRDefault="00A840CF" w:rsidP="005C0D61">
            <w:pPr>
              <w:spacing w:after="0" w:line="240" w:lineRule="auto"/>
              <w:ind w:left="-61" w:right="-96"/>
              <w:jc w:val="center"/>
              <w:rPr>
                <w:rFonts w:ascii="Times New Roman" w:eastAsia="Times New Roman" w:hAnsi="Times New Roman"/>
                <w:sz w:val="21"/>
                <w:szCs w:val="21"/>
              </w:rPr>
            </w:pPr>
            <w:r w:rsidRPr="00093864">
              <w:rPr>
                <w:rFonts w:ascii="Times New Roman" w:eastAsia="Times New Roman" w:hAnsi="Times New Roman"/>
                <w:sz w:val="21"/>
                <w:szCs w:val="21"/>
              </w:rPr>
              <w:t>проце</w:t>
            </w:r>
            <w:r w:rsidRPr="00093864">
              <w:rPr>
                <w:rFonts w:ascii="Times New Roman" w:eastAsia="Times New Roman" w:hAnsi="Times New Roman"/>
                <w:sz w:val="21"/>
                <w:szCs w:val="21"/>
              </w:rPr>
              <w:t>н</w:t>
            </w:r>
            <w:r w:rsidRPr="00093864">
              <w:rPr>
                <w:rFonts w:ascii="Times New Roman" w:eastAsia="Times New Roman" w:hAnsi="Times New Roman"/>
                <w:sz w:val="21"/>
                <w:szCs w:val="21"/>
              </w:rPr>
              <w:t>тов</w:t>
            </w:r>
          </w:p>
        </w:tc>
        <w:tc>
          <w:tcPr>
            <w:tcW w:w="850" w:type="dxa"/>
          </w:tcPr>
          <w:p w14:paraId="580BDAA6" w14:textId="290AE6C2" w:rsidR="00A840CF" w:rsidRPr="00D37D15" w:rsidRDefault="00A840CF" w:rsidP="005C0D61">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59CFF848" w14:textId="22437380"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1A74C42A" w14:textId="4403F201"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w:t>
            </w:r>
          </w:p>
        </w:tc>
        <w:tc>
          <w:tcPr>
            <w:tcW w:w="851" w:type="dxa"/>
          </w:tcPr>
          <w:p w14:paraId="0C964937" w14:textId="3A432D91"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w:t>
            </w:r>
          </w:p>
        </w:tc>
        <w:tc>
          <w:tcPr>
            <w:tcW w:w="708" w:type="dxa"/>
          </w:tcPr>
          <w:p w14:paraId="7C83812B" w14:textId="7F751717"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91</w:t>
            </w:r>
          </w:p>
        </w:tc>
        <w:tc>
          <w:tcPr>
            <w:tcW w:w="709" w:type="dxa"/>
          </w:tcPr>
          <w:p w14:paraId="5BFF45AE" w14:textId="108FA614"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92</w:t>
            </w:r>
          </w:p>
        </w:tc>
        <w:tc>
          <w:tcPr>
            <w:tcW w:w="709" w:type="dxa"/>
          </w:tcPr>
          <w:p w14:paraId="6B21162D" w14:textId="2AE87E7C"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93</w:t>
            </w:r>
          </w:p>
        </w:tc>
        <w:tc>
          <w:tcPr>
            <w:tcW w:w="709" w:type="dxa"/>
          </w:tcPr>
          <w:p w14:paraId="6F5CA0C0" w14:textId="7431A028" w:rsidR="00A840CF" w:rsidRPr="00D37D15" w:rsidRDefault="00A840CF"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3260" w:type="dxa"/>
          </w:tcPr>
          <w:p w14:paraId="4F8FCEE0" w14:textId="79009501" w:rsidR="00A840CF" w:rsidRPr="00D37D15" w:rsidRDefault="00A840CF" w:rsidP="00A844C7">
            <w:pPr>
              <w:spacing w:after="0" w:line="240" w:lineRule="auto"/>
              <w:ind w:left="-24" w:right="-65"/>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терр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тории Республики Тыва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ственных программ субъекта Ро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сийской Федерации, направленных на достижение целей и показателей Государственной программы ра</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вития сельского хозяйства и рег</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лирования рынков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ственной продукции, сырья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от 20 декабря 2024 г. № 082-2024-</w:t>
            </w:r>
            <w:r w:rsidRPr="00D37D15">
              <w:rPr>
                <w:rFonts w:ascii="Times New Roman" w:eastAsia="Times New Roman" w:hAnsi="Times New Roman"/>
                <w:sz w:val="21"/>
                <w:szCs w:val="21"/>
                <w:lang w:val="en-US"/>
              </w:rPr>
              <w:t>E</w:t>
            </w:r>
            <w:r w:rsidRPr="00D37D15">
              <w:rPr>
                <w:rFonts w:ascii="Times New Roman" w:eastAsia="Times New Roman" w:hAnsi="Times New Roman"/>
                <w:sz w:val="21"/>
                <w:szCs w:val="21"/>
              </w:rPr>
              <w:t>40017-1</w:t>
            </w:r>
          </w:p>
        </w:tc>
        <w:tc>
          <w:tcPr>
            <w:tcW w:w="1417" w:type="dxa"/>
          </w:tcPr>
          <w:p w14:paraId="5B003B38" w14:textId="2AF58179" w:rsidR="00A840CF" w:rsidRPr="00D37D15" w:rsidRDefault="00A840CF" w:rsidP="00CC19B8">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32ECB700" w14:textId="2850ED74" w:rsidR="00A840CF" w:rsidRPr="00D37D15" w:rsidRDefault="00A840CF"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14ACCA1" w14:textId="77777777" w:rsidR="00A840CF" w:rsidRPr="00D37D15" w:rsidRDefault="00A840CF" w:rsidP="005C0D61">
            <w:pPr>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ГИС ЦАП,</w:t>
            </w:r>
          </w:p>
          <w:p w14:paraId="3E3544CE" w14:textId="364292D2" w:rsidR="00A840CF" w:rsidRPr="00D37D15" w:rsidRDefault="00A840CF" w:rsidP="005C0D61">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bl>
    <w:p w14:paraId="735A812C" w14:textId="77777777" w:rsidR="00A840CF" w:rsidRDefault="00A840CF"/>
    <w:p w14:paraId="721A58C9" w14:textId="77777777" w:rsidR="00A840CF" w:rsidRPr="00A840CF" w:rsidRDefault="00A840CF" w:rsidP="00A840CF">
      <w:pPr>
        <w:spacing w:after="0" w:line="240" w:lineRule="auto"/>
        <w:rPr>
          <w:sz w:val="2"/>
        </w:rPr>
      </w:pPr>
    </w:p>
    <w:tbl>
      <w:tblPr>
        <w:tblW w:w="16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24"/>
        <w:gridCol w:w="1914"/>
        <w:gridCol w:w="851"/>
        <w:gridCol w:w="850"/>
        <w:gridCol w:w="851"/>
        <w:gridCol w:w="850"/>
        <w:gridCol w:w="851"/>
        <w:gridCol w:w="708"/>
        <w:gridCol w:w="709"/>
        <w:gridCol w:w="709"/>
        <w:gridCol w:w="709"/>
        <w:gridCol w:w="3260"/>
        <w:gridCol w:w="1417"/>
        <w:gridCol w:w="851"/>
        <w:gridCol w:w="906"/>
      </w:tblGrid>
      <w:tr w:rsidR="00A840CF" w:rsidRPr="00D37D15" w14:paraId="6A204741" w14:textId="77777777" w:rsidTr="002A0364">
        <w:trPr>
          <w:trHeight w:val="20"/>
          <w:tblHeader/>
          <w:jc w:val="center"/>
        </w:trPr>
        <w:tc>
          <w:tcPr>
            <w:tcW w:w="724" w:type="dxa"/>
          </w:tcPr>
          <w:p w14:paraId="2FD88E81" w14:textId="06B75F00"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lastRenderedPageBreak/>
              <w:t>1</w:t>
            </w:r>
          </w:p>
        </w:tc>
        <w:tc>
          <w:tcPr>
            <w:tcW w:w="1914" w:type="dxa"/>
            <w:shd w:val="clear" w:color="auto" w:fill="auto"/>
          </w:tcPr>
          <w:p w14:paraId="21DFBA84" w14:textId="43C426F7" w:rsidR="00A840CF" w:rsidRPr="00D37D15" w:rsidRDefault="00A840CF" w:rsidP="001F6DDA">
            <w:pPr>
              <w:autoSpaceDE w:val="0"/>
              <w:autoSpaceDN w:val="0"/>
              <w:adjustRightInd w:val="0"/>
              <w:spacing w:after="0" w:line="240" w:lineRule="auto"/>
              <w:jc w:val="center"/>
              <w:rPr>
                <w:rFonts w:ascii="Times New Roman" w:eastAsiaTheme="minorHAnsi" w:hAnsi="Times New Roman"/>
                <w:sz w:val="21"/>
                <w:szCs w:val="21"/>
                <w:lang w:eastAsia="en-US"/>
              </w:rPr>
            </w:pPr>
            <w:r>
              <w:rPr>
                <w:rFonts w:ascii="Times New Roman" w:eastAsiaTheme="minorHAnsi" w:hAnsi="Times New Roman"/>
                <w:sz w:val="21"/>
                <w:szCs w:val="21"/>
                <w:lang w:eastAsia="en-US"/>
              </w:rPr>
              <w:t>2</w:t>
            </w:r>
          </w:p>
        </w:tc>
        <w:tc>
          <w:tcPr>
            <w:tcW w:w="851" w:type="dxa"/>
          </w:tcPr>
          <w:p w14:paraId="1F0310A7" w14:textId="5717B2C3" w:rsidR="00A840CF" w:rsidRPr="00093864" w:rsidRDefault="00A840CF" w:rsidP="001F6DDA">
            <w:pPr>
              <w:spacing w:after="0" w:line="240" w:lineRule="auto"/>
              <w:ind w:left="-61" w:right="-96"/>
              <w:jc w:val="center"/>
              <w:rPr>
                <w:rFonts w:ascii="Times New Roman" w:eastAsia="Times New Roman" w:hAnsi="Times New Roman"/>
                <w:sz w:val="21"/>
                <w:szCs w:val="21"/>
              </w:rPr>
            </w:pPr>
            <w:r>
              <w:rPr>
                <w:rFonts w:ascii="Times New Roman" w:eastAsia="Times New Roman" w:hAnsi="Times New Roman"/>
                <w:sz w:val="21"/>
                <w:szCs w:val="21"/>
              </w:rPr>
              <w:t>3</w:t>
            </w:r>
          </w:p>
        </w:tc>
        <w:tc>
          <w:tcPr>
            <w:tcW w:w="850" w:type="dxa"/>
          </w:tcPr>
          <w:p w14:paraId="53A2A112" w14:textId="4331C54C"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4</w:t>
            </w:r>
          </w:p>
        </w:tc>
        <w:tc>
          <w:tcPr>
            <w:tcW w:w="851" w:type="dxa"/>
            <w:shd w:val="clear" w:color="auto" w:fill="auto"/>
          </w:tcPr>
          <w:p w14:paraId="210A178B" w14:textId="676AC202"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5</w:t>
            </w:r>
          </w:p>
        </w:tc>
        <w:tc>
          <w:tcPr>
            <w:tcW w:w="850" w:type="dxa"/>
            <w:shd w:val="clear" w:color="auto" w:fill="auto"/>
          </w:tcPr>
          <w:p w14:paraId="1B35E778" w14:textId="05A1B8EC"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6</w:t>
            </w:r>
          </w:p>
        </w:tc>
        <w:tc>
          <w:tcPr>
            <w:tcW w:w="851" w:type="dxa"/>
          </w:tcPr>
          <w:p w14:paraId="7DFDB45E" w14:textId="283FE252"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7</w:t>
            </w:r>
          </w:p>
        </w:tc>
        <w:tc>
          <w:tcPr>
            <w:tcW w:w="708" w:type="dxa"/>
          </w:tcPr>
          <w:p w14:paraId="08FD68D2" w14:textId="35DA1A30"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8</w:t>
            </w:r>
          </w:p>
        </w:tc>
        <w:tc>
          <w:tcPr>
            <w:tcW w:w="709" w:type="dxa"/>
          </w:tcPr>
          <w:p w14:paraId="7CAAFEB3" w14:textId="0B2B7856"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9</w:t>
            </w:r>
          </w:p>
        </w:tc>
        <w:tc>
          <w:tcPr>
            <w:tcW w:w="709" w:type="dxa"/>
          </w:tcPr>
          <w:p w14:paraId="46FA24FE" w14:textId="1DB42701"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10</w:t>
            </w:r>
          </w:p>
        </w:tc>
        <w:tc>
          <w:tcPr>
            <w:tcW w:w="709" w:type="dxa"/>
          </w:tcPr>
          <w:p w14:paraId="056A09CE" w14:textId="234907D7"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11</w:t>
            </w:r>
          </w:p>
        </w:tc>
        <w:tc>
          <w:tcPr>
            <w:tcW w:w="3260" w:type="dxa"/>
          </w:tcPr>
          <w:p w14:paraId="5006DC08" w14:textId="43BE789B" w:rsidR="00A840CF" w:rsidRPr="00D37D15" w:rsidRDefault="00A840CF" w:rsidP="001F6DDA">
            <w:pPr>
              <w:spacing w:after="0" w:line="240" w:lineRule="auto"/>
              <w:ind w:left="-24" w:right="-65"/>
              <w:jc w:val="center"/>
              <w:rPr>
                <w:rFonts w:ascii="Times New Roman" w:eastAsia="Times New Roman" w:hAnsi="Times New Roman"/>
                <w:sz w:val="21"/>
                <w:szCs w:val="21"/>
              </w:rPr>
            </w:pPr>
            <w:r>
              <w:rPr>
                <w:rFonts w:ascii="Times New Roman" w:eastAsia="Times New Roman" w:hAnsi="Times New Roman"/>
                <w:sz w:val="21"/>
                <w:szCs w:val="21"/>
              </w:rPr>
              <w:t>12</w:t>
            </w:r>
          </w:p>
        </w:tc>
        <w:tc>
          <w:tcPr>
            <w:tcW w:w="1417" w:type="dxa"/>
          </w:tcPr>
          <w:p w14:paraId="32340197" w14:textId="7D25A04E" w:rsidR="00A840CF" w:rsidRPr="00D37D15" w:rsidRDefault="00A840CF" w:rsidP="001F6DDA">
            <w:pPr>
              <w:spacing w:after="0" w:line="240" w:lineRule="auto"/>
              <w:ind w:right="-18"/>
              <w:jc w:val="center"/>
              <w:rPr>
                <w:rFonts w:ascii="Times New Roman" w:eastAsia="Times New Roman" w:hAnsi="Times New Roman"/>
                <w:sz w:val="21"/>
                <w:szCs w:val="21"/>
              </w:rPr>
            </w:pPr>
            <w:r>
              <w:rPr>
                <w:rFonts w:ascii="Times New Roman" w:eastAsia="Times New Roman" w:hAnsi="Times New Roman"/>
                <w:sz w:val="21"/>
                <w:szCs w:val="21"/>
              </w:rPr>
              <w:t>13</w:t>
            </w:r>
          </w:p>
        </w:tc>
        <w:tc>
          <w:tcPr>
            <w:tcW w:w="851" w:type="dxa"/>
          </w:tcPr>
          <w:p w14:paraId="102DB9CD" w14:textId="2783D3E9" w:rsidR="00A840CF" w:rsidRPr="00D37D15" w:rsidRDefault="00A840CF"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14</w:t>
            </w:r>
          </w:p>
        </w:tc>
        <w:tc>
          <w:tcPr>
            <w:tcW w:w="906" w:type="dxa"/>
          </w:tcPr>
          <w:p w14:paraId="453DACF0" w14:textId="076569FD" w:rsidR="00A840CF" w:rsidRPr="00D37D15" w:rsidRDefault="00A840CF" w:rsidP="001F6DDA">
            <w:pPr>
              <w:spacing w:after="0" w:line="240" w:lineRule="auto"/>
              <w:jc w:val="center"/>
              <w:rPr>
                <w:rFonts w:ascii="Times New Roman" w:eastAsiaTheme="minorHAnsi" w:hAnsi="Times New Roman"/>
                <w:sz w:val="21"/>
                <w:szCs w:val="21"/>
                <w:lang w:eastAsia="en-US"/>
              </w:rPr>
            </w:pPr>
            <w:r>
              <w:rPr>
                <w:rFonts w:ascii="Times New Roman" w:eastAsiaTheme="minorHAnsi" w:hAnsi="Times New Roman"/>
                <w:sz w:val="21"/>
                <w:szCs w:val="21"/>
                <w:lang w:eastAsia="en-US"/>
              </w:rPr>
              <w:t>15</w:t>
            </w:r>
          </w:p>
        </w:tc>
      </w:tr>
      <w:tr w:rsidR="005C0D61" w:rsidRPr="00D37D15" w14:paraId="40C174E6" w14:textId="77777777" w:rsidTr="00A844C7">
        <w:trPr>
          <w:trHeight w:val="20"/>
          <w:jc w:val="center"/>
        </w:trPr>
        <w:tc>
          <w:tcPr>
            <w:tcW w:w="16160" w:type="dxa"/>
            <w:gridSpan w:val="15"/>
          </w:tcPr>
          <w:p w14:paraId="43878336" w14:textId="11848450" w:rsidR="005C0D61" w:rsidRPr="00D37D15" w:rsidRDefault="005C0D61" w:rsidP="001F6DDA">
            <w:pPr>
              <w:numPr>
                <w:ilvl w:val="0"/>
                <w:numId w:val="9"/>
              </w:num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Подпрограмма 1 «Развитие отраслей агропромышленного комплекса»</w:t>
            </w:r>
          </w:p>
        </w:tc>
      </w:tr>
      <w:tr w:rsidR="00CC19B8" w:rsidRPr="00D37D15" w14:paraId="643188F6" w14:textId="77777777" w:rsidTr="00631144">
        <w:trPr>
          <w:trHeight w:val="20"/>
          <w:jc w:val="center"/>
        </w:trPr>
        <w:tc>
          <w:tcPr>
            <w:tcW w:w="16160" w:type="dxa"/>
            <w:gridSpan w:val="15"/>
            <w:tcBorders>
              <w:right w:val="single" w:sz="4" w:space="0" w:color="auto"/>
            </w:tcBorders>
          </w:tcPr>
          <w:p w14:paraId="3A081C46" w14:textId="77777777" w:rsidR="00CC19B8" w:rsidRPr="00D37D15" w:rsidRDefault="00CC19B8" w:rsidP="001F6DDA">
            <w:pPr>
              <w:spacing w:after="0" w:line="240" w:lineRule="auto"/>
              <w:jc w:val="both"/>
              <w:rPr>
                <w:rFonts w:ascii="Times New Roman" w:eastAsia="Times New Roman" w:hAnsi="Times New Roman"/>
                <w:sz w:val="21"/>
                <w:szCs w:val="21"/>
              </w:rPr>
            </w:pPr>
            <w:r w:rsidRPr="00D37D15">
              <w:rPr>
                <w:rFonts w:ascii="Times New Roman" w:eastAsia="Times New Roman" w:hAnsi="Times New Roman"/>
                <w:sz w:val="21"/>
                <w:szCs w:val="21"/>
              </w:rPr>
              <w:t>Цели подпрограммы: обеспечение выполнения Доктрины продовольственной безопасности Российской Федерации в сфере производства сельскохозяйственной продукции; с</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здание условий для максимального обеспечения сельскохозяйственных товаропроизводителей отечественным племенным материалом сельскохозяйственных животных и пт</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цы; повышение конкурентоспособности местной сельскохозяйственной продукции и продуктов ее переработки на внутреннем рынке; поддержание, дальнейшее развитие сел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скохозяйственной и несельскохозяйственной деятельности малых форм хозяйствования и улучшение качества жизни в сельской местности; увеличение доходов и снижение и</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держек малых форм сельскохозяйственных товаропроизводителей через их участие в сельскохозяйственных потребительских кооперативах</w:t>
            </w:r>
          </w:p>
        </w:tc>
      </w:tr>
      <w:tr w:rsidR="00AF33E6" w:rsidRPr="00D37D15" w14:paraId="3545EA31" w14:textId="77777777" w:rsidTr="00C4359E">
        <w:trPr>
          <w:trHeight w:val="20"/>
          <w:jc w:val="center"/>
        </w:trPr>
        <w:tc>
          <w:tcPr>
            <w:tcW w:w="724" w:type="dxa"/>
          </w:tcPr>
          <w:p w14:paraId="5B6035E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2.1.</w:t>
            </w:r>
          </w:p>
        </w:tc>
        <w:tc>
          <w:tcPr>
            <w:tcW w:w="1914" w:type="dxa"/>
            <w:shd w:val="clear" w:color="auto" w:fill="auto"/>
          </w:tcPr>
          <w:p w14:paraId="1500FEBE" w14:textId="3B1A6396"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Посеяно зерноб</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бовых, масличных (за исключением рапса и сои) и ко</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мовых сельскох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зяйственных кул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 xml:space="preserve">тур </w:t>
            </w:r>
          </w:p>
        </w:tc>
        <w:tc>
          <w:tcPr>
            <w:tcW w:w="851" w:type="dxa"/>
          </w:tcPr>
          <w:p w14:paraId="403BD08E" w14:textId="77777777" w:rsidR="00584B58"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w:t>
            </w:r>
          </w:p>
          <w:p w14:paraId="6239835B" w14:textId="3ED9AFD8"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 xml:space="preserve">ров </w:t>
            </w:r>
          </w:p>
        </w:tc>
        <w:tc>
          <w:tcPr>
            <w:tcW w:w="850" w:type="dxa"/>
          </w:tcPr>
          <w:p w14:paraId="53712D13"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37DB04C6"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w:t>
            </w:r>
          </w:p>
        </w:tc>
        <w:tc>
          <w:tcPr>
            <w:tcW w:w="850" w:type="dxa"/>
            <w:shd w:val="clear" w:color="auto" w:fill="auto"/>
          </w:tcPr>
          <w:p w14:paraId="6852F5B8" w14:textId="71BD9582"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6,1</w:t>
            </w:r>
          </w:p>
        </w:tc>
        <w:tc>
          <w:tcPr>
            <w:tcW w:w="851" w:type="dxa"/>
          </w:tcPr>
          <w:p w14:paraId="51A99339" w14:textId="0A8CAB78"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6,3</w:t>
            </w:r>
          </w:p>
        </w:tc>
        <w:tc>
          <w:tcPr>
            <w:tcW w:w="708" w:type="dxa"/>
          </w:tcPr>
          <w:p w14:paraId="7181C373" w14:textId="25B1DAE5"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6,5</w:t>
            </w:r>
          </w:p>
        </w:tc>
        <w:tc>
          <w:tcPr>
            <w:tcW w:w="709" w:type="dxa"/>
          </w:tcPr>
          <w:p w14:paraId="1A341980" w14:textId="79D26D5A"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6,5</w:t>
            </w:r>
          </w:p>
        </w:tc>
        <w:tc>
          <w:tcPr>
            <w:tcW w:w="709" w:type="dxa"/>
          </w:tcPr>
          <w:p w14:paraId="5BC30DC1" w14:textId="324F13B0"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6,5</w:t>
            </w:r>
          </w:p>
        </w:tc>
        <w:tc>
          <w:tcPr>
            <w:tcW w:w="709" w:type="dxa"/>
          </w:tcPr>
          <w:p w14:paraId="64F37F2D" w14:textId="565F8219"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6,5</w:t>
            </w:r>
          </w:p>
        </w:tc>
        <w:tc>
          <w:tcPr>
            <w:tcW w:w="3260" w:type="dxa"/>
          </w:tcPr>
          <w:p w14:paraId="6C62C7EC" w14:textId="1775A231" w:rsidR="005C0D61" w:rsidRPr="00D37D15" w:rsidRDefault="005C0D61" w:rsidP="001F6DDA">
            <w:pPr>
              <w:spacing w:after="0" w:line="240" w:lineRule="auto"/>
              <w:ind w:left="-24"/>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сидии из федерального бюджета бюджету субъекта Российской Федерации от 23 декабря 2024 г. № 082-09-2025-226</w:t>
            </w:r>
          </w:p>
        </w:tc>
        <w:tc>
          <w:tcPr>
            <w:tcW w:w="1417" w:type="dxa"/>
          </w:tcPr>
          <w:p w14:paraId="4F95A602" w14:textId="0537D9F5" w:rsidR="005C0D61" w:rsidRPr="00D37D15" w:rsidRDefault="005C0D61"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3B0E759D" w14:textId="43B24219"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4C2EE8A" w14:textId="0A63E93A"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DBC44D8" w14:textId="77777777" w:rsidTr="00C4359E">
        <w:trPr>
          <w:trHeight w:val="20"/>
          <w:jc w:val="center"/>
        </w:trPr>
        <w:tc>
          <w:tcPr>
            <w:tcW w:w="724" w:type="dxa"/>
          </w:tcPr>
          <w:p w14:paraId="56362D45"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w:t>
            </w:r>
          </w:p>
        </w:tc>
        <w:tc>
          <w:tcPr>
            <w:tcW w:w="1914" w:type="dxa"/>
            <w:shd w:val="clear" w:color="auto" w:fill="auto"/>
          </w:tcPr>
          <w:p w14:paraId="0569BC92" w14:textId="0953F49A"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Засеяно кормовыми культурами в рай</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нах Крайнего С</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вера и прирав</w:t>
            </w:r>
            <w:r w:rsidR="00CC19B8" w:rsidRPr="00D37D15">
              <w:rPr>
                <w:rFonts w:ascii="Times New Roman" w:eastAsia="Times New Roman" w:hAnsi="Times New Roman"/>
                <w:sz w:val="21"/>
                <w:szCs w:val="21"/>
              </w:rPr>
              <w:t>не</w:t>
            </w:r>
            <w:r w:rsidR="00CC19B8" w:rsidRPr="00D37D15">
              <w:rPr>
                <w:rFonts w:ascii="Times New Roman" w:eastAsia="Times New Roman" w:hAnsi="Times New Roman"/>
                <w:sz w:val="21"/>
                <w:szCs w:val="21"/>
              </w:rPr>
              <w:t>н</w:t>
            </w:r>
            <w:r w:rsidR="00CC19B8" w:rsidRPr="00D37D15">
              <w:rPr>
                <w:rFonts w:ascii="Times New Roman" w:eastAsia="Times New Roman" w:hAnsi="Times New Roman"/>
                <w:sz w:val="21"/>
                <w:szCs w:val="21"/>
              </w:rPr>
              <w:t>ных к ним местн</w:t>
            </w:r>
            <w:r w:rsidR="00CC19B8" w:rsidRPr="00D37D15">
              <w:rPr>
                <w:rFonts w:ascii="Times New Roman" w:eastAsia="Times New Roman" w:hAnsi="Times New Roman"/>
                <w:sz w:val="21"/>
                <w:szCs w:val="21"/>
              </w:rPr>
              <w:t>о</w:t>
            </w:r>
            <w:r w:rsidR="00CC19B8" w:rsidRPr="00D37D15">
              <w:rPr>
                <w:rFonts w:ascii="Times New Roman" w:eastAsia="Times New Roman" w:hAnsi="Times New Roman"/>
                <w:sz w:val="21"/>
                <w:szCs w:val="21"/>
              </w:rPr>
              <w:t>стях</w:t>
            </w:r>
          </w:p>
        </w:tc>
        <w:tc>
          <w:tcPr>
            <w:tcW w:w="851" w:type="dxa"/>
          </w:tcPr>
          <w:p w14:paraId="4C12753F" w14:textId="77777777" w:rsidR="00584B58"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w:t>
            </w:r>
          </w:p>
          <w:p w14:paraId="4473F139" w14:textId="51BC9E51"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ров</w:t>
            </w:r>
          </w:p>
        </w:tc>
        <w:tc>
          <w:tcPr>
            <w:tcW w:w="850" w:type="dxa"/>
          </w:tcPr>
          <w:p w14:paraId="2EF9FCC9"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21</w:t>
            </w:r>
          </w:p>
        </w:tc>
        <w:tc>
          <w:tcPr>
            <w:tcW w:w="851" w:type="dxa"/>
            <w:shd w:val="clear" w:color="auto" w:fill="auto"/>
          </w:tcPr>
          <w:p w14:paraId="47638622"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23,5</w:t>
            </w:r>
          </w:p>
        </w:tc>
        <w:tc>
          <w:tcPr>
            <w:tcW w:w="850" w:type="dxa"/>
            <w:shd w:val="clear" w:color="auto" w:fill="auto"/>
          </w:tcPr>
          <w:p w14:paraId="501D9B65" w14:textId="036B71C2"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23,5</w:t>
            </w:r>
          </w:p>
        </w:tc>
        <w:tc>
          <w:tcPr>
            <w:tcW w:w="851" w:type="dxa"/>
          </w:tcPr>
          <w:p w14:paraId="1ADF51C1" w14:textId="7EEB9AB8"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24,5</w:t>
            </w:r>
          </w:p>
        </w:tc>
        <w:tc>
          <w:tcPr>
            <w:tcW w:w="708" w:type="dxa"/>
          </w:tcPr>
          <w:p w14:paraId="04500759" w14:textId="7E799603"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25,5</w:t>
            </w:r>
          </w:p>
        </w:tc>
        <w:tc>
          <w:tcPr>
            <w:tcW w:w="709" w:type="dxa"/>
          </w:tcPr>
          <w:p w14:paraId="0D369795"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27,5</w:t>
            </w:r>
          </w:p>
        </w:tc>
        <w:tc>
          <w:tcPr>
            <w:tcW w:w="709" w:type="dxa"/>
          </w:tcPr>
          <w:p w14:paraId="0261F617"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27,5</w:t>
            </w:r>
          </w:p>
        </w:tc>
        <w:tc>
          <w:tcPr>
            <w:tcW w:w="709" w:type="dxa"/>
          </w:tcPr>
          <w:p w14:paraId="032A845C"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27,5</w:t>
            </w:r>
          </w:p>
        </w:tc>
        <w:tc>
          <w:tcPr>
            <w:tcW w:w="3260" w:type="dxa"/>
          </w:tcPr>
          <w:p w14:paraId="11247327" w14:textId="6CB3E50B" w:rsidR="005C0D61" w:rsidRPr="00D37D15" w:rsidRDefault="005C0D61" w:rsidP="001F6DDA">
            <w:pPr>
              <w:spacing w:after="0" w:line="240" w:lineRule="auto"/>
              <w:ind w:left="-24"/>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сидии из федерального бюджета бюджету субъекта Российской Федерации от 23 декабря 2024 г. № 082-09-2025-226</w:t>
            </w:r>
          </w:p>
        </w:tc>
        <w:tc>
          <w:tcPr>
            <w:tcW w:w="1417" w:type="dxa"/>
          </w:tcPr>
          <w:p w14:paraId="142749F8" w14:textId="0A679FAE" w:rsidR="005C0D61" w:rsidRPr="00D37D15" w:rsidRDefault="005C0D61" w:rsidP="001F6DDA">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424D596E" w14:textId="289E9373"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C6C9C7D" w14:textId="42D35AB0"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3EAA144" w14:textId="77777777" w:rsidTr="00C4359E">
        <w:trPr>
          <w:trHeight w:val="20"/>
          <w:jc w:val="center"/>
        </w:trPr>
        <w:tc>
          <w:tcPr>
            <w:tcW w:w="724" w:type="dxa"/>
          </w:tcPr>
          <w:p w14:paraId="1AA9FFB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w:t>
            </w:r>
          </w:p>
        </w:tc>
        <w:tc>
          <w:tcPr>
            <w:tcW w:w="1914" w:type="dxa"/>
            <w:shd w:val="clear" w:color="auto" w:fill="auto"/>
          </w:tcPr>
          <w:p w14:paraId="06C3E2E1" w14:textId="77777777"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Достигнуты объ</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мы реализованных зерновых культур собственного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изводства</w:t>
            </w:r>
          </w:p>
        </w:tc>
        <w:tc>
          <w:tcPr>
            <w:tcW w:w="851" w:type="dxa"/>
          </w:tcPr>
          <w:p w14:paraId="23E38B96"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тысяча тонн</w:t>
            </w:r>
          </w:p>
        </w:tc>
        <w:tc>
          <w:tcPr>
            <w:tcW w:w="850" w:type="dxa"/>
          </w:tcPr>
          <w:p w14:paraId="6B6EB5A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0,4747</w:t>
            </w:r>
          </w:p>
        </w:tc>
        <w:tc>
          <w:tcPr>
            <w:tcW w:w="851" w:type="dxa"/>
            <w:shd w:val="clear" w:color="auto" w:fill="auto"/>
          </w:tcPr>
          <w:p w14:paraId="113BE8C4"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0,4747</w:t>
            </w:r>
          </w:p>
        </w:tc>
        <w:tc>
          <w:tcPr>
            <w:tcW w:w="850" w:type="dxa"/>
            <w:shd w:val="clear" w:color="auto" w:fill="auto"/>
          </w:tcPr>
          <w:p w14:paraId="425D6F0F" w14:textId="6A0E219D"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0,4393</w:t>
            </w:r>
          </w:p>
        </w:tc>
        <w:tc>
          <w:tcPr>
            <w:tcW w:w="851" w:type="dxa"/>
          </w:tcPr>
          <w:p w14:paraId="157A73B6" w14:textId="3899D1A3"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0,4463</w:t>
            </w:r>
          </w:p>
        </w:tc>
        <w:tc>
          <w:tcPr>
            <w:tcW w:w="708" w:type="dxa"/>
          </w:tcPr>
          <w:p w14:paraId="15B5B7C1" w14:textId="4B470B08"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0,453</w:t>
            </w:r>
          </w:p>
        </w:tc>
        <w:tc>
          <w:tcPr>
            <w:tcW w:w="709" w:type="dxa"/>
          </w:tcPr>
          <w:p w14:paraId="77572826" w14:textId="0006C77E"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0,453</w:t>
            </w:r>
          </w:p>
        </w:tc>
        <w:tc>
          <w:tcPr>
            <w:tcW w:w="709" w:type="dxa"/>
          </w:tcPr>
          <w:p w14:paraId="65AC2D1E" w14:textId="235E1AC6"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0,453</w:t>
            </w:r>
          </w:p>
        </w:tc>
        <w:tc>
          <w:tcPr>
            <w:tcW w:w="709" w:type="dxa"/>
          </w:tcPr>
          <w:p w14:paraId="194BC6B8" w14:textId="68A68954"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0,453</w:t>
            </w:r>
          </w:p>
        </w:tc>
        <w:tc>
          <w:tcPr>
            <w:tcW w:w="3260" w:type="dxa"/>
          </w:tcPr>
          <w:p w14:paraId="0B134D20" w14:textId="52D35384" w:rsidR="005C0D61" w:rsidRPr="00D37D15" w:rsidRDefault="005C0D61" w:rsidP="001F6DDA">
            <w:pPr>
              <w:spacing w:after="0" w:line="240" w:lineRule="auto"/>
              <w:ind w:left="-24"/>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сидии из федерального бюджета бюджету субъекта Российской Федерации от 23 декабря 2024 г. № 082-09-2025-140</w:t>
            </w:r>
          </w:p>
        </w:tc>
        <w:tc>
          <w:tcPr>
            <w:tcW w:w="1417" w:type="dxa"/>
          </w:tcPr>
          <w:p w14:paraId="49AF0451" w14:textId="0FA1B37E" w:rsidR="005C0D61" w:rsidRPr="00D37D15" w:rsidRDefault="005C0D61" w:rsidP="001F6DDA">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5A457ADB" w14:textId="668B5880"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686FED2" w14:textId="414AE6F2"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19D652DA" w14:textId="77777777" w:rsidTr="00C4359E">
        <w:trPr>
          <w:trHeight w:val="20"/>
          <w:jc w:val="center"/>
        </w:trPr>
        <w:tc>
          <w:tcPr>
            <w:tcW w:w="724" w:type="dxa"/>
          </w:tcPr>
          <w:p w14:paraId="0B39ABE3"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2.4.</w:t>
            </w:r>
          </w:p>
        </w:tc>
        <w:tc>
          <w:tcPr>
            <w:tcW w:w="1914" w:type="dxa"/>
            <w:shd w:val="clear" w:color="auto" w:fill="auto"/>
          </w:tcPr>
          <w:p w14:paraId="3E83D272" w14:textId="51DDD545"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Засеяно элитными семенами (за 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ключением посе</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ной площади, зас</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янной оригинал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ными и элитными посевами семенн</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 xml:space="preserve">го картофеля и (или) семенными посевами овощных культур), в общей </w:t>
            </w:r>
            <w:r w:rsidRPr="00D37D15">
              <w:rPr>
                <w:rFonts w:ascii="Times New Roman" w:eastAsia="Times New Roman" w:hAnsi="Times New Roman"/>
                <w:sz w:val="21"/>
                <w:szCs w:val="21"/>
              </w:rPr>
              <w:lastRenderedPageBreak/>
              <w:t>площади посевов, занятой семенами сортов растений</w:t>
            </w:r>
          </w:p>
        </w:tc>
        <w:tc>
          <w:tcPr>
            <w:tcW w:w="851" w:type="dxa"/>
          </w:tcPr>
          <w:p w14:paraId="622D34FB" w14:textId="77777777" w:rsidR="005C0D61" w:rsidRPr="00D37D15" w:rsidRDefault="005C0D61"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тыс. ге</w:t>
            </w:r>
            <w:r w:rsidRPr="00D37D15">
              <w:rPr>
                <w:rFonts w:ascii="Times New Roman" w:eastAsia="Times New Roman" w:hAnsi="Times New Roman"/>
                <w:sz w:val="21"/>
                <w:szCs w:val="21"/>
              </w:rPr>
              <w:t>к</w:t>
            </w:r>
            <w:r w:rsidRPr="00D37D15">
              <w:rPr>
                <w:rFonts w:ascii="Times New Roman" w:eastAsia="Times New Roman" w:hAnsi="Times New Roman"/>
                <w:sz w:val="21"/>
                <w:szCs w:val="21"/>
              </w:rPr>
              <w:t>таров</w:t>
            </w:r>
          </w:p>
        </w:tc>
        <w:tc>
          <w:tcPr>
            <w:tcW w:w="850" w:type="dxa"/>
          </w:tcPr>
          <w:p w14:paraId="7B566BA7"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w:t>
            </w:r>
          </w:p>
        </w:tc>
        <w:tc>
          <w:tcPr>
            <w:tcW w:w="851" w:type="dxa"/>
            <w:shd w:val="clear" w:color="auto" w:fill="auto"/>
          </w:tcPr>
          <w:p w14:paraId="3D6CEA24"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w:t>
            </w:r>
          </w:p>
        </w:tc>
        <w:tc>
          <w:tcPr>
            <w:tcW w:w="850" w:type="dxa"/>
            <w:shd w:val="clear" w:color="auto" w:fill="auto"/>
          </w:tcPr>
          <w:p w14:paraId="165F4651" w14:textId="1F7486DC"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851" w:type="dxa"/>
          </w:tcPr>
          <w:p w14:paraId="60193FBB" w14:textId="79D5FDCE"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0,7</w:t>
            </w:r>
          </w:p>
        </w:tc>
        <w:tc>
          <w:tcPr>
            <w:tcW w:w="708" w:type="dxa"/>
          </w:tcPr>
          <w:p w14:paraId="43AECC83" w14:textId="622798EF"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0,9</w:t>
            </w:r>
          </w:p>
        </w:tc>
        <w:tc>
          <w:tcPr>
            <w:tcW w:w="709" w:type="dxa"/>
          </w:tcPr>
          <w:p w14:paraId="23E8A6CB" w14:textId="32ACF84D"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0,9</w:t>
            </w:r>
          </w:p>
        </w:tc>
        <w:tc>
          <w:tcPr>
            <w:tcW w:w="709" w:type="dxa"/>
          </w:tcPr>
          <w:p w14:paraId="2F536E1F" w14:textId="13E34BCB"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0,9</w:t>
            </w:r>
          </w:p>
        </w:tc>
        <w:tc>
          <w:tcPr>
            <w:tcW w:w="709" w:type="dxa"/>
          </w:tcPr>
          <w:p w14:paraId="2EB473D4" w14:textId="4253B530"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0,9</w:t>
            </w:r>
          </w:p>
        </w:tc>
        <w:tc>
          <w:tcPr>
            <w:tcW w:w="3260" w:type="dxa"/>
          </w:tcPr>
          <w:p w14:paraId="5BCC5A50" w14:textId="6CC80E69" w:rsidR="005C0D61" w:rsidRPr="00D37D15" w:rsidRDefault="005C0D61" w:rsidP="001F6DDA">
            <w:pPr>
              <w:spacing w:after="0" w:line="240" w:lineRule="auto"/>
              <w:ind w:left="-24"/>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сидии из федерального бюджета бюджету субъекта Российской Федерации от 23 декабря 2024 г. № 082-09-2025-226</w:t>
            </w:r>
          </w:p>
        </w:tc>
        <w:tc>
          <w:tcPr>
            <w:tcW w:w="1417" w:type="dxa"/>
          </w:tcPr>
          <w:p w14:paraId="0C5711A8" w14:textId="5CBE12E8" w:rsidR="005C0D61" w:rsidRPr="00D37D15" w:rsidRDefault="005C0D61"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034D04AB" w14:textId="0ACF0969"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CB8D529" w14:textId="718A9B57"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1C9645A" w14:textId="77777777" w:rsidTr="00C4359E">
        <w:trPr>
          <w:trHeight w:val="20"/>
          <w:jc w:val="center"/>
        </w:trPr>
        <w:tc>
          <w:tcPr>
            <w:tcW w:w="724" w:type="dxa"/>
          </w:tcPr>
          <w:p w14:paraId="4E352E37"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2.5.</w:t>
            </w:r>
          </w:p>
        </w:tc>
        <w:tc>
          <w:tcPr>
            <w:tcW w:w="1914" w:type="dxa"/>
            <w:shd w:val="clear" w:color="auto" w:fill="auto"/>
          </w:tcPr>
          <w:p w14:paraId="693AD695" w14:textId="6E1B7F30" w:rsidR="005C0D61" w:rsidRPr="00D37D15" w:rsidRDefault="005C0D61" w:rsidP="001F6DDA">
            <w:pPr>
              <w:autoSpaceDE w:val="0"/>
              <w:autoSpaceDN w:val="0"/>
              <w:adjustRightInd w:val="0"/>
              <w:spacing w:after="0" w:line="240" w:lineRule="auto"/>
              <w:rPr>
                <w:rFonts w:ascii="Times New Roman" w:eastAsia="Times New Roman" w:hAnsi="Times New Roman"/>
                <w:sz w:val="21"/>
                <w:szCs w:val="21"/>
              </w:rPr>
            </w:pPr>
            <w:r w:rsidRPr="00D37D15">
              <w:rPr>
                <w:rFonts w:ascii="Times New Roman" w:eastAsiaTheme="minorHAnsi" w:hAnsi="Times New Roman"/>
                <w:sz w:val="21"/>
                <w:szCs w:val="21"/>
                <w:lang w:eastAsia="en-US"/>
              </w:rPr>
              <w:t>Обеспечено разв</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тие семейных ферм в целях увеличения объема произво</w:t>
            </w:r>
            <w:r w:rsidRPr="00D37D15">
              <w:rPr>
                <w:rFonts w:ascii="Times New Roman" w:eastAsiaTheme="minorHAnsi" w:hAnsi="Times New Roman"/>
                <w:sz w:val="21"/>
                <w:szCs w:val="21"/>
                <w:lang w:eastAsia="en-US"/>
              </w:rPr>
              <w:t>д</w:t>
            </w:r>
            <w:r w:rsidRPr="00D37D15">
              <w:rPr>
                <w:rFonts w:ascii="Times New Roman" w:eastAsiaTheme="minorHAnsi" w:hAnsi="Times New Roman"/>
                <w:sz w:val="21"/>
                <w:szCs w:val="21"/>
                <w:lang w:eastAsia="en-US"/>
              </w:rPr>
              <w:t>ства</w:t>
            </w:r>
            <w:r w:rsidR="000C632D" w:rsidRPr="00D37D15">
              <w:rPr>
                <w:rFonts w:ascii="Times New Roman" w:eastAsiaTheme="minorHAnsi" w:hAnsi="Times New Roman"/>
                <w:sz w:val="21"/>
                <w:szCs w:val="21"/>
                <w:lang w:eastAsia="en-US"/>
              </w:rPr>
              <w:t xml:space="preserve"> </w:t>
            </w:r>
            <w:r w:rsidRPr="00D37D15">
              <w:rPr>
                <w:rFonts w:ascii="Times New Roman" w:eastAsiaTheme="minorHAnsi" w:hAnsi="Times New Roman"/>
                <w:sz w:val="21"/>
                <w:szCs w:val="21"/>
                <w:lang w:eastAsia="en-US"/>
              </w:rPr>
              <w:t>сельскохозя</w:t>
            </w:r>
            <w:r w:rsidRPr="00D37D15">
              <w:rPr>
                <w:rFonts w:ascii="Times New Roman" w:eastAsiaTheme="minorHAnsi" w:hAnsi="Times New Roman"/>
                <w:sz w:val="21"/>
                <w:szCs w:val="21"/>
                <w:lang w:eastAsia="en-US"/>
              </w:rPr>
              <w:t>й</w:t>
            </w:r>
            <w:r w:rsidRPr="00D37D15">
              <w:rPr>
                <w:rFonts w:ascii="Times New Roman" w:eastAsiaTheme="minorHAnsi" w:hAnsi="Times New Roman"/>
                <w:sz w:val="21"/>
                <w:szCs w:val="21"/>
                <w:lang w:eastAsia="en-US"/>
              </w:rPr>
              <w:t>ственной проду</w:t>
            </w:r>
            <w:r w:rsidRPr="00D37D15">
              <w:rPr>
                <w:rFonts w:ascii="Times New Roman" w:eastAsiaTheme="minorHAnsi" w:hAnsi="Times New Roman"/>
                <w:sz w:val="21"/>
                <w:szCs w:val="21"/>
                <w:lang w:eastAsia="en-US"/>
              </w:rPr>
              <w:t>к</w:t>
            </w:r>
            <w:r w:rsidRPr="00D37D15">
              <w:rPr>
                <w:rFonts w:ascii="Times New Roman" w:eastAsiaTheme="minorHAnsi" w:hAnsi="Times New Roman"/>
                <w:sz w:val="21"/>
                <w:szCs w:val="21"/>
                <w:lang w:eastAsia="en-US"/>
              </w:rPr>
              <w:t>ции</w:t>
            </w:r>
          </w:p>
        </w:tc>
        <w:tc>
          <w:tcPr>
            <w:tcW w:w="851" w:type="dxa"/>
          </w:tcPr>
          <w:p w14:paraId="114713D5"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6ED095F6"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shd w:val="clear" w:color="auto" w:fill="auto"/>
          </w:tcPr>
          <w:p w14:paraId="5315F86D"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0" w:type="dxa"/>
            <w:shd w:val="clear" w:color="auto" w:fill="auto"/>
          </w:tcPr>
          <w:p w14:paraId="0CE84365"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456E2C5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8" w:type="dxa"/>
          </w:tcPr>
          <w:p w14:paraId="2EA7FDB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7DBD35D6"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5EC74335"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1D6A3AD2"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3260" w:type="dxa"/>
          </w:tcPr>
          <w:p w14:paraId="0F5F59B7" w14:textId="0E66B5D8"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580189A3" w14:textId="77777777" w:rsidR="005C0D61" w:rsidRPr="00D37D15" w:rsidRDefault="005C0D61" w:rsidP="001F6DDA">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4E0A08FB" w14:textId="43A8ABA1"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2076C0F" w14:textId="6D76591B"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8A6E631" w14:textId="77777777" w:rsidTr="00C4359E">
        <w:trPr>
          <w:trHeight w:val="20"/>
          <w:jc w:val="center"/>
        </w:trPr>
        <w:tc>
          <w:tcPr>
            <w:tcW w:w="724" w:type="dxa"/>
          </w:tcPr>
          <w:p w14:paraId="461B8F8F"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2.6.</w:t>
            </w:r>
          </w:p>
        </w:tc>
        <w:tc>
          <w:tcPr>
            <w:tcW w:w="1914" w:type="dxa"/>
            <w:shd w:val="clear" w:color="auto" w:fill="auto"/>
          </w:tcPr>
          <w:p w14:paraId="2A5F4A00" w14:textId="0BCCEC99" w:rsidR="005C0D61" w:rsidRPr="00D37D15" w:rsidRDefault="005C0D61" w:rsidP="001F6DDA">
            <w:pPr>
              <w:autoSpaceDE w:val="0"/>
              <w:autoSpaceDN w:val="0"/>
              <w:adjustRightInd w:val="0"/>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Обеспечено разв</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тие материально-технической базы сельскохозя</w:t>
            </w:r>
            <w:r w:rsidRPr="00D37D15">
              <w:rPr>
                <w:rFonts w:ascii="Times New Roman" w:eastAsiaTheme="minorHAnsi" w:hAnsi="Times New Roman"/>
                <w:sz w:val="21"/>
                <w:szCs w:val="21"/>
                <w:lang w:eastAsia="en-US"/>
              </w:rPr>
              <w:t>й</w:t>
            </w:r>
            <w:r w:rsidRPr="00D37D15">
              <w:rPr>
                <w:rFonts w:ascii="Times New Roman" w:eastAsiaTheme="minorHAnsi" w:hAnsi="Times New Roman"/>
                <w:sz w:val="21"/>
                <w:szCs w:val="21"/>
                <w:lang w:eastAsia="en-US"/>
              </w:rPr>
              <w:t>ственных потреб</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тельских коопер</w:t>
            </w:r>
            <w:r w:rsidRPr="00D37D15">
              <w:rPr>
                <w:rFonts w:ascii="Times New Roman" w:eastAsiaTheme="minorHAnsi" w:hAnsi="Times New Roman"/>
                <w:sz w:val="21"/>
                <w:szCs w:val="21"/>
                <w:lang w:eastAsia="en-US"/>
              </w:rPr>
              <w:t>а</w:t>
            </w:r>
            <w:r w:rsidRPr="00D37D15">
              <w:rPr>
                <w:rFonts w:ascii="Times New Roman" w:eastAsiaTheme="minorHAnsi" w:hAnsi="Times New Roman"/>
                <w:sz w:val="21"/>
                <w:szCs w:val="21"/>
                <w:lang w:eastAsia="en-US"/>
              </w:rPr>
              <w:t>тивов в целях ув</w:t>
            </w:r>
            <w:r w:rsidRPr="00D37D15">
              <w:rPr>
                <w:rFonts w:ascii="Times New Roman" w:eastAsiaTheme="minorHAnsi" w:hAnsi="Times New Roman"/>
                <w:sz w:val="21"/>
                <w:szCs w:val="21"/>
                <w:lang w:eastAsia="en-US"/>
              </w:rPr>
              <w:t>е</w:t>
            </w:r>
            <w:r w:rsidRPr="00D37D15">
              <w:rPr>
                <w:rFonts w:ascii="Times New Roman" w:eastAsiaTheme="minorHAnsi" w:hAnsi="Times New Roman"/>
                <w:sz w:val="21"/>
                <w:szCs w:val="21"/>
                <w:lang w:eastAsia="en-US"/>
              </w:rPr>
              <w:t>личения объема выручки от реал</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зации сельскох</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зяйственной и (или) пищевой продукции</w:t>
            </w:r>
          </w:p>
        </w:tc>
        <w:tc>
          <w:tcPr>
            <w:tcW w:w="851" w:type="dxa"/>
          </w:tcPr>
          <w:p w14:paraId="24A6AECE"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единиц </w:t>
            </w:r>
          </w:p>
        </w:tc>
        <w:tc>
          <w:tcPr>
            <w:tcW w:w="850" w:type="dxa"/>
          </w:tcPr>
          <w:p w14:paraId="298CCF4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shd w:val="clear" w:color="auto" w:fill="auto"/>
          </w:tcPr>
          <w:p w14:paraId="19F8CAB6"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0" w:type="dxa"/>
            <w:shd w:val="clear" w:color="auto" w:fill="auto"/>
          </w:tcPr>
          <w:p w14:paraId="78855B84"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2F14C805"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8" w:type="dxa"/>
          </w:tcPr>
          <w:p w14:paraId="4B4A4567"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7B55553C"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13B3D051"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744B6E17"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3260" w:type="dxa"/>
          </w:tcPr>
          <w:p w14:paraId="0CCB712E" w14:textId="36EAD037"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3987D9A5" w14:textId="2CE14ECB" w:rsidR="005C0D61" w:rsidRPr="00D37D15" w:rsidRDefault="005C0D61" w:rsidP="001F6DDA">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w:t>
            </w:r>
            <w:r w:rsidR="009423BB" w:rsidRPr="00D37D15">
              <w:rPr>
                <w:rFonts w:ascii="Times New Roman" w:eastAsia="Times New Roman" w:hAnsi="Times New Roman"/>
                <w:sz w:val="21"/>
                <w:szCs w:val="21"/>
              </w:rPr>
              <w:t xml:space="preserve"> </w:t>
            </w:r>
            <w:r w:rsidRPr="00D37D15">
              <w:rPr>
                <w:rFonts w:ascii="Times New Roman" w:eastAsia="Times New Roman" w:hAnsi="Times New Roman"/>
                <w:sz w:val="21"/>
                <w:szCs w:val="21"/>
              </w:rPr>
              <w:t>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2BB55407" w14:textId="38CD18F4"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66655626" w14:textId="70454E6D"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2076ACF" w14:textId="77777777" w:rsidTr="00C4359E">
        <w:trPr>
          <w:trHeight w:val="20"/>
          <w:jc w:val="center"/>
        </w:trPr>
        <w:tc>
          <w:tcPr>
            <w:tcW w:w="724" w:type="dxa"/>
          </w:tcPr>
          <w:p w14:paraId="15D9BF5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2.7.</w:t>
            </w:r>
          </w:p>
        </w:tc>
        <w:tc>
          <w:tcPr>
            <w:tcW w:w="1914" w:type="dxa"/>
            <w:shd w:val="clear" w:color="auto" w:fill="auto"/>
          </w:tcPr>
          <w:p w14:paraId="5D8E48C4" w14:textId="3C1EA337"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Достигнуто прои</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водство крупного рогатого скота на убой (в живом в</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се</w:t>
            </w:r>
            <w:r w:rsidR="002A0364">
              <w:rPr>
                <w:rFonts w:ascii="Times New Roman" w:eastAsia="Times New Roman" w:hAnsi="Times New Roman"/>
                <w:sz w:val="21"/>
                <w:szCs w:val="21"/>
              </w:rPr>
              <w:t>)</w:t>
            </w:r>
          </w:p>
        </w:tc>
        <w:tc>
          <w:tcPr>
            <w:tcW w:w="851" w:type="dxa"/>
          </w:tcPr>
          <w:p w14:paraId="368A7114"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тонн</w:t>
            </w:r>
          </w:p>
        </w:tc>
        <w:tc>
          <w:tcPr>
            <w:tcW w:w="850" w:type="dxa"/>
          </w:tcPr>
          <w:p w14:paraId="7820D8FD"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0,3</w:t>
            </w:r>
          </w:p>
        </w:tc>
        <w:tc>
          <w:tcPr>
            <w:tcW w:w="851" w:type="dxa"/>
            <w:shd w:val="clear" w:color="auto" w:fill="auto"/>
          </w:tcPr>
          <w:p w14:paraId="1F31621D"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0,3</w:t>
            </w:r>
          </w:p>
        </w:tc>
        <w:tc>
          <w:tcPr>
            <w:tcW w:w="850" w:type="dxa"/>
            <w:shd w:val="clear" w:color="auto" w:fill="auto"/>
          </w:tcPr>
          <w:p w14:paraId="448DC448" w14:textId="7CF864AE"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w:t>
            </w:r>
          </w:p>
        </w:tc>
        <w:tc>
          <w:tcPr>
            <w:tcW w:w="851" w:type="dxa"/>
          </w:tcPr>
          <w:p w14:paraId="0DAFDE84" w14:textId="60FB4AD6"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0,45</w:t>
            </w:r>
          </w:p>
        </w:tc>
        <w:tc>
          <w:tcPr>
            <w:tcW w:w="708" w:type="dxa"/>
          </w:tcPr>
          <w:p w14:paraId="2EF8380F" w14:textId="625D22CD"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709" w:type="dxa"/>
          </w:tcPr>
          <w:p w14:paraId="038B6395" w14:textId="3291B041"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709" w:type="dxa"/>
          </w:tcPr>
          <w:p w14:paraId="1577ED39" w14:textId="5EA04F5D"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709" w:type="dxa"/>
          </w:tcPr>
          <w:p w14:paraId="34D46FFC" w14:textId="092566EA"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3260" w:type="dxa"/>
          </w:tcPr>
          <w:p w14:paraId="54D8ECF0" w14:textId="1B7C7800"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2819DC35" w14:textId="284E40EE" w:rsidR="005C0D61" w:rsidRPr="00D37D15" w:rsidRDefault="005C0D61"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0321B18D" w14:textId="2F431DD6"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EA52EF6" w14:textId="2DDEA1E9"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EFF889D" w14:textId="77777777" w:rsidTr="00C4359E">
        <w:trPr>
          <w:trHeight w:val="20"/>
          <w:jc w:val="center"/>
        </w:trPr>
        <w:tc>
          <w:tcPr>
            <w:tcW w:w="724" w:type="dxa"/>
          </w:tcPr>
          <w:p w14:paraId="51997711"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2.8.</w:t>
            </w:r>
          </w:p>
        </w:tc>
        <w:tc>
          <w:tcPr>
            <w:tcW w:w="1914" w:type="dxa"/>
            <w:shd w:val="clear" w:color="auto" w:fill="auto"/>
          </w:tcPr>
          <w:p w14:paraId="0779A849" w14:textId="77777777"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Достигнута чи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ленность маточн</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го товарного пог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ловья крупного рогатого скота сп</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 xml:space="preserve">циализированных мясных пород, за </w:t>
            </w:r>
            <w:r w:rsidRPr="00D37D15">
              <w:rPr>
                <w:rFonts w:ascii="Times New Roman" w:eastAsia="Times New Roman" w:hAnsi="Times New Roman"/>
                <w:sz w:val="21"/>
                <w:szCs w:val="21"/>
              </w:rPr>
              <w:lastRenderedPageBreak/>
              <w:t>исключением пл</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менных животных</w:t>
            </w:r>
          </w:p>
        </w:tc>
        <w:tc>
          <w:tcPr>
            <w:tcW w:w="851" w:type="dxa"/>
          </w:tcPr>
          <w:p w14:paraId="6139BB94"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тыс. голов</w:t>
            </w:r>
          </w:p>
        </w:tc>
        <w:tc>
          <w:tcPr>
            <w:tcW w:w="850" w:type="dxa"/>
          </w:tcPr>
          <w:p w14:paraId="7EDE0C68"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w:t>
            </w:r>
          </w:p>
        </w:tc>
        <w:tc>
          <w:tcPr>
            <w:tcW w:w="851" w:type="dxa"/>
            <w:shd w:val="clear" w:color="auto" w:fill="auto"/>
          </w:tcPr>
          <w:p w14:paraId="278EE459"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1,8</w:t>
            </w:r>
          </w:p>
        </w:tc>
        <w:tc>
          <w:tcPr>
            <w:tcW w:w="850" w:type="dxa"/>
            <w:shd w:val="clear" w:color="auto" w:fill="auto"/>
          </w:tcPr>
          <w:p w14:paraId="2FDAF9D5"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851" w:type="dxa"/>
          </w:tcPr>
          <w:p w14:paraId="7EAF2F80"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w:t>
            </w:r>
          </w:p>
        </w:tc>
        <w:tc>
          <w:tcPr>
            <w:tcW w:w="708" w:type="dxa"/>
          </w:tcPr>
          <w:p w14:paraId="21BE3A83" w14:textId="5150EE34"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19D7748E" w14:textId="2C8086C3"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799F3191" w14:textId="03CABDB8"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6B3D7A8A" w14:textId="1B9CC812"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3260" w:type="dxa"/>
          </w:tcPr>
          <w:p w14:paraId="3092EB82" w14:textId="71C693F6"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4998BECD" w14:textId="564BFA52" w:rsidR="005C0D61" w:rsidRPr="00D37D15" w:rsidRDefault="005C0D61" w:rsidP="001F6DDA">
            <w:pPr>
              <w:spacing w:after="0" w:line="240" w:lineRule="auto"/>
              <w:ind w:right="-1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03DC9E89" w14:textId="3CDC6260"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1BA9C00" w14:textId="50F63A4A"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D5BB715" w14:textId="77777777" w:rsidTr="00C4359E">
        <w:trPr>
          <w:trHeight w:val="20"/>
          <w:jc w:val="center"/>
        </w:trPr>
        <w:tc>
          <w:tcPr>
            <w:tcW w:w="724" w:type="dxa"/>
          </w:tcPr>
          <w:p w14:paraId="1C28B5FF" w14:textId="77777777" w:rsidR="005C0D61" w:rsidRPr="00D37D15" w:rsidRDefault="005C0D61"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2.9.</w:t>
            </w:r>
          </w:p>
        </w:tc>
        <w:tc>
          <w:tcPr>
            <w:tcW w:w="1914" w:type="dxa"/>
            <w:shd w:val="clear" w:color="auto" w:fill="auto"/>
          </w:tcPr>
          <w:p w14:paraId="3559434A" w14:textId="77777777"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Достигнута чи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ленность маточн</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го товарного пог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ловья овец и коз (в том числе ярок и козочек от года и старше), за искл</w:t>
            </w:r>
            <w:r w:rsidRPr="00D37D15">
              <w:rPr>
                <w:rFonts w:ascii="Times New Roman" w:eastAsia="Times New Roman" w:hAnsi="Times New Roman"/>
                <w:sz w:val="21"/>
                <w:szCs w:val="21"/>
              </w:rPr>
              <w:t>ю</w:t>
            </w:r>
            <w:r w:rsidRPr="00D37D15">
              <w:rPr>
                <w:rFonts w:ascii="Times New Roman" w:eastAsia="Times New Roman" w:hAnsi="Times New Roman"/>
                <w:sz w:val="21"/>
                <w:szCs w:val="21"/>
              </w:rPr>
              <w:t>чением племенных животных</w:t>
            </w:r>
          </w:p>
          <w:p w14:paraId="60DAABA3" w14:textId="77777777" w:rsidR="00C4359E" w:rsidRPr="00D37D15" w:rsidRDefault="00C4359E" w:rsidP="001F6DDA">
            <w:pPr>
              <w:spacing w:after="0" w:line="240" w:lineRule="auto"/>
              <w:rPr>
                <w:rFonts w:ascii="Times New Roman" w:eastAsia="Times New Roman" w:hAnsi="Times New Roman"/>
                <w:sz w:val="21"/>
                <w:szCs w:val="21"/>
              </w:rPr>
            </w:pPr>
          </w:p>
        </w:tc>
        <w:tc>
          <w:tcPr>
            <w:tcW w:w="851" w:type="dxa"/>
          </w:tcPr>
          <w:p w14:paraId="3FF7684D"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голов</w:t>
            </w:r>
          </w:p>
        </w:tc>
        <w:tc>
          <w:tcPr>
            <w:tcW w:w="850" w:type="dxa"/>
          </w:tcPr>
          <w:p w14:paraId="116934E2"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205</w:t>
            </w:r>
          </w:p>
        </w:tc>
        <w:tc>
          <w:tcPr>
            <w:tcW w:w="851" w:type="dxa"/>
            <w:shd w:val="clear" w:color="auto" w:fill="auto"/>
          </w:tcPr>
          <w:p w14:paraId="0C1E6C97" w14:textId="77777777"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210</w:t>
            </w:r>
          </w:p>
        </w:tc>
        <w:tc>
          <w:tcPr>
            <w:tcW w:w="850" w:type="dxa"/>
            <w:shd w:val="clear" w:color="auto" w:fill="auto"/>
          </w:tcPr>
          <w:p w14:paraId="06388FF6" w14:textId="7ACE856D"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180</w:t>
            </w:r>
          </w:p>
        </w:tc>
        <w:tc>
          <w:tcPr>
            <w:tcW w:w="851" w:type="dxa"/>
          </w:tcPr>
          <w:p w14:paraId="42F77F33" w14:textId="49B06E61"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190</w:t>
            </w:r>
          </w:p>
        </w:tc>
        <w:tc>
          <w:tcPr>
            <w:tcW w:w="708" w:type="dxa"/>
          </w:tcPr>
          <w:p w14:paraId="2BD78F29" w14:textId="008F8CD9"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w:t>
            </w:r>
          </w:p>
        </w:tc>
        <w:tc>
          <w:tcPr>
            <w:tcW w:w="709" w:type="dxa"/>
          </w:tcPr>
          <w:p w14:paraId="079BE440" w14:textId="4B6AB9BC"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w:t>
            </w:r>
          </w:p>
        </w:tc>
        <w:tc>
          <w:tcPr>
            <w:tcW w:w="709" w:type="dxa"/>
          </w:tcPr>
          <w:p w14:paraId="02902240" w14:textId="779DA176"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w:t>
            </w:r>
          </w:p>
        </w:tc>
        <w:tc>
          <w:tcPr>
            <w:tcW w:w="709" w:type="dxa"/>
          </w:tcPr>
          <w:p w14:paraId="6E7EB129" w14:textId="07445959" w:rsidR="005C0D61" w:rsidRPr="00D37D15" w:rsidRDefault="005C0D6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w:t>
            </w:r>
          </w:p>
        </w:tc>
        <w:tc>
          <w:tcPr>
            <w:tcW w:w="3260" w:type="dxa"/>
          </w:tcPr>
          <w:p w14:paraId="0D5F6FC8" w14:textId="69EA9351"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2742AE21" w14:textId="1035D632" w:rsidR="005C0D61" w:rsidRPr="00D37D15" w:rsidRDefault="005C0D61"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441EEE1F" w14:textId="6DB6C939" w:rsidR="005C0D61"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1A1F5B3" w14:textId="11271023" w:rsidR="005C0D61" w:rsidRPr="00D37D15" w:rsidRDefault="005C0D61"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1CDE27E" w14:textId="77777777" w:rsidTr="00C4359E">
        <w:trPr>
          <w:trHeight w:val="20"/>
          <w:jc w:val="center"/>
        </w:trPr>
        <w:tc>
          <w:tcPr>
            <w:tcW w:w="724" w:type="dxa"/>
          </w:tcPr>
          <w:p w14:paraId="728B7F8F" w14:textId="77777777" w:rsidR="003053A6" w:rsidRPr="00D37D15" w:rsidRDefault="003053A6"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2.10.</w:t>
            </w:r>
          </w:p>
        </w:tc>
        <w:tc>
          <w:tcPr>
            <w:tcW w:w="1914" w:type="dxa"/>
            <w:shd w:val="clear" w:color="auto" w:fill="auto"/>
          </w:tcPr>
          <w:p w14:paraId="6CA9968B" w14:textId="77777777"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Достигнута чи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ленность поголовья северных оленей 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ственных орган</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зациях, крестья</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ских (фермерских) хозяйствах, вкл</w:t>
            </w:r>
            <w:r w:rsidRPr="00D37D15">
              <w:rPr>
                <w:rFonts w:ascii="Times New Roman" w:eastAsia="Times New Roman" w:hAnsi="Times New Roman"/>
                <w:sz w:val="21"/>
                <w:szCs w:val="21"/>
              </w:rPr>
              <w:t>ю</w:t>
            </w:r>
            <w:r w:rsidRPr="00D37D15">
              <w:rPr>
                <w:rFonts w:ascii="Times New Roman" w:eastAsia="Times New Roman" w:hAnsi="Times New Roman"/>
                <w:sz w:val="21"/>
                <w:szCs w:val="21"/>
              </w:rPr>
              <w:t>чая индивидуал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ных предприним</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телей</w:t>
            </w:r>
          </w:p>
        </w:tc>
        <w:tc>
          <w:tcPr>
            <w:tcW w:w="851" w:type="dxa"/>
          </w:tcPr>
          <w:p w14:paraId="41014D9B"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голов</w:t>
            </w:r>
          </w:p>
        </w:tc>
        <w:tc>
          <w:tcPr>
            <w:tcW w:w="850" w:type="dxa"/>
          </w:tcPr>
          <w:p w14:paraId="6A0AF791" w14:textId="477CCC73"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1,251</w:t>
            </w:r>
          </w:p>
        </w:tc>
        <w:tc>
          <w:tcPr>
            <w:tcW w:w="851" w:type="dxa"/>
            <w:shd w:val="clear" w:color="auto" w:fill="auto"/>
          </w:tcPr>
          <w:p w14:paraId="41C861B9"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1,787</w:t>
            </w:r>
          </w:p>
        </w:tc>
        <w:tc>
          <w:tcPr>
            <w:tcW w:w="850" w:type="dxa"/>
            <w:shd w:val="clear" w:color="auto" w:fill="auto"/>
          </w:tcPr>
          <w:p w14:paraId="3F59CD33" w14:textId="48E71354"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1,230</w:t>
            </w:r>
          </w:p>
        </w:tc>
        <w:tc>
          <w:tcPr>
            <w:tcW w:w="851" w:type="dxa"/>
          </w:tcPr>
          <w:p w14:paraId="7321F2F1" w14:textId="08B99CCE"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1,320</w:t>
            </w:r>
          </w:p>
        </w:tc>
        <w:tc>
          <w:tcPr>
            <w:tcW w:w="708" w:type="dxa"/>
          </w:tcPr>
          <w:p w14:paraId="78720A73" w14:textId="4C7F4E4D"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1,421</w:t>
            </w:r>
          </w:p>
        </w:tc>
        <w:tc>
          <w:tcPr>
            <w:tcW w:w="709" w:type="dxa"/>
          </w:tcPr>
          <w:p w14:paraId="4A07C434" w14:textId="1860F82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1,421</w:t>
            </w:r>
          </w:p>
        </w:tc>
        <w:tc>
          <w:tcPr>
            <w:tcW w:w="709" w:type="dxa"/>
          </w:tcPr>
          <w:p w14:paraId="26FEE46C" w14:textId="2797B8CE"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1,421</w:t>
            </w:r>
          </w:p>
        </w:tc>
        <w:tc>
          <w:tcPr>
            <w:tcW w:w="709" w:type="dxa"/>
          </w:tcPr>
          <w:p w14:paraId="1B8DBB6F" w14:textId="60CB8AA9"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1,421</w:t>
            </w:r>
          </w:p>
        </w:tc>
        <w:tc>
          <w:tcPr>
            <w:tcW w:w="3260" w:type="dxa"/>
          </w:tcPr>
          <w:p w14:paraId="275C4DA5" w14:textId="77777777"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соглашениеопредоставлениису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сидииизфедеральногобюджетаб</w:t>
            </w:r>
            <w:r w:rsidRPr="00D37D15">
              <w:rPr>
                <w:rFonts w:ascii="Times New Roman" w:eastAsia="Times New Roman" w:hAnsi="Times New Roman"/>
                <w:sz w:val="21"/>
                <w:szCs w:val="21"/>
              </w:rPr>
              <w:t>ю</w:t>
            </w:r>
            <w:r w:rsidRPr="00D37D15">
              <w:rPr>
                <w:rFonts w:ascii="Times New Roman" w:eastAsia="Times New Roman" w:hAnsi="Times New Roman"/>
                <w:sz w:val="21"/>
                <w:szCs w:val="21"/>
              </w:rPr>
              <w:t>джетусубъекта Российской Фед</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рации от 26 декабря 2023 г. № 082-09-2024-148</w:t>
            </w:r>
          </w:p>
        </w:tc>
        <w:tc>
          <w:tcPr>
            <w:tcW w:w="1417" w:type="dxa"/>
          </w:tcPr>
          <w:p w14:paraId="06DEB389" w14:textId="1396FD2B" w:rsidR="003053A6" w:rsidRPr="00D37D15" w:rsidRDefault="003053A6"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289A3A9B" w14:textId="1852936F" w:rsidR="003053A6"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FC709C0" w14:textId="22A2CDBB"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D43FA60" w14:textId="77777777" w:rsidTr="00C4359E">
        <w:trPr>
          <w:trHeight w:val="20"/>
          <w:jc w:val="center"/>
        </w:trPr>
        <w:tc>
          <w:tcPr>
            <w:tcW w:w="724" w:type="dxa"/>
          </w:tcPr>
          <w:p w14:paraId="6276CA26" w14:textId="77777777" w:rsidR="003053A6" w:rsidRPr="00D37D15" w:rsidRDefault="003053A6"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2.11.</w:t>
            </w:r>
          </w:p>
        </w:tc>
        <w:tc>
          <w:tcPr>
            <w:tcW w:w="1914" w:type="dxa"/>
            <w:shd w:val="clear" w:color="auto" w:fill="auto"/>
          </w:tcPr>
          <w:p w14:paraId="0235ED7F" w14:textId="77777777"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Достигнута чи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ленность поголовья маралов в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хозяйственных о</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ганизациях, кр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стьянских (ферме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ских) хозяйствах, включая индивид</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альных предпр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нимателей</w:t>
            </w:r>
          </w:p>
        </w:tc>
        <w:tc>
          <w:tcPr>
            <w:tcW w:w="851" w:type="dxa"/>
          </w:tcPr>
          <w:p w14:paraId="69E4E4DF"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голов</w:t>
            </w:r>
          </w:p>
        </w:tc>
        <w:tc>
          <w:tcPr>
            <w:tcW w:w="850" w:type="dxa"/>
          </w:tcPr>
          <w:p w14:paraId="0D2D20A6"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0,45</w:t>
            </w:r>
          </w:p>
        </w:tc>
        <w:tc>
          <w:tcPr>
            <w:tcW w:w="851" w:type="dxa"/>
            <w:shd w:val="clear" w:color="auto" w:fill="auto"/>
          </w:tcPr>
          <w:p w14:paraId="174A3E6C"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0,519</w:t>
            </w:r>
          </w:p>
        </w:tc>
        <w:tc>
          <w:tcPr>
            <w:tcW w:w="850" w:type="dxa"/>
            <w:shd w:val="clear" w:color="auto" w:fill="auto"/>
          </w:tcPr>
          <w:p w14:paraId="16497EF7" w14:textId="451A1CBE"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0,616</w:t>
            </w:r>
          </w:p>
        </w:tc>
        <w:tc>
          <w:tcPr>
            <w:tcW w:w="851" w:type="dxa"/>
          </w:tcPr>
          <w:p w14:paraId="1C989962" w14:textId="2DA04822"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0,640</w:t>
            </w:r>
          </w:p>
        </w:tc>
        <w:tc>
          <w:tcPr>
            <w:tcW w:w="708" w:type="dxa"/>
          </w:tcPr>
          <w:p w14:paraId="2540FB4D" w14:textId="4581A2B0"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0,664</w:t>
            </w:r>
          </w:p>
        </w:tc>
        <w:tc>
          <w:tcPr>
            <w:tcW w:w="709" w:type="dxa"/>
          </w:tcPr>
          <w:p w14:paraId="48F58360" w14:textId="76682F78"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0,664</w:t>
            </w:r>
          </w:p>
        </w:tc>
        <w:tc>
          <w:tcPr>
            <w:tcW w:w="709" w:type="dxa"/>
          </w:tcPr>
          <w:p w14:paraId="0DBDE1E1" w14:textId="586CCD3A"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0,664</w:t>
            </w:r>
          </w:p>
        </w:tc>
        <w:tc>
          <w:tcPr>
            <w:tcW w:w="709" w:type="dxa"/>
          </w:tcPr>
          <w:p w14:paraId="488F2CB6" w14:textId="613055FB"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0,664</w:t>
            </w:r>
          </w:p>
        </w:tc>
        <w:tc>
          <w:tcPr>
            <w:tcW w:w="3260" w:type="dxa"/>
          </w:tcPr>
          <w:p w14:paraId="37B30FE5" w14:textId="77777777"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26 декабря 2023 г. № 082-09-2024-148</w:t>
            </w:r>
          </w:p>
        </w:tc>
        <w:tc>
          <w:tcPr>
            <w:tcW w:w="1417" w:type="dxa"/>
          </w:tcPr>
          <w:p w14:paraId="4E74BEBD" w14:textId="66402219" w:rsidR="003053A6" w:rsidRPr="00D37D15" w:rsidRDefault="003053A6"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6FC6424E" w14:textId="32EEC964" w:rsidR="003053A6"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3EAAEE3" w14:textId="5ABB4F8E"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403EF22" w14:textId="77777777" w:rsidTr="00C4359E">
        <w:trPr>
          <w:trHeight w:val="20"/>
          <w:jc w:val="center"/>
        </w:trPr>
        <w:tc>
          <w:tcPr>
            <w:tcW w:w="724" w:type="dxa"/>
          </w:tcPr>
          <w:p w14:paraId="33E932C1" w14:textId="77777777" w:rsidR="003053A6" w:rsidRPr="00D37D15" w:rsidRDefault="003053A6"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2.12.</w:t>
            </w:r>
          </w:p>
        </w:tc>
        <w:tc>
          <w:tcPr>
            <w:tcW w:w="1914" w:type="dxa"/>
            <w:shd w:val="clear" w:color="auto" w:fill="auto"/>
          </w:tcPr>
          <w:p w14:paraId="144CF5F3" w14:textId="77777777"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Достигнута чи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 xml:space="preserve">ленность поголовья мясных табунных </w:t>
            </w:r>
            <w:r w:rsidRPr="00D37D15">
              <w:rPr>
                <w:rFonts w:ascii="Times New Roman" w:eastAsia="Times New Roman" w:hAnsi="Times New Roman"/>
                <w:sz w:val="21"/>
                <w:szCs w:val="21"/>
              </w:rPr>
              <w:lastRenderedPageBreak/>
              <w:t>лошадей в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хозяйственных о</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ганизациях, кр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стьянских (ферме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ских) хозяйствах, включая индивид</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альных предпр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нимателей</w:t>
            </w:r>
          </w:p>
        </w:tc>
        <w:tc>
          <w:tcPr>
            <w:tcW w:w="851" w:type="dxa"/>
          </w:tcPr>
          <w:p w14:paraId="67842AF7"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тыс. голов</w:t>
            </w:r>
          </w:p>
        </w:tc>
        <w:tc>
          <w:tcPr>
            <w:tcW w:w="850" w:type="dxa"/>
          </w:tcPr>
          <w:p w14:paraId="54712EB4"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26,265</w:t>
            </w:r>
          </w:p>
        </w:tc>
        <w:tc>
          <w:tcPr>
            <w:tcW w:w="851" w:type="dxa"/>
            <w:shd w:val="clear" w:color="auto" w:fill="auto"/>
          </w:tcPr>
          <w:p w14:paraId="15199B97" w14:textId="7777777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22,635</w:t>
            </w:r>
          </w:p>
        </w:tc>
        <w:tc>
          <w:tcPr>
            <w:tcW w:w="850" w:type="dxa"/>
            <w:shd w:val="clear" w:color="auto" w:fill="auto"/>
          </w:tcPr>
          <w:p w14:paraId="1272AE6C" w14:textId="566C64D7"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22,154</w:t>
            </w:r>
          </w:p>
        </w:tc>
        <w:tc>
          <w:tcPr>
            <w:tcW w:w="851" w:type="dxa"/>
          </w:tcPr>
          <w:p w14:paraId="549A3269" w14:textId="3B28B50C"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23,040</w:t>
            </w:r>
          </w:p>
        </w:tc>
        <w:tc>
          <w:tcPr>
            <w:tcW w:w="708" w:type="dxa"/>
          </w:tcPr>
          <w:p w14:paraId="3A8CC36E" w14:textId="01E5C763"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23,915</w:t>
            </w:r>
          </w:p>
        </w:tc>
        <w:tc>
          <w:tcPr>
            <w:tcW w:w="709" w:type="dxa"/>
          </w:tcPr>
          <w:p w14:paraId="45323245" w14:textId="02B2B3E9"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23,915</w:t>
            </w:r>
          </w:p>
        </w:tc>
        <w:tc>
          <w:tcPr>
            <w:tcW w:w="709" w:type="dxa"/>
          </w:tcPr>
          <w:p w14:paraId="31BF5CB4" w14:textId="57C67002"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23,915</w:t>
            </w:r>
          </w:p>
        </w:tc>
        <w:tc>
          <w:tcPr>
            <w:tcW w:w="709" w:type="dxa"/>
          </w:tcPr>
          <w:p w14:paraId="155444DA" w14:textId="62FA2D43" w:rsidR="003053A6" w:rsidRPr="00D37D15" w:rsidRDefault="003053A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23,915</w:t>
            </w:r>
          </w:p>
        </w:tc>
        <w:tc>
          <w:tcPr>
            <w:tcW w:w="3260" w:type="dxa"/>
          </w:tcPr>
          <w:p w14:paraId="5CE22268" w14:textId="77777777"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 xml:space="preserve">та бюджету субъекта Российской </w:t>
            </w:r>
            <w:r w:rsidRPr="00D37D15">
              <w:rPr>
                <w:rFonts w:ascii="Times New Roman" w:eastAsia="Times New Roman" w:hAnsi="Times New Roman"/>
                <w:sz w:val="21"/>
                <w:szCs w:val="21"/>
              </w:rPr>
              <w:lastRenderedPageBreak/>
              <w:t>Федерации от 26 декабря 2023 г. № 082-09-2024-148</w:t>
            </w:r>
          </w:p>
        </w:tc>
        <w:tc>
          <w:tcPr>
            <w:tcW w:w="1417" w:type="dxa"/>
          </w:tcPr>
          <w:p w14:paraId="6D8BC38A" w14:textId="66EE5163" w:rsidR="003053A6" w:rsidRPr="00D37D15" w:rsidRDefault="003053A6"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lastRenderedPageBreak/>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довольствия Республики Тыва</w:t>
            </w:r>
          </w:p>
        </w:tc>
        <w:tc>
          <w:tcPr>
            <w:tcW w:w="851" w:type="dxa"/>
          </w:tcPr>
          <w:p w14:paraId="25D96CC3" w14:textId="0DB0C06C" w:rsidR="003053A6"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12E3069" w14:textId="5EE7E582" w:rsidR="003053A6" w:rsidRPr="00D37D15" w:rsidRDefault="003053A6"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D77AB8F" w14:textId="77777777" w:rsidTr="00C4359E">
        <w:trPr>
          <w:trHeight w:val="20"/>
          <w:jc w:val="center"/>
        </w:trPr>
        <w:tc>
          <w:tcPr>
            <w:tcW w:w="724" w:type="dxa"/>
          </w:tcPr>
          <w:p w14:paraId="25F9ADAA"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2.13.</w:t>
            </w:r>
          </w:p>
        </w:tc>
        <w:tc>
          <w:tcPr>
            <w:tcW w:w="1914" w:type="dxa"/>
            <w:shd w:val="clear" w:color="auto" w:fill="auto"/>
          </w:tcPr>
          <w:p w14:paraId="76882314"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Достигнута чи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ленность племе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ного маточного поголовья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хозяйственных ж</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вотных (в пересч</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те на условные 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ловы)</w:t>
            </w:r>
          </w:p>
        </w:tc>
        <w:tc>
          <w:tcPr>
            <w:tcW w:w="851" w:type="dxa"/>
          </w:tcPr>
          <w:p w14:paraId="5FB6ABAD"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голов</w:t>
            </w:r>
          </w:p>
        </w:tc>
        <w:tc>
          <w:tcPr>
            <w:tcW w:w="850" w:type="dxa"/>
          </w:tcPr>
          <w:p w14:paraId="7DE4FDF6"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851" w:type="dxa"/>
            <w:shd w:val="clear" w:color="auto" w:fill="auto"/>
          </w:tcPr>
          <w:p w14:paraId="54EFB8B5"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850" w:type="dxa"/>
            <w:shd w:val="clear" w:color="auto" w:fill="auto"/>
          </w:tcPr>
          <w:p w14:paraId="0B8DD8CA"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851" w:type="dxa"/>
          </w:tcPr>
          <w:p w14:paraId="5BC27979" w14:textId="4E704381"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10,5</w:t>
            </w:r>
          </w:p>
        </w:tc>
        <w:tc>
          <w:tcPr>
            <w:tcW w:w="708" w:type="dxa"/>
          </w:tcPr>
          <w:p w14:paraId="4EBB0AB8" w14:textId="332DE63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709" w:type="dxa"/>
          </w:tcPr>
          <w:p w14:paraId="78972708" w14:textId="76C39BB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709" w:type="dxa"/>
          </w:tcPr>
          <w:p w14:paraId="59C15737" w14:textId="2B90550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709" w:type="dxa"/>
          </w:tcPr>
          <w:p w14:paraId="693BB5D0" w14:textId="4872347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3260" w:type="dxa"/>
          </w:tcPr>
          <w:p w14:paraId="32BAEECA" w14:textId="05DF1064"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0B6570E8" w14:textId="4401C6C8"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4DA92DAD" w14:textId="56F9F36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6E4A24EE" w14:textId="015C8DCA"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0AF1A8B" w14:textId="77777777" w:rsidTr="00C4359E">
        <w:trPr>
          <w:trHeight w:val="20"/>
          <w:jc w:val="center"/>
        </w:trPr>
        <w:tc>
          <w:tcPr>
            <w:tcW w:w="724" w:type="dxa"/>
          </w:tcPr>
          <w:p w14:paraId="62FD5268"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2.14.</w:t>
            </w:r>
          </w:p>
        </w:tc>
        <w:tc>
          <w:tcPr>
            <w:tcW w:w="1914" w:type="dxa"/>
            <w:shd w:val="clear" w:color="auto" w:fill="auto"/>
          </w:tcPr>
          <w:p w14:paraId="2B4F483C"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Застрахована п</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севная (посадо</w:t>
            </w:r>
            <w:r w:rsidRPr="00D37D15">
              <w:rPr>
                <w:rFonts w:ascii="Times New Roman" w:eastAsia="Times New Roman" w:hAnsi="Times New Roman"/>
                <w:sz w:val="21"/>
                <w:szCs w:val="21"/>
              </w:rPr>
              <w:t>ч</w:t>
            </w:r>
            <w:r w:rsidRPr="00D37D15">
              <w:rPr>
                <w:rFonts w:ascii="Times New Roman" w:eastAsia="Times New Roman" w:hAnsi="Times New Roman"/>
                <w:sz w:val="21"/>
                <w:szCs w:val="21"/>
              </w:rPr>
              <w:t xml:space="preserve">ная) площадь </w:t>
            </w:r>
          </w:p>
        </w:tc>
        <w:tc>
          <w:tcPr>
            <w:tcW w:w="851" w:type="dxa"/>
          </w:tcPr>
          <w:p w14:paraId="1B92E138" w14:textId="1A125E58" w:rsidR="00671C7E" w:rsidRPr="00D37D15" w:rsidRDefault="002A0364" w:rsidP="001F6DDA">
            <w:pPr>
              <w:spacing w:after="0" w:line="240" w:lineRule="auto"/>
              <w:ind w:left="-61" w:right="-96"/>
              <w:jc w:val="center"/>
              <w:rPr>
                <w:rFonts w:ascii="Times New Roman" w:eastAsia="Times New Roman" w:hAnsi="Times New Roman"/>
                <w:sz w:val="21"/>
                <w:szCs w:val="21"/>
              </w:rPr>
            </w:pPr>
            <w:r>
              <w:rPr>
                <w:rFonts w:ascii="Times New Roman" w:eastAsia="Times New Roman" w:hAnsi="Times New Roman"/>
                <w:sz w:val="21"/>
                <w:szCs w:val="21"/>
              </w:rPr>
              <w:t>т</w:t>
            </w:r>
            <w:r w:rsidR="00671C7E" w:rsidRPr="00D37D15">
              <w:rPr>
                <w:rFonts w:ascii="Times New Roman" w:eastAsia="Times New Roman" w:hAnsi="Times New Roman"/>
                <w:sz w:val="21"/>
                <w:szCs w:val="21"/>
              </w:rPr>
              <w:t>ыс</w:t>
            </w:r>
            <w:r>
              <w:rPr>
                <w:rFonts w:ascii="Times New Roman" w:eastAsia="Times New Roman" w:hAnsi="Times New Roman"/>
                <w:sz w:val="21"/>
                <w:szCs w:val="21"/>
              </w:rPr>
              <w:t>.</w:t>
            </w:r>
            <w:r w:rsidR="001F6DDA">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ге</w:t>
            </w:r>
            <w:r w:rsidR="00671C7E" w:rsidRPr="00D37D15">
              <w:rPr>
                <w:rFonts w:ascii="Times New Roman" w:eastAsia="Times New Roman" w:hAnsi="Times New Roman"/>
                <w:sz w:val="21"/>
                <w:szCs w:val="21"/>
              </w:rPr>
              <w:t>к</w:t>
            </w:r>
            <w:r w:rsidR="00671C7E" w:rsidRPr="00D37D15">
              <w:rPr>
                <w:rFonts w:ascii="Times New Roman" w:eastAsia="Times New Roman" w:hAnsi="Times New Roman"/>
                <w:sz w:val="21"/>
                <w:szCs w:val="21"/>
              </w:rPr>
              <w:t>таров</w:t>
            </w:r>
          </w:p>
        </w:tc>
        <w:tc>
          <w:tcPr>
            <w:tcW w:w="850" w:type="dxa"/>
          </w:tcPr>
          <w:p w14:paraId="6CD6D664"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3,3</w:t>
            </w:r>
          </w:p>
        </w:tc>
        <w:tc>
          <w:tcPr>
            <w:tcW w:w="851" w:type="dxa"/>
            <w:shd w:val="clear" w:color="auto" w:fill="auto"/>
          </w:tcPr>
          <w:p w14:paraId="08EBAB40"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0,943</w:t>
            </w:r>
          </w:p>
        </w:tc>
        <w:tc>
          <w:tcPr>
            <w:tcW w:w="850" w:type="dxa"/>
            <w:shd w:val="clear" w:color="auto" w:fill="auto"/>
          </w:tcPr>
          <w:p w14:paraId="54155F89" w14:textId="5818BE0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851" w:type="dxa"/>
          </w:tcPr>
          <w:p w14:paraId="52FEE7D4" w14:textId="26CA544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708" w:type="dxa"/>
          </w:tcPr>
          <w:p w14:paraId="1810A0C9" w14:textId="611B224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709" w:type="dxa"/>
          </w:tcPr>
          <w:p w14:paraId="50F500A8" w14:textId="390744D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709" w:type="dxa"/>
          </w:tcPr>
          <w:p w14:paraId="62270B5D" w14:textId="34CF44F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709" w:type="dxa"/>
          </w:tcPr>
          <w:p w14:paraId="0EEBE2ED" w14:textId="2BF2DC6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3260" w:type="dxa"/>
          </w:tcPr>
          <w:p w14:paraId="0A6D6668" w14:textId="0238B888"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2712C3D8" w14:textId="43165DB0"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15EFED4B" w14:textId="4DFBD6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06F1616" w14:textId="56B81E8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480C9F84" w14:textId="77777777" w:rsidTr="00C4359E">
        <w:trPr>
          <w:trHeight w:val="20"/>
          <w:jc w:val="center"/>
        </w:trPr>
        <w:tc>
          <w:tcPr>
            <w:tcW w:w="724" w:type="dxa"/>
          </w:tcPr>
          <w:p w14:paraId="489A0416"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2.15.</w:t>
            </w:r>
          </w:p>
        </w:tc>
        <w:tc>
          <w:tcPr>
            <w:tcW w:w="1914" w:type="dxa"/>
            <w:shd w:val="clear" w:color="auto" w:fill="auto"/>
          </w:tcPr>
          <w:p w14:paraId="579BA5AB"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Застраховано пог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ловье сельскох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зяйственных ж</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вотных</w:t>
            </w:r>
          </w:p>
        </w:tc>
        <w:tc>
          <w:tcPr>
            <w:tcW w:w="851" w:type="dxa"/>
          </w:tcPr>
          <w:p w14:paraId="694CF705" w14:textId="55330DAC" w:rsidR="00584B58" w:rsidRPr="00D37D15" w:rsidRDefault="00671C7E"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тыс</w:t>
            </w:r>
            <w:r w:rsidR="001F6DDA">
              <w:rPr>
                <w:rFonts w:ascii="Times New Roman" w:eastAsia="Times New Roman" w:hAnsi="Times New Roman"/>
                <w:sz w:val="21"/>
                <w:szCs w:val="21"/>
              </w:rPr>
              <w:t xml:space="preserve">. </w:t>
            </w:r>
            <w:r w:rsidRPr="00D37D15">
              <w:rPr>
                <w:rFonts w:ascii="Times New Roman" w:eastAsia="Times New Roman" w:hAnsi="Times New Roman"/>
                <w:sz w:val="21"/>
                <w:szCs w:val="21"/>
              </w:rPr>
              <w:t>условных</w:t>
            </w:r>
          </w:p>
          <w:p w14:paraId="092F7D9F" w14:textId="48AD7CAB" w:rsidR="00671C7E" w:rsidRPr="00D37D15" w:rsidRDefault="00671C7E"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голов</w:t>
            </w:r>
          </w:p>
        </w:tc>
        <w:tc>
          <w:tcPr>
            <w:tcW w:w="850" w:type="dxa"/>
          </w:tcPr>
          <w:p w14:paraId="7DF2F0D5"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3,3</w:t>
            </w:r>
          </w:p>
        </w:tc>
        <w:tc>
          <w:tcPr>
            <w:tcW w:w="851" w:type="dxa"/>
            <w:shd w:val="clear" w:color="auto" w:fill="auto"/>
          </w:tcPr>
          <w:p w14:paraId="6C0E24C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5,98</w:t>
            </w:r>
          </w:p>
        </w:tc>
        <w:tc>
          <w:tcPr>
            <w:tcW w:w="850" w:type="dxa"/>
            <w:shd w:val="clear" w:color="auto" w:fill="auto"/>
          </w:tcPr>
          <w:p w14:paraId="75A6850A"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7,21</w:t>
            </w:r>
          </w:p>
        </w:tc>
        <w:tc>
          <w:tcPr>
            <w:tcW w:w="851" w:type="dxa"/>
          </w:tcPr>
          <w:p w14:paraId="104AD63C" w14:textId="71B6427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7,21</w:t>
            </w:r>
          </w:p>
        </w:tc>
        <w:tc>
          <w:tcPr>
            <w:tcW w:w="708" w:type="dxa"/>
          </w:tcPr>
          <w:p w14:paraId="22096A2E" w14:textId="4C618E1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7,21</w:t>
            </w:r>
          </w:p>
        </w:tc>
        <w:tc>
          <w:tcPr>
            <w:tcW w:w="709" w:type="dxa"/>
          </w:tcPr>
          <w:p w14:paraId="5E3B2AE5" w14:textId="695B146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7,21</w:t>
            </w:r>
          </w:p>
        </w:tc>
        <w:tc>
          <w:tcPr>
            <w:tcW w:w="709" w:type="dxa"/>
          </w:tcPr>
          <w:p w14:paraId="1EE97846" w14:textId="1CFDCDE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7,21</w:t>
            </w:r>
          </w:p>
        </w:tc>
        <w:tc>
          <w:tcPr>
            <w:tcW w:w="709" w:type="dxa"/>
          </w:tcPr>
          <w:p w14:paraId="7DB7CA2D" w14:textId="7CDC0E4B"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7,21</w:t>
            </w:r>
          </w:p>
        </w:tc>
        <w:tc>
          <w:tcPr>
            <w:tcW w:w="3260" w:type="dxa"/>
          </w:tcPr>
          <w:p w14:paraId="0ED41BC2" w14:textId="177B77C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6529636A" w14:textId="5E4ECFFF"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7FD7D523" w14:textId="515F6C78"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61894AE" w14:textId="7077F7F5"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9455F19" w14:textId="77777777" w:rsidTr="00C4359E">
        <w:trPr>
          <w:trHeight w:val="20"/>
          <w:jc w:val="center"/>
        </w:trPr>
        <w:tc>
          <w:tcPr>
            <w:tcW w:w="724" w:type="dxa"/>
          </w:tcPr>
          <w:p w14:paraId="27506FA9"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2.16.</w:t>
            </w:r>
          </w:p>
        </w:tc>
        <w:tc>
          <w:tcPr>
            <w:tcW w:w="1914" w:type="dxa"/>
            <w:shd w:val="clear" w:color="auto" w:fill="auto"/>
          </w:tcPr>
          <w:p w14:paraId="53D85EAA" w14:textId="303FE522"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Реализовано овец и коз на убой (в</w:t>
            </w:r>
            <w:r w:rsidR="009423BB" w:rsidRPr="00D37D15">
              <w:rPr>
                <w:rFonts w:ascii="Times New Roman" w:eastAsia="Times New Roman" w:hAnsi="Times New Roman"/>
                <w:sz w:val="21"/>
                <w:szCs w:val="21"/>
              </w:rPr>
              <w:t xml:space="preserve"> </w:t>
            </w:r>
            <w:r w:rsidRPr="00D37D15">
              <w:rPr>
                <w:rFonts w:ascii="Times New Roman" w:eastAsia="Times New Roman" w:hAnsi="Times New Roman"/>
                <w:sz w:val="21"/>
                <w:szCs w:val="21"/>
              </w:rPr>
              <w:t>ж</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вом весе)</w:t>
            </w:r>
          </w:p>
        </w:tc>
        <w:tc>
          <w:tcPr>
            <w:tcW w:w="851" w:type="dxa"/>
          </w:tcPr>
          <w:p w14:paraId="2EB48968"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тонн </w:t>
            </w:r>
          </w:p>
        </w:tc>
        <w:tc>
          <w:tcPr>
            <w:tcW w:w="850" w:type="dxa"/>
          </w:tcPr>
          <w:p w14:paraId="5F0838F7"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1,6</w:t>
            </w:r>
          </w:p>
        </w:tc>
        <w:tc>
          <w:tcPr>
            <w:tcW w:w="851" w:type="dxa"/>
            <w:shd w:val="clear" w:color="auto" w:fill="auto"/>
          </w:tcPr>
          <w:p w14:paraId="597E41EE"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850" w:type="dxa"/>
            <w:shd w:val="clear" w:color="auto" w:fill="auto"/>
          </w:tcPr>
          <w:p w14:paraId="5BB43E5F" w14:textId="2EF6070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0,8</w:t>
            </w:r>
          </w:p>
        </w:tc>
        <w:tc>
          <w:tcPr>
            <w:tcW w:w="851" w:type="dxa"/>
          </w:tcPr>
          <w:p w14:paraId="2CC9A678" w14:textId="59F0A5B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0,9</w:t>
            </w:r>
          </w:p>
        </w:tc>
        <w:tc>
          <w:tcPr>
            <w:tcW w:w="708" w:type="dxa"/>
          </w:tcPr>
          <w:p w14:paraId="4F0408E8" w14:textId="52FB77D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68D698C6" w14:textId="2F6D998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0BAFE4BC" w14:textId="29953E2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75E6BCFC" w14:textId="560DDC21"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3260" w:type="dxa"/>
          </w:tcPr>
          <w:p w14:paraId="2FED14B2" w14:textId="7D548444"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082-09-2025-226</w:t>
            </w:r>
          </w:p>
        </w:tc>
        <w:tc>
          <w:tcPr>
            <w:tcW w:w="1417" w:type="dxa"/>
          </w:tcPr>
          <w:p w14:paraId="3D4FA1A0" w14:textId="3EF89763"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32F84101" w14:textId="54D11E3F"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8E2A0F2" w14:textId="45707248"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E6D0A1F" w14:textId="77777777" w:rsidTr="00C4359E">
        <w:trPr>
          <w:trHeight w:val="20"/>
          <w:jc w:val="center"/>
        </w:trPr>
        <w:tc>
          <w:tcPr>
            <w:tcW w:w="724" w:type="dxa"/>
          </w:tcPr>
          <w:p w14:paraId="655E0D3C"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2.17.</w:t>
            </w:r>
          </w:p>
        </w:tc>
        <w:tc>
          <w:tcPr>
            <w:tcW w:w="1914" w:type="dxa"/>
            <w:shd w:val="clear" w:color="auto" w:fill="auto"/>
          </w:tcPr>
          <w:p w14:paraId="642E97C1"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Произведено ка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тофеля в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хозяйственных о</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ганизациях, кр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стьянских (ферме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ских) хозяйствах и у индивидуальных предпринимателей</w:t>
            </w:r>
          </w:p>
        </w:tc>
        <w:tc>
          <w:tcPr>
            <w:tcW w:w="851" w:type="dxa"/>
          </w:tcPr>
          <w:p w14:paraId="6A80A29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тыс. тонн</w:t>
            </w:r>
          </w:p>
        </w:tc>
        <w:tc>
          <w:tcPr>
            <w:tcW w:w="850" w:type="dxa"/>
          </w:tcPr>
          <w:p w14:paraId="63EABF77"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1,6</w:t>
            </w:r>
          </w:p>
        </w:tc>
        <w:tc>
          <w:tcPr>
            <w:tcW w:w="851" w:type="dxa"/>
            <w:shd w:val="clear" w:color="auto" w:fill="auto"/>
          </w:tcPr>
          <w:p w14:paraId="3FC02A0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1,24</w:t>
            </w:r>
          </w:p>
        </w:tc>
        <w:tc>
          <w:tcPr>
            <w:tcW w:w="850" w:type="dxa"/>
            <w:shd w:val="clear" w:color="auto" w:fill="auto"/>
          </w:tcPr>
          <w:p w14:paraId="4A19E4D4"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1,85</w:t>
            </w:r>
          </w:p>
        </w:tc>
        <w:tc>
          <w:tcPr>
            <w:tcW w:w="851" w:type="dxa"/>
          </w:tcPr>
          <w:p w14:paraId="5E6C6404"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1,9</w:t>
            </w:r>
          </w:p>
        </w:tc>
        <w:tc>
          <w:tcPr>
            <w:tcW w:w="708" w:type="dxa"/>
          </w:tcPr>
          <w:p w14:paraId="7F45E6D5" w14:textId="0CFDF4A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w:t>
            </w:r>
          </w:p>
        </w:tc>
        <w:tc>
          <w:tcPr>
            <w:tcW w:w="709" w:type="dxa"/>
          </w:tcPr>
          <w:p w14:paraId="37B58379" w14:textId="50F672D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w:t>
            </w:r>
          </w:p>
        </w:tc>
        <w:tc>
          <w:tcPr>
            <w:tcW w:w="709" w:type="dxa"/>
          </w:tcPr>
          <w:p w14:paraId="498189CE" w14:textId="614ACFA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w:t>
            </w:r>
          </w:p>
        </w:tc>
        <w:tc>
          <w:tcPr>
            <w:tcW w:w="709" w:type="dxa"/>
          </w:tcPr>
          <w:p w14:paraId="09907D4E" w14:textId="2E211E4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w:t>
            </w:r>
          </w:p>
        </w:tc>
        <w:tc>
          <w:tcPr>
            <w:tcW w:w="3260" w:type="dxa"/>
          </w:tcPr>
          <w:p w14:paraId="0723C82B" w14:textId="6578F2A6"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lastRenderedPageBreak/>
              <w:t>та бюджету субъекта Российской Федерации от 23 декабря 2024 г. № 082-09-2025-298</w:t>
            </w:r>
          </w:p>
        </w:tc>
        <w:tc>
          <w:tcPr>
            <w:tcW w:w="1417" w:type="dxa"/>
          </w:tcPr>
          <w:p w14:paraId="34D74F18" w14:textId="00A1C46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lastRenderedPageBreak/>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430222A0" w14:textId="75822AE1"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3F739B1" w14:textId="05DD0CCD"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BB5E4C2" w14:textId="77777777" w:rsidTr="00C4359E">
        <w:trPr>
          <w:trHeight w:val="20"/>
          <w:jc w:val="center"/>
        </w:trPr>
        <w:tc>
          <w:tcPr>
            <w:tcW w:w="724" w:type="dxa"/>
          </w:tcPr>
          <w:p w14:paraId="382A4AC3"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2.18.</w:t>
            </w:r>
          </w:p>
        </w:tc>
        <w:tc>
          <w:tcPr>
            <w:tcW w:w="1914" w:type="dxa"/>
            <w:shd w:val="clear" w:color="auto" w:fill="auto"/>
          </w:tcPr>
          <w:p w14:paraId="4982EC49"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Посевная площадь под картофелем 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ственных орган</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зациях, крестья</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ских (фермерских) хозяйствах, вкл</w:t>
            </w:r>
            <w:r w:rsidRPr="00D37D15">
              <w:rPr>
                <w:rFonts w:ascii="Times New Roman" w:eastAsia="Times New Roman" w:hAnsi="Times New Roman"/>
                <w:sz w:val="21"/>
                <w:szCs w:val="21"/>
              </w:rPr>
              <w:t>ю</w:t>
            </w:r>
            <w:r w:rsidRPr="00D37D15">
              <w:rPr>
                <w:rFonts w:ascii="Times New Roman" w:eastAsia="Times New Roman" w:hAnsi="Times New Roman"/>
                <w:sz w:val="21"/>
                <w:szCs w:val="21"/>
              </w:rPr>
              <w:t>чая индивидуал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ных предприним</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телей</w:t>
            </w:r>
          </w:p>
        </w:tc>
        <w:tc>
          <w:tcPr>
            <w:tcW w:w="851" w:type="dxa"/>
          </w:tcPr>
          <w:p w14:paraId="55A4EE65" w14:textId="77777777" w:rsidR="00584B58"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w:t>
            </w:r>
          </w:p>
          <w:p w14:paraId="3EAF975E" w14:textId="42947DA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ров</w:t>
            </w:r>
          </w:p>
        </w:tc>
        <w:tc>
          <w:tcPr>
            <w:tcW w:w="850" w:type="dxa"/>
          </w:tcPr>
          <w:p w14:paraId="714ECBB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0,08</w:t>
            </w:r>
          </w:p>
        </w:tc>
        <w:tc>
          <w:tcPr>
            <w:tcW w:w="851" w:type="dxa"/>
            <w:shd w:val="clear" w:color="auto" w:fill="auto"/>
          </w:tcPr>
          <w:p w14:paraId="76EADC4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0,66</w:t>
            </w:r>
          </w:p>
        </w:tc>
        <w:tc>
          <w:tcPr>
            <w:tcW w:w="850" w:type="dxa"/>
            <w:shd w:val="clear" w:color="auto" w:fill="auto"/>
          </w:tcPr>
          <w:p w14:paraId="2B11D96D"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0,16</w:t>
            </w:r>
          </w:p>
        </w:tc>
        <w:tc>
          <w:tcPr>
            <w:tcW w:w="851" w:type="dxa"/>
          </w:tcPr>
          <w:p w14:paraId="66CEFCA4"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0,165</w:t>
            </w:r>
          </w:p>
        </w:tc>
        <w:tc>
          <w:tcPr>
            <w:tcW w:w="708" w:type="dxa"/>
          </w:tcPr>
          <w:p w14:paraId="2DBF1BD0" w14:textId="25B0EEFB"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0,17</w:t>
            </w:r>
          </w:p>
        </w:tc>
        <w:tc>
          <w:tcPr>
            <w:tcW w:w="709" w:type="dxa"/>
          </w:tcPr>
          <w:p w14:paraId="179AB42F" w14:textId="1AF3C1F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0,17</w:t>
            </w:r>
          </w:p>
        </w:tc>
        <w:tc>
          <w:tcPr>
            <w:tcW w:w="709" w:type="dxa"/>
          </w:tcPr>
          <w:p w14:paraId="24FF3CB4" w14:textId="7D69CD3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0,17</w:t>
            </w:r>
          </w:p>
        </w:tc>
        <w:tc>
          <w:tcPr>
            <w:tcW w:w="709" w:type="dxa"/>
          </w:tcPr>
          <w:p w14:paraId="6EC87FC2" w14:textId="75F020F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0,17</w:t>
            </w:r>
          </w:p>
        </w:tc>
        <w:tc>
          <w:tcPr>
            <w:tcW w:w="3260" w:type="dxa"/>
          </w:tcPr>
          <w:p w14:paraId="1CDA226D" w14:textId="4CCAB248"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082-09-2025-298</w:t>
            </w:r>
          </w:p>
        </w:tc>
        <w:tc>
          <w:tcPr>
            <w:tcW w:w="1417" w:type="dxa"/>
          </w:tcPr>
          <w:p w14:paraId="53BA87D1" w14:textId="718E1B30"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35F94E12" w14:textId="1DB3EB55"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834C6A8" w14:textId="17C0DEF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 xml:space="preserve">ГИИС ЭБ </w:t>
            </w:r>
          </w:p>
        </w:tc>
      </w:tr>
      <w:tr w:rsidR="00AF33E6" w:rsidRPr="00D37D15" w14:paraId="7EFCDEBC" w14:textId="77777777" w:rsidTr="00C4359E">
        <w:trPr>
          <w:trHeight w:val="20"/>
          <w:jc w:val="center"/>
        </w:trPr>
        <w:tc>
          <w:tcPr>
            <w:tcW w:w="724" w:type="dxa"/>
          </w:tcPr>
          <w:p w14:paraId="6C15DC7C"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2.19.</w:t>
            </w:r>
          </w:p>
        </w:tc>
        <w:tc>
          <w:tcPr>
            <w:tcW w:w="1914" w:type="dxa"/>
            <w:shd w:val="clear" w:color="auto" w:fill="auto"/>
          </w:tcPr>
          <w:p w14:paraId="1DB88479"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Посевная площадь под овощами о</w:t>
            </w:r>
            <w:r w:rsidRPr="00D37D15">
              <w:rPr>
                <w:rFonts w:ascii="Times New Roman" w:eastAsia="Times New Roman" w:hAnsi="Times New Roman"/>
                <w:sz w:val="21"/>
                <w:szCs w:val="21"/>
              </w:rPr>
              <w:t>т</w:t>
            </w:r>
            <w:r w:rsidRPr="00D37D15">
              <w:rPr>
                <w:rFonts w:ascii="Times New Roman" w:eastAsia="Times New Roman" w:hAnsi="Times New Roman"/>
                <w:sz w:val="21"/>
                <w:szCs w:val="21"/>
              </w:rPr>
              <w:t>крытого грунта в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ственных орган</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зациях, крестья</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ских (фермерских) хозяйствах, вкл</w:t>
            </w:r>
            <w:r w:rsidRPr="00D37D15">
              <w:rPr>
                <w:rFonts w:ascii="Times New Roman" w:eastAsia="Times New Roman" w:hAnsi="Times New Roman"/>
                <w:sz w:val="21"/>
                <w:szCs w:val="21"/>
              </w:rPr>
              <w:t>ю</w:t>
            </w:r>
            <w:r w:rsidRPr="00D37D15">
              <w:rPr>
                <w:rFonts w:ascii="Times New Roman" w:eastAsia="Times New Roman" w:hAnsi="Times New Roman"/>
                <w:sz w:val="21"/>
                <w:szCs w:val="21"/>
              </w:rPr>
              <w:t>чая индивидуал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ных предприним</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телей</w:t>
            </w:r>
          </w:p>
        </w:tc>
        <w:tc>
          <w:tcPr>
            <w:tcW w:w="851" w:type="dxa"/>
          </w:tcPr>
          <w:p w14:paraId="2F6742E6" w14:textId="77777777" w:rsidR="00584B58"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w:t>
            </w:r>
          </w:p>
          <w:p w14:paraId="4ABEE083" w14:textId="3C772C8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ров</w:t>
            </w:r>
          </w:p>
        </w:tc>
        <w:tc>
          <w:tcPr>
            <w:tcW w:w="850" w:type="dxa"/>
          </w:tcPr>
          <w:p w14:paraId="17B7D12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851" w:type="dxa"/>
            <w:shd w:val="clear" w:color="auto" w:fill="auto"/>
          </w:tcPr>
          <w:p w14:paraId="01E00E5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w:t>
            </w:r>
          </w:p>
        </w:tc>
        <w:tc>
          <w:tcPr>
            <w:tcW w:w="850" w:type="dxa"/>
            <w:shd w:val="clear" w:color="auto" w:fill="auto"/>
          </w:tcPr>
          <w:p w14:paraId="0B93613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0,65</w:t>
            </w:r>
          </w:p>
        </w:tc>
        <w:tc>
          <w:tcPr>
            <w:tcW w:w="851" w:type="dxa"/>
          </w:tcPr>
          <w:p w14:paraId="300588F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0,07</w:t>
            </w:r>
          </w:p>
        </w:tc>
        <w:tc>
          <w:tcPr>
            <w:tcW w:w="708" w:type="dxa"/>
          </w:tcPr>
          <w:p w14:paraId="5F648AF1" w14:textId="21087B8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0,085</w:t>
            </w:r>
          </w:p>
        </w:tc>
        <w:tc>
          <w:tcPr>
            <w:tcW w:w="709" w:type="dxa"/>
          </w:tcPr>
          <w:p w14:paraId="2F332FFB" w14:textId="4F871A3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0,085</w:t>
            </w:r>
          </w:p>
        </w:tc>
        <w:tc>
          <w:tcPr>
            <w:tcW w:w="709" w:type="dxa"/>
          </w:tcPr>
          <w:p w14:paraId="59C48C0B" w14:textId="1DE2E96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0,085</w:t>
            </w:r>
          </w:p>
        </w:tc>
        <w:tc>
          <w:tcPr>
            <w:tcW w:w="709" w:type="dxa"/>
          </w:tcPr>
          <w:p w14:paraId="643D765C" w14:textId="27BE4CA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0,085</w:t>
            </w:r>
          </w:p>
        </w:tc>
        <w:tc>
          <w:tcPr>
            <w:tcW w:w="3260" w:type="dxa"/>
          </w:tcPr>
          <w:p w14:paraId="24F284A2" w14:textId="15AF4B7C"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082-09-2025-298</w:t>
            </w:r>
          </w:p>
        </w:tc>
        <w:tc>
          <w:tcPr>
            <w:tcW w:w="1417" w:type="dxa"/>
          </w:tcPr>
          <w:p w14:paraId="46893308" w14:textId="251BA9B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1877A701" w14:textId="1A57DD72"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14E96D2" w14:textId="100730C5"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0811913" w14:textId="77777777" w:rsidTr="00C4359E">
        <w:trPr>
          <w:trHeight w:val="20"/>
          <w:jc w:val="center"/>
        </w:trPr>
        <w:tc>
          <w:tcPr>
            <w:tcW w:w="724" w:type="dxa"/>
          </w:tcPr>
          <w:p w14:paraId="45F9DA71"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2.20.</w:t>
            </w:r>
          </w:p>
        </w:tc>
        <w:tc>
          <w:tcPr>
            <w:tcW w:w="1914" w:type="dxa"/>
            <w:shd w:val="clear" w:color="auto" w:fill="auto"/>
          </w:tcPr>
          <w:p w14:paraId="1D3DFC8A" w14:textId="66EC037C"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Произведено ов</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щей открытого грунта в сельскох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зяйственных орг</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низациях, кр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стьянских (ферме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ских) хозяйствах и у и</w:t>
            </w:r>
            <w:r w:rsidR="00301A0C">
              <w:rPr>
                <w:rFonts w:ascii="Times New Roman" w:eastAsia="Times New Roman" w:hAnsi="Times New Roman"/>
                <w:sz w:val="21"/>
                <w:szCs w:val="21"/>
              </w:rPr>
              <w:t>ндивидуальных предпринимателей</w:t>
            </w:r>
          </w:p>
        </w:tc>
        <w:tc>
          <w:tcPr>
            <w:tcW w:w="851" w:type="dxa"/>
          </w:tcPr>
          <w:p w14:paraId="6E0E0BA7"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тонн</w:t>
            </w:r>
          </w:p>
        </w:tc>
        <w:tc>
          <w:tcPr>
            <w:tcW w:w="850" w:type="dxa"/>
          </w:tcPr>
          <w:p w14:paraId="2BE1F77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w:t>
            </w:r>
          </w:p>
        </w:tc>
        <w:tc>
          <w:tcPr>
            <w:tcW w:w="851" w:type="dxa"/>
            <w:shd w:val="clear" w:color="auto" w:fill="auto"/>
          </w:tcPr>
          <w:p w14:paraId="16E02698"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0,46</w:t>
            </w:r>
          </w:p>
        </w:tc>
        <w:tc>
          <w:tcPr>
            <w:tcW w:w="850" w:type="dxa"/>
            <w:shd w:val="clear" w:color="auto" w:fill="auto"/>
          </w:tcPr>
          <w:p w14:paraId="303540D4"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0,63</w:t>
            </w:r>
          </w:p>
        </w:tc>
        <w:tc>
          <w:tcPr>
            <w:tcW w:w="851" w:type="dxa"/>
          </w:tcPr>
          <w:p w14:paraId="0604D3E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0,66</w:t>
            </w:r>
          </w:p>
        </w:tc>
        <w:tc>
          <w:tcPr>
            <w:tcW w:w="708" w:type="dxa"/>
          </w:tcPr>
          <w:p w14:paraId="02429C1E" w14:textId="0729936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0,69</w:t>
            </w:r>
          </w:p>
        </w:tc>
        <w:tc>
          <w:tcPr>
            <w:tcW w:w="709" w:type="dxa"/>
          </w:tcPr>
          <w:p w14:paraId="506BD1C9" w14:textId="1E8FB05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0,69</w:t>
            </w:r>
          </w:p>
        </w:tc>
        <w:tc>
          <w:tcPr>
            <w:tcW w:w="709" w:type="dxa"/>
          </w:tcPr>
          <w:p w14:paraId="535BF046" w14:textId="57AF792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0,69</w:t>
            </w:r>
          </w:p>
        </w:tc>
        <w:tc>
          <w:tcPr>
            <w:tcW w:w="709" w:type="dxa"/>
          </w:tcPr>
          <w:p w14:paraId="091D9FA0" w14:textId="605C6C0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0,69</w:t>
            </w:r>
          </w:p>
        </w:tc>
        <w:tc>
          <w:tcPr>
            <w:tcW w:w="3260" w:type="dxa"/>
          </w:tcPr>
          <w:p w14:paraId="508169B5" w14:textId="0CD676BD"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082-09-2025-298</w:t>
            </w:r>
          </w:p>
        </w:tc>
        <w:tc>
          <w:tcPr>
            <w:tcW w:w="1417" w:type="dxa"/>
          </w:tcPr>
          <w:p w14:paraId="602DEBF4" w14:textId="3E33097A"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5CC1CC7A" w14:textId="37D70F6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1CE402F" w14:textId="7EE6BD1F"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83EF0BD" w14:textId="77777777" w:rsidTr="00C4359E">
        <w:trPr>
          <w:trHeight w:val="20"/>
          <w:jc w:val="center"/>
        </w:trPr>
        <w:tc>
          <w:tcPr>
            <w:tcW w:w="724" w:type="dxa"/>
          </w:tcPr>
          <w:p w14:paraId="63ABCB1C"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2.21.</w:t>
            </w:r>
          </w:p>
        </w:tc>
        <w:tc>
          <w:tcPr>
            <w:tcW w:w="1914" w:type="dxa"/>
            <w:shd w:val="clear" w:color="auto" w:fill="auto"/>
          </w:tcPr>
          <w:p w14:paraId="509BEFE0" w14:textId="604050E0" w:rsidR="00671C7E" w:rsidRPr="00D37D15" w:rsidRDefault="00671C7E" w:rsidP="001F6DDA">
            <w:pPr>
              <w:autoSpaceDE w:val="0"/>
              <w:autoSpaceDN w:val="0"/>
              <w:adjustRightInd w:val="0"/>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Субъектам малого и среднего пре</w:t>
            </w:r>
            <w:r w:rsidRPr="00D37D15">
              <w:rPr>
                <w:rFonts w:ascii="Times New Roman" w:eastAsiaTheme="minorHAnsi" w:hAnsi="Times New Roman"/>
                <w:sz w:val="21"/>
                <w:szCs w:val="21"/>
                <w:lang w:eastAsia="en-US"/>
              </w:rPr>
              <w:t>д</w:t>
            </w:r>
            <w:r w:rsidRPr="00D37D15">
              <w:rPr>
                <w:rFonts w:ascii="Times New Roman" w:eastAsiaTheme="minorHAnsi" w:hAnsi="Times New Roman"/>
                <w:sz w:val="21"/>
                <w:szCs w:val="21"/>
                <w:lang w:eastAsia="en-US"/>
              </w:rPr>
              <w:t>принимательства в агропромышле</w:t>
            </w:r>
            <w:r w:rsidRPr="00D37D15">
              <w:rPr>
                <w:rFonts w:ascii="Times New Roman" w:eastAsiaTheme="minorHAnsi" w:hAnsi="Times New Roman"/>
                <w:sz w:val="21"/>
                <w:szCs w:val="21"/>
                <w:lang w:eastAsia="en-US"/>
              </w:rPr>
              <w:t>н</w:t>
            </w:r>
            <w:r w:rsidRPr="00D37D15">
              <w:rPr>
                <w:rFonts w:ascii="Times New Roman" w:eastAsiaTheme="minorHAnsi" w:hAnsi="Times New Roman"/>
                <w:sz w:val="21"/>
                <w:szCs w:val="21"/>
                <w:lang w:eastAsia="en-US"/>
              </w:rPr>
              <w:t>ном комплексе ок</w:t>
            </w:r>
            <w:r w:rsidRPr="00D37D15">
              <w:rPr>
                <w:rFonts w:ascii="Times New Roman" w:eastAsiaTheme="minorHAnsi" w:hAnsi="Times New Roman"/>
                <w:sz w:val="21"/>
                <w:szCs w:val="21"/>
                <w:lang w:eastAsia="en-US"/>
              </w:rPr>
              <w:t>а</w:t>
            </w:r>
            <w:r w:rsidRPr="00D37D15">
              <w:rPr>
                <w:rFonts w:ascii="Times New Roman" w:eastAsiaTheme="minorHAnsi" w:hAnsi="Times New Roman"/>
                <w:sz w:val="21"/>
                <w:szCs w:val="21"/>
                <w:lang w:eastAsia="en-US"/>
              </w:rPr>
              <w:t>заны информац</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онно-консультационные услуги центрами компетенций в сфере сельскох</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зяйственной кооп</w:t>
            </w:r>
            <w:r w:rsidRPr="00D37D15">
              <w:rPr>
                <w:rFonts w:ascii="Times New Roman" w:eastAsiaTheme="minorHAnsi" w:hAnsi="Times New Roman"/>
                <w:sz w:val="21"/>
                <w:szCs w:val="21"/>
                <w:lang w:eastAsia="en-US"/>
              </w:rPr>
              <w:t>е</w:t>
            </w:r>
            <w:r w:rsidRPr="00D37D15">
              <w:rPr>
                <w:rFonts w:ascii="Times New Roman" w:eastAsiaTheme="minorHAnsi" w:hAnsi="Times New Roman"/>
                <w:sz w:val="21"/>
                <w:szCs w:val="21"/>
                <w:lang w:eastAsia="en-US"/>
              </w:rPr>
              <w:t>рации и поддержки фермеров</w:t>
            </w:r>
          </w:p>
        </w:tc>
        <w:tc>
          <w:tcPr>
            <w:tcW w:w="851" w:type="dxa"/>
          </w:tcPr>
          <w:p w14:paraId="094E4423" w14:textId="6F1C11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w:t>
            </w:r>
            <w:r w:rsidR="00301A0C">
              <w:rPr>
                <w:rFonts w:ascii="Times New Roman" w:eastAsia="Times New Roman" w:hAnsi="Times New Roman"/>
                <w:sz w:val="21"/>
                <w:szCs w:val="21"/>
              </w:rPr>
              <w:t>ц</w:t>
            </w:r>
          </w:p>
        </w:tc>
        <w:tc>
          <w:tcPr>
            <w:tcW w:w="850" w:type="dxa"/>
          </w:tcPr>
          <w:p w14:paraId="1A98AB70"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6DF5AE6B" w14:textId="62EF09E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240</w:t>
            </w:r>
          </w:p>
        </w:tc>
        <w:tc>
          <w:tcPr>
            <w:tcW w:w="850" w:type="dxa"/>
            <w:shd w:val="clear" w:color="auto" w:fill="auto"/>
          </w:tcPr>
          <w:p w14:paraId="05312AB2" w14:textId="443C3F5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456</w:t>
            </w:r>
          </w:p>
        </w:tc>
        <w:tc>
          <w:tcPr>
            <w:tcW w:w="851" w:type="dxa"/>
          </w:tcPr>
          <w:p w14:paraId="4A3FB0D3"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086F7768"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374481B6"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5A30EE0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22290E6A"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1C1AB9FF" w14:textId="75621086"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24 декабря 2024 г. № 082-09-2025-699</w:t>
            </w:r>
          </w:p>
        </w:tc>
        <w:tc>
          <w:tcPr>
            <w:tcW w:w="1417" w:type="dxa"/>
          </w:tcPr>
          <w:p w14:paraId="32820D71" w14:textId="51198B10"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424A6D6F" w14:textId="50774DC4"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C551CCE" w14:textId="74F23A01"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462C453B" w14:textId="77777777" w:rsidTr="00C4359E">
        <w:trPr>
          <w:trHeight w:val="20"/>
          <w:jc w:val="center"/>
        </w:trPr>
        <w:tc>
          <w:tcPr>
            <w:tcW w:w="724" w:type="dxa"/>
          </w:tcPr>
          <w:p w14:paraId="11A65DB4" w14:textId="777777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2.22.</w:t>
            </w:r>
          </w:p>
        </w:tc>
        <w:tc>
          <w:tcPr>
            <w:tcW w:w="1914" w:type="dxa"/>
            <w:shd w:val="clear" w:color="auto" w:fill="auto"/>
          </w:tcPr>
          <w:p w14:paraId="36656A1B"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Субъектами малого и среднего пре</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принимательства в АПК реализованы проекты, напра</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ленные на увел</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чение производства и реализации сел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скохозяйственной продукции</w:t>
            </w:r>
          </w:p>
        </w:tc>
        <w:tc>
          <w:tcPr>
            <w:tcW w:w="851" w:type="dxa"/>
          </w:tcPr>
          <w:p w14:paraId="6BA44B9F" w14:textId="444FF5FB" w:rsidR="00671C7E" w:rsidRPr="00D37D15" w:rsidRDefault="00671C7E" w:rsidP="001747F4">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18F60D5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48</w:t>
            </w:r>
          </w:p>
        </w:tc>
        <w:tc>
          <w:tcPr>
            <w:tcW w:w="851" w:type="dxa"/>
            <w:shd w:val="clear" w:color="auto" w:fill="auto"/>
          </w:tcPr>
          <w:p w14:paraId="326AC91A" w14:textId="7A175C7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67</w:t>
            </w:r>
          </w:p>
        </w:tc>
        <w:tc>
          <w:tcPr>
            <w:tcW w:w="850" w:type="dxa"/>
            <w:shd w:val="clear" w:color="auto" w:fill="auto"/>
          </w:tcPr>
          <w:p w14:paraId="45B1C602" w14:textId="7777436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851" w:type="dxa"/>
          </w:tcPr>
          <w:p w14:paraId="50061337"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141C12AE"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14054DB1"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2A8246C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62E24B6F"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1E74C6EE" w14:textId="35EBCA1C"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24 декабря 2024 г. № 082-09-2025-699</w:t>
            </w:r>
          </w:p>
        </w:tc>
        <w:tc>
          <w:tcPr>
            <w:tcW w:w="1417" w:type="dxa"/>
          </w:tcPr>
          <w:p w14:paraId="6218E341" w14:textId="726BCAA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6FD3226A" w14:textId="0BEF4680"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1DC2962" w14:textId="0BA8405D"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124D4D49" w14:textId="77777777" w:rsidTr="00C4359E">
        <w:trPr>
          <w:trHeight w:val="20"/>
          <w:jc w:val="center"/>
        </w:trPr>
        <w:tc>
          <w:tcPr>
            <w:tcW w:w="724" w:type="dxa"/>
          </w:tcPr>
          <w:p w14:paraId="39D6394A" w14:textId="5E7D58AE"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2.23.</w:t>
            </w:r>
          </w:p>
        </w:tc>
        <w:tc>
          <w:tcPr>
            <w:tcW w:w="1914" w:type="dxa"/>
            <w:shd w:val="clear" w:color="auto" w:fill="auto"/>
          </w:tcPr>
          <w:p w14:paraId="6A60A63E" w14:textId="4C711254" w:rsidR="00671C7E" w:rsidRPr="00D37D15" w:rsidRDefault="00671C7E" w:rsidP="001F6DDA">
            <w:pPr>
              <w:autoSpaceDE w:val="0"/>
              <w:autoSpaceDN w:val="0"/>
              <w:adjustRightInd w:val="0"/>
              <w:spacing w:after="0" w:line="240" w:lineRule="auto"/>
              <w:rPr>
                <w:rFonts w:ascii="Times New Roman" w:eastAsiaTheme="minorHAnsi" w:hAnsi="Times New Roman"/>
                <w:sz w:val="21"/>
                <w:szCs w:val="21"/>
                <w:lang w:eastAsia="en-US"/>
              </w:rPr>
            </w:pPr>
            <w:r w:rsidRPr="00D37D15">
              <w:rPr>
                <w:rFonts w:ascii="Times New Roman" w:eastAsiaTheme="minorHAnsi" w:hAnsi="Times New Roman"/>
                <w:sz w:val="21"/>
                <w:szCs w:val="21"/>
                <w:lang w:eastAsia="en-US"/>
              </w:rPr>
              <w:t>Обеспечено разв</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тие</w:t>
            </w:r>
            <w:r w:rsidR="009423BB" w:rsidRPr="00D37D15">
              <w:rPr>
                <w:rFonts w:ascii="Times New Roman" w:eastAsiaTheme="minorHAnsi" w:hAnsi="Times New Roman"/>
                <w:sz w:val="21"/>
                <w:szCs w:val="21"/>
                <w:lang w:eastAsia="en-US"/>
              </w:rPr>
              <w:t xml:space="preserve"> </w:t>
            </w:r>
            <w:r w:rsidR="00301A0C">
              <w:rPr>
                <w:rFonts w:ascii="Times New Roman" w:eastAsiaTheme="minorHAnsi" w:hAnsi="Times New Roman"/>
                <w:sz w:val="21"/>
                <w:szCs w:val="21"/>
                <w:lang w:eastAsia="en-US"/>
              </w:rPr>
              <w:t>с</w:t>
            </w:r>
            <w:r w:rsidRPr="00D37D15">
              <w:rPr>
                <w:rFonts w:ascii="Times New Roman" w:eastAsiaTheme="minorHAnsi" w:hAnsi="Times New Roman"/>
                <w:sz w:val="21"/>
                <w:szCs w:val="21"/>
                <w:lang w:eastAsia="en-US"/>
              </w:rPr>
              <w:t>ельскохозя</w:t>
            </w:r>
            <w:r w:rsidRPr="00D37D15">
              <w:rPr>
                <w:rFonts w:ascii="Times New Roman" w:eastAsiaTheme="minorHAnsi" w:hAnsi="Times New Roman"/>
                <w:sz w:val="21"/>
                <w:szCs w:val="21"/>
                <w:lang w:eastAsia="en-US"/>
              </w:rPr>
              <w:t>й</w:t>
            </w:r>
            <w:r w:rsidRPr="00D37D15">
              <w:rPr>
                <w:rFonts w:ascii="Times New Roman" w:eastAsiaTheme="minorHAnsi" w:hAnsi="Times New Roman"/>
                <w:sz w:val="21"/>
                <w:szCs w:val="21"/>
                <w:lang w:eastAsia="en-US"/>
              </w:rPr>
              <w:t>ственных потреб</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тельских коопер</w:t>
            </w:r>
            <w:r w:rsidRPr="00D37D15">
              <w:rPr>
                <w:rFonts w:ascii="Times New Roman" w:eastAsiaTheme="minorHAnsi" w:hAnsi="Times New Roman"/>
                <w:sz w:val="21"/>
                <w:szCs w:val="21"/>
                <w:lang w:eastAsia="en-US"/>
              </w:rPr>
              <w:t>а</w:t>
            </w:r>
            <w:r w:rsidRPr="00D37D15">
              <w:rPr>
                <w:rFonts w:ascii="Times New Roman" w:eastAsiaTheme="minorHAnsi" w:hAnsi="Times New Roman"/>
                <w:sz w:val="21"/>
                <w:szCs w:val="21"/>
                <w:lang w:eastAsia="en-US"/>
              </w:rPr>
              <w:t>тивов и</w:t>
            </w:r>
            <w:r w:rsidR="009423BB" w:rsidRPr="00D37D15">
              <w:rPr>
                <w:rFonts w:ascii="Times New Roman" w:eastAsiaTheme="minorHAnsi" w:hAnsi="Times New Roman"/>
                <w:sz w:val="21"/>
                <w:szCs w:val="21"/>
                <w:lang w:eastAsia="en-US"/>
              </w:rPr>
              <w:t xml:space="preserve"> </w:t>
            </w:r>
            <w:r w:rsidRPr="00D37D15">
              <w:rPr>
                <w:rFonts w:ascii="Times New Roman" w:eastAsiaTheme="minorHAnsi" w:hAnsi="Times New Roman"/>
                <w:sz w:val="21"/>
                <w:szCs w:val="21"/>
                <w:lang w:eastAsia="en-US"/>
              </w:rPr>
              <w:t>перерабо</w:t>
            </w:r>
            <w:r w:rsidRPr="00D37D15">
              <w:rPr>
                <w:rFonts w:ascii="Times New Roman" w:eastAsiaTheme="minorHAnsi" w:hAnsi="Times New Roman"/>
                <w:sz w:val="21"/>
                <w:szCs w:val="21"/>
                <w:lang w:eastAsia="en-US"/>
              </w:rPr>
              <w:t>т</w:t>
            </w:r>
            <w:r w:rsidRPr="00D37D15">
              <w:rPr>
                <w:rFonts w:ascii="Times New Roman" w:eastAsiaTheme="minorHAnsi" w:hAnsi="Times New Roman"/>
                <w:sz w:val="21"/>
                <w:szCs w:val="21"/>
                <w:lang w:eastAsia="en-US"/>
              </w:rPr>
              <w:t>чиков с целью пр</w:t>
            </w:r>
            <w:r w:rsidRPr="00D37D15">
              <w:rPr>
                <w:rFonts w:ascii="Times New Roman" w:eastAsiaTheme="minorHAnsi" w:hAnsi="Times New Roman"/>
                <w:sz w:val="21"/>
                <w:szCs w:val="21"/>
                <w:lang w:eastAsia="en-US"/>
              </w:rPr>
              <w:t>и</w:t>
            </w:r>
            <w:r w:rsidRPr="00D37D15">
              <w:rPr>
                <w:rFonts w:ascii="Times New Roman" w:eastAsiaTheme="minorHAnsi" w:hAnsi="Times New Roman"/>
                <w:sz w:val="21"/>
                <w:szCs w:val="21"/>
                <w:lang w:eastAsia="en-US"/>
              </w:rPr>
              <w:t>роста объема ре</w:t>
            </w:r>
            <w:r w:rsidRPr="00D37D15">
              <w:rPr>
                <w:rFonts w:ascii="Times New Roman" w:eastAsiaTheme="minorHAnsi" w:hAnsi="Times New Roman"/>
                <w:sz w:val="21"/>
                <w:szCs w:val="21"/>
                <w:lang w:eastAsia="en-US"/>
              </w:rPr>
              <w:t>а</w:t>
            </w:r>
            <w:r w:rsidRPr="00D37D15">
              <w:rPr>
                <w:rFonts w:ascii="Times New Roman" w:eastAsiaTheme="minorHAnsi" w:hAnsi="Times New Roman"/>
                <w:sz w:val="21"/>
                <w:szCs w:val="21"/>
                <w:lang w:eastAsia="en-US"/>
              </w:rPr>
              <w:t>лизации сельскох</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зяйственной пр</w:t>
            </w:r>
            <w:r w:rsidRPr="00D37D15">
              <w:rPr>
                <w:rFonts w:ascii="Times New Roman" w:eastAsiaTheme="minorHAnsi" w:hAnsi="Times New Roman"/>
                <w:sz w:val="21"/>
                <w:szCs w:val="21"/>
                <w:lang w:eastAsia="en-US"/>
              </w:rPr>
              <w:t>о</w:t>
            </w:r>
            <w:r w:rsidRPr="00D37D15">
              <w:rPr>
                <w:rFonts w:ascii="Times New Roman" w:eastAsiaTheme="minorHAnsi" w:hAnsi="Times New Roman"/>
                <w:sz w:val="21"/>
                <w:szCs w:val="21"/>
                <w:lang w:eastAsia="en-US"/>
              </w:rPr>
              <w:t>дукции</w:t>
            </w:r>
          </w:p>
        </w:tc>
        <w:tc>
          <w:tcPr>
            <w:tcW w:w="851" w:type="dxa"/>
          </w:tcPr>
          <w:p w14:paraId="18D69AFA" w14:textId="299B891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w:t>
            </w:r>
            <w:r w:rsidR="00301A0C">
              <w:rPr>
                <w:rFonts w:ascii="Times New Roman" w:eastAsia="Times New Roman" w:hAnsi="Times New Roman"/>
                <w:sz w:val="21"/>
                <w:szCs w:val="21"/>
              </w:rPr>
              <w:t>ц</w:t>
            </w:r>
          </w:p>
        </w:tc>
        <w:tc>
          <w:tcPr>
            <w:tcW w:w="850" w:type="dxa"/>
          </w:tcPr>
          <w:p w14:paraId="7C04255C" w14:textId="69B0896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shd w:val="clear" w:color="auto" w:fill="auto"/>
          </w:tcPr>
          <w:p w14:paraId="461A31A2" w14:textId="3494037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shd w:val="clear" w:color="auto" w:fill="auto"/>
          </w:tcPr>
          <w:p w14:paraId="75EEED63" w14:textId="05ADF5B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w:t>
            </w:r>
          </w:p>
        </w:tc>
        <w:tc>
          <w:tcPr>
            <w:tcW w:w="851" w:type="dxa"/>
          </w:tcPr>
          <w:p w14:paraId="6A15F17D" w14:textId="69D5891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66DE326F" w14:textId="3FFA5AA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7541A6FC" w14:textId="0274A43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72B00981" w14:textId="4FCBB86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666992B8" w14:textId="556D2D2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7B2E9C98" w14:textId="5CD4C6A5"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24 декабря 2024 г. № 082-09-2025-699</w:t>
            </w:r>
          </w:p>
        </w:tc>
        <w:tc>
          <w:tcPr>
            <w:tcW w:w="1417" w:type="dxa"/>
          </w:tcPr>
          <w:p w14:paraId="463A67CF" w14:textId="77777777" w:rsidR="00671C7E" w:rsidRPr="00D37D15" w:rsidRDefault="00671C7E" w:rsidP="001F6DDA">
            <w:pPr>
              <w:spacing w:after="0" w:line="240" w:lineRule="auto"/>
              <w:ind w:right="-160"/>
              <w:rPr>
                <w:rFonts w:ascii="Times New Roman" w:eastAsia="Times New Roman" w:hAnsi="Times New Roman"/>
                <w:sz w:val="21"/>
                <w:szCs w:val="21"/>
              </w:rPr>
            </w:pPr>
          </w:p>
        </w:tc>
        <w:tc>
          <w:tcPr>
            <w:tcW w:w="851" w:type="dxa"/>
          </w:tcPr>
          <w:p w14:paraId="49AD3BF4" w14:textId="75705E5C"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5E1CB9F" w14:textId="50B9D6F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A3F3257" w14:textId="77777777" w:rsidTr="00C4359E">
        <w:trPr>
          <w:trHeight w:val="20"/>
          <w:jc w:val="center"/>
        </w:trPr>
        <w:tc>
          <w:tcPr>
            <w:tcW w:w="724" w:type="dxa"/>
          </w:tcPr>
          <w:p w14:paraId="2B68BDDA" w14:textId="2635422F"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2.24.</w:t>
            </w:r>
          </w:p>
        </w:tc>
        <w:tc>
          <w:tcPr>
            <w:tcW w:w="1914" w:type="dxa"/>
            <w:shd w:val="clear" w:color="auto" w:fill="auto"/>
          </w:tcPr>
          <w:p w14:paraId="6C4830BB"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 xml:space="preserve">Достигнут объем высева элитного и </w:t>
            </w:r>
            <w:r w:rsidRPr="00D37D15">
              <w:rPr>
                <w:rFonts w:ascii="Times New Roman" w:eastAsia="Times New Roman" w:hAnsi="Times New Roman"/>
                <w:sz w:val="21"/>
                <w:szCs w:val="21"/>
              </w:rPr>
              <w:lastRenderedPageBreak/>
              <w:t>(или) оригинальн</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го семенного ка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тофеля и овощных культур</w:t>
            </w:r>
          </w:p>
        </w:tc>
        <w:tc>
          <w:tcPr>
            <w:tcW w:w="851" w:type="dxa"/>
          </w:tcPr>
          <w:p w14:paraId="28825C4A" w14:textId="77777777" w:rsidR="00671C7E" w:rsidRPr="00D37D15" w:rsidRDefault="00671C7E" w:rsidP="00301A0C">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тыс. тонн</w:t>
            </w:r>
          </w:p>
        </w:tc>
        <w:tc>
          <w:tcPr>
            <w:tcW w:w="850" w:type="dxa"/>
          </w:tcPr>
          <w:p w14:paraId="2C1B3B28"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0,01</w:t>
            </w:r>
          </w:p>
        </w:tc>
        <w:tc>
          <w:tcPr>
            <w:tcW w:w="851" w:type="dxa"/>
            <w:shd w:val="clear" w:color="auto" w:fill="auto"/>
          </w:tcPr>
          <w:p w14:paraId="2BB930D2"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0,009</w:t>
            </w:r>
          </w:p>
        </w:tc>
        <w:tc>
          <w:tcPr>
            <w:tcW w:w="850" w:type="dxa"/>
            <w:shd w:val="clear" w:color="auto" w:fill="auto"/>
          </w:tcPr>
          <w:p w14:paraId="7A92A01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0,017</w:t>
            </w:r>
          </w:p>
        </w:tc>
        <w:tc>
          <w:tcPr>
            <w:tcW w:w="851" w:type="dxa"/>
          </w:tcPr>
          <w:p w14:paraId="6615385F"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0,02</w:t>
            </w:r>
          </w:p>
        </w:tc>
        <w:tc>
          <w:tcPr>
            <w:tcW w:w="708" w:type="dxa"/>
          </w:tcPr>
          <w:p w14:paraId="57208B6C" w14:textId="3A4BA94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709" w:type="dxa"/>
          </w:tcPr>
          <w:p w14:paraId="16919231" w14:textId="2A7BCF1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709" w:type="dxa"/>
          </w:tcPr>
          <w:p w14:paraId="69A2211D" w14:textId="0CC1105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709" w:type="dxa"/>
          </w:tcPr>
          <w:p w14:paraId="0BDD4209" w14:textId="2DA1595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3260" w:type="dxa"/>
          </w:tcPr>
          <w:p w14:paraId="423B0758" w14:textId="5AC99DAD"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lastRenderedPageBreak/>
              <w:t>та бюджету субъекта Российской Федерации от 23 декабря 2024 г. № 082-09-2025-298</w:t>
            </w:r>
          </w:p>
        </w:tc>
        <w:tc>
          <w:tcPr>
            <w:tcW w:w="1417" w:type="dxa"/>
          </w:tcPr>
          <w:p w14:paraId="5C691707" w14:textId="529CDDC9"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lastRenderedPageBreak/>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46A54474" w14:textId="72E0E2A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D3FF8F8" w14:textId="0478E83A"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435E5DB" w14:textId="77777777" w:rsidTr="00C4359E">
        <w:trPr>
          <w:trHeight w:val="20"/>
          <w:jc w:val="center"/>
        </w:trPr>
        <w:tc>
          <w:tcPr>
            <w:tcW w:w="724" w:type="dxa"/>
          </w:tcPr>
          <w:p w14:paraId="557AEAD4" w14:textId="71A1ED26"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2.25.</w:t>
            </w:r>
          </w:p>
        </w:tc>
        <w:tc>
          <w:tcPr>
            <w:tcW w:w="1914" w:type="dxa"/>
            <w:shd w:val="clear" w:color="auto" w:fill="auto"/>
          </w:tcPr>
          <w:p w14:paraId="678F9BD5" w14:textId="0013ED7A"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Реализовано ов</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щей открытого грунта, произв</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денных граждан</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ми, ведущими ли</w:t>
            </w:r>
            <w:r w:rsidRPr="00D37D15">
              <w:rPr>
                <w:rFonts w:ascii="Times New Roman" w:eastAsia="Times New Roman" w:hAnsi="Times New Roman"/>
                <w:sz w:val="21"/>
                <w:szCs w:val="21"/>
              </w:rPr>
              <w:t>ч</w:t>
            </w:r>
            <w:r w:rsidRPr="00D37D15">
              <w:rPr>
                <w:rFonts w:ascii="Times New Roman" w:eastAsia="Times New Roman" w:hAnsi="Times New Roman"/>
                <w:sz w:val="21"/>
                <w:szCs w:val="21"/>
              </w:rPr>
              <w:t>ное подсобное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зяйство и прим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няющими спец</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альный налого</w:t>
            </w:r>
            <w:r w:rsidR="009423BB" w:rsidRPr="00D37D15">
              <w:rPr>
                <w:rFonts w:ascii="Times New Roman" w:eastAsia="Times New Roman" w:hAnsi="Times New Roman"/>
                <w:sz w:val="21"/>
                <w:szCs w:val="21"/>
              </w:rPr>
              <w:t>вый режим «</w:t>
            </w:r>
            <w:r w:rsidRPr="00D37D15">
              <w:rPr>
                <w:rFonts w:ascii="Times New Roman" w:eastAsia="Times New Roman" w:hAnsi="Times New Roman"/>
                <w:sz w:val="21"/>
                <w:szCs w:val="21"/>
              </w:rPr>
              <w:t>Налог на профессиональный доход</w:t>
            </w:r>
            <w:r w:rsidR="009423BB" w:rsidRPr="00D37D15">
              <w:rPr>
                <w:rFonts w:ascii="Times New Roman" w:eastAsia="Times New Roman" w:hAnsi="Times New Roman"/>
                <w:sz w:val="21"/>
                <w:szCs w:val="21"/>
              </w:rPr>
              <w:t>»</w:t>
            </w:r>
            <w:r w:rsidRPr="00D37D15">
              <w:rPr>
                <w:rFonts w:ascii="Times New Roman" w:eastAsia="Times New Roman" w:hAnsi="Times New Roman"/>
                <w:sz w:val="21"/>
                <w:szCs w:val="21"/>
              </w:rPr>
              <w:t>, получи</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шими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ственную по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держку</w:t>
            </w:r>
          </w:p>
        </w:tc>
        <w:tc>
          <w:tcPr>
            <w:tcW w:w="851" w:type="dxa"/>
          </w:tcPr>
          <w:p w14:paraId="0B5A2BE6"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тонн</w:t>
            </w:r>
          </w:p>
        </w:tc>
        <w:tc>
          <w:tcPr>
            <w:tcW w:w="850" w:type="dxa"/>
            <w:shd w:val="clear" w:color="auto" w:fill="auto"/>
          </w:tcPr>
          <w:p w14:paraId="1D52D127"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0,0028</w:t>
            </w:r>
          </w:p>
        </w:tc>
        <w:tc>
          <w:tcPr>
            <w:tcW w:w="851" w:type="dxa"/>
            <w:shd w:val="clear" w:color="auto" w:fill="auto"/>
          </w:tcPr>
          <w:p w14:paraId="0D2E7A4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0,0028</w:t>
            </w:r>
          </w:p>
        </w:tc>
        <w:tc>
          <w:tcPr>
            <w:tcW w:w="850" w:type="dxa"/>
            <w:shd w:val="clear" w:color="auto" w:fill="auto"/>
          </w:tcPr>
          <w:p w14:paraId="4B1660C5" w14:textId="2098272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0,02</w:t>
            </w:r>
          </w:p>
        </w:tc>
        <w:tc>
          <w:tcPr>
            <w:tcW w:w="851" w:type="dxa"/>
          </w:tcPr>
          <w:p w14:paraId="348B3105" w14:textId="5B1E177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0,03</w:t>
            </w:r>
          </w:p>
        </w:tc>
        <w:tc>
          <w:tcPr>
            <w:tcW w:w="708" w:type="dxa"/>
          </w:tcPr>
          <w:p w14:paraId="5AE46348" w14:textId="5DE62A3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709" w:type="dxa"/>
          </w:tcPr>
          <w:p w14:paraId="06C1B287" w14:textId="5552124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709" w:type="dxa"/>
          </w:tcPr>
          <w:p w14:paraId="4FEA91B3" w14:textId="1A00165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709" w:type="dxa"/>
          </w:tcPr>
          <w:p w14:paraId="74E463C1" w14:textId="3A9324D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3260" w:type="dxa"/>
          </w:tcPr>
          <w:p w14:paraId="78D3DA3F" w14:textId="53CA8F7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082-09-2025-298</w:t>
            </w:r>
          </w:p>
        </w:tc>
        <w:tc>
          <w:tcPr>
            <w:tcW w:w="1417" w:type="dxa"/>
          </w:tcPr>
          <w:p w14:paraId="3128BF60" w14:textId="6ACC9C81"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03429959" w14:textId="38645552"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D01AC26" w14:textId="2D719D6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25BFDE5" w14:textId="77777777" w:rsidTr="00C4359E">
        <w:trPr>
          <w:trHeight w:val="20"/>
          <w:jc w:val="center"/>
        </w:trPr>
        <w:tc>
          <w:tcPr>
            <w:tcW w:w="724" w:type="dxa"/>
          </w:tcPr>
          <w:p w14:paraId="12BFC7F2" w14:textId="696B3C35"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2.26.</w:t>
            </w:r>
          </w:p>
        </w:tc>
        <w:tc>
          <w:tcPr>
            <w:tcW w:w="1914" w:type="dxa"/>
            <w:shd w:val="clear" w:color="auto" w:fill="auto"/>
          </w:tcPr>
          <w:p w14:paraId="62664A08" w14:textId="7E470B1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Реализовано ка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тофеля, произв</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денного граждан</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ми, ведущими ли</w:t>
            </w:r>
            <w:r w:rsidRPr="00D37D15">
              <w:rPr>
                <w:rFonts w:ascii="Times New Roman" w:eastAsia="Times New Roman" w:hAnsi="Times New Roman"/>
                <w:sz w:val="21"/>
                <w:szCs w:val="21"/>
              </w:rPr>
              <w:t>ч</w:t>
            </w:r>
            <w:r w:rsidRPr="00D37D15">
              <w:rPr>
                <w:rFonts w:ascii="Times New Roman" w:eastAsia="Times New Roman" w:hAnsi="Times New Roman"/>
                <w:sz w:val="21"/>
                <w:szCs w:val="21"/>
              </w:rPr>
              <w:t>ное подсобное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зяйство и прим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няющими спец</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альный налого</w:t>
            </w:r>
            <w:r w:rsidR="009423BB" w:rsidRPr="00D37D15">
              <w:rPr>
                <w:rFonts w:ascii="Times New Roman" w:eastAsia="Times New Roman" w:hAnsi="Times New Roman"/>
                <w:sz w:val="21"/>
                <w:szCs w:val="21"/>
              </w:rPr>
              <w:t xml:space="preserve">вый режим </w:t>
            </w:r>
            <w:r w:rsidR="00631144" w:rsidRPr="00D37D15">
              <w:rPr>
                <w:rFonts w:ascii="Times New Roman" w:eastAsia="Times New Roman" w:hAnsi="Times New Roman"/>
                <w:sz w:val="21"/>
                <w:szCs w:val="21"/>
              </w:rPr>
              <w:t>«</w:t>
            </w:r>
            <w:r w:rsidRPr="00D37D15">
              <w:rPr>
                <w:rFonts w:ascii="Times New Roman" w:eastAsia="Times New Roman" w:hAnsi="Times New Roman"/>
                <w:sz w:val="21"/>
                <w:szCs w:val="21"/>
              </w:rPr>
              <w:t>Налог на профессиональный доход</w:t>
            </w:r>
            <w:r w:rsidR="00631144" w:rsidRPr="00D37D15">
              <w:rPr>
                <w:rFonts w:ascii="Times New Roman" w:eastAsia="Times New Roman" w:hAnsi="Times New Roman"/>
                <w:sz w:val="21"/>
                <w:szCs w:val="21"/>
              </w:rPr>
              <w:t>»</w:t>
            </w:r>
            <w:r w:rsidRPr="00D37D15">
              <w:rPr>
                <w:rFonts w:ascii="Times New Roman" w:eastAsia="Times New Roman" w:hAnsi="Times New Roman"/>
                <w:sz w:val="21"/>
                <w:szCs w:val="21"/>
              </w:rPr>
              <w:t>, получи</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шими госуда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ственную по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держку</w:t>
            </w:r>
          </w:p>
        </w:tc>
        <w:tc>
          <w:tcPr>
            <w:tcW w:w="851" w:type="dxa"/>
          </w:tcPr>
          <w:p w14:paraId="0932FAD0"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тонн</w:t>
            </w:r>
          </w:p>
        </w:tc>
        <w:tc>
          <w:tcPr>
            <w:tcW w:w="850" w:type="dxa"/>
            <w:shd w:val="clear" w:color="auto" w:fill="auto"/>
          </w:tcPr>
          <w:p w14:paraId="03CCB23E"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0,064</w:t>
            </w:r>
          </w:p>
        </w:tc>
        <w:tc>
          <w:tcPr>
            <w:tcW w:w="851" w:type="dxa"/>
            <w:shd w:val="clear" w:color="auto" w:fill="auto"/>
          </w:tcPr>
          <w:p w14:paraId="5EDE9C3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0,0714</w:t>
            </w:r>
          </w:p>
        </w:tc>
        <w:tc>
          <w:tcPr>
            <w:tcW w:w="850" w:type="dxa"/>
            <w:shd w:val="clear" w:color="auto" w:fill="auto"/>
          </w:tcPr>
          <w:p w14:paraId="1D1C8DFA" w14:textId="30C34F0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0,55</w:t>
            </w:r>
          </w:p>
        </w:tc>
        <w:tc>
          <w:tcPr>
            <w:tcW w:w="851" w:type="dxa"/>
          </w:tcPr>
          <w:p w14:paraId="6B7F840A" w14:textId="110DFB3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0,58</w:t>
            </w:r>
          </w:p>
        </w:tc>
        <w:tc>
          <w:tcPr>
            <w:tcW w:w="708" w:type="dxa"/>
          </w:tcPr>
          <w:p w14:paraId="15F953C5" w14:textId="471E9AC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0,61</w:t>
            </w:r>
          </w:p>
        </w:tc>
        <w:tc>
          <w:tcPr>
            <w:tcW w:w="709" w:type="dxa"/>
          </w:tcPr>
          <w:p w14:paraId="190F61D8" w14:textId="10FB3BB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0,61</w:t>
            </w:r>
          </w:p>
        </w:tc>
        <w:tc>
          <w:tcPr>
            <w:tcW w:w="709" w:type="dxa"/>
          </w:tcPr>
          <w:p w14:paraId="7E295490" w14:textId="37285DA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0,61</w:t>
            </w:r>
          </w:p>
        </w:tc>
        <w:tc>
          <w:tcPr>
            <w:tcW w:w="709" w:type="dxa"/>
          </w:tcPr>
          <w:p w14:paraId="129E01E4" w14:textId="34F8C74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0,61</w:t>
            </w:r>
          </w:p>
        </w:tc>
        <w:tc>
          <w:tcPr>
            <w:tcW w:w="3260" w:type="dxa"/>
          </w:tcPr>
          <w:p w14:paraId="52BB38C1" w14:textId="6A3E3004"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23 декабря 2024 г. № 082-09-2025-298</w:t>
            </w:r>
          </w:p>
        </w:tc>
        <w:tc>
          <w:tcPr>
            <w:tcW w:w="1417" w:type="dxa"/>
          </w:tcPr>
          <w:p w14:paraId="5351AD4E" w14:textId="27E2210F"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7F7260B3" w14:textId="7C2A023A"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61F4AB49" w14:textId="7AB0A2A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5A30804" w14:textId="77777777" w:rsidTr="00C4359E">
        <w:trPr>
          <w:trHeight w:val="20"/>
          <w:jc w:val="center"/>
        </w:trPr>
        <w:tc>
          <w:tcPr>
            <w:tcW w:w="724" w:type="dxa"/>
          </w:tcPr>
          <w:p w14:paraId="1E27DCA9" w14:textId="416E49A4"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2.27.</w:t>
            </w:r>
          </w:p>
        </w:tc>
        <w:tc>
          <w:tcPr>
            <w:tcW w:w="1914" w:type="dxa"/>
            <w:shd w:val="clear" w:color="auto" w:fill="auto"/>
          </w:tcPr>
          <w:p w14:paraId="7A490826" w14:textId="0E847B44" w:rsidR="00C4359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Прирост объема реализации карт</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феля, произведе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lastRenderedPageBreak/>
              <w:t>ного в личных по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собных хозяйствах граждан, примен</w:t>
            </w:r>
            <w:r w:rsidRPr="00D37D15">
              <w:rPr>
                <w:rFonts w:ascii="Times New Roman" w:eastAsia="Times New Roman" w:hAnsi="Times New Roman"/>
                <w:sz w:val="21"/>
                <w:szCs w:val="21"/>
              </w:rPr>
              <w:t>я</w:t>
            </w:r>
            <w:r w:rsidRPr="00D37D15">
              <w:rPr>
                <w:rFonts w:ascii="Times New Roman" w:eastAsia="Times New Roman" w:hAnsi="Times New Roman"/>
                <w:sz w:val="21"/>
                <w:szCs w:val="21"/>
              </w:rPr>
              <w:t>ющ</w:t>
            </w:r>
            <w:r w:rsidR="00631144" w:rsidRPr="00D37D15">
              <w:rPr>
                <w:rFonts w:ascii="Times New Roman" w:eastAsia="Times New Roman" w:hAnsi="Times New Roman"/>
                <w:sz w:val="21"/>
                <w:szCs w:val="21"/>
              </w:rPr>
              <w:t>их специальный налоговый режим «</w:t>
            </w:r>
            <w:r w:rsidRPr="00D37D15">
              <w:rPr>
                <w:rFonts w:ascii="Times New Roman" w:eastAsia="Times New Roman" w:hAnsi="Times New Roman"/>
                <w:sz w:val="21"/>
                <w:szCs w:val="21"/>
              </w:rPr>
              <w:t>Налог на профе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сиональный д</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ход</w:t>
            </w:r>
            <w:r w:rsidR="00631144" w:rsidRPr="00D37D15">
              <w:rPr>
                <w:rFonts w:ascii="Times New Roman" w:eastAsia="Times New Roman" w:hAnsi="Times New Roman"/>
                <w:sz w:val="21"/>
                <w:szCs w:val="21"/>
              </w:rPr>
              <w:t>»</w:t>
            </w:r>
            <w:r w:rsidRPr="00D37D15">
              <w:rPr>
                <w:rFonts w:ascii="Times New Roman" w:eastAsia="Times New Roman" w:hAnsi="Times New Roman"/>
                <w:sz w:val="21"/>
                <w:szCs w:val="21"/>
              </w:rPr>
              <w:t>, получ</w:t>
            </w:r>
            <w:r w:rsidR="00301A0C">
              <w:rPr>
                <w:rFonts w:ascii="Times New Roman" w:eastAsia="Times New Roman" w:hAnsi="Times New Roman"/>
                <w:sz w:val="21"/>
                <w:szCs w:val="21"/>
              </w:rPr>
              <w:t>ивших государственную поддержку</w:t>
            </w:r>
          </w:p>
        </w:tc>
        <w:tc>
          <w:tcPr>
            <w:tcW w:w="851" w:type="dxa"/>
          </w:tcPr>
          <w:p w14:paraId="5ECA98F5" w14:textId="4EE8064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цент</w:t>
            </w:r>
            <w:r w:rsidR="00301A0C">
              <w:rPr>
                <w:rFonts w:ascii="Times New Roman" w:eastAsia="Times New Roman" w:hAnsi="Times New Roman"/>
                <w:sz w:val="21"/>
                <w:szCs w:val="21"/>
              </w:rPr>
              <w:t>ов</w:t>
            </w:r>
          </w:p>
        </w:tc>
        <w:tc>
          <w:tcPr>
            <w:tcW w:w="850" w:type="dxa"/>
            <w:shd w:val="clear" w:color="auto" w:fill="auto"/>
          </w:tcPr>
          <w:p w14:paraId="1D5AD24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404207D9" w14:textId="4CC8ABA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w:t>
            </w:r>
          </w:p>
        </w:tc>
        <w:tc>
          <w:tcPr>
            <w:tcW w:w="850" w:type="dxa"/>
            <w:shd w:val="clear" w:color="auto" w:fill="auto"/>
          </w:tcPr>
          <w:p w14:paraId="4033D4B1" w14:textId="14CBC22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1F73615F" w14:textId="337F882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286B2F8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330B7330"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594EB8CD"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3C146B70"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766A6ECB" w14:textId="2AF1F89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ритории Республики Тыва гос</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 xml:space="preserve">дарственных программ субъекта </w:t>
            </w:r>
            <w:r w:rsidRPr="00D37D15">
              <w:rPr>
                <w:rFonts w:ascii="Times New Roman" w:eastAsia="Times New Roman" w:hAnsi="Times New Roman"/>
                <w:sz w:val="21"/>
                <w:szCs w:val="21"/>
              </w:rPr>
              <w:lastRenderedPageBreak/>
              <w:t>Российской Федерации, напра</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ленных на достижение целей и показателей Государственной программы развития сельского хозяйства и регулирования ры</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ков сельскохозяйственной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дукции, сырья и продовольствия от 20 декабря 2024 г. № 2022-00167/3</w:t>
            </w:r>
          </w:p>
        </w:tc>
        <w:tc>
          <w:tcPr>
            <w:tcW w:w="1417" w:type="dxa"/>
          </w:tcPr>
          <w:p w14:paraId="3931E89F" w14:textId="37BEC71A"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lastRenderedPageBreak/>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довольствия Республики Тыва</w:t>
            </w:r>
          </w:p>
        </w:tc>
        <w:tc>
          <w:tcPr>
            <w:tcW w:w="851" w:type="dxa"/>
          </w:tcPr>
          <w:p w14:paraId="4AB5EC89" w14:textId="72A46A4C"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0401644" w14:textId="655CD4E1"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9A4D883" w14:textId="77777777" w:rsidTr="00C4359E">
        <w:trPr>
          <w:trHeight w:val="20"/>
          <w:jc w:val="center"/>
        </w:trPr>
        <w:tc>
          <w:tcPr>
            <w:tcW w:w="724" w:type="dxa"/>
          </w:tcPr>
          <w:p w14:paraId="0A776F14" w14:textId="4A70ACBF"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2.28.</w:t>
            </w:r>
          </w:p>
        </w:tc>
        <w:tc>
          <w:tcPr>
            <w:tcW w:w="1914" w:type="dxa"/>
            <w:shd w:val="clear" w:color="auto" w:fill="auto"/>
          </w:tcPr>
          <w:p w14:paraId="22ECFBDA"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Привлечение вн</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бюджетных инв</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стиций</w:t>
            </w:r>
          </w:p>
        </w:tc>
        <w:tc>
          <w:tcPr>
            <w:tcW w:w="851" w:type="dxa"/>
          </w:tcPr>
          <w:p w14:paraId="7886ACC3" w14:textId="3E9EAFD2" w:rsidR="00671C7E" w:rsidRPr="00D37D15" w:rsidRDefault="00301A0C" w:rsidP="001F6DDA">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млн. рублей</w:t>
            </w:r>
          </w:p>
        </w:tc>
        <w:tc>
          <w:tcPr>
            <w:tcW w:w="850" w:type="dxa"/>
            <w:shd w:val="clear" w:color="auto" w:fill="auto"/>
          </w:tcPr>
          <w:p w14:paraId="619EBB7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6,8</w:t>
            </w:r>
          </w:p>
        </w:tc>
        <w:tc>
          <w:tcPr>
            <w:tcW w:w="851" w:type="dxa"/>
            <w:shd w:val="clear" w:color="auto" w:fill="auto"/>
          </w:tcPr>
          <w:p w14:paraId="218B6D9F"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34</w:t>
            </w:r>
          </w:p>
        </w:tc>
        <w:tc>
          <w:tcPr>
            <w:tcW w:w="850" w:type="dxa"/>
            <w:shd w:val="clear" w:color="auto" w:fill="auto"/>
          </w:tcPr>
          <w:p w14:paraId="7CF943FA"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w:t>
            </w:r>
          </w:p>
        </w:tc>
        <w:tc>
          <w:tcPr>
            <w:tcW w:w="851" w:type="dxa"/>
          </w:tcPr>
          <w:p w14:paraId="01B1B826"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w:t>
            </w:r>
          </w:p>
        </w:tc>
        <w:tc>
          <w:tcPr>
            <w:tcW w:w="708" w:type="dxa"/>
          </w:tcPr>
          <w:p w14:paraId="19F233B1"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w:t>
            </w:r>
          </w:p>
        </w:tc>
        <w:tc>
          <w:tcPr>
            <w:tcW w:w="709" w:type="dxa"/>
          </w:tcPr>
          <w:p w14:paraId="7BB5D561"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w:t>
            </w:r>
          </w:p>
        </w:tc>
        <w:tc>
          <w:tcPr>
            <w:tcW w:w="709" w:type="dxa"/>
          </w:tcPr>
          <w:p w14:paraId="09C7F768"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w:t>
            </w:r>
          </w:p>
        </w:tc>
        <w:tc>
          <w:tcPr>
            <w:tcW w:w="709" w:type="dxa"/>
          </w:tcPr>
          <w:p w14:paraId="576B0C5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w:t>
            </w:r>
          </w:p>
        </w:tc>
        <w:tc>
          <w:tcPr>
            <w:tcW w:w="3260" w:type="dxa"/>
          </w:tcPr>
          <w:p w14:paraId="40C59BAE" w14:textId="77777777" w:rsidR="00671C7E" w:rsidRPr="00D37D15" w:rsidRDefault="00671C7E" w:rsidP="001F6DDA">
            <w:pPr>
              <w:spacing w:after="0" w:line="240" w:lineRule="auto"/>
              <w:rPr>
                <w:rFonts w:ascii="Times New Roman" w:eastAsia="Times New Roman" w:hAnsi="Times New Roman"/>
                <w:sz w:val="21"/>
                <w:szCs w:val="21"/>
              </w:rPr>
            </w:pPr>
          </w:p>
        </w:tc>
        <w:tc>
          <w:tcPr>
            <w:tcW w:w="1417" w:type="dxa"/>
          </w:tcPr>
          <w:p w14:paraId="3284326F" w14:textId="216DC242"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148F9801" w14:textId="288ECFEF"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63C7235F" w14:textId="355FB174"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4AF0F430" w14:textId="77777777" w:rsidTr="00C4359E">
        <w:trPr>
          <w:trHeight w:val="20"/>
          <w:jc w:val="center"/>
        </w:trPr>
        <w:tc>
          <w:tcPr>
            <w:tcW w:w="724" w:type="dxa"/>
          </w:tcPr>
          <w:p w14:paraId="74131418" w14:textId="17D73500"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2.29.</w:t>
            </w:r>
          </w:p>
        </w:tc>
        <w:tc>
          <w:tcPr>
            <w:tcW w:w="1914" w:type="dxa"/>
            <w:shd w:val="clear" w:color="auto" w:fill="auto"/>
          </w:tcPr>
          <w:p w14:paraId="1AF6DC40"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Производство и реализация грубой и полугрубой ов</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чьей шерсти</w:t>
            </w:r>
          </w:p>
        </w:tc>
        <w:tc>
          <w:tcPr>
            <w:tcW w:w="851" w:type="dxa"/>
          </w:tcPr>
          <w:p w14:paraId="0B6C3CB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тонн</w:t>
            </w:r>
          </w:p>
        </w:tc>
        <w:tc>
          <w:tcPr>
            <w:tcW w:w="850" w:type="dxa"/>
            <w:shd w:val="clear" w:color="auto" w:fill="auto"/>
          </w:tcPr>
          <w:p w14:paraId="526244E5"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w:t>
            </w:r>
          </w:p>
        </w:tc>
        <w:tc>
          <w:tcPr>
            <w:tcW w:w="851" w:type="dxa"/>
            <w:shd w:val="clear" w:color="auto" w:fill="auto"/>
          </w:tcPr>
          <w:p w14:paraId="1EF9EE2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525</w:t>
            </w:r>
          </w:p>
        </w:tc>
        <w:tc>
          <w:tcPr>
            <w:tcW w:w="850" w:type="dxa"/>
            <w:shd w:val="clear" w:color="auto" w:fill="auto"/>
          </w:tcPr>
          <w:p w14:paraId="7532AD74"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525</w:t>
            </w:r>
          </w:p>
        </w:tc>
        <w:tc>
          <w:tcPr>
            <w:tcW w:w="851" w:type="dxa"/>
          </w:tcPr>
          <w:p w14:paraId="34352012"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525</w:t>
            </w:r>
          </w:p>
        </w:tc>
        <w:tc>
          <w:tcPr>
            <w:tcW w:w="708" w:type="dxa"/>
          </w:tcPr>
          <w:p w14:paraId="751C1FCA"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525</w:t>
            </w:r>
          </w:p>
        </w:tc>
        <w:tc>
          <w:tcPr>
            <w:tcW w:w="709" w:type="dxa"/>
          </w:tcPr>
          <w:p w14:paraId="52FC6CA3"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525</w:t>
            </w:r>
          </w:p>
        </w:tc>
        <w:tc>
          <w:tcPr>
            <w:tcW w:w="709" w:type="dxa"/>
          </w:tcPr>
          <w:p w14:paraId="38E0848E"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525</w:t>
            </w:r>
          </w:p>
        </w:tc>
        <w:tc>
          <w:tcPr>
            <w:tcW w:w="709" w:type="dxa"/>
          </w:tcPr>
          <w:p w14:paraId="1849FF2D"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525</w:t>
            </w:r>
          </w:p>
        </w:tc>
        <w:tc>
          <w:tcPr>
            <w:tcW w:w="3260" w:type="dxa"/>
          </w:tcPr>
          <w:p w14:paraId="69CF0EAD"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 </w:t>
            </w:r>
          </w:p>
        </w:tc>
        <w:tc>
          <w:tcPr>
            <w:tcW w:w="1417" w:type="dxa"/>
          </w:tcPr>
          <w:p w14:paraId="2EF4CB19" w14:textId="5201E25D"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002037B5" w14:textId="09CBD413"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6F05C204" w14:textId="33277054"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7BF8FB2" w14:textId="77777777" w:rsidTr="00C4359E">
        <w:trPr>
          <w:trHeight w:val="20"/>
          <w:jc w:val="center"/>
        </w:trPr>
        <w:tc>
          <w:tcPr>
            <w:tcW w:w="724" w:type="dxa"/>
          </w:tcPr>
          <w:p w14:paraId="18D4AA7C" w14:textId="017E5F1D"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2.30.</w:t>
            </w:r>
          </w:p>
        </w:tc>
        <w:tc>
          <w:tcPr>
            <w:tcW w:w="1914" w:type="dxa"/>
            <w:shd w:val="clear" w:color="auto" w:fill="auto"/>
          </w:tcPr>
          <w:p w14:paraId="319D10BE"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Численность пог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ловья верблюдов</w:t>
            </w:r>
          </w:p>
        </w:tc>
        <w:tc>
          <w:tcPr>
            <w:tcW w:w="851" w:type="dxa"/>
          </w:tcPr>
          <w:p w14:paraId="4657AC96" w14:textId="77777777" w:rsidR="00631144"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w:t>
            </w:r>
          </w:p>
          <w:p w14:paraId="71981D9D" w14:textId="2C84C50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голов</w:t>
            </w:r>
          </w:p>
        </w:tc>
        <w:tc>
          <w:tcPr>
            <w:tcW w:w="850" w:type="dxa"/>
            <w:shd w:val="clear" w:color="auto" w:fill="auto"/>
          </w:tcPr>
          <w:p w14:paraId="73B51302"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260</w:t>
            </w:r>
          </w:p>
        </w:tc>
        <w:tc>
          <w:tcPr>
            <w:tcW w:w="851" w:type="dxa"/>
            <w:shd w:val="clear" w:color="auto" w:fill="auto"/>
          </w:tcPr>
          <w:p w14:paraId="04A7210D"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256</w:t>
            </w:r>
          </w:p>
        </w:tc>
        <w:tc>
          <w:tcPr>
            <w:tcW w:w="850" w:type="dxa"/>
            <w:shd w:val="clear" w:color="auto" w:fill="auto"/>
          </w:tcPr>
          <w:p w14:paraId="1AABA3CD"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256</w:t>
            </w:r>
          </w:p>
        </w:tc>
        <w:tc>
          <w:tcPr>
            <w:tcW w:w="851" w:type="dxa"/>
          </w:tcPr>
          <w:p w14:paraId="45B7AC2A"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256</w:t>
            </w:r>
          </w:p>
        </w:tc>
        <w:tc>
          <w:tcPr>
            <w:tcW w:w="708" w:type="dxa"/>
          </w:tcPr>
          <w:p w14:paraId="3254A60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256</w:t>
            </w:r>
          </w:p>
        </w:tc>
        <w:tc>
          <w:tcPr>
            <w:tcW w:w="709" w:type="dxa"/>
          </w:tcPr>
          <w:p w14:paraId="7472C537"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256</w:t>
            </w:r>
          </w:p>
        </w:tc>
        <w:tc>
          <w:tcPr>
            <w:tcW w:w="709" w:type="dxa"/>
          </w:tcPr>
          <w:p w14:paraId="7204CB4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256</w:t>
            </w:r>
          </w:p>
        </w:tc>
        <w:tc>
          <w:tcPr>
            <w:tcW w:w="709" w:type="dxa"/>
          </w:tcPr>
          <w:p w14:paraId="3CF7968C"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256</w:t>
            </w:r>
          </w:p>
        </w:tc>
        <w:tc>
          <w:tcPr>
            <w:tcW w:w="3260" w:type="dxa"/>
          </w:tcPr>
          <w:p w14:paraId="01574969"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 </w:t>
            </w:r>
          </w:p>
        </w:tc>
        <w:tc>
          <w:tcPr>
            <w:tcW w:w="1417" w:type="dxa"/>
          </w:tcPr>
          <w:p w14:paraId="0A0FE375" w14:textId="54A2706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1E95C23B" w14:textId="6B93A4F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2490E89" w14:textId="0B0D2168"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27CF058" w14:textId="77777777" w:rsidTr="00C4359E">
        <w:trPr>
          <w:trHeight w:val="20"/>
          <w:jc w:val="center"/>
        </w:trPr>
        <w:tc>
          <w:tcPr>
            <w:tcW w:w="724" w:type="dxa"/>
          </w:tcPr>
          <w:p w14:paraId="0AF893E2" w14:textId="50FD9C4A"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2.31.</w:t>
            </w:r>
          </w:p>
        </w:tc>
        <w:tc>
          <w:tcPr>
            <w:tcW w:w="1914" w:type="dxa"/>
            <w:shd w:val="clear" w:color="auto" w:fill="auto"/>
          </w:tcPr>
          <w:p w14:paraId="7D4DEE15"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Численность пог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ловья северных яков</w:t>
            </w:r>
          </w:p>
        </w:tc>
        <w:tc>
          <w:tcPr>
            <w:tcW w:w="851" w:type="dxa"/>
          </w:tcPr>
          <w:p w14:paraId="7C871213" w14:textId="77777777" w:rsidR="00631144"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w:t>
            </w:r>
          </w:p>
          <w:p w14:paraId="31B3A98B" w14:textId="64CD6B1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голов</w:t>
            </w:r>
          </w:p>
        </w:tc>
        <w:tc>
          <w:tcPr>
            <w:tcW w:w="850" w:type="dxa"/>
            <w:shd w:val="clear" w:color="auto" w:fill="auto"/>
          </w:tcPr>
          <w:p w14:paraId="547C1488"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3082</w:t>
            </w:r>
          </w:p>
        </w:tc>
        <w:tc>
          <w:tcPr>
            <w:tcW w:w="851" w:type="dxa"/>
            <w:shd w:val="clear" w:color="auto" w:fill="auto"/>
          </w:tcPr>
          <w:p w14:paraId="372C99D8"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3000</w:t>
            </w:r>
          </w:p>
        </w:tc>
        <w:tc>
          <w:tcPr>
            <w:tcW w:w="850" w:type="dxa"/>
            <w:shd w:val="clear" w:color="auto" w:fill="auto"/>
          </w:tcPr>
          <w:p w14:paraId="4516D7A6"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3000</w:t>
            </w:r>
          </w:p>
        </w:tc>
        <w:tc>
          <w:tcPr>
            <w:tcW w:w="851" w:type="dxa"/>
          </w:tcPr>
          <w:p w14:paraId="185BCF87"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3000</w:t>
            </w:r>
          </w:p>
        </w:tc>
        <w:tc>
          <w:tcPr>
            <w:tcW w:w="708" w:type="dxa"/>
          </w:tcPr>
          <w:p w14:paraId="153527D1"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3000</w:t>
            </w:r>
          </w:p>
        </w:tc>
        <w:tc>
          <w:tcPr>
            <w:tcW w:w="709" w:type="dxa"/>
          </w:tcPr>
          <w:p w14:paraId="33453220"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3000</w:t>
            </w:r>
          </w:p>
        </w:tc>
        <w:tc>
          <w:tcPr>
            <w:tcW w:w="709" w:type="dxa"/>
          </w:tcPr>
          <w:p w14:paraId="00A0CE1F"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3000</w:t>
            </w:r>
          </w:p>
        </w:tc>
        <w:tc>
          <w:tcPr>
            <w:tcW w:w="709" w:type="dxa"/>
          </w:tcPr>
          <w:p w14:paraId="34101C3B"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3000</w:t>
            </w:r>
          </w:p>
        </w:tc>
        <w:tc>
          <w:tcPr>
            <w:tcW w:w="3260" w:type="dxa"/>
          </w:tcPr>
          <w:p w14:paraId="6917DA46" w14:textId="7777777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 </w:t>
            </w:r>
          </w:p>
        </w:tc>
        <w:tc>
          <w:tcPr>
            <w:tcW w:w="1417" w:type="dxa"/>
          </w:tcPr>
          <w:p w14:paraId="3B11305C" w14:textId="68880C95"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631144" w:rsidRPr="00D37D15">
              <w:rPr>
                <w:rFonts w:ascii="Times New Roman" w:eastAsia="Times New Roman" w:hAnsi="Times New Roman"/>
                <w:sz w:val="21"/>
                <w:szCs w:val="21"/>
              </w:rPr>
              <w:t>ва</w:t>
            </w:r>
          </w:p>
        </w:tc>
        <w:tc>
          <w:tcPr>
            <w:tcW w:w="851" w:type="dxa"/>
          </w:tcPr>
          <w:p w14:paraId="1D78FF7B" w14:textId="1A2D275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5EDE527" w14:textId="11C752EC"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16B5019C" w14:textId="77777777" w:rsidTr="00C4359E">
        <w:trPr>
          <w:trHeight w:val="20"/>
          <w:jc w:val="center"/>
        </w:trPr>
        <w:tc>
          <w:tcPr>
            <w:tcW w:w="724" w:type="dxa"/>
          </w:tcPr>
          <w:p w14:paraId="1E1D3E61" w14:textId="380B33C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2.32.</w:t>
            </w:r>
          </w:p>
        </w:tc>
        <w:tc>
          <w:tcPr>
            <w:tcW w:w="1914" w:type="dxa"/>
            <w:shd w:val="clear" w:color="auto" w:fill="auto"/>
          </w:tcPr>
          <w:p w14:paraId="62EEE3FB" w14:textId="4DD59021" w:rsidR="00671C7E" w:rsidRPr="00D37D15" w:rsidRDefault="00671C7E" w:rsidP="00733C68">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Численность бар</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нов и козл</w:t>
            </w:r>
            <w:r w:rsidR="00733C68">
              <w:rPr>
                <w:rFonts w:ascii="Times New Roman" w:eastAsia="Times New Roman" w:hAnsi="Times New Roman"/>
                <w:sz w:val="21"/>
                <w:szCs w:val="21"/>
              </w:rPr>
              <w:t>ов</w:t>
            </w:r>
            <w:r w:rsidRPr="00D37D15">
              <w:rPr>
                <w:rFonts w:ascii="Times New Roman" w:eastAsia="Times New Roman" w:hAnsi="Times New Roman"/>
                <w:sz w:val="21"/>
                <w:szCs w:val="21"/>
              </w:rPr>
              <w:t xml:space="preserve">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из</w:t>
            </w:r>
            <w:r w:rsidR="00733C68">
              <w:rPr>
                <w:rFonts w:ascii="Times New Roman" w:eastAsia="Times New Roman" w:hAnsi="Times New Roman"/>
                <w:sz w:val="21"/>
                <w:szCs w:val="21"/>
              </w:rPr>
              <w:t>водителей</w:t>
            </w:r>
          </w:p>
        </w:tc>
        <w:tc>
          <w:tcPr>
            <w:tcW w:w="851" w:type="dxa"/>
          </w:tcPr>
          <w:p w14:paraId="379366CB" w14:textId="77777777" w:rsidR="00631144"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 xml:space="preserve">тыс. </w:t>
            </w:r>
          </w:p>
          <w:p w14:paraId="01ACFEBC" w14:textId="2CDB4E1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голов  </w:t>
            </w:r>
          </w:p>
        </w:tc>
        <w:tc>
          <w:tcPr>
            <w:tcW w:w="850" w:type="dxa"/>
            <w:shd w:val="clear" w:color="auto" w:fill="auto"/>
          </w:tcPr>
          <w:p w14:paraId="64B53103"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1500</w:t>
            </w:r>
          </w:p>
        </w:tc>
        <w:tc>
          <w:tcPr>
            <w:tcW w:w="851" w:type="dxa"/>
            <w:shd w:val="clear" w:color="auto" w:fill="auto"/>
          </w:tcPr>
          <w:p w14:paraId="16261B35"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2000</w:t>
            </w:r>
          </w:p>
        </w:tc>
        <w:tc>
          <w:tcPr>
            <w:tcW w:w="850" w:type="dxa"/>
            <w:shd w:val="clear" w:color="auto" w:fill="auto"/>
          </w:tcPr>
          <w:p w14:paraId="4EEE85F0"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2000</w:t>
            </w:r>
          </w:p>
        </w:tc>
        <w:tc>
          <w:tcPr>
            <w:tcW w:w="851" w:type="dxa"/>
          </w:tcPr>
          <w:p w14:paraId="2F951F2E"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2000</w:t>
            </w:r>
          </w:p>
        </w:tc>
        <w:tc>
          <w:tcPr>
            <w:tcW w:w="708" w:type="dxa"/>
          </w:tcPr>
          <w:p w14:paraId="06D9FD22"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2000</w:t>
            </w:r>
          </w:p>
        </w:tc>
        <w:tc>
          <w:tcPr>
            <w:tcW w:w="709" w:type="dxa"/>
          </w:tcPr>
          <w:p w14:paraId="73D0B786"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2000</w:t>
            </w:r>
          </w:p>
        </w:tc>
        <w:tc>
          <w:tcPr>
            <w:tcW w:w="709" w:type="dxa"/>
          </w:tcPr>
          <w:p w14:paraId="291D7609"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2000</w:t>
            </w:r>
          </w:p>
        </w:tc>
        <w:tc>
          <w:tcPr>
            <w:tcW w:w="709" w:type="dxa"/>
          </w:tcPr>
          <w:p w14:paraId="6A45EF8A" w14:textId="7777777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2000</w:t>
            </w:r>
          </w:p>
        </w:tc>
        <w:tc>
          <w:tcPr>
            <w:tcW w:w="3260" w:type="dxa"/>
          </w:tcPr>
          <w:p w14:paraId="18036AC9" w14:textId="77777777" w:rsidR="00671C7E" w:rsidRPr="00D37D15" w:rsidRDefault="00671C7E" w:rsidP="001F6DDA">
            <w:pPr>
              <w:spacing w:after="0" w:line="240" w:lineRule="auto"/>
              <w:rPr>
                <w:rFonts w:ascii="Times New Roman" w:eastAsia="Times New Roman" w:hAnsi="Times New Roman"/>
                <w:sz w:val="21"/>
                <w:szCs w:val="21"/>
              </w:rPr>
            </w:pPr>
          </w:p>
        </w:tc>
        <w:tc>
          <w:tcPr>
            <w:tcW w:w="1417" w:type="dxa"/>
          </w:tcPr>
          <w:p w14:paraId="3EDD45D7" w14:textId="36956AB4"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631144" w:rsidRPr="00D37D15">
              <w:rPr>
                <w:rFonts w:ascii="Times New Roman" w:eastAsia="Times New Roman" w:hAnsi="Times New Roman"/>
                <w:sz w:val="21"/>
                <w:szCs w:val="21"/>
              </w:rPr>
              <w:t>ва</w:t>
            </w:r>
          </w:p>
        </w:tc>
        <w:tc>
          <w:tcPr>
            <w:tcW w:w="851" w:type="dxa"/>
          </w:tcPr>
          <w:p w14:paraId="49CD2EC8" w14:textId="514B460A"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F889B27" w14:textId="26C4EDC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13B1D50" w14:textId="77777777" w:rsidTr="00C4359E">
        <w:trPr>
          <w:trHeight w:val="20"/>
          <w:jc w:val="center"/>
        </w:trPr>
        <w:tc>
          <w:tcPr>
            <w:tcW w:w="724" w:type="dxa"/>
          </w:tcPr>
          <w:p w14:paraId="158449BC" w14:textId="1277AB7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2.33.</w:t>
            </w:r>
          </w:p>
        </w:tc>
        <w:tc>
          <w:tcPr>
            <w:tcW w:w="1914" w:type="dxa"/>
            <w:shd w:val="clear" w:color="auto" w:fill="auto"/>
          </w:tcPr>
          <w:p w14:paraId="0F0D6BF8" w14:textId="0949F1B2"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О</w:t>
            </w:r>
            <w:r w:rsidR="00671C7E" w:rsidRPr="00D37D15">
              <w:rPr>
                <w:rFonts w:ascii="Times New Roman" w:eastAsia="Times New Roman" w:hAnsi="Times New Roman"/>
                <w:sz w:val="21"/>
                <w:szCs w:val="21"/>
              </w:rPr>
              <w:t>бъем привлече</w:t>
            </w:r>
            <w:r w:rsidR="00671C7E" w:rsidRPr="00D37D15">
              <w:rPr>
                <w:rFonts w:ascii="Times New Roman" w:eastAsia="Times New Roman" w:hAnsi="Times New Roman"/>
                <w:sz w:val="21"/>
                <w:szCs w:val="21"/>
              </w:rPr>
              <w:t>н</w:t>
            </w:r>
            <w:r w:rsidR="00671C7E" w:rsidRPr="00D37D15">
              <w:rPr>
                <w:rFonts w:ascii="Times New Roman" w:eastAsia="Times New Roman" w:hAnsi="Times New Roman"/>
                <w:sz w:val="21"/>
                <w:szCs w:val="21"/>
              </w:rPr>
              <w:t>ных внебюджетных инвестиций в о</w:t>
            </w:r>
            <w:r w:rsidR="00671C7E" w:rsidRPr="00D37D15">
              <w:rPr>
                <w:rFonts w:ascii="Times New Roman" w:eastAsia="Times New Roman" w:hAnsi="Times New Roman"/>
                <w:sz w:val="21"/>
                <w:szCs w:val="21"/>
              </w:rPr>
              <w:t>с</w:t>
            </w:r>
            <w:r w:rsidR="00671C7E" w:rsidRPr="00D37D15">
              <w:rPr>
                <w:rFonts w:ascii="Times New Roman" w:eastAsia="Times New Roman" w:hAnsi="Times New Roman"/>
                <w:sz w:val="21"/>
                <w:szCs w:val="21"/>
              </w:rPr>
              <w:t xml:space="preserve">новной капитал </w:t>
            </w:r>
            <w:r w:rsidR="00671C7E" w:rsidRPr="00D37D15">
              <w:rPr>
                <w:rFonts w:ascii="Times New Roman" w:hAnsi="Times New Roman"/>
                <w:sz w:val="21"/>
                <w:szCs w:val="21"/>
              </w:rPr>
              <w:t>в целях стимулир</w:t>
            </w:r>
            <w:r w:rsidR="00671C7E" w:rsidRPr="00D37D15">
              <w:rPr>
                <w:rFonts w:ascii="Times New Roman" w:hAnsi="Times New Roman"/>
                <w:sz w:val="21"/>
                <w:szCs w:val="21"/>
              </w:rPr>
              <w:t>о</w:t>
            </w:r>
            <w:r w:rsidR="00671C7E" w:rsidRPr="00D37D15">
              <w:rPr>
                <w:rFonts w:ascii="Times New Roman" w:hAnsi="Times New Roman"/>
                <w:sz w:val="21"/>
                <w:szCs w:val="21"/>
              </w:rPr>
              <w:t>вания производства сельскохозя</w:t>
            </w:r>
            <w:r w:rsidR="00671C7E" w:rsidRPr="00D37D15">
              <w:rPr>
                <w:rFonts w:ascii="Times New Roman" w:hAnsi="Times New Roman"/>
                <w:sz w:val="21"/>
                <w:szCs w:val="21"/>
              </w:rPr>
              <w:t>й</w:t>
            </w:r>
            <w:r w:rsidR="00671C7E" w:rsidRPr="00D37D15">
              <w:rPr>
                <w:rFonts w:ascii="Times New Roman" w:hAnsi="Times New Roman"/>
                <w:sz w:val="21"/>
                <w:szCs w:val="21"/>
              </w:rPr>
              <w:t>ственной проду</w:t>
            </w:r>
            <w:r w:rsidR="00671C7E" w:rsidRPr="00D37D15">
              <w:rPr>
                <w:rFonts w:ascii="Times New Roman" w:hAnsi="Times New Roman"/>
                <w:sz w:val="21"/>
                <w:szCs w:val="21"/>
              </w:rPr>
              <w:t>к</w:t>
            </w:r>
            <w:r w:rsidR="00671C7E" w:rsidRPr="00D37D15">
              <w:rPr>
                <w:rFonts w:ascii="Times New Roman" w:hAnsi="Times New Roman"/>
                <w:sz w:val="21"/>
                <w:szCs w:val="21"/>
              </w:rPr>
              <w:t>ции, сырья и пр</w:t>
            </w:r>
            <w:r w:rsidR="00671C7E" w:rsidRPr="00D37D15">
              <w:rPr>
                <w:rFonts w:ascii="Times New Roman" w:hAnsi="Times New Roman"/>
                <w:sz w:val="21"/>
                <w:szCs w:val="21"/>
              </w:rPr>
              <w:t>о</w:t>
            </w:r>
            <w:r w:rsidR="00671C7E" w:rsidRPr="00D37D15">
              <w:rPr>
                <w:rFonts w:ascii="Times New Roman" w:hAnsi="Times New Roman"/>
                <w:sz w:val="21"/>
                <w:szCs w:val="21"/>
              </w:rPr>
              <w:t xml:space="preserve">довольствия </w:t>
            </w:r>
          </w:p>
        </w:tc>
        <w:tc>
          <w:tcPr>
            <w:tcW w:w="851" w:type="dxa"/>
          </w:tcPr>
          <w:p w14:paraId="32199F22" w14:textId="77777777" w:rsidR="00584B58"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млн. </w:t>
            </w:r>
          </w:p>
          <w:p w14:paraId="027316F1" w14:textId="7A826DB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рублей </w:t>
            </w:r>
          </w:p>
          <w:p w14:paraId="10F3C530" w14:textId="1BFAAC20" w:rsidR="00671C7E" w:rsidRPr="00D37D15" w:rsidRDefault="00671C7E" w:rsidP="001F6DDA">
            <w:pPr>
              <w:spacing w:after="0" w:line="240" w:lineRule="auto"/>
              <w:jc w:val="center"/>
              <w:rPr>
                <w:rFonts w:ascii="Times New Roman" w:eastAsia="Times New Roman" w:hAnsi="Times New Roman"/>
                <w:sz w:val="21"/>
                <w:szCs w:val="21"/>
              </w:rPr>
            </w:pPr>
          </w:p>
        </w:tc>
        <w:tc>
          <w:tcPr>
            <w:tcW w:w="850" w:type="dxa"/>
            <w:shd w:val="clear" w:color="auto" w:fill="auto"/>
          </w:tcPr>
          <w:p w14:paraId="72E08FD6" w14:textId="5376268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2BFAF6EF" w14:textId="76B01EB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55E001C5" w14:textId="578FBF2B"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34,03</w:t>
            </w:r>
          </w:p>
        </w:tc>
        <w:tc>
          <w:tcPr>
            <w:tcW w:w="851" w:type="dxa"/>
          </w:tcPr>
          <w:p w14:paraId="0DB0BF55" w14:textId="4FA60D9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142,15</w:t>
            </w:r>
          </w:p>
        </w:tc>
        <w:tc>
          <w:tcPr>
            <w:tcW w:w="708" w:type="dxa"/>
          </w:tcPr>
          <w:p w14:paraId="50A8CE69" w14:textId="4CF3D74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255,65</w:t>
            </w:r>
          </w:p>
        </w:tc>
        <w:tc>
          <w:tcPr>
            <w:tcW w:w="709" w:type="dxa"/>
          </w:tcPr>
          <w:p w14:paraId="77036443" w14:textId="34A1A30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403,57</w:t>
            </w:r>
          </w:p>
        </w:tc>
        <w:tc>
          <w:tcPr>
            <w:tcW w:w="709" w:type="dxa"/>
          </w:tcPr>
          <w:p w14:paraId="582A618A" w14:textId="7E6A255B"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515,81</w:t>
            </w:r>
          </w:p>
        </w:tc>
        <w:tc>
          <w:tcPr>
            <w:tcW w:w="709" w:type="dxa"/>
          </w:tcPr>
          <w:p w14:paraId="6CECC711" w14:textId="1FD4EAB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536,05</w:t>
            </w:r>
          </w:p>
        </w:tc>
        <w:tc>
          <w:tcPr>
            <w:tcW w:w="3260" w:type="dxa"/>
          </w:tcPr>
          <w:p w14:paraId="529DD282" w14:textId="71FE90BC" w:rsidR="00671C7E" w:rsidRPr="00D37D15" w:rsidRDefault="00631144"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0BA19E78" w14:textId="04A6F886"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631144" w:rsidRPr="00D37D15">
              <w:rPr>
                <w:rFonts w:ascii="Times New Roman" w:eastAsia="Times New Roman" w:hAnsi="Times New Roman"/>
                <w:sz w:val="21"/>
                <w:szCs w:val="21"/>
              </w:rPr>
              <w:t>ва</w:t>
            </w:r>
          </w:p>
        </w:tc>
        <w:tc>
          <w:tcPr>
            <w:tcW w:w="851" w:type="dxa"/>
          </w:tcPr>
          <w:p w14:paraId="524921E2" w14:textId="4FCADD20"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AA5AF18" w14:textId="6BE3583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C4C16B2" w14:textId="77777777" w:rsidTr="00C4359E">
        <w:trPr>
          <w:trHeight w:val="20"/>
          <w:jc w:val="center"/>
        </w:trPr>
        <w:tc>
          <w:tcPr>
            <w:tcW w:w="724" w:type="dxa"/>
          </w:tcPr>
          <w:p w14:paraId="69C84B34" w14:textId="553BC2B0"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2.34.</w:t>
            </w:r>
          </w:p>
        </w:tc>
        <w:tc>
          <w:tcPr>
            <w:tcW w:w="1914" w:type="dxa"/>
            <w:shd w:val="clear" w:color="auto" w:fill="auto"/>
          </w:tcPr>
          <w:p w14:paraId="43FA0A2B" w14:textId="041F32C9" w:rsidR="00671C7E" w:rsidRPr="00D37D15" w:rsidRDefault="00991580" w:rsidP="001F6DDA">
            <w:pPr>
              <w:pStyle w:val="Default"/>
              <w:rPr>
                <w:sz w:val="21"/>
                <w:szCs w:val="21"/>
              </w:rPr>
            </w:pPr>
            <w:r w:rsidRPr="00D37D15">
              <w:rPr>
                <w:sz w:val="21"/>
                <w:szCs w:val="21"/>
              </w:rPr>
              <w:t>К</w:t>
            </w:r>
            <w:r w:rsidR="00671C7E" w:rsidRPr="00D37D15">
              <w:rPr>
                <w:sz w:val="21"/>
                <w:szCs w:val="21"/>
              </w:rPr>
              <w:t>оличество с</w:t>
            </w:r>
            <w:r w:rsidR="00671C7E" w:rsidRPr="00D37D15">
              <w:rPr>
                <w:sz w:val="21"/>
                <w:szCs w:val="21"/>
              </w:rPr>
              <w:t>о</w:t>
            </w:r>
            <w:r w:rsidR="00671C7E" w:rsidRPr="00D37D15">
              <w:rPr>
                <w:sz w:val="21"/>
                <w:szCs w:val="21"/>
              </w:rPr>
              <w:t>зданных рабочих мест в целях ст</w:t>
            </w:r>
            <w:r w:rsidR="00671C7E" w:rsidRPr="00D37D15">
              <w:rPr>
                <w:sz w:val="21"/>
                <w:szCs w:val="21"/>
              </w:rPr>
              <w:t>и</w:t>
            </w:r>
            <w:r w:rsidR="00671C7E" w:rsidRPr="00D37D15">
              <w:rPr>
                <w:sz w:val="21"/>
                <w:szCs w:val="21"/>
              </w:rPr>
              <w:t>мулирования пр</w:t>
            </w:r>
            <w:r w:rsidR="00671C7E" w:rsidRPr="00D37D15">
              <w:rPr>
                <w:sz w:val="21"/>
                <w:szCs w:val="21"/>
              </w:rPr>
              <w:t>о</w:t>
            </w:r>
            <w:r w:rsidR="00671C7E" w:rsidRPr="00D37D15">
              <w:rPr>
                <w:sz w:val="21"/>
                <w:szCs w:val="21"/>
              </w:rPr>
              <w:t>изводства сельск</w:t>
            </w:r>
            <w:r w:rsidR="00671C7E" w:rsidRPr="00D37D15">
              <w:rPr>
                <w:sz w:val="21"/>
                <w:szCs w:val="21"/>
              </w:rPr>
              <w:t>о</w:t>
            </w:r>
            <w:r w:rsidR="00671C7E" w:rsidRPr="00D37D15">
              <w:rPr>
                <w:sz w:val="21"/>
                <w:szCs w:val="21"/>
              </w:rPr>
              <w:t>хозяйственной продукции, сырья и продоволь</w:t>
            </w:r>
            <w:r w:rsidR="00631144" w:rsidRPr="00D37D15">
              <w:rPr>
                <w:sz w:val="21"/>
                <w:szCs w:val="21"/>
              </w:rPr>
              <w:t>ствия</w:t>
            </w:r>
          </w:p>
        </w:tc>
        <w:tc>
          <w:tcPr>
            <w:tcW w:w="851" w:type="dxa"/>
          </w:tcPr>
          <w:p w14:paraId="6A64EC42" w14:textId="1507311C" w:rsidR="00671C7E"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w:t>
            </w:r>
            <w:r w:rsidR="00671C7E" w:rsidRPr="00D37D15">
              <w:rPr>
                <w:rFonts w:ascii="Times New Roman" w:eastAsia="Times New Roman" w:hAnsi="Times New Roman"/>
                <w:sz w:val="21"/>
                <w:szCs w:val="21"/>
              </w:rPr>
              <w:t>диниц</w:t>
            </w:r>
          </w:p>
        </w:tc>
        <w:tc>
          <w:tcPr>
            <w:tcW w:w="850" w:type="dxa"/>
            <w:shd w:val="clear" w:color="auto" w:fill="auto"/>
          </w:tcPr>
          <w:p w14:paraId="3CC89B9C" w14:textId="75126D4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77067E45" w14:textId="5EF6EFE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4F270BA9" w14:textId="425DF98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27F73022" w14:textId="2DA417B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18</w:t>
            </w:r>
          </w:p>
        </w:tc>
        <w:tc>
          <w:tcPr>
            <w:tcW w:w="708" w:type="dxa"/>
          </w:tcPr>
          <w:p w14:paraId="50FE44BE" w14:textId="1793711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37</w:t>
            </w:r>
          </w:p>
        </w:tc>
        <w:tc>
          <w:tcPr>
            <w:tcW w:w="709" w:type="dxa"/>
          </w:tcPr>
          <w:p w14:paraId="45A0164C" w14:textId="06B24DC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71</w:t>
            </w:r>
          </w:p>
        </w:tc>
        <w:tc>
          <w:tcPr>
            <w:tcW w:w="709" w:type="dxa"/>
          </w:tcPr>
          <w:p w14:paraId="29844351" w14:textId="35AC320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123</w:t>
            </w:r>
          </w:p>
        </w:tc>
        <w:tc>
          <w:tcPr>
            <w:tcW w:w="709" w:type="dxa"/>
          </w:tcPr>
          <w:p w14:paraId="52174EDF" w14:textId="1CDC3EF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159</w:t>
            </w:r>
          </w:p>
        </w:tc>
        <w:tc>
          <w:tcPr>
            <w:tcW w:w="3260" w:type="dxa"/>
          </w:tcPr>
          <w:p w14:paraId="63398FAF" w14:textId="50CF709C" w:rsidR="00671C7E" w:rsidRPr="00D37D15" w:rsidRDefault="00631144"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аспоряжение Правительства</w:t>
            </w:r>
            <w:r w:rsidR="00C4359E"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 xml:space="preserve"> 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324A2223" w14:textId="12AEA94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631144" w:rsidRPr="00D37D15">
              <w:rPr>
                <w:rFonts w:ascii="Times New Roman" w:eastAsia="Times New Roman" w:hAnsi="Times New Roman"/>
                <w:sz w:val="21"/>
                <w:szCs w:val="21"/>
              </w:rPr>
              <w:t>ва</w:t>
            </w:r>
          </w:p>
        </w:tc>
        <w:tc>
          <w:tcPr>
            <w:tcW w:w="851" w:type="dxa"/>
          </w:tcPr>
          <w:p w14:paraId="610C7254" w14:textId="3491F941"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58AE3A6" w14:textId="0BBC1D29"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7BF51BE" w14:textId="77777777" w:rsidTr="00C4359E">
        <w:trPr>
          <w:trHeight w:val="20"/>
          <w:jc w:val="center"/>
        </w:trPr>
        <w:tc>
          <w:tcPr>
            <w:tcW w:w="724" w:type="dxa"/>
          </w:tcPr>
          <w:p w14:paraId="3E7A8FEA" w14:textId="32CD1683"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2.35.</w:t>
            </w:r>
          </w:p>
        </w:tc>
        <w:tc>
          <w:tcPr>
            <w:tcW w:w="1914" w:type="dxa"/>
            <w:shd w:val="clear" w:color="auto" w:fill="auto"/>
          </w:tcPr>
          <w:p w14:paraId="7EEFCB43" w14:textId="66DAEA76"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О</w:t>
            </w:r>
            <w:r w:rsidR="00671C7E" w:rsidRPr="00D37D15">
              <w:rPr>
                <w:rFonts w:ascii="Times New Roman" w:eastAsia="Times New Roman" w:hAnsi="Times New Roman"/>
                <w:sz w:val="21"/>
                <w:szCs w:val="21"/>
              </w:rPr>
              <w:t>бъем налоговых и неналоговых о</w:t>
            </w:r>
            <w:r w:rsidR="00671C7E" w:rsidRPr="00D37D15">
              <w:rPr>
                <w:rFonts w:ascii="Times New Roman" w:eastAsia="Times New Roman" w:hAnsi="Times New Roman"/>
                <w:sz w:val="21"/>
                <w:szCs w:val="21"/>
              </w:rPr>
              <w:t>т</w:t>
            </w:r>
            <w:r w:rsidR="00671C7E" w:rsidRPr="00D37D15">
              <w:rPr>
                <w:rFonts w:ascii="Times New Roman" w:eastAsia="Times New Roman" w:hAnsi="Times New Roman"/>
                <w:sz w:val="21"/>
                <w:szCs w:val="21"/>
              </w:rPr>
              <w:t>числений в бюдж</w:t>
            </w:r>
            <w:r w:rsidR="00671C7E" w:rsidRPr="00D37D15">
              <w:rPr>
                <w:rFonts w:ascii="Times New Roman" w:eastAsia="Times New Roman" w:hAnsi="Times New Roman"/>
                <w:sz w:val="21"/>
                <w:szCs w:val="21"/>
              </w:rPr>
              <w:t>е</w:t>
            </w:r>
            <w:r w:rsidR="00671C7E" w:rsidRPr="00D37D15">
              <w:rPr>
                <w:rFonts w:ascii="Times New Roman" w:eastAsia="Times New Roman" w:hAnsi="Times New Roman"/>
                <w:sz w:val="21"/>
                <w:szCs w:val="21"/>
              </w:rPr>
              <w:t xml:space="preserve">ты всех уровней </w:t>
            </w:r>
            <w:r w:rsidR="00671C7E" w:rsidRPr="00D37D15">
              <w:rPr>
                <w:rFonts w:ascii="Times New Roman" w:hAnsi="Times New Roman"/>
                <w:sz w:val="21"/>
                <w:szCs w:val="21"/>
              </w:rPr>
              <w:t>в целях стимулир</w:t>
            </w:r>
            <w:r w:rsidR="00671C7E" w:rsidRPr="00D37D15">
              <w:rPr>
                <w:rFonts w:ascii="Times New Roman" w:hAnsi="Times New Roman"/>
                <w:sz w:val="21"/>
                <w:szCs w:val="21"/>
              </w:rPr>
              <w:t>о</w:t>
            </w:r>
            <w:r w:rsidR="00671C7E" w:rsidRPr="00D37D15">
              <w:rPr>
                <w:rFonts w:ascii="Times New Roman" w:hAnsi="Times New Roman"/>
                <w:sz w:val="21"/>
                <w:szCs w:val="21"/>
              </w:rPr>
              <w:t>вания производства сельскохозя</w:t>
            </w:r>
            <w:r w:rsidR="00671C7E" w:rsidRPr="00D37D15">
              <w:rPr>
                <w:rFonts w:ascii="Times New Roman" w:hAnsi="Times New Roman"/>
                <w:sz w:val="21"/>
                <w:szCs w:val="21"/>
              </w:rPr>
              <w:t>й</w:t>
            </w:r>
            <w:r w:rsidR="00671C7E" w:rsidRPr="00D37D15">
              <w:rPr>
                <w:rFonts w:ascii="Times New Roman" w:hAnsi="Times New Roman"/>
                <w:sz w:val="21"/>
                <w:szCs w:val="21"/>
              </w:rPr>
              <w:t>ственной проду</w:t>
            </w:r>
            <w:r w:rsidR="00671C7E" w:rsidRPr="00D37D15">
              <w:rPr>
                <w:rFonts w:ascii="Times New Roman" w:hAnsi="Times New Roman"/>
                <w:sz w:val="21"/>
                <w:szCs w:val="21"/>
              </w:rPr>
              <w:t>к</w:t>
            </w:r>
            <w:r w:rsidR="00671C7E" w:rsidRPr="00D37D15">
              <w:rPr>
                <w:rFonts w:ascii="Times New Roman" w:hAnsi="Times New Roman"/>
                <w:sz w:val="21"/>
                <w:szCs w:val="21"/>
              </w:rPr>
              <w:t>ции, сырья и пр</w:t>
            </w:r>
            <w:r w:rsidR="00671C7E" w:rsidRPr="00D37D15">
              <w:rPr>
                <w:rFonts w:ascii="Times New Roman" w:hAnsi="Times New Roman"/>
                <w:sz w:val="21"/>
                <w:szCs w:val="21"/>
              </w:rPr>
              <w:t>о</w:t>
            </w:r>
            <w:r w:rsidR="00671C7E" w:rsidRPr="00D37D15">
              <w:rPr>
                <w:rFonts w:ascii="Times New Roman" w:hAnsi="Times New Roman"/>
                <w:sz w:val="21"/>
                <w:szCs w:val="21"/>
              </w:rPr>
              <w:t>довольствия</w:t>
            </w:r>
          </w:p>
        </w:tc>
        <w:tc>
          <w:tcPr>
            <w:tcW w:w="851" w:type="dxa"/>
          </w:tcPr>
          <w:p w14:paraId="74BE9AB1" w14:textId="77777777" w:rsidR="00584B58"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млн. </w:t>
            </w:r>
          </w:p>
          <w:p w14:paraId="53EC6E68" w14:textId="654DCD01"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рублей</w:t>
            </w:r>
          </w:p>
          <w:p w14:paraId="5055BF93" w14:textId="13B51D6C" w:rsidR="00671C7E" w:rsidRPr="00D37D15" w:rsidRDefault="00671C7E" w:rsidP="001F6DDA">
            <w:pPr>
              <w:spacing w:after="0" w:line="240" w:lineRule="auto"/>
              <w:ind w:left="-68" w:right="-60"/>
              <w:jc w:val="center"/>
              <w:rPr>
                <w:rFonts w:ascii="Times New Roman" w:eastAsia="Times New Roman" w:hAnsi="Times New Roman"/>
                <w:sz w:val="21"/>
                <w:szCs w:val="21"/>
              </w:rPr>
            </w:pPr>
          </w:p>
        </w:tc>
        <w:tc>
          <w:tcPr>
            <w:tcW w:w="850" w:type="dxa"/>
            <w:shd w:val="clear" w:color="auto" w:fill="auto"/>
          </w:tcPr>
          <w:p w14:paraId="04A35C86" w14:textId="11041CFB"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0A21264C" w14:textId="65D8796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34C6EC21" w14:textId="04D5E6C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2,14</w:t>
            </w:r>
          </w:p>
        </w:tc>
        <w:tc>
          <w:tcPr>
            <w:tcW w:w="851" w:type="dxa"/>
          </w:tcPr>
          <w:p w14:paraId="4E5D8282" w14:textId="4D08829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4,4</w:t>
            </w:r>
          </w:p>
        </w:tc>
        <w:tc>
          <w:tcPr>
            <w:tcW w:w="708" w:type="dxa"/>
          </w:tcPr>
          <w:p w14:paraId="74648ADE" w14:textId="2B856A2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9,12</w:t>
            </w:r>
          </w:p>
        </w:tc>
        <w:tc>
          <w:tcPr>
            <w:tcW w:w="709" w:type="dxa"/>
          </w:tcPr>
          <w:p w14:paraId="50305817" w14:textId="7A81DE3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14,84</w:t>
            </w:r>
          </w:p>
        </w:tc>
        <w:tc>
          <w:tcPr>
            <w:tcW w:w="709" w:type="dxa"/>
          </w:tcPr>
          <w:p w14:paraId="69B0447E" w14:textId="43AB49B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28,84</w:t>
            </w:r>
          </w:p>
        </w:tc>
        <w:tc>
          <w:tcPr>
            <w:tcW w:w="709" w:type="dxa"/>
          </w:tcPr>
          <w:p w14:paraId="2A408352" w14:textId="32C7A83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46,32</w:t>
            </w:r>
          </w:p>
        </w:tc>
        <w:tc>
          <w:tcPr>
            <w:tcW w:w="3260" w:type="dxa"/>
          </w:tcPr>
          <w:p w14:paraId="07FAA9B3" w14:textId="76D78BBA" w:rsidR="00671C7E" w:rsidRPr="00D37D15" w:rsidRDefault="00631144"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66492042" w14:textId="66E675CA"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p w14:paraId="364CE164" w14:textId="77777777" w:rsidR="00671C7E" w:rsidRPr="00D37D15" w:rsidRDefault="00671C7E" w:rsidP="001F6DDA">
            <w:pPr>
              <w:spacing w:after="0" w:line="240" w:lineRule="auto"/>
              <w:ind w:right="-160"/>
              <w:rPr>
                <w:rFonts w:ascii="Times New Roman" w:eastAsia="Times New Roman" w:hAnsi="Times New Roman"/>
                <w:sz w:val="21"/>
                <w:szCs w:val="21"/>
              </w:rPr>
            </w:pPr>
          </w:p>
        </w:tc>
        <w:tc>
          <w:tcPr>
            <w:tcW w:w="851" w:type="dxa"/>
          </w:tcPr>
          <w:p w14:paraId="3E6F76FF" w14:textId="5F140A4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534DAEB" w14:textId="4AB76604"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0B1F12A" w14:textId="77777777" w:rsidTr="00C4359E">
        <w:trPr>
          <w:trHeight w:val="20"/>
          <w:jc w:val="center"/>
        </w:trPr>
        <w:tc>
          <w:tcPr>
            <w:tcW w:w="724" w:type="dxa"/>
          </w:tcPr>
          <w:p w14:paraId="0DC7F62C" w14:textId="08928BAE"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2.36.</w:t>
            </w:r>
          </w:p>
        </w:tc>
        <w:tc>
          <w:tcPr>
            <w:tcW w:w="1914" w:type="dxa"/>
            <w:shd w:val="clear" w:color="auto" w:fill="auto"/>
          </w:tcPr>
          <w:p w14:paraId="4B3BAF28" w14:textId="78FE1AC7"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О</w:t>
            </w:r>
            <w:r w:rsidR="00671C7E" w:rsidRPr="00D37D15">
              <w:rPr>
                <w:rFonts w:ascii="Times New Roman" w:eastAsia="Times New Roman" w:hAnsi="Times New Roman"/>
                <w:sz w:val="21"/>
                <w:szCs w:val="21"/>
              </w:rPr>
              <w:t xml:space="preserve">бъем отчислений во внебюджетные фонды </w:t>
            </w:r>
            <w:r w:rsidR="00671C7E" w:rsidRPr="00D37D15">
              <w:rPr>
                <w:rFonts w:ascii="Times New Roman" w:hAnsi="Times New Roman"/>
                <w:sz w:val="21"/>
                <w:szCs w:val="21"/>
              </w:rPr>
              <w:t xml:space="preserve">в целях стимулирования </w:t>
            </w:r>
            <w:r w:rsidR="00671C7E" w:rsidRPr="00D37D15">
              <w:rPr>
                <w:rFonts w:ascii="Times New Roman" w:hAnsi="Times New Roman"/>
                <w:sz w:val="21"/>
                <w:szCs w:val="21"/>
              </w:rPr>
              <w:lastRenderedPageBreak/>
              <w:t>производства сел</w:t>
            </w:r>
            <w:r w:rsidR="00671C7E" w:rsidRPr="00D37D15">
              <w:rPr>
                <w:rFonts w:ascii="Times New Roman" w:hAnsi="Times New Roman"/>
                <w:sz w:val="21"/>
                <w:szCs w:val="21"/>
              </w:rPr>
              <w:t>ь</w:t>
            </w:r>
            <w:r w:rsidR="00671C7E" w:rsidRPr="00D37D15">
              <w:rPr>
                <w:rFonts w:ascii="Times New Roman" w:hAnsi="Times New Roman"/>
                <w:sz w:val="21"/>
                <w:szCs w:val="21"/>
              </w:rPr>
              <w:t>скохозяйственной продукции, сырья и продовольствия</w:t>
            </w:r>
          </w:p>
        </w:tc>
        <w:tc>
          <w:tcPr>
            <w:tcW w:w="851" w:type="dxa"/>
          </w:tcPr>
          <w:p w14:paraId="1D9BFFE8" w14:textId="77777777" w:rsidR="00584B58"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 xml:space="preserve">млн. </w:t>
            </w:r>
          </w:p>
          <w:p w14:paraId="78827CC8" w14:textId="4F4177C1"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рублей</w:t>
            </w:r>
          </w:p>
          <w:p w14:paraId="4BBB5BB6" w14:textId="26366D23"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color w:val="FF0000"/>
                <w:sz w:val="21"/>
                <w:szCs w:val="21"/>
              </w:rPr>
              <w:t xml:space="preserve"> </w:t>
            </w:r>
          </w:p>
        </w:tc>
        <w:tc>
          <w:tcPr>
            <w:tcW w:w="850" w:type="dxa"/>
            <w:shd w:val="clear" w:color="auto" w:fill="auto"/>
          </w:tcPr>
          <w:p w14:paraId="6DBA2836" w14:textId="0A1D93A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19A58A51" w14:textId="2BB5094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7EB81213" w14:textId="11D50DB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3,15</w:t>
            </w:r>
          </w:p>
        </w:tc>
        <w:tc>
          <w:tcPr>
            <w:tcW w:w="851" w:type="dxa"/>
          </w:tcPr>
          <w:p w14:paraId="769A5C22" w14:textId="250D1DC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6,36</w:t>
            </w:r>
          </w:p>
        </w:tc>
        <w:tc>
          <w:tcPr>
            <w:tcW w:w="708" w:type="dxa"/>
          </w:tcPr>
          <w:p w14:paraId="1ACD80A9" w14:textId="566E7F4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16,31</w:t>
            </w:r>
          </w:p>
        </w:tc>
        <w:tc>
          <w:tcPr>
            <w:tcW w:w="709" w:type="dxa"/>
          </w:tcPr>
          <w:p w14:paraId="58CD940E" w14:textId="1E9EA46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28,54</w:t>
            </w:r>
          </w:p>
        </w:tc>
        <w:tc>
          <w:tcPr>
            <w:tcW w:w="709" w:type="dxa"/>
          </w:tcPr>
          <w:p w14:paraId="61B5D3EC" w14:textId="382FDB0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53,5</w:t>
            </w:r>
          </w:p>
        </w:tc>
        <w:tc>
          <w:tcPr>
            <w:tcW w:w="709" w:type="dxa"/>
          </w:tcPr>
          <w:p w14:paraId="178FE1B9" w14:textId="7464989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82,43</w:t>
            </w:r>
          </w:p>
        </w:tc>
        <w:tc>
          <w:tcPr>
            <w:tcW w:w="3260" w:type="dxa"/>
          </w:tcPr>
          <w:p w14:paraId="05D339A5" w14:textId="461854CF" w:rsidR="00671C7E" w:rsidRPr="00D37D15" w:rsidRDefault="00631144"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3FCCFE11" w14:textId="1CE2C2E7"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 xml:space="preserve">довольствия </w:t>
            </w:r>
            <w:r w:rsidRPr="00D37D15">
              <w:rPr>
                <w:rFonts w:ascii="Times New Roman" w:eastAsia="Times New Roman" w:hAnsi="Times New Roman"/>
                <w:sz w:val="21"/>
                <w:szCs w:val="21"/>
              </w:rPr>
              <w:lastRenderedPageBreak/>
              <w:t>Республики Тыва</w:t>
            </w:r>
          </w:p>
          <w:p w14:paraId="135734B4" w14:textId="77777777" w:rsidR="00671C7E" w:rsidRPr="00D37D15" w:rsidRDefault="00671C7E" w:rsidP="001F6DDA">
            <w:pPr>
              <w:spacing w:after="0" w:line="240" w:lineRule="auto"/>
              <w:ind w:right="-160"/>
              <w:rPr>
                <w:rFonts w:ascii="Times New Roman" w:eastAsia="Times New Roman" w:hAnsi="Times New Roman"/>
                <w:sz w:val="21"/>
                <w:szCs w:val="21"/>
              </w:rPr>
            </w:pPr>
          </w:p>
        </w:tc>
        <w:tc>
          <w:tcPr>
            <w:tcW w:w="851" w:type="dxa"/>
          </w:tcPr>
          <w:p w14:paraId="138D94FE" w14:textId="1EDB3391"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9997F35" w14:textId="78D1832A"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12D8A271" w14:textId="77777777" w:rsidTr="00C4359E">
        <w:trPr>
          <w:trHeight w:val="20"/>
          <w:jc w:val="center"/>
        </w:trPr>
        <w:tc>
          <w:tcPr>
            <w:tcW w:w="724" w:type="dxa"/>
          </w:tcPr>
          <w:p w14:paraId="1E4FF005" w14:textId="06D00FCA"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2.37.</w:t>
            </w:r>
          </w:p>
        </w:tc>
        <w:tc>
          <w:tcPr>
            <w:tcW w:w="1914" w:type="dxa"/>
            <w:shd w:val="clear" w:color="auto" w:fill="auto"/>
          </w:tcPr>
          <w:p w14:paraId="7BB7A9CF" w14:textId="53329205" w:rsidR="00671C7E" w:rsidRPr="00D37D15" w:rsidRDefault="00991580" w:rsidP="001F6DDA">
            <w:pPr>
              <w:pStyle w:val="Default"/>
              <w:rPr>
                <w:sz w:val="21"/>
                <w:szCs w:val="21"/>
              </w:rPr>
            </w:pPr>
            <w:r w:rsidRPr="00D37D15">
              <w:rPr>
                <w:sz w:val="21"/>
                <w:szCs w:val="21"/>
              </w:rPr>
              <w:t>П</w:t>
            </w:r>
            <w:r w:rsidR="00671C7E" w:rsidRPr="00D37D15">
              <w:rPr>
                <w:sz w:val="21"/>
                <w:szCs w:val="21"/>
              </w:rPr>
              <w:t>роизводство ск</w:t>
            </w:r>
            <w:r w:rsidR="00671C7E" w:rsidRPr="00D37D15">
              <w:rPr>
                <w:sz w:val="21"/>
                <w:szCs w:val="21"/>
              </w:rPr>
              <w:t>о</w:t>
            </w:r>
            <w:r w:rsidR="00671C7E" w:rsidRPr="00D37D15">
              <w:rPr>
                <w:sz w:val="21"/>
                <w:szCs w:val="21"/>
              </w:rPr>
              <w:t>та на убой (в ж</w:t>
            </w:r>
            <w:r w:rsidR="00671C7E" w:rsidRPr="00D37D15">
              <w:rPr>
                <w:sz w:val="21"/>
                <w:szCs w:val="21"/>
              </w:rPr>
              <w:t>и</w:t>
            </w:r>
            <w:r w:rsidR="00671C7E" w:rsidRPr="00D37D15">
              <w:rPr>
                <w:sz w:val="21"/>
                <w:szCs w:val="21"/>
              </w:rPr>
              <w:t>вом весе) в целях стимулирования производства сел</w:t>
            </w:r>
            <w:r w:rsidR="00671C7E" w:rsidRPr="00D37D15">
              <w:rPr>
                <w:sz w:val="21"/>
                <w:szCs w:val="21"/>
              </w:rPr>
              <w:t>ь</w:t>
            </w:r>
            <w:r w:rsidR="00671C7E" w:rsidRPr="00D37D15">
              <w:rPr>
                <w:sz w:val="21"/>
                <w:szCs w:val="21"/>
              </w:rPr>
              <w:t>скохозяйственной продукции, сырья и продовольствия</w:t>
            </w:r>
          </w:p>
        </w:tc>
        <w:tc>
          <w:tcPr>
            <w:tcW w:w="851" w:type="dxa"/>
          </w:tcPr>
          <w:p w14:paraId="4FFA5AAA" w14:textId="11059456"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тонн </w:t>
            </w:r>
          </w:p>
        </w:tc>
        <w:tc>
          <w:tcPr>
            <w:tcW w:w="850" w:type="dxa"/>
            <w:shd w:val="clear" w:color="auto" w:fill="auto"/>
          </w:tcPr>
          <w:p w14:paraId="52751E53" w14:textId="5C4B534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72192593" w14:textId="50C5A35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49C366EC" w14:textId="2A74EBD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0,07</w:t>
            </w:r>
          </w:p>
        </w:tc>
        <w:tc>
          <w:tcPr>
            <w:tcW w:w="851" w:type="dxa"/>
          </w:tcPr>
          <w:p w14:paraId="68504293" w14:textId="6210789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0,28</w:t>
            </w:r>
          </w:p>
        </w:tc>
        <w:tc>
          <w:tcPr>
            <w:tcW w:w="708" w:type="dxa"/>
          </w:tcPr>
          <w:p w14:paraId="6A16EF3F" w14:textId="20D8BAE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0,49</w:t>
            </w:r>
          </w:p>
        </w:tc>
        <w:tc>
          <w:tcPr>
            <w:tcW w:w="709" w:type="dxa"/>
          </w:tcPr>
          <w:p w14:paraId="0CE528AB" w14:textId="4A45734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0,93</w:t>
            </w:r>
          </w:p>
        </w:tc>
        <w:tc>
          <w:tcPr>
            <w:tcW w:w="709" w:type="dxa"/>
          </w:tcPr>
          <w:p w14:paraId="4E55E75C" w14:textId="7DCBDB8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1,63</w:t>
            </w:r>
          </w:p>
        </w:tc>
        <w:tc>
          <w:tcPr>
            <w:tcW w:w="709" w:type="dxa"/>
          </w:tcPr>
          <w:p w14:paraId="509999F3" w14:textId="6E5B725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2,79</w:t>
            </w:r>
          </w:p>
        </w:tc>
        <w:tc>
          <w:tcPr>
            <w:tcW w:w="3260" w:type="dxa"/>
          </w:tcPr>
          <w:p w14:paraId="2FB3DDD7" w14:textId="2E7A54F4" w:rsidR="00671C7E" w:rsidRPr="00D37D15" w:rsidRDefault="00631144"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3A7C1C1A" w14:textId="5B569CA8"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p w14:paraId="22523D6D" w14:textId="77777777" w:rsidR="00671C7E" w:rsidRPr="00D37D15" w:rsidRDefault="00671C7E" w:rsidP="001F6DDA">
            <w:pPr>
              <w:spacing w:after="0" w:line="240" w:lineRule="auto"/>
              <w:ind w:right="-160"/>
              <w:rPr>
                <w:rFonts w:ascii="Times New Roman" w:eastAsia="Times New Roman" w:hAnsi="Times New Roman"/>
                <w:sz w:val="21"/>
                <w:szCs w:val="21"/>
              </w:rPr>
            </w:pPr>
          </w:p>
        </w:tc>
        <w:tc>
          <w:tcPr>
            <w:tcW w:w="851" w:type="dxa"/>
          </w:tcPr>
          <w:p w14:paraId="480B3A8A" w14:textId="5A55F91F"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1D1A5F5" w14:textId="18A1C8B0"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A65BAAF" w14:textId="77777777" w:rsidTr="00C4359E">
        <w:trPr>
          <w:trHeight w:val="20"/>
          <w:jc w:val="center"/>
        </w:trPr>
        <w:tc>
          <w:tcPr>
            <w:tcW w:w="724" w:type="dxa"/>
          </w:tcPr>
          <w:p w14:paraId="07540FBE" w14:textId="617E0029"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2.38.</w:t>
            </w:r>
          </w:p>
        </w:tc>
        <w:tc>
          <w:tcPr>
            <w:tcW w:w="1914" w:type="dxa"/>
            <w:shd w:val="clear" w:color="auto" w:fill="auto"/>
          </w:tcPr>
          <w:p w14:paraId="3EECA771" w14:textId="411FE8CA" w:rsidR="00EA718D" w:rsidRPr="00D37D15" w:rsidRDefault="00991580" w:rsidP="001F6DDA">
            <w:pPr>
              <w:spacing w:after="0" w:line="240" w:lineRule="auto"/>
              <w:rPr>
                <w:rFonts w:ascii="Times New Roman" w:hAnsi="Times New Roman"/>
                <w:sz w:val="21"/>
                <w:szCs w:val="21"/>
              </w:rPr>
            </w:pPr>
            <w:r w:rsidRPr="00D37D15">
              <w:rPr>
                <w:rFonts w:ascii="Times New Roman" w:eastAsia="Times New Roman" w:hAnsi="Times New Roman"/>
                <w:sz w:val="21"/>
                <w:szCs w:val="21"/>
              </w:rPr>
              <w:t>О</w:t>
            </w:r>
            <w:r w:rsidR="00671C7E" w:rsidRPr="00D37D15">
              <w:rPr>
                <w:rFonts w:ascii="Times New Roman" w:eastAsia="Times New Roman" w:hAnsi="Times New Roman"/>
                <w:sz w:val="21"/>
                <w:szCs w:val="21"/>
              </w:rPr>
              <w:t>бъем произво</w:t>
            </w:r>
            <w:r w:rsidR="00671C7E" w:rsidRPr="00D37D15">
              <w:rPr>
                <w:rFonts w:ascii="Times New Roman" w:eastAsia="Times New Roman" w:hAnsi="Times New Roman"/>
                <w:sz w:val="21"/>
                <w:szCs w:val="21"/>
              </w:rPr>
              <w:t>д</w:t>
            </w:r>
            <w:r w:rsidR="00671C7E" w:rsidRPr="00D37D15">
              <w:rPr>
                <w:rFonts w:ascii="Times New Roman" w:eastAsia="Times New Roman" w:hAnsi="Times New Roman"/>
                <w:sz w:val="21"/>
                <w:szCs w:val="21"/>
              </w:rPr>
              <w:t>ства продукции (дикоросов)</w:t>
            </w:r>
            <w:r w:rsidR="00671C7E" w:rsidRPr="00D37D15">
              <w:rPr>
                <w:rFonts w:ascii="Times New Roman" w:hAnsi="Times New Roman"/>
                <w:sz w:val="21"/>
                <w:szCs w:val="21"/>
              </w:rPr>
              <w:t xml:space="preserve"> в целях стимулирования производства сел</w:t>
            </w:r>
            <w:r w:rsidR="00671C7E" w:rsidRPr="00D37D15">
              <w:rPr>
                <w:rFonts w:ascii="Times New Roman" w:hAnsi="Times New Roman"/>
                <w:sz w:val="21"/>
                <w:szCs w:val="21"/>
              </w:rPr>
              <w:t>ь</w:t>
            </w:r>
            <w:r w:rsidR="00671C7E" w:rsidRPr="00D37D15">
              <w:rPr>
                <w:rFonts w:ascii="Times New Roman" w:hAnsi="Times New Roman"/>
                <w:sz w:val="21"/>
                <w:szCs w:val="21"/>
              </w:rPr>
              <w:t>скохозяйственной продукции, сырья и продовольствия</w:t>
            </w:r>
          </w:p>
        </w:tc>
        <w:tc>
          <w:tcPr>
            <w:tcW w:w="851" w:type="dxa"/>
          </w:tcPr>
          <w:p w14:paraId="17E07577" w14:textId="1E1858B2"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тыс. тонн </w:t>
            </w:r>
          </w:p>
        </w:tc>
        <w:tc>
          <w:tcPr>
            <w:tcW w:w="850" w:type="dxa"/>
            <w:shd w:val="clear" w:color="auto" w:fill="auto"/>
          </w:tcPr>
          <w:p w14:paraId="190720C9" w14:textId="4111EB11"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41818E98" w14:textId="6773D06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22483350" w14:textId="1C1CA30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20,5</w:t>
            </w:r>
          </w:p>
        </w:tc>
        <w:tc>
          <w:tcPr>
            <w:tcW w:w="851" w:type="dxa"/>
          </w:tcPr>
          <w:p w14:paraId="46E55296" w14:textId="574D4FE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53,77</w:t>
            </w:r>
          </w:p>
        </w:tc>
        <w:tc>
          <w:tcPr>
            <w:tcW w:w="708" w:type="dxa"/>
          </w:tcPr>
          <w:p w14:paraId="669E2C1E" w14:textId="4E99C58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90,37</w:t>
            </w:r>
          </w:p>
        </w:tc>
        <w:tc>
          <w:tcPr>
            <w:tcW w:w="709" w:type="dxa"/>
          </w:tcPr>
          <w:p w14:paraId="5D0F5CC1" w14:textId="69C8040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130,63</w:t>
            </w:r>
          </w:p>
        </w:tc>
        <w:tc>
          <w:tcPr>
            <w:tcW w:w="709" w:type="dxa"/>
          </w:tcPr>
          <w:p w14:paraId="31663A7F" w14:textId="45B8EEA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311,38</w:t>
            </w:r>
          </w:p>
        </w:tc>
        <w:tc>
          <w:tcPr>
            <w:tcW w:w="709" w:type="dxa"/>
          </w:tcPr>
          <w:p w14:paraId="39DEE092" w14:textId="3A36222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612,22</w:t>
            </w:r>
          </w:p>
        </w:tc>
        <w:tc>
          <w:tcPr>
            <w:tcW w:w="3260" w:type="dxa"/>
          </w:tcPr>
          <w:p w14:paraId="365A10FD" w14:textId="2619E09F"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5477F2AC" w14:textId="7C6902C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p w14:paraId="384A8C7B" w14:textId="77777777" w:rsidR="00671C7E" w:rsidRPr="00D37D15" w:rsidRDefault="00671C7E" w:rsidP="001F6DDA">
            <w:pPr>
              <w:spacing w:after="0" w:line="240" w:lineRule="auto"/>
              <w:ind w:right="-160"/>
              <w:rPr>
                <w:rFonts w:ascii="Times New Roman" w:eastAsia="Times New Roman" w:hAnsi="Times New Roman"/>
                <w:sz w:val="21"/>
                <w:szCs w:val="21"/>
              </w:rPr>
            </w:pPr>
          </w:p>
        </w:tc>
        <w:tc>
          <w:tcPr>
            <w:tcW w:w="851" w:type="dxa"/>
          </w:tcPr>
          <w:p w14:paraId="1EFC2AF8" w14:textId="2F4303FD"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B092F3B" w14:textId="119CC71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4C3F7C17" w14:textId="77777777" w:rsidTr="00C4359E">
        <w:trPr>
          <w:trHeight w:val="20"/>
          <w:jc w:val="center"/>
        </w:trPr>
        <w:tc>
          <w:tcPr>
            <w:tcW w:w="724" w:type="dxa"/>
          </w:tcPr>
          <w:p w14:paraId="017F79D7" w14:textId="7E12324C"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w:t>
            </w:r>
            <w:r w:rsidR="00584B58" w:rsidRPr="00D37D15">
              <w:rPr>
                <w:rFonts w:ascii="Times New Roman" w:eastAsia="Times New Roman" w:hAnsi="Times New Roman"/>
                <w:sz w:val="21"/>
                <w:szCs w:val="21"/>
              </w:rPr>
              <w:t>.</w:t>
            </w:r>
            <w:r w:rsidRPr="00D37D15">
              <w:rPr>
                <w:rFonts w:ascii="Times New Roman" w:eastAsia="Times New Roman" w:hAnsi="Times New Roman"/>
                <w:sz w:val="21"/>
                <w:szCs w:val="21"/>
              </w:rPr>
              <w:t>39.</w:t>
            </w:r>
          </w:p>
        </w:tc>
        <w:tc>
          <w:tcPr>
            <w:tcW w:w="1914" w:type="dxa"/>
            <w:shd w:val="clear" w:color="auto" w:fill="auto"/>
          </w:tcPr>
          <w:p w14:paraId="1271CFF3" w14:textId="092414AE" w:rsidR="00671C7E" w:rsidRPr="00D37D15" w:rsidRDefault="00991580" w:rsidP="001F6DDA">
            <w:pPr>
              <w:pStyle w:val="Default"/>
              <w:rPr>
                <w:sz w:val="21"/>
                <w:szCs w:val="21"/>
              </w:rPr>
            </w:pPr>
            <w:r w:rsidRPr="00D37D15">
              <w:rPr>
                <w:sz w:val="21"/>
                <w:szCs w:val="21"/>
              </w:rPr>
              <w:t>К</w:t>
            </w:r>
            <w:r w:rsidR="00671C7E" w:rsidRPr="00D37D15">
              <w:rPr>
                <w:sz w:val="21"/>
                <w:szCs w:val="21"/>
              </w:rPr>
              <w:t>оличество с</w:t>
            </w:r>
            <w:r w:rsidR="00671C7E" w:rsidRPr="00D37D15">
              <w:rPr>
                <w:sz w:val="21"/>
                <w:szCs w:val="21"/>
              </w:rPr>
              <w:t>о</w:t>
            </w:r>
            <w:r w:rsidR="00671C7E" w:rsidRPr="00D37D15">
              <w:rPr>
                <w:sz w:val="21"/>
                <w:szCs w:val="21"/>
              </w:rPr>
              <w:t>зданных време</w:t>
            </w:r>
            <w:r w:rsidR="00671C7E" w:rsidRPr="00D37D15">
              <w:rPr>
                <w:sz w:val="21"/>
                <w:szCs w:val="21"/>
              </w:rPr>
              <w:t>н</w:t>
            </w:r>
            <w:r w:rsidR="00671C7E" w:rsidRPr="00D37D15">
              <w:rPr>
                <w:sz w:val="21"/>
                <w:szCs w:val="21"/>
              </w:rPr>
              <w:t>ных (сезонных) рабочих мест в ц</w:t>
            </w:r>
            <w:r w:rsidR="00671C7E" w:rsidRPr="00D37D15">
              <w:rPr>
                <w:sz w:val="21"/>
                <w:szCs w:val="21"/>
              </w:rPr>
              <w:t>е</w:t>
            </w:r>
            <w:r w:rsidR="00671C7E" w:rsidRPr="00D37D15">
              <w:rPr>
                <w:sz w:val="21"/>
                <w:szCs w:val="21"/>
              </w:rPr>
              <w:t>лях стимулиров</w:t>
            </w:r>
            <w:r w:rsidR="00671C7E" w:rsidRPr="00D37D15">
              <w:rPr>
                <w:sz w:val="21"/>
                <w:szCs w:val="21"/>
              </w:rPr>
              <w:t>а</w:t>
            </w:r>
            <w:r w:rsidR="00671C7E" w:rsidRPr="00D37D15">
              <w:rPr>
                <w:sz w:val="21"/>
                <w:szCs w:val="21"/>
              </w:rPr>
              <w:t>ния производства сельскохозя</w:t>
            </w:r>
            <w:r w:rsidR="00671C7E" w:rsidRPr="00D37D15">
              <w:rPr>
                <w:sz w:val="21"/>
                <w:szCs w:val="21"/>
              </w:rPr>
              <w:t>й</w:t>
            </w:r>
            <w:r w:rsidR="00671C7E" w:rsidRPr="00D37D15">
              <w:rPr>
                <w:sz w:val="21"/>
                <w:szCs w:val="21"/>
              </w:rPr>
              <w:t>ственной проду</w:t>
            </w:r>
            <w:r w:rsidR="00671C7E" w:rsidRPr="00D37D15">
              <w:rPr>
                <w:sz w:val="21"/>
                <w:szCs w:val="21"/>
              </w:rPr>
              <w:t>к</w:t>
            </w:r>
            <w:r w:rsidR="00671C7E" w:rsidRPr="00D37D15">
              <w:rPr>
                <w:sz w:val="21"/>
                <w:szCs w:val="21"/>
              </w:rPr>
              <w:t>ции, сырья и пр</w:t>
            </w:r>
            <w:r w:rsidR="00671C7E" w:rsidRPr="00D37D15">
              <w:rPr>
                <w:sz w:val="21"/>
                <w:szCs w:val="21"/>
              </w:rPr>
              <w:t>о</w:t>
            </w:r>
            <w:r w:rsidR="00EA718D" w:rsidRPr="00D37D15">
              <w:rPr>
                <w:sz w:val="21"/>
                <w:szCs w:val="21"/>
              </w:rPr>
              <w:t>довольствия</w:t>
            </w:r>
          </w:p>
        </w:tc>
        <w:tc>
          <w:tcPr>
            <w:tcW w:w="851" w:type="dxa"/>
          </w:tcPr>
          <w:p w14:paraId="327DE407" w14:textId="4FF3C0F5" w:rsidR="009746BA" w:rsidRPr="00D37D15" w:rsidRDefault="00584B58"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е</w:t>
            </w:r>
            <w:r w:rsidR="00671C7E" w:rsidRPr="00D37D15">
              <w:rPr>
                <w:rFonts w:ascii="Times New Roman" w:eastAsia="Times New Roman" w:hAnsi="Times New Roman"/>
                <w:sz w:val="21"/>
                <w:szCs w:val="21"/>
              </w:rPr>
              <w:t>диниц</w:t>
            </w:r>
          </w:p>
          <w:p w14:paraId="33436283" w14:textId="0C118FB4" w:rsidR="00671C7E" w:rsidRPr="00D37D15" w:rsidRDefault="00671C7E" w:rsidP="001F6DDA">
            <w:pPr>
              <w:spacing w:after="0" w:line="240" w:lineRule="auto"/>
              <w:ind w:left="-68" w:right="-60"/>
              <w:jc w:val="center"/>
              <w:rPr>
                <w:rFonts w:ascii="Times New Roman" w:eastAsia="Times New Roman" w:hAnsi="Times New Roman"/>
                <w:sz w:val="21"/>
                <w:szCs w:val="21"/>
              </w:rPr>
            </w:pPr>
          </w:p>
        </w:tc>
        <w:tc>
          <w:tcPr>
            <w:tcW w:w="850" w:type="dxa"/>
            <w:shd w:val="clear" w:color="auto" w:fill="auto"/>
          </w:tcPr>
          <w:p w14:paraId="3B271AA3" w14:textId="1647C04C"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6635B5A5" w14:textId="59A8E09A"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3586559B" w14:textId="3EBD483D"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7D8EECE7" w14:textId="575DC128"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Pr>
          <w:p w14:paraId="6F2352B3" w14:textId="42C7F512"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392895BD" w14:textId="0E831F8B"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28</w:t>
            </w:r>
          </w:p>
        </w:tc>
        <w:tc>
          <w:tcPr>
            <w:tcW w:w="709" w:type="dxa"/>
          </w:tcPr>
          <w:p w14:paraId="65053F1C" w14:textId="0E514D70"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62</w:t>
            </w:r>
          </w:p>
        </w:tc>
        <w:tc>
          <w:tcPr>
            <w:tcW w:w="709" w:type="dxa"/>
          </w:tcPr>
          <w:p w14:paraId="15531201" w14:textId="708068C7" w:rsidR="00671C7E" w:rsidRPr="00D37D15" w:rsidRDefault="00346799"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96</w:t>
            </w:r>
          </w:p>
        </w:tc>
        <w:tc>
          <w:tcPr>
            <w:tcW w:w="3260" w:type="dxa"/>
          </w:tcPr>
          <w:p w14:paraId="2EE67B5E" w14:textId="483A067E"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03697F19" w14:textId="2DAC217C"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p w14:paraId="5B17982B" w14:textId="77777777" w:rsidR="00671C7E" w:rsidRPr="00D37D15" w:rsidRDefault="00671C7E" w:rsidP="001F6DDA">
            <w:pPr>
              <w:spacing w:after="0" w:line="240" w:lineRule="auto"/>
              <w:ind w:right="-160"/>
              <w:rPr>
                <w:rFonts w:ascii="Times New Roman" w:eastAsia="Times New Roman" w:hAnsi="Times New Roman"/>
                <w:sz w:val="21"/>
                <w:szCs w:val="21"/>
              </w:rPr>
            </w:pPr>
          </w:p>
        </w:tc>
        <w:tc>
          <w:tcPr>
            <w:tcW w:w="851" w:type="dxa"/>
          </w:tcPr>
          <w:p w14:paraId="33358D5A" w14:textId="38FCBFB3"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87C8678" w14:textId="468F0F01"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D10F973" w14:textId="77777777" w:rsidTr="00C4359E">
        <w:trPr>
          <w:trHeight w:val="20"/>
          <w:jc w:val="center"/>
        </w:trPr>
        <w:tc>
          <w:tcPr>
            <w:tcW w:w="724" w:type="dxa"/>
          </w:tcPr>
          <w:p w14:paraId="4DBCC4A0" w14:textId="47E26522"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2.40.</w:t>
            </w:r>
          </w:p>
        </w:tc>
        <w:tc>
          <w:tcPr>
            <w:tcW w:w="1914" w:type="dxa"/>
            <w:shd w:val="clear" w:color="auto" w:fill="auto"/>
          </w:tcPr>
          <w:p w14:paraId="5DD00A96" w14:textId="02C8FF50" w:rsidR="00671C7E" w:rsidRPr="00D37D15" w:rsidRDefault="00991580" w:rsidP="001F6DDA">
            <w:pPr>
              <w:pStyle w:val="Default"/>
              <w:rPr>
                <w:sz w:val="21"/>
                <w:szCs w:val="21"/>
              </w:rPr>
            </w:pPr>
            <w:r w:rsidRPr="00D37D15">
              <w:rPr>
                <w:sz w:val="21"/>
                <w:szCs w:val="21"/>
              </w:rPr>
              <w:t>К</w:t>
            </w:r>
            <w:r w:rsidR="00671C7E" w:rsidRPr="00D37D15">
              <w:rPr>
                <w:sz w:val="21"/>
                <w:szCs w:val="21"/>
              </w:rPr>
              <w:t>оличество с</w:t>
            </w:r>
            <w:r w:rsidR="00671C7E" w:rsidRPr="00D37D15">
              <w:rPr>
                <w:sz w:val="21"/>
                <w:szCs w:val="21"/>
              </w:rPr>
              <w:t>о</w:t>
            </w:r>
            <w:r w:rsidR="00671C7E" w:rsidRPr="00D37D15">
              <w:rPr>
                <w:sz w:val="21"/>
                <w:szCs w:val="21"/>
              </w:rPr>
              <w:t>зданных рабочих мест</w:t>
            </w:r>
          </w:p>
        </w:tc>
        <w:tc>
          <w:tcPr>
            <w:tcW w:w="851" w:type="dxa"/>
          </w:tcPr>
          <w:p w14:paraId="1132FBE1" w14:textId="553E6346" w:rsidR="00671C7E" w:rsidRPr="00D37D15" w:rsidRDefault="00584B58" w:rsidP="00733C68">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е</w:t>
            </w:r>
            <w:r w:rsidR="00671C7E" w:rsidRPr="00D37D15">
              <w:rPr>
                <w:rFonts w:ascii="Times New Roman" w:eastAsia="Times New Roman" w:hAnsi="Times New Roman"/>
                <w:sz w:val="21"/>
                <w:szCs w:val="21"/>
              </w:rPr>
              <w:t>диниц</w:t>
            </w:r>
          </w:p>
        </w:tc>
        <w:tc>
          <w:tcPr>
            <w:tcW w:w="850" w:type="dxa"/>
            <w:shd w:val="clear" w:color="auto" w:fill="auto"/>
          </w:tcPr>
          <w:p w14:paraId="6BF5A2FA" w14:textId="409AB99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497A5285" w14:textId="0ACE06E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74BCA256" w14:textId="2691E13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03ACBE46" w14:textId="457AF2B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8" w:type="dxa"/>
          </w:tcPr>
          <w:p w14:paraId="150C2ED1" w14:textId="18BF607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0F6CC1EC" w14:textId="00E41E88"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5A5844D6" w14:textId="4A73F97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0755B83D" w14:textId="5E35E43B"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3260" w:type="dxa"/>
          </w:tcPr>
          <w:p w14:paraId="7E899E40" w14:textId="2F33B730"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0088EFE5" w14:textId="53370A8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991580" w:rsidRPr="00D37D15">
              <w:rPr>
                <w:rFonts w:ascii="Times New Roman" w:eastAsia="Times New Roman" w:hAnsi="Times New Roman"/>
                <w:sz w:val="21"/>
                <w:szCs w:val="21"/>
              </w:rPr>
              <w:t>ва</w:t>
            </w:r>
          </w:p>
        </w:tc>
        <w:tc>
          <w:tcPr>
            <w:tcW w:w="851" w:type="dxa"/>
          </w:tcPr>
          <w:p w14:paraId="2067D45F" w14:textId="5353181C"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A4B127C" w14:textId="793F7C0A"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2CFD4FA" w14:textId="77777777" w:rsidTr="00C4359E">
        <w:trPr>
          <w:trHeight w:val="20"/>
          <w:jc w:val="center"/>
        </w:trPr>
        <w:tc>
          <w:tcPr>
            <w:tcW w:w="724" w:type="dxa"/>
          </w:tcPr>
          <w:p w14:paraId="38667C24" w14:textId="73C0E5F9"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2.41.</w:t>
            </w:r>
          </w:p>
        </w:tc>
        <w:tc>
          <w:tcPr>
            <w:tcW w:w="1914" w:type="dxa"/>
            <w:shd w:val="clear" w:color="auto" w:fill="auto"/>
          </w:tcPr>
          <w:p w14:paraId="4EB53A22" w14:textId="73CDD579" w:rsidR="00671C7E" w:rsidRPr="00D37D15" w:rsidRDefault="00991580" w:rsidP="001F6DDA">
            <w:pPr>
              <w:pStyle w:val="Default"/>
              <w:rPr>
                <w:sz w:val="21"/>
                <w:szCs w:val="21"/>
              </w:rPr>
            </w:pPr>
            <w:r w:rsidRPr="00D37D15">
              <w:rPr>
                <w:rFonts w:eastAsia="Times New Roman"/>
                <w:sz w:val="21"/>
                <w:szCs w:val="21"/>
              </w:rPr>
              <w:t>О</w:t>
            </w:r>
            <w:r w:rsidR="00671C7E" w:rsidRPr="00D37D15">
              <w:rPr>
                <w:rFonts w:eastAsia="Times New Roman"/>
                <w:sz w:val="21"/>
                <w:szCs w:val="21"/>
              </w:rPr>
              <w:t>бъем привлече</w:t>
            </w:r>
            <w:r w:rsidR="00671C7E" w:rsidRPr="00D37D15">
              <w:rPr>
                <w:rFonts w:eastAsia="Times New Roman"/>
                <w:sz w:val="21"/>
                <w:szCs w:val="21"/>
              </w:rPr>
              <w:t>н</w:t>
            </w:r>
            <w:r w:rsidR="00671C7E" w:rsidRPr="00D37D15">
              <w:rPr>
                <w:rFonts w:eastAsia="Times New Roman"/>
                <w:sz w:val="21"/>
                <w:szCs w:val="21"/>
              </w:rPr>
              <w:t>ных внебюджетных инвестиций в о</w:t>
            </w:r>
            <w:r w:rsidR="00671C7E" w:rsidRPr="00D37D15">
              <w:rPr>
                <w:rFonts w:eastAsia="Times New Roman"/>
                <w:sz w:val="21"/>
                <w:szCs w:val="21"/>
              </w:rPr>
              <w:t>с</w:t>
            </w:r>
            <w:r w:rsidR="00671C7E" w:rsidRPr="00D37D15">
              <w:rPr>
                <w:rFonts w:eastAsia="Times New Roman"/>
                <w:sz w:val="21"/>
                <w:szCs w:val="21"/>
              </w:rPr>
              <w:t>новной капитал</w:t>
            </w:r>
          </w:p>
        </w:tc>
        <w:tc>
          <w:tcPr>
            <w:tcW w:w="851" w:type="dxa"/>
          </w:tcPr>
          <w:p w14:paraId="037B258D" w14:textId="77777777" w:rsidR="00991580"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млн. </w:t>
            </w:r>
          </w:p>
          <w:p w14:paraId="081ABDA4" w14:textId="265C4E18"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рублей</w:t>
            </w:r>
          </w:p>
          <w:p w14:paraId="19840804" w14:textId="3E2CA737" w:rsidR="00671C7E" w:rsidRPr="00D37D15" w:rsidRDefault="00671C7E" w:rsidP="001F6DDA">
            <w:pPr>
              <w:spacing w:after="0" w:line="240" w:lineRule="auto"/>
              <w:ind w:left="-68" w:right="-60"/>
              <w:jc w:val="center"/>
              <w:rPr>
                <w:rFonts w:ascii="Times New Roman" w:eastAsia="Times New Roman" w:hAnsi="Times New Roman"/>
                <w:sz w:val="21"/>
                <w:szCs w:val="21"/>
              </w:rPr>
            </w:pPr>
          </w:p>
        </w:tc>
        <w:tc>
          <w:tcPr>
            <w:tcW w:w="850" w:type="dxa"/>
            <w:shd w:val="clear" w:color="auto" w:fill="auto"/>
          </w:tcPr>
          <w:p w14:paraId="793436E0" w14:textId="1CA5868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632A1CC5" w14:textId="1526B9D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619E92E6" w14:textId="589C8B8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2,22</w:t>
            </w:r>
          </w:p>
        </w:tc>
        <w:tc>
          <w:tcPr>
            <w:tcW w:w="851" w:type="dxa"/>
          </w:tcPr>
          <w:p w14:paraId="1B765986" w14:textId="0A83670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4,44</w:t>
            </w:r>
          </w:p>
        </w:tc>
        <w:tc>
          <w:tcPr>
            <w:tcW w:w="708" w:type="dxa"/>
          </w:tcPr>
          <w:p w14:paraId="26552699" w14:textId="54007A9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6,66</w:t>
            </w:r>
          </w:p>
        </w:tc>
        <w:tc>
          <w:tcPr>
            <w:tcW w:w="709" w:type="dxa"/>
          </w:tcPr>
          <w:p w14:paraId="2BB688E9" w14:textId="6F581243"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8,88</w:t>
            </w:r>
          </w:p>
        </w:tc>
        <w:tc>
          <w:tcPr>
            <w:tcW w:w="709" w:type="dxa"/>
          </w:tcPr>
          <w:p w14:paraId="14AF1782" w14:textId="0867739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11,1</w:t>
            </w:r>
          </w:p>
        </w:tc>
        <w:tc>
          <w:tcPr>
            <w:tcW w:w="709" w:type="dxa"/>
          </w:tcPr>
          <w:p w14:paraId="1C2586EF" w14:textId="1F40DCB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13,32</w:t>
            </w:r>
          </w:p>
        </w:tc>
        <w:tc>
          <w:tcPr>
            <w:tcW w:w="3260" w:type="dxa"/>
          </w:tcPr>
          <w:p w14:paraId="66B634D8" w14:textId="6E0765C1"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7716413F" w14:textId="6425E655"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991580" w:rsidRPr="00D37D15">
              <w:rPr>
                <w:rFonts w:ascii="Times New Roman" w:eastAsia="Times New Roman" w:hAnsi="Times New Roman"/>
                <w:sz w:val="21"/>
                <w:szCs w:val="21"/>
              </w:rPr>
              <w:t>ва</w:t>
            </w:r>
          </w:p>
        </w:tc>
        <w:tc>
          <w:tcPr>
            <w:tcW w:w="851" w:type="dxa"/>
          </w:tcPr>
          <w:p w14:paraId="2BD1F49D" w14:textId="35D0BB18"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0A20613" w14:textId="1386944E"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1C018B7" w14:textId="77777777" w:rsidTr="00C4359E">
        <w:trPr>
          <w:trHeight w:val="20"/>
          <w:jc w:val="center"/>
        </w:trPr>
        <w:tc>
          <w:tcPr>
            <w:tcW w:w="724" w:type="dxa"/>
          </w:tcPr>
          <w:p w14:paraId="10B859F7" w14:textId="038C9B53"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2.42.</w:t>
            </w:r>
          </w:p>
        </w:tc>
        <w:tc>
          <w:tcPr>
            <w:tcW w:w="1914" w:type="dxa"/>
            <w:shd w:val="clear" w:color="auto" w:fill="auto"/>
          </w:tcPr>
          <w:p w14:paraId="0B600D09" w14:textId="636B00B5" w:rsidR="00671C7E" w:rsidRPr="00D37D15" w:rsidRDefault="00991580" w:rsidP="001F6DDA">
            <w:pPr>
              <w:pStyle w:val="Default"/>
              <w:rPr>
                <w:sz w:val="21"/>
                <w:szCs w:val="21"/>
              </w:rPr>
            </w:pPr>
            <w:r w:rsidRPr="00D37D15">
              <w:rPr>
                <w:rFonts w:eastAsia="Times New Roman"/>
                <w:sz w:val="21"/>
                <w:szCs w:val="21"/>
              </w:rPr>
              <w:t>О</w:t>
            </w:r>
            <w:r w:rsidR="00671C7E" w:rsidRPr="00D37D15">
              <w:rPr>
                <w:rFonts w:eastAsia="Times New Roman"/>
                <w:sz w:val="21"/>
                <w:szCs w:val="21"/>
              </w:rPr>
              <w:t>бъем налоговых и неналоговых о</w:t>
            </w:r>
            <w:r w:rsidR="00671C7E" w:rsidRPr="00D37D15">
              <w:rPr>
                <w:rFonts w:eastAsia="Times New Roman"/>
                <w:sz w:val="21"/>
                <w:szCs w:val="21"/>
              </w:rPr>
              <w:t>т</w:t>
            </w:r>
            <w:r w:rsidR="00671C7E" w:rsidRPr="00D37D15">
              <w:rPr>
                <w:rFonts w:eastAsia="Times New Roman"/>
                <w:sz w:val="21"/>
                <w:szCs w:val="21"/>
              </w:rPr>
              <w:t>числений в бюдж</w:t>
            </w:r>
            <w:r w:rsidR="00671C7E" w:rsidRPr="00D37D15">
              <w:rPr>
                <w:rFonts w:eastAsia="Times New Roman"/>
                <w:sz w:val="21"/>
                <w:szCs w:val="21"/>
              </w:rPr>
              <w:t>е</w:t>
            </w:r>
            <w:r w:rsidR="00671C7E" w:rsidRPr="00D37D15">
              <w:rPr>
                <w:rFonts w:eastAsia="Times New Roman"/>
                <w:sz w:val="21"/>
                <w:szCs w:val="21"/>
              </w:rPr>
              <w:t>ты всех уровней</w:t>
            </w:r>
          </w:p>
        </w:tc>
        <w:tc>
          <w:tcPr>
            <w:tcW w:w="851" w:type="dxa"/>
          </w:tcPr>
          <w:p w14:paraId="5217C12C" w14:textId="77777777" w:rsidR="00991580"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млн. </w:t>
            </w:r>
          </w:p>
          <w:p w14:paraId="5FF4DB6A" w14:textId="745A86CE"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рублей</w:t>
            </w:r>
          </w:p>
          <w:p w14:paraId="7EE0BD80" w14:textId="5390FAAF" w:rsidR="00671C7E" w:rsidRPr="00D37D15" w:rsidRDefault="00671C7E" w:rsidP="001F6DDA">
            <w:pPr>
              <w:spacing w:after="0" w:line="240" w:lineRule="auto"/>
              <w:ind w:left="-68" w:right="-60"/>
              <w:jc w:val="center"/>
              <w:rPr>
                <w:rFonts w:ascii="Times New Roman" w:eastAsia="Times New Roman" w:hAnsi="Times New Roman"/>
                <w:sz w:val="21"/>
                <w:szCs w:val="21"/>
              </w:rPr>
            </w:pPr>
          </w:p>
        </w:tc>
        <w:tc>
          <w:tcPr>
            <w:tcW w:w="850" w:type="dxa"/>
            <w:shd w:val="clear" w:color="auto" w:fill="auto"/>
          </w:tcPr>
          <w:p w14:paraId="0ED2D04A" w14:textId="3ED693A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488D52DE" w14:textId="48EBA159"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70B0DA06" w14:textId="5AFFFD2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0,006</w:t>
            </w:r>
          </w:p>
        </w:tc>
        <w:tc>
          <w:tcPr>
            <w:tcW w:w="851" w:type="dxa"/>
          </w:tcPr>
          <w:p w14:paraId="4BA90E0B" w14:textId="16B1E38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0,012</w:t>
            </w:r>
          </w:p>
        </w:tc>
        <w:tc>
          <w:tcPr>
            <w:tcW w:w="708" w:type="dxa"/>
          </w:tcPr>
          <w:p w14:paraId="2F8C8B32" w14:textId="2E82D671"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0,019</w:t>
            </w:r>
          </w:p>
        </w:tc>
        <w:tc>
          <w:tcPr>
            <w:tcW w:w="709" w:type="dxa"/>
          </w:tcPr>
          <w:p w14:paraId="3DC4D6C7" w14:textId="2DE6BD5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0,026</w:t>
            </w:r>
          </w:p>
        </w:tc>
        <w:tc>
          <w:tcPr>
            <w:tcW w:w="709" w:type="dxa"/>
          </w:tcPr>
          <w:p w14:paraId="4370736C" w14:textId="27BC7274"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0,034</w:t>
            </w:r>
          </w:p>
        </w:tc>
        <w:tc>
          <w:tcPr>
            <w:tcW w:w="709" w:type="dxa"/>
          </w:tcPr>
          <w:p w14:paraId="4C08DBFD" w14:textId="7BCC3A8D"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0,042</w:t>
            </w:r>
          </w:p>
        </w:tc>
        <w:tc>
          <w:tcPr>
            <w:tcW w:w="3260" w:type="dxa"/>
          </w:tcPr>
          <w:p w14:paraId="0AEC4604" w14:textId="2CD79B98" w:rsidR="00671C7E" w:rsidRPr="00D37D15" w:rsidRDefault="0099158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008C1CD8"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2546B769" w14:textId="42A6335E"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991580" w:rsidRPr="00D37D15">
              <w:rPr>
                <w:rFonts w:ascii="Times New Roman" w:eastAsia="Times New Roman" w:hAnsi="Times New Roman"/>
                <w:sz w:val="21"/>
                <w:szCs w:val="21"/>
              </w:rPr>
              <w:t>ва</w:t>
            </w:r>
          </w:p>
        </w:tc>
        <w:tc>
          <w:tcPr>
            <w:tcW w:w="851" w:type="dxa"/>
          </w:tcPr>
          <w:p w14:paraId="24F6F437" w14:textId="23A66827"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10396E2" w14:textId="2CF433CD"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8DF807A" w14:textId="77777777" w:rsidTr="00C4359E">
        <w:trPr>
          <w:trHeight w:val="20"/>
          <w:jc w:val="center"/>
        </w:trPr>
        <w:tc>
          <w:tcPr>
            <w:tcW w:w="724" w:type="dxa"/>
          </w:tcPr>
          <w:p w14:paraId="004DD6C5" w14:textId="10832DC2"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2.43.</w:t>
            </w:r>
          </w:p>
        </w:tc>
        <w:tc>
          <w:tcPr>
            <w:tcW w:w="1914" w:type="dxa"/>
            <w:shd w:val="clear" w:color="auto" w:fill="auto"/>
          </w:tcPr>
          <w:p w14:paraId="4534FBB0" w14:textId="18CF6386" w:rsidR="00671C7E" w:rsidRPr="00D37D15" w:rsidRDefault="00991580" w:rsidP="001F6DDA">
            <w:pPr>
              <w:pStyle w:val="Default"/>
              <w:rPr>
                <w:sz w:val="21"/>
                <w:szCs w:val="21"/>
              </w:rPr>
            </w:pPr>
            <w:r w:rsidRPr="00D37D15">
              <w:rPr>
                <w:rFonts w:eastAsia="Times New Roman"/>
                <w:sz w:val="21"/>
                <w:szCs w:val="21"/>
              </w:rPr>
              <w:t>О</w:t>
            </w:r>
            <w:r w:rsidR="00671C7E" w:rsidRPr="00D37D15">
              <w:rPr>
                <w:rFonts w:eastAsia="Times New Roman"/>
                <w:sz w:val="21"/>
                <w:szCs w:val="21"/>
              </w:rPr>
              <w:t>бъем отчислений во внебюджетные фонды</w:t>
            </w:r>
          </w:p>
        </w:tc>
        <w:tc>
          <w:tcPr>
            <w:tcW w:w="851" w:type="dxa"/>
          </w:tcPr>
          <w:p w14:paraId="6729C5BF" w14:textId="77777777" w:rsidR="008C1CD8"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млн. </w:t>
            </w:r>
          </w:p>
          <w:p w14:paraId="1CA86AA7" w14:textId="489427D2" w:rsidR="00671C7E" w:rsidRPr="00D37D15" w:rsidRDefault="00671C7E" w:rsidP="001F6DDA">
            <w:pPr>
              <w:spacing w:after="0" w:line="240" w:lineRule="auto"/>
              <w:ind w:left="-68" w:right="-60"/>
              <w:jc w:val="center"/>
              <w:rPr>
                <w:rFonts w:ascii="Times New Roman" w:eastAsia="Times New Roman" w:hAnsi="Times New Roman"/>
                <w:sz w:val="21"/>
                <w:szCs w:val="21"/>
              </w:rPr>
            </w:pPr>
            <w:r w:rsidRPr="00D37D15">
              <w:rPr>
                <w:rFonts w:ascii="Times New Roman" w:eastAsia="Times New Roman" w:hAnsi="Times New Roman"/>
                <w:sz w:val="21"/>
                <w:szCs w:val="21"/>
              </w:rPr>
              <w:t>рублей</w:t>
            </w:r>
          </w:p>
        </w:tc>
        <w:tc>
          <w:tcPr>
            <w:tcW w:w="850" w:type="dxa"/>
            <w:shd w:val="clear" w:color="auto" w:fill="auto"/>
          </w:tcPr>
          <w:p w14:paraId="0410571F" w14:textId="09A8AF0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01EAFA8F" w14:textId="274EFC1B"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2E9AFF91" w14:textId="74CE34BE"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0,01</w:t>
            </w:r>
          </w:p>
        </w:tc>
        <w:tc>
          <w:tcPr>
            <w:tcW w:w="851" w:type="dxa"/>
          </w:tcPr>
          <w:p w14:paraId="0B4B1953" w14:textId="0452C0DF"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0,02</w:t>
            </w:r>
          </w:p>
        </w:tc>
        <w:tc>
          <w:tcPr>
            <w:tcW w:w="708" w:type="dxa"/>
          </w:tcPr>
          <w:p w14:paraId="5B173FBF" w14:textId="0E9F58BA"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0,04</w:t>
            </w:r>
          </w:p>
        </w:tc>
        <w:tc>
          <w:tcPr>
            <w:tcW w:w="709" w:type="dxa"/>
          </w:tcPr>
          <w:p w14:paraId="25F55DE0" w14:textId="729A8B9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0,06</w:t>
            </w:r>
          </w:p>
        </w:tc>
        <w:tc>
          <w:tcPr>
            <w:tcW w:w="709" w:type="dxa"/>
          </w:tcPr>
          <w:p w14:paraId="511F2BE5" w14:textId="7BDA1BE5"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0,08</w:t>
            </w:r>
          </w:p>
        </w:tc>
        <w:tc>
          <w:tcPr>
            <w:tcW w:w="709" w:type="dxa"/>
          </w:tcPr>
          <w:p w14:paraId="33E3E202" w14:textId="164E87F7"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0,1</w:t>
            </w:r>
          </w:p>
        </w:tc>
        <w:tc>
          <w:tcPr>
            <w:tcW w:w="3260" w:type="dxa"/>
          </w:tcPr>
          <w:p w14:paraId="48623D32" w14:textId="6678E112" w:rsidR="00671C7E" w:rsidRPr="00D37D15" w:rsidRDefault="008C1CD8"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7BD2722A" w14:textId="70D252C1" w:rsidR="00671C7E"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8C1CD8" w:rsidRPr="00D37D15">
              <w:rPr>
                <w:rFonts w:ascii="Times New Roman" w:eastAsia="Times New Roman" w:hAnsi="Times New Roman"/>
                <w:sz w:val="21"/>
                <w:szCs w:val="21"/>
              </w:rPr>
              <w:t>ва</w:t>
            </w:r>
          </w:p>
        </w:tc>
        <w:tc>
          <w:tcPr>
            <w:tcW w:w="851" w:type="dxa"/>
          </w:tcPr>
          <w:p w14:paraId="5372AEA4" w14:textId="41F6713E"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1A2AD4E" w14:textId="2F74138B"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C3005B5" w14:textId="77777777" w:rsidTr="00C4359E">
        <w:trPr>
          <w:trHeight w:val="20"/>
          <w:jc w:val="center"/>
        </w:trPr>
        <w:tc>
          <w:tcPr>
            <w:tcW w:w="724" w:type="dxa"/>
          </w:tcPr>
          <w:p w14:paraId="2D80DCFB" w14:textId="759EAA17" w:rsidR="00671C7E" w:rsidRPr="00D37D15" w:rsidRDefault="00671C7E"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2.44.</w:t>
            </w:r>
          </w:p>
        </w:tc>
        <w:tc>
          <w:tcPr>
            <w:tcW w:w="1914" w:type="dxa"/>
            <w:shd w:val="clear" w:color="auto" w:fill="auto"/>
          </w:tcPr>
          <w:p w14:paraId="43AA41FB" w14:textId="473D616D" w:rsidR="00671C7E" w:rsidRPr="00D37D15" w:rsidRDefault="00991580" w:rsidP="001F6DDA">
            <w:pPr>
              <w:pStyle w:val="Default"/>
              <w:rPr>
                <w:sz w:val="21"/>
                <w:szCs w:val="21"/>
              </w:rPr>
            </w:pPr>
            <w:r w:rsidRPr="00D37D15">
              <w:rPr>
                <w:sz w:val="21"/>
                <w:szCs w:val="21"/>
              </w:rPr>
              <w:t>К</w:t>
            </w:r>
            <w:r w:rsidR="00671C7E" w:rsidRPr="00D37D15">
              <w:rPr>
                <w:sz w:val="21"/>
                <w:szCs w:val="21"/>
              </w:rPr>
              <w:t>оличество реал</w:t>
            </w:r>
            <w:r w:rsidR="00671C7E" w:rsidRPr="00D37D15">
              <w:rPr>
                <w:sz w:val="21"/>
                <w:szCs w:val="21"/>
              </w:rPr>
              <w:t>и</w:t>
            </w:r>
            <w:r w:rsidR="00671C7E" w:rsidRPr="00D37D15">
              <w:rPr>
                <w:sz w:val="21"/>
                <w:szCs w:val="21"/>
              </w:rPr>
              <w:t>зованных проек</w:t>
            </w:r>
            <w:r w:rsidR="008C1CD8" w:rsidRPr="00D37D15">
              <w:rPr>
                <w:sz w:val="21"/>
                <w:szCs w:val="21"/>
              </w:rPr>
              <w:t>тов</w:t>
            </w:r>
          </w:p>
        </w:tc>
        <w:tc>
          <w:tcPr>
            <w:tcW w:w="851" w:type="dxa"/>
          </w:tcPr>
          <w:p w14:paraId="75B207E2" w14:textId="55736053" w:rsidR="00671C7E"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w:t>
            </w:r>
            <w:r w:rsidR="00671C7E" w:rsidRPr="00D37D15">
              <w:rPr>
                <w:rFonts w:ascii="Times New Roman" w:eastAsia="Times New Roman" w:hAnsi="Times New Roman"/>
                <w:sz w:val="21"/>
                <w:szCs w:val="21"/>
              </w:rPr>
              <w:t xml:space="preserve">диниц </w:t>
            </w:r>
          </w:p>
        </w:tc>
        <w:tc>
          <w:tcPr>
            <w:tcW w:w="850" w:type="dxa"/>
            <w:shd w:val="clear" w:color="auto" w:fill="auto"/>
          </w:tcPr>
          <w:p w14:paraId="49E550CD" w14:textId="1C491152"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7D59B14B" w14:textId="3A2A2DB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74F38EDE" w14:textId="7F287E6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3EBCC7F8" w14:textId="4F86F73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8" w:type="dxa"/>
          </w:tcPr>
          <w:p w14:paraId="6B504F88" w14:textId="07C79856"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0307F777" w14:textId="0F2BBF10"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63AD48CD" w14:textId="1C4D758C"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709" w:type="dxa"/>
          </w:tcPr>
          <w:p w14:paraId="09CEBFA3" w14:textId="62A34031" w:rsidR="00671C7E" w:rsidRPr="00D37D15" w:rsidRDefault="00671C7E"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w:t>
            </w:r>
          </w:p>
        </w:tc>
        <w:tc>
          <w:tcPr>
            <w:tcW w:w="3260" w:type="dxa"/>
          </w:tcPr>
          <w:p w14:paraId="5B9A8E8E" w14:textId="465F5AFC" w:rsidR="00671C7E" w:rsidRPr="00D37D15" w:rsidRDefault="008C1CD8"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р</w:t>
            </w:r>
            <w:r w:rsidR="00671C7E" w:rsidRPr="00D37D15">
              <w:rPr>
                <w:rFonts w:ascii="Times New Roman" w:eastAsia="Times New Roman" w:hAnsi="Times New Roman"/>
                <w:sz w:val="21"/>
                <w:szCs w:val="21"/>
              </w:rPr>
              <w:t xml:space="preserve">аспоряжение Правительства </w:t>
            </w:r>
            <w:r w:rsidR="00EA718D" w:rsidRPr="00D37D15">
              <w:rPr>
                <w:rFonts w:ascii="Times New Roman" w:eastAsia="Times New Roman" w:hAnsi="Times New Roman"/>
                <w:sz w:val="21"/>
                <w:szCs w:val="21"/>
              </w:rPr>
              <w:br/>
            </w:r>
            <w:r w:rsidR="00671C7E" w:rsidRPr="00D37D15">
              <w:rPr>
                <w:rFonts w:ascii="Times New Roman" w:eastAsia="Times New Roman" w:hAnsi="Times New Roman"/>
                <w:sz w:val="21"/>
                <w:szCs w:val="21"/>
              </w:rPr>
              <w:t>Российской Федерации от 13.12.2024</w:t>
            </w:r>
            <w:r w:rsidRPr="00D37D15">
              <w:rPr>
                <w:rFonts w:ascii="Times New Roman" w:eastAsia="Times New Roman" w:hAnsi="Times New Roman"/>
                <w:sz w:val="21"/>
                <w:szCs w:val="21"/>
              </w:rPr>
              <w:t xml:space="preserve"> </w:t>
            </w:r>
            <w:r w:rsidR="00671C7E" w:rsidRPr="00D37D15">
              <w:rPr>
                <w:rFonts w:ascii="Times New Roman" w:eastAsia="Times New Roman" w:hAnsi="Times New Roman"/>
                <w:sz w:val="21"/>
                <w:szCs w:val="21"/>
              </w:rPr>
              <w:t>г. № 3729-р</w:t>
            </w:r>
          </w:p>
        </w:tc>
        <w:tc>
          <w:tcPr>
            <w:tcW w:w="1417" w:type="dxa"/>
          </w:tcPr>
          <w:p w14:paraId="535BBC38" w14:textId="0032583E" w:rsidR="00EA718D" w:rsidRPr="00D37D15" w:rsidRDefault="00671C7E"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w:t>
            </w:r>
            <w:r w:rsidR="008C1CD8" w:rsidRPr="00D37D15">
              <w:rPr>
                <w:rFonts w:ascii="Times New Roman" w:eastAsia="Times New Roman" w:hAnsi="Times New Roman"/>
                <w:sz w:val="21"/>
                <w:szCs w:val="21"/>
              </w:rPr>
              <w:t>ва</w:t>
            </w:r>
          </w:p>
        </w:tc>
        <w:tc>
          <w:tcPr>
            <w:tcW w:w="851" w:type="dxa"/>
          </w:tcPr>
          <w:p w14:paraId="015099FF" w14:textId="26631F88"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C308376" w14:textId="131E8DB2" w:rsidR="00671C7E" w:rsidRPr="00D37D15" w:rsidRDefault="00671C7E"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21C959A" w14:textId="77777777" w:rsidTr="00C4359E">
        <w:trPr>
          <w:trHeight w:val="20"/>
          <w:jc w:val="center"/>
        </w:trPr>
        <w:tc>
          <w:tcPr>
            <w:tcW w:w="724" w:type="dxa"/>
          </w:tcPr>
          <w:p w14:paraId="5DE1D47C" w14:textId="53A4465B" w:rsidR="00584B58" w:rsidRPr="00D37D15" w:rsidRDefault="00584B58"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2.45</w:t>
            </w:r>
            <w:r w:rsidR="00FD2C57" w:rsidRPr="00D37D15">
              <w:rPr>
                <w:rFonts w:ascii="Times New Roman" w:eastAsia="Times New Roman" w:hAnsi="Times New Roman"/>
                <w:sz w:val="21"/>
                <w:szCs w:val="21"/>
              </w:rPr>
              <w:t>.</w:t>
            </w:r>
          </w:p>
        </w:tc>
        <w:tc>
          <w:tcPr>
            <w:tcW w:w="1914" w:type="dxa"/>
            <w:shd w:val="clear" w:color="auto" w:fill="auto"/>
          </w:tcPr>
          <w:p w14:paraId="3BA17FC6" w14:textId="46433F92" w:rsidR="00584B58" w:rsidRPr="00D37D15" w:rsidRDefault="00991580" w:rsidP="00733C68">
            <w:pPr>
              <w:pStyle w:val="Default"/>
              <w:rPr>
                <w:sz w:val="21"/>
                <w:szCs w:val="21"/>
              </w:rPr>
            </w:pPr>
            <w:r w:rsidRPr="00D37D15">
              <w:rPr>
                <w:sz w:val="21"/>
                <w:szCs w:val="21"/>
              </w:rPr>
              <w:t>К</w:t>
            </w:r>
            <w:r w:rsidR="00584B58" w:rsidRPr="00D37D15">
              <w:rPr>
                <w:sz w:val="21"/>
                <w:szCs w:val="21"/>
              </w:rPr>
              <w:t>оличество реал</w:t>
            </w:r>
            <w:r w:rsidR="00584B58" w:rsidRPr="00D37D15">
              <w:rPr>
                <w:sz w:val="21"/>
                <w:szCs w:val="21"/>
              </w:rPr>
              <w:t>и</w:t>
            </w:r>
            <w:r w:rsidR="00584B58" w:rsidRPr="00D37D15">
              <w:rPr>
                <w:sz w:val="21"/>
                <w:szCs w:val="21"/>
              </w:rPr>
              <w:t>зованных проектов развития сельского туризма («Агрот</w:t>
            </w:r>
            <w:r w:rsidR="00584B58" w:rsidRPr="00D37D15">
              <w:rPr>
                <w:sz w:val="21"/>
                <w:szCs w:val="21"/>
              </w:rPr>
              <w:t>у</w:t>
            </w:r>
            <w:r w:rsidR="00584B58" w:rsidRPr="00D37D15">
              <w:rPr>
                <w:sz w:val="21"/>
                <w:szCs w:val="21"/>
              </w:rPr>
              <w:t>ризм»)</w:t>
            </w:r>
          </w:p>
        </w:tc>
        <w:tc>
          <w:tcPr>
            <w:tcW w:w="851" w:type="dxa"/>
          </w:tcPr>
          <w:p w14:paraId="3DAFA9E5" w14:textId="1CEAA1B4"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 xml:space="preserve">единиц </w:t>
            </w:r>
          </w:p>
        </w:tc>
        <w:tc>
          <w:tcPr>
            <w:tcW w:w="850" w:type="dxa"/>
            <w:shd w:val="clear" w:color="auto" w:fill="auto"/>
          </w:tcPr>
          <w:p w14:paraId="17157D4D" w14:textId="4F81B41A"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2E74B4E9" w14:textId="3DE72648"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4E4D227D" w14:textId="3437A5FC"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0030F912" w14:textId="55E77D87"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8" w:type="dxa"/>
          </w:tcPr>
          <w:p w14:paraId="71CFCAFA" w14:textId="2CC77ABD"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4BAAD5CD" w14:textId="7BBC5E34"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73D900CC" w14:textId="0476DDEA"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67007E74" w14:textId="5F2C1892" w:rsidR="00584B58" w:rsidRPr="00D37D15" w:rsidRDefault="00584B58"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3260" w:type="dxa"/>
          </w:tcPr>
          <w:p w14:paraId="19001B29" w14:textId="77777777" w:rsidR="00584B58" w:rsidRPr="00D37D15" w:rsidRDefault="00584B58" w:rsidP="001F6DDA">
            <w:pPr>
              <w:spacing w:after="0" w:line="240" w:lineRule="auto"/>
              <w:rPr>
                <w:rFonts w:ascii="Times New Roman" w:eastAsia="Times New Roman" w:hAnsi="Times New Roman"/>
                <w:sz w:val="21"/>
                <w:szCs w:val="21"/>
              </w:rPr>
            </w:pPr>
          </w:p>
        </w:tc>
        <w:tc>
          <w:tcPr>
            <w:tcW w:w="1417" w:type="dxa"/>
          </w:tcPr>
          <w:p w14:paraId="341EA067" w14:textId="1644D7B4" w:rsidR="00584B58" w:rsidRPr="00D37D15" w:rsidRDefault="00584B58"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15FC6537" w14:textId="4326E886" w:rsidR="00584B58" w:rsidRPr="00D37D15" w:rsidRDefault="00584B58"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EC3A1A3" w14:textId="46B32EA7" w:rsidR="00584B58" w:rsidRPr="00D37D15" w:rsidRDefault="00584B58"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E4CACE5" w14:textId="77777777" w:rsidTr="00C4359E">
        <w:trPr>
          <w:trHeight w:val="20"/>
          <w:jc w:val="center"/>
        </w:trPr>
        <w:tc>
          <w:tcPr>
            <w:tcW w:w="724" w:type="dxa"/>
          </w:tcPr>
          <w:p w14:paraId="35C91FB4" w14:textId="602BF29D" w:rsidR="008B5590" w:rsidRPr="00D37D15" w:rsidRDefault="008B5590" w:rsidP="001F6DDA">
            <w:pPr>
              <w:spacing w:after="0" w:line="240" w:lineRule="auto"/>
              <w:ind w:left="-67" w:right="-57"/>
              <w:jc w:val="center"/>
              <w:rPr>
                <w:rFonts w:ascii="Times New Roman" w:eastAsia="Times New Roman" w:hAnsi="Times New Roman"/>
                <w:sz w:val="21"/>
                <w:szCs w:val="21"/>
              </w:rPr>
            </w:pPr>
            <w:bookmarkStart w:id="16" w:name="_Hlk189236345"/>
            <w:r w:rsidRPr="00D37D15">
              <w:rPr>
                <w:rFonts w:ascii="Times New Roman" w:eastAsia="Times New Roman" w:hAnsi="Times New Roman"/>
                <w:sz w:val="21"/>
                <w:szCs w:val="21"/>
              </w:rPr>
              <w:t>2.46</w:t>
            </w:r>
            <w:r w:rsidR="00FD2C57" w:rsidRPr="00D37D15">
              <w:rPr>
                <w:rFonts w:ascii="Times New Roman" w:eastAsia="Times New Roman" w:hAnsi="Times New Roman"/>
                <w:sz w:val="21"/>
                <w:szCs w:val="21"/>
              </w:rPr>
              <w:t>.</w:t>
            </w:r>
          </w:p>
        </w:tc>
        <w:tc>
          <w:tcPr>
            <w:tcW w:w="1914" w:type="dxa"/>
            <w:shd w:val="clear" w:color="auto" w:fill="auto"/>
          </w:tcPr>
          <w:p w14:paraId="7FD2128E" w14:textId="78C2CE30" w:rsidR="008B5590" w:rsidRPr="00D37D15" w:rsidRDefault="008B5590" w:rsidP="001F6DDA">
            <w:pPr>
              <w:pStyle w:val="Default"/>
              <w:rPr>
                <w:sz w:val="21"/>
                <w:szCs w:val="21"/>
              </w:rPr>
            </w:pPr>
            <w:r w:rsidRPr="00D37D15">
              <w:rPr>
                <w:sz w:val="21"/>
                <w:szCs w:val="21"/>
              </w:rPr>
              <w:t>Объем приобр</w:t>
            </w:r>
            <w:r w:rsidRPr="00D37D15">
              <w:rPr>
                <w:sz w:val="21"/>
                <w:szCs w:val="21"/>
              </w:rPr>
              <w:t>е</w:t>
            </w:r>
            <w:r w:rsidRPr="00D37D15">
              <w:rPr>
                <w:sz w:val="21"/>
                <w:szCs w:val="21"/>
              </w:rPr>
              <w:t>тенных кормов в отдаленные и труднодоступные хозяйства</w:t>
            </w:r>
          </w:p>
        </w:tc>
        <w:tc>
          <w:tcPr>
            <w:tcW w:w="851" w:type="dxa"/>
          </w:tcPr>
          <w:p w14:paraId="391ECD71" w14:textId="553DAE4F"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тонн</w:t>
            </w:r>
          </w:p>
        </w:tc>
        <w:tc>
          <w:tcPr>
            <w:tcW w:w="850" w:type="dxa"/>
            <w:shd w:val="clear" w:color="auto" w:fill="auto"/>
          </w:tcPr>
          <w:p w14:paraId="6DBC4BA1" w14:textId="3A54DE26"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6BAE48AF" w14:textId="4651753E"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182762AE" w14:textId="7349A7DB"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500</w:t>
            </w:r>
          </w:p>
        </w:tc>
        <w:tc>
          <w:tcPr>
            <w:tcW w:w="851" w:type="dxa"/>
          </w:tcPr>
          <w:p w14:paraId="3A015F7D" w14:textId="137DEF95"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500</w:t>
            </w:r>
          </w:p>
        </w:tc>
        <w:tc>
          <w:tcPr>
            <w:tcW w:w="708" w:type="dxa"/>
          </w:tcPr>
          <w:p w14:paraId="61B913AD" w14:textId="32CC2C5F"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500</w:t>
            </w:r>
          </w:p>
        </w:tc>
        <w:tc>
          <w:tcPr>
            <w:tcW w:w="709" w:type="dxa"/>
          </w:tcPr>
          <w:p w14:paraId="1434C8D0" w14:textId="3D9B0A79"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500</w:t>
            </w:r>
          </w:p>
        </w:tc>
        <w:tc>
          <w:tcPr>
            <w:tcW w:w="709" w:type="dxa"/>
          </w:tcPr>
          <w:p w14:paraId="48089BCB" w14:textId="410A5192"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500</w:t>
            </w:r>
          </w:p>
        </w:tc>
        <w:tc>
          <w:tcPr>
            <w:tcW w:w="709" w:type="dxa"/>
          </w:tcPr>
          <w:p w14:paraId="0D4D987C" w14:textId="3027BE27"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500</w:t>
            </w:r>
          </w:p>
        </w:tc>
        <w:tc>
          <w:tcPr>
            <w:tcW w:w="3260" w:type="dxa"/>
          </w:tcPr>
          <w:p w14:paraId="74DF8970" w14:textId="77777777" w:rsidR="008B5590" w:rsidRPr="00D37D15" w:rsidRDefault="008B5590" w:rsidP="001F6DDA">
            <w:pPr>
              <w:spacing w:after="0" w:line="240" w:lineRule="auto"/>
              <w:rPr>
                <w:rFonts w:ascii="Times New Roman" w:eastAsia="Times New Roman" w:hAnsi="Times New Roman"/>
                <w:sz w:val="21"/>
                <w:szCs w:val="21"/>
              </w:rPr>
            </w:pPr>
          </w:p>
        </w:tc>
        <w:tc>
          <w:tcPr>
            <w:tcW w:w="1417" w:type="dxa"/>
          </w:tcPr>
          <w:p w14:paraId="3EA876F6" w14:textId="14577C48" w:rsidR="008B5590" w:rsidRPr="00D37D15" w:rsidRDefault="008B5590"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5FE89D26" w14:textId="6F9DBB5C" w:rsidR="008B5590" w:rsidRPr="00D37D15" w:rsidRDefault="008B559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9E19637" w14:textId="1129A093" w:rsidR="008B5590" w:rsidRPr="00D37D15" w:rsidRDefault="008B559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21B0CE8" w14:textId="77777777" w:rsidTr="00C4359E">
        <w:trPr>
          <w:trHeight w:val="20"/>
          <w:jc w:val="center"/>
        </w:trPr>
        <w:tc>
          <w:tcPr>
            <w:tcW w:w="724" w:type="dxa"/>
          </w:tcPr>
          <w:p w14:paraId="046226A3" w14:textId="11075DE9" w:rsidR="008B5590" w:rsidRPr="00D37D15" w:rsidRDefault="008B5590"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2.47</w:t>
            </w:r>
            <w:r w:rsidR="00FD2C57" w:rsidRPr="00D37D15">
              <w:rPr>
                <w:rFonts w:ascii="Times New Roman" w:eastAsia="Times New Roman" w:hAnsi="Times New Roman"/>
                <w:sz w:val="21"/>
                <w:szCs w:val="21"/>
              </w:rPr>
              <w:t>.</w:t>
            </w:r>
          </w:p>
        </w:tc>
        <w:tc>
          <w:tcPr>
            <w:tcW w:w="1914" w:type="dxa"/>
            <w:shd w:val="clear" w:color="auto" w:fill="auto"/>
          </w:tcPr>
          <w:p w14:paraId="4470E5B3" w14:textId="5DD05745" w:rsidR="008B5590" w:rsidRPr="00D37D15" w:rsidRDefault="008C1CD8" w:rsidP="001F6DDA">
            <w:pPr>
              <w:pStyle w:val="Default"/>
              <w:rPr>
                <w:sz w:val="21"/>
                <w:szCs w:val="21"/>
              </w:rPr>
            </w:pPr>
            <w:r w:rsidRPr="00D37D15">
              <w:rPr>
                <w:sz w:val="21"/>
                <w:szCs w:val="21"/>
              </w:rPr>
              <w:t>О</w:t>
            </w:r>
            <w:r w:rsidR="008B5590" w:rsidRPr="00D37D15">
              <w:rPr>
                <w:sz w:val="21"/>
                <w:szCs w:val="21"/>
              </w:rPr>
              <w:t>беспечение ж</w:t>
            </w:r>
            <w:r w:rsidR="008B5590" w:rsidRPr="00D37D15">
              <w:rPr>
                <w:sz w:val="21"/>
                <w:szCs w:val="21"/>
              </w:rPr>
              <w:t>и</w:t>
            </w:r>
            <w:r w:rsidR="008B5590" w:rsidRPr="00D37D15">
              <w:rPr>
                <w:sz w:val="21"/>
                <w:szCs w:val="21"/>
              </w:rPr>
              <w:t>вотноводческих стоянок водосна</w:t>
            </w:r>
            <w:r w:rsidR="008B5590" w:rsidRPr="00D37D15">
              <w:rPr>
                <w:sz w:val="21"/>
                <w:szCs w:val="21"/>
              </w:rPr>
              <w:t>б</w:t>
            </w:r>
            <w:r w:rsidR="008B5590" w:rsidRPr="00D37D15">
              <w:rPr>
                <w:sz w:val="21"/>
                <w:szCs w:val="21"/>
              </w:rPr>
              <w:t>жением и альтерн</w:t>
            </w:r>
            <w:r w:rsidR="008B5590" w:rsidRPr="00D37D15">
              <w:rPr>
                <w:sz w:val="21"/>
                <w:szCs w:val="21"/>
              </w:rPr>
              <w:t>а</w:t>
            </w:r>
            <w:r w:rsidR="008B5590" w:rsidRPr="00D37D15">
              <w:rPr>
                <w:sz w:val="21"/>
                <w:szCs w:val="21"/>
              </w:rPr>
              <w:t>тивным электр</w:t>
            </w:r>
            <w:r w:rsidR="008B5590" w:rsidRPr="00D37D15">
              <w:rPr>
                <w:sz w:val="21"/>
                <w:szCs w:val="21"/>
              </w:rPr>
              <w:t>о</w:t>
            </w:r>
            <w:r w:rsidR="008B5590" w:rsidRPr="00D37D15">
              <w:rPr>
                <w:sz w:val="21"/>
                <w:szCs w:val="21"/>
              </w:rPr>
              <w:t>снабжением</w:t>
            </w:r>
          </w:p>
        </w:tc>
        <w:tc>
          <w:tcPr>
            <w:tcW w:w="851" w:type="dxa"/>
          </w:tcPr>
          <w:p w14:paraId="3A28DD7E" w14:textId="125EC279"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shd w:val="clear" w:color="auto" w:fill="auto"/>
          </w:tcPr>
          <w:p w14:paraId="4CC5FFF7" w14:textId="58576144"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62F994B9" w14:textId="2B3B4838"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1BCB6FED" w14:textId="03601108"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851" w:type="dxa"/>
          </w:tcPr>
          <w:p w14:paraId="66918E18" w14:textId="400A3680"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8" w:type="dxa"/>
          </w:tcPr>
          <w:p w14:paraId="790514FE" w14:textId="51AFB636"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9" w:type="dxa"/>
          </w:tcPr>
          <w:p w14:paraId="53035227" w14:textId="32471F06"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9" w:type="dxa"/>
          </w:tcPr>
          <w:p w14:paraId="41738200" w14:textId="1532B4E8"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9" w:type="dxa"/>
          </w:tcPr>
          <w:p w14:paraId="074F200E" w14:textId="6885DEF9" w:rsidR="008B5590" w:rsidRPr="00D37D15" w:rsidRDefault="008B5590"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3260" w:type="dxa"/>
          </w:tcPr>
          <w:p w14:paraId="018D7BB4" w14:textId="77777777" w:rsidR="008B5590" w:rsidRPr="00D37D15" w:rsidRDefault="008B5590" w:rsidP="001F6DDA">
            <w:pPr>
              <w:spacing w:after="0" w:line="240" w:lineRule="auto"/>
              <w:rPr>
                <w:rFonts w:ascii="Times New Roman" w:eastAsia="Times New Roman" w:hAnsi="Times New Roman"/>
                <w:sz w:val="21"/>
                <w:szCs w:val="21"/>
              </w:rPr>
            </w:pPr>
          </w:p>
        </w:tc>
        <w:tc>
          <w:tcPr>
            <w:tcW w:w="1417" w:type="dxa"/>
          </w:tcPr>
          <w:p w14:paraId="2BCF47DD" w14:textId="014FCAD9" w:rsidR="008B5590" w:rsidRPr="00D37D15" w:rsidRDefault="008B5590"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4A04A7DA" w14:textId="24A1704D" w:rsidR="008B5590" w:rsidRPr="00D37D15" w:rsidRDefault="008B559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FA82EE0" w14:textId="605E0E6A" w:rsidR="008B5590" w:rsidRPr="00D37D15" w:rsidRDefault="008B5590"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73EE9C9" w14:textId="77777777" w:rsidTr="00C4359E">
        <w:trPr>
          <w:trHeight w:val="20"/>
          <w:jc w:val="center"/>
        </w:trPr>
        <w:tc>
          <w:tcPr>
            <w:tcW w:w="724" w:type="dxa"/>
          </w:tcPr>
          <w:p w14:paraId="730B1A3F" w14:textId="62AA6432" w:rsidR="00AC39B5" w:rsidRPr="00D37D15" w:rsidRDefault="00AC39B5"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2.48</w:t>
            </w:r>
            <w:r w:rsidR="00FD2C57" w:rsidRPr="00D37D15">
              <w:rPr>
                <w:rFonts w:ascii="Times New Roman" w:eastAsia="Times New Roman" w:hAnsi="Times New Roman"/>
                <w:sz w:val="21"/>
                <w:szCs w:val="21"/>
              </w:rPr>
              <w:t>.</w:t>
            </w:r>
          </w:p>
        </w:tc>
        <w:tc>
          <w:tcPr>
            <w:tcW w:w="1914" w:type="dxa"/>
            <w:shd w:val="clear" w:color="auto" w:fill="auto"/>
          </w:tcPr>
          <w:p w14:paraId="0BFADDEC" w14:textId="366FA555" w:rsidR="00AC39B5" w:rsidRPr="00D37D15" w:rsidRDefault="00AC39B5" w:rsidP="001F6DDA">
            <w:pPr>
              <w:pStyle w:val="Default"/>
              <w:rPr>
                <w:sz w:val="21"/>
                <w:szCs w:val="21"/>
              </w:rPr>
            </w:pPr>
            <w:r w:rsidRPr="00D37D15">
              <w:rPr>
                <w:sz w:val="21"/>
                <w:szCs w:val="21"/>
              </w:rPr>
              <w:t>Объем собственн</w:t>
            </w:r>
            <w:r w:rsidRPr="00D37D15">
              <w:rPr>
                <w:sz w:val="21"/>
                <w:szCs w:val="21"/>
              </w:rPr>
              <w:t>о</w:t>
            </w:r>
            <w:r w:rsidRPr="00D37D15">
              <w:rPr>
                <w:sz w:val="21"/>
                <w:szCs w:val="21"/>
              </w:rPr>
              <w:t>го переработанного коровьего молока</w:t>
            </w:r>
          </w:p>
        </w:tc>
        <w:tc>
          <w:tcPr>
            <w:tcW w:w="851" w:type="dxa"/>
          </w:tcPr>
          <w:p w14:paraId="3220641A" w14:textId="24924EE4"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тонн</w:t>
            </w:r>
          </w:p>
        </w:tc>
        <w:tc>
          <w:tcPr>
            <w:tcW w:w="850" w:type="dxa"/>
            <w:shd w:val="clear" w:color="auto" w:fill="auto"/>
          </w:tcPr>
          <w:p w14:paraId="1FAD0A38" w14:textId="73FE3A5A"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4C6DD8D7" w14:textId="7B1174AB"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2D24896C" w14:textId="70AE58E2"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851" w:type="dxa"/>
          </w:tcPr>
          <w:p w14:paraId="6DB8BB7D" w14:textId="02CE20DF"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708" w:type="dxa"/>
          </w:tcPr>
          <w:p w14:paraId="62FDA0A5" w14:textId="53ABA486"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709" w:type="dxa"/>
          </w:tcPr>
          <w:p w14:paraId="3708CC0F" w14:textId="7CC65C65"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709" w:type="dxa"/>
          </w:tcPr>
          <w:p w14:paraId="6789276D" w14:textId="3E080E46"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709" w:type="dxa"/>
          </w:tcPr>
          <w:p w14:paraId="13BA617C" w14:textId="47B3EE53" w:rsidR="00AC39B5" w:rsidRPr="00D37D15" w:rsidRDefault="00AC39B5"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3260" w:type="dxa"/>
          </w:tcPr>
          <w:p w14:paraId="703A8033" w14:textId="77777777" w:rsidR="00AC39B5" w:rsidRPr="00D37D15" w:rsidRDefault="00AC39B5" w:rsidP="001F6DDA">
            <w:pPr>
              <w:spacing w:after="0" w:line="240" w:lineRule="auto"/>
              <w:rPr>
                <w:rFonts w:ascii="Times New Roman" w:eastAsia="Times New Roman" w:hAnsi="Times New Roman"/>
                <w:sz w:val="21"/>
                <w:szCs w:val="21"/>
              </w:rPr>
            </w:pPr>
          </w:p>
        </w:tc>
        <w:tc>
          <w:tcPr>
            <w:tcW w:w="1417" w:type="dxa"/>
          </w:tcPr>
          <w:p w14:paraId="0F552089" w14:textId="56EE16C0" w:rsidR="00AC39B5" w:rsidRPr="00D37D15" w:rsidRDefault="00AC39B5"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4FCDF2EC" w14:textId="32ADBD4D" w:rsidR="00AC39B5" w:rsidRPr="00D37D15" w:rsidRDefault="00AC39B5"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AED28B1" w14:textId="4E4412CE" w:rsidR="00AC39B5" w:rsidRPr="00D37D15" w:rsidRDefault="00AC39B5"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bookmarkEnd w:id="16"/>
      <w:tr w:rsidR="00AF33E6" w:rsidRPr="00D37D15" w14:paraId="36AE4944" w14:textId="77777777" w:rsidTr="00C4359E">
        <w:trPr>
          <w:trHeight w:val="20"/>
          <w:jc w:val="center"/>
        </w:trPr>
        <w:tc>
          <w:tcPr>
            <w:tcW w:w="724" w:type="dxa"/>
          </w:tcPr>
          <w:p w14:paraId="6169F40E" w14:textId="3DD2C6FA" w:rsidR="00250D57" w:rsidRPr="00D37D15" w:rsidRDefault="00250D57"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2.49</w:t>
            </w:r>
            <w:r w:rsidR="00FD2C57" w:rsidRPr="00D37D15">
              <w:rPr>
                <w:rFonts w:ascii="Times New Roman" w:eastAsia="Times New Roman" w:hAnsi="Times New Roman"/>
                <w:sz w:val="21"/>
                <w:szCs w:val="21"/>
              </w:rPr>
              <w:t>.</w:t>
            </w:r>
          </w:p>
        </w:tc>
        <w:tc>
          <w:tcPr>
            <w:tcW w:w="1914" w:type="dxa"/>
            <w:shd w:val="clear" w:color="auto" w:fill="auto"/>
          </w:tcPr>
          <w:p w14:paraId="38C494E7" w14:textId="07A95F9C" w:rsidR="00250D57" w:rsidRPr="00D37D15" w:rsidRDefault="00250D57" w:rsidP="001F6DDA">
            <w:pPr>
              <w:pStyle w:val="Default"/>
              <w:rPr>
                <w:sz w:val="21"/>
                <w:szCs w:val="21"/>
              </w:rPr>
            </w:pPr>
            <w:bookmarkStart w:id="17" w:name="_Hlk189236950"/>
            <w:r w:rsidRPr="00D37D15">
              <w:rPr>
                <w:sz w:val="21"/>
                <w:szCs w:val="21"/>
              </w:rPr>
              <w:t>Количество прио</w:t>
            </w:r>
            <w:r w:rsidRPr="00D37D15">
              <w:rPr>
                <w:sz w:val="21"/>
                <w:szCs w:val="21"/>
              </w:rPr>
              <w:t>б</w:t>
            </w:r>
            <w:r w:rsidRPr="00D37D15">
              <w:rPr>
                <w:sz w:val="21"/>
                <w:szCs w:val="21"/>
              </w:rPr>
              <w:t>ретенной сельск</w:t>
            </w:r>
            <w:r w:rsidRPr="00D37D15">
              <w:rPr>
                <w:sz w:val="21"/>
                <w:szCs w:val="21"/>
              </w:rPr>
              <w:t>о</w:t>
            </w:r>
            <w:r w:rsidRPr="00D37D15">
              <w:rPr>
                <w:sz w:val="21"/>
                <w:szCs w:val="21"/>
              </w:rPr>
              <w:t>хозяйственной те</w:t>
            </w:r>
            <w:r w:rsidRPr="00D37D15">
              <w:rPr>
                <w:sz w:val="21"/>
                <w:szCs w:val="21"/>
              </w:rPr>
              <w:t>х</w:t>
            </w:r>
            <w:r w:rsidRPr="00D37D15">
              <w:rPr>
                <w:sz w:val="21"/>
                <w:szCs w:val="21"/>
              </w:rPr>
              <w:t xml:space="preserve">ники, машин </w:t>
            </w:r>
            <w:r w:rsidR="00406DFE" w:rsidRPr="00D37D15">
              <w:rPr>
                <w:sz w:val="21"/>
                <w:szCs w:val="21"/>
              </w:rPr>
              <w:t>и</w:t>
            </w:r>
            <w:r w:rsidRPr="00D37D15">
              <w:rPr>
                <w:sz w:val="21"/>
                <w:szCs w:val="21"/>
              </w:rPr>
              <w:t xml:space="preserve"> оборудования</w:t>
            </w:r>
            <w:bookmarkEnd w:id="17"/>
          </w:p>
        </w:tc>
        <w:tc>
          <w:tcPr>
            <w:tcW w:w="851" w:type="dxa"/>
          </w:tcPr>
          <w:p w14:paraId="68913742" w14:textId="687FB7F5"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w:t>
            </w:r>
            <w:r w:rsidR="00733C68">
              <w:rPr>
                <w:rFonts w:ascii="Times New Roman" w:eastAsia="Times New Roman" w:hAnsi="Times New Roman"/>
                <w:sz w:val="21"/>
                <w:szCs w:val="21"/>
              </w:rPr>
              <w:t>ц</w:t>
            </w:r>
          </w:p>
        </w:tc>
        <w:tc>
          <w:tcPr>
            <w:tcW w:w="850" w:type="dxa"/>
            <w:shd w:val="clear" w:color="auto" w:fill="auto"/>
          </w:tcPr>
          <w:p w14:paraId="2601DAE9" w14:textId="0DA66203" w:rsidR="00250D57" w:rsidRPr="00D37D15" w:rsidRDefault="0035551B"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w:t>
            </w:r>
          </w:p>
        </w:tc>
        <w:tc>
          <w:tcPr>
            <w:tcW w:w="851" w:type="dxa"/>
            <w:shd w:val="clear" w:color="auto" w:fill="auto"/>
          </w:tcPr>
          <w:p w14:paraId="3037E0C1" w14:textId="6E7BB6A6"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850" w:type="dxa"/>
            <w:shd w:val="clear" w:color="auto" w:fill="auto"/>
          </w:tcPr>
          <w:p w14:paraId="6AB62A39" w14:textId="1B1AE5DC"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697EABF0" w14:textId="71F0DD98"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Pr>
          <w:p w14:paraId="3B971138" w14:textId="407204A8"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2D7C74ED" w14:textId="7129855C"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1A9E6AF0" w14:textId="60EDFC94"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4A792D90" w14:textId="24FF91CF"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25D5C5E1"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1515170B" w14:textId="19A768E8" w:rsidR="00250D57" w:rsidRPr="00D37D15" w:rsidRDefault="00250D57"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6521AD5A" w14:textId="5EEA284B"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80443EA" w14:textId="5818AA5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0BDE846" w14:textId="77777777" w:rsidTr="00C4359E">
        <w:trPr>
          <w:trHeight w:val="20"/>
          <w:jc w:val="center"/>
        </w:trPr>
        <w:tc>
          <w:tcPr>
            <w:tcW w:w="724" w:type="dxa"/>
          </w:tcPr>
          <w:p w14:paraId="5AEE2B7A" w14:textId="5A28457A" w:rsidR="00250D57" w:rsidRPr="00D37D15" w:rsidRDefault="00250D57"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2.50</w:t>
            </w:r>
            <w:r w:rsidR="00FD2C57" w:rsidRPr="00D37D15">
              <w:rPr>
                <w:rFonts w:ascii="Times New Roman" w:eastAsia="Times New Roman" w:hAnsi="Times New Roman"/>
                <w:sz w:val="21"/>
                <w:szCs w:val="21"/>
              </w:rPr>
              <w:t>.</w:t>
            </w:r>
          </w:p>
        </w:tc>
        <w:tc>
          <w:tcPr>
            <w:tcW w:w="1914" w:type="dxa"/>
            <w:shd w:val="clear" w:color="auto" w:fill="auto"/>
          </w:tcPr>
          <w:p w14:paraId="7E06C79A" w14:textId="0388278E" w:rsidR="00250D57" w:rsidRPr="00D37D15" w:rsidRDefault="00250D57" w:rsidP="001F6DDA">
            <w:pPr>
              <w:pStyle w:val="Default"/>
              <w:rPr>
                <w:sz w:val="21"/>
                <w:szCs w:val="21"/>
              </w:rPr>
            </w:pPr>
            <w:bookmarkStart w:id="18" w:name="_Hlk189236961"/>
            <w:r w:rsidRPr="00D37D15">
              <w:rPr>
                <w:sz w:val="21"/>
                <w:szCs w:val="21"/>
              </w:rPr>
              <w:t>Объем произво</w:t>
            </w:r>
            <w:r w:rsidRPr="00D37D15">
              <w:rPr>
                <w:sz w:val="21"/>
                <w:szCs w:val="21"/>
              </w:rPr>
              <w:t>д</w:t>
            </w:r>
            <w:r w:rsidRPr="00D37D15">
              <w:rPr>
                <w:sz w:val="21"/>
                <w:szCs w:val="21"/>
              </w:rPr>
              <w:t>ства молока</w:t>
            </w:r>
            <w:bookmarkEnd w:id="18"/>
          </w:p>
        </w:tc>
        <w:tc>
          <w:tcPr>
            <w:tcW w:w="851" w:type="dxa"/>
          </w:tcPr>
          <w:p w14:paraId="65244871" w14:textId="0CF7CD42"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тонн</w:t>
            </w:r>
          </w:p>
        </w:tc>
        <w:tc>
          <w:tcPr>
            <w:tcW w:w="850" w:type="dxa"/>
            <w:shd w:val="clear" w:color="auto" w:fill="auto"/>
          </w:tcPr>
          <w:p w14:paraId="3BFC0DAA" w14:textId="6E8CB0F4" w:rsidR="00250D57" w:rsidRPr="00D37D15" w:rsidRDefault="0035551B"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600</w:t>
            </w:r>
          </w:p>
        </w:tc>
        <w:tc>
          <w:tcPr>
            <w:tcW w:w="851" w:type="dxa"/>
            <w:shd w:val="clear" w:color="auto" w:fill="auto"/>
          </w:tcPr>
          <w:p w14:paraId="4FA4FAD7" w14:textId="11DE94AC"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1503</w:t>
            </w:r>
          </w:p>
        </w:tc>
        <w:tc>
          <w:tcPr>
            <w:tcW w:w="850" w:type="dxa"/>
            <w:shd w:val="clear" w:color="auto" w:fill="auto"/>
          </w:tcPr>
          <w:p w14:paraId="0737D9E8" w14:textId="22FA4D06"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04AF5DEB" w14:textId="77699E0B"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Pr>
          <w:p w14:paraId="56B2C288" w14:textId="29E0F50C"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22DDC428" w14:textId="36259A50"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30BB09D3" w14:textId="5B9DB771"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1274AE95" w14:textId="4C9355B9"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215A562F"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1A90A90" w14:textId="5E4764BF" w:rsidR="00250D57" w:rsidRPr="00D37D15" w:rsidRDefault="00250D57"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6D0706B5" w14:textId="4A86DAF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1994A23" w14:textId="328C45D9"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096E985" w14:textId="77777777" w:rsidTr="00C4359E">
        <w:trPr>
          <w:trHeight w:val="20"/>
          <w:jc w:val="center"/>
        </w:trPr>
        <w:tc>
          <w:tcPr>
            <w:tcW w:w="724" w:type="dxa"/>
          </w:tcPr>
          <w:p w14:paraId="3EAF8154" w14:textId="55FE3F4C" w:rsidR="00250D57" w:rsidRPr="00D37D15" w:rsidRDefault="00250D57" w:rsidP="001F6DDA">
            <w:pPr>
              <w:spacing w:after="0" w:line="240" w:lineRule="auto"/>
              <w:ind w:left="-67" w:right="-57"/>
              <w:jc w:val="center"/>
              <w:rPr>
                <w:rFonts w:ascii="Times New Roman" w:eastAsia="Times New Roman" w:hAnsi="Times New Roman"/>
                <w:sz w:val="21"/>
                <w:szCs w:val="21"/>
              </w:rPr>
            </w:pPr>
            <w:r w:rsidRPr="00D37D15">
              <w:rPr>
                <w:rFonts w:ascii="Times New Roman" w:eastAsia="Times New Roman" w:hAnsi="Times New Roman"/>
                <w:sz w:val="21"/>
                <w:szCs w:val="21"/>
              </w:rPr>
              <w:t>2.51</w:t>
            </w:r>
            <w:r w:rsidR="00FD2C57" w:rsidRPr="00D37D15">
              <w:rPr>
                <w:rFonts w:ascii="Times New Roman" w:eastAsia="Times New Roman" w:hAnsi="Times New Roman"/>
                <w:sz w:val="21"/>
                <w:szCs w:val="21"/>
              </w:rPr>
              <w:t>.</w:t>
            </w:r>
          </w:p>
        </w:tc>
        <w:tc>
          <w:tcPr>
            <w:tcW w:w="1914" w:type="dxa"/>
            <w:shd w:val="clear" w:color="auto" w:fill="auto"/>
          </w:tcPr>
          <w:p w14:paraId="6E0148C3" w14:textId="162E3922" w:rsidR="00250D57" w:rsidRPr="00D37D15" w:rsidRDefault="00250D57" w:rsidP="001F6DDA">
            <w:pPr>
              <w:pStyle w:val="Default"/>
              <w:rPr>
                <w:sz w:val="21"/>
                <w:szCs w:val="21"/>
              </w:rPr>
            </w:pPr>
            <w:bookmarkStart w:id="19" w:name="_Hlk189236969"/>
            <w:r w:rsidRPr="00D37D15">
              <w:rPr>
                <w:sz w:val="21"/>
                <w:szCs w:val="21"/>
              </w:rPr>
              <w:t>Объем произво</w:t>
            </w:r>
            <w:r w:rsidRPr="00D37D15">
              <w:rPr>
                <w:sz w:val="21"/>
                <w:szCs w:val="21"/>
              </w:rPr>
              <w:t>д</w:t>
            </w:r>
            <w:r w:rsidRPr="00D37D15">
              <w:rPr>
                <w:sz w:val="21"/>
                <w:szCs w:val="21"/>
              </w:rPr>
              <w:t>ства мяса</w:t>
            </w:r>
            <w:bookmarkEnd w:id="19"/>
          </w:p>
        </w:tc>
        <w:tc>
          <w:tcPr>
            <w:tcW w:w="851" w:type="dxa"/>
          </w:tcPr>
          <w:p w14:paraId="42515DAC" w14:textId="74960DF3"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тонн</w:t>
            </w:r>
          </w:p>
        </w:tc>
        <w:tc>
          <w:tcPr>
            <w:tcW w:w="850" w:type="dxa"/>
            <w:shd w:val="clear" w:color="auto" w:fill="auto"/>
          </w:tcPr>
          <w:p w14:paraId="46835AA3" w14:textId="02176B76" w:rsidR="00250D57" w:rsidRPr="00D37D15" w:rsidRDefault="0035551B"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120</w:t>
            </w:r>
          </w:p>
        </w:tc>
        <w:tc>
          <w:tcPr>
            <w:tcW w:w="851" w:type="dxa"/>
            <w:shd w:val="clear" w:color="auto" w:fill="auto"/>
          </w:tcPr>
          <w:p w14:paraId="3839002C" w14:textId="53C5B3F6"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123</w:t>
            </w:r>
          </w:p>
        </w:tc>
        <w:tc>
          <w:tcPr>
            <w:tcW w:w="850" w:type="dxa"/>
            <w:shd w:val="clear" w:color="auto" w:fill="auto"/>
          </w:tcPr>
          <w:p w14:paraId="7DC87378" w14:textId="6295D056"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0E02BA7B" w14:textId="286669A1"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Pr>
          <w:p w14:paraId="19B8CC24" w14:textId="7BEF1F06"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617C312E" w14:textId="1F862BB5"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7477A313" w14:textId="79478269"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2CB8094A" w14:textId="4762F72C"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2B491940"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E5A7D06" w14:textId="7A5F6052" w:rsidR="00250D57" w:rsidRPr="00D37D15" w:rsidRDefault="00250D57"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607B21AD" w14:textId="2498DAFA"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6EC7C329" w14:textId="17156AA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250D57" w:rsidRPr="00D37D15" w14:paraId="08622093" w14:textId="77777777" w:rsidTr="00A844C7">
        <w:trPr>
          <w:trHeight w:val="20"/>
          <w:jc w:val="center"/>
        </w:trPr>
        <w:tc>
          <w:tcPr>
            <w:tcW w:w="16160" w:type="dxa"/>
            <w:gridSpan w:val="15"/>
          </w:tcPr>
          <w:p w14:paraId="390B7A5D" w14:textId="77777777" w:rsidR="00250D57" w:rsidRPr="00D37D15" w:rsidRDefault="00250D57" w:rsidP="001F6DDA">
            <w:pPr>
              <w:numPr>
                <w:ilvl w:val="0"/>
                <w:numId w:val="9"/>
              </w:num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Подпрограмма 2 «Техническая и технологическая модернизация, инновационное развитие АПК»</w:t>
            </w:r>
          </w:p>
        </w:tc>
      </w:tr>
      <w:tr w:rsidR="008C1CD8" w:rsidRPr="00D37D15" w14:paraId="4439731C" w14:textId="77777777" w:rsidTr="000C632D">
        <w:trPr>
          <w:trHeight w:val="20"/>
          <w:jc w:val="center"/>
        </w:trPr>
        <w:tc>
          <w:tcPr>
            <w:tcW w:w="16160" w:type="dxa"/>
            <w:gridSpan w:val="15"/>
            <w:tcBorders>
              <w:right w:val="single" w:sz="4" w:space="0" w:color="auto"/>
            </w:tcBorders>
          </w:tcPr>
          <w:p w14:paraId="03C8AA49" w14:textId="77777777" w:rsidR="008C1CD8" w:rsidRPr="00D37D15" w:rsidRDefault="008C1CD8" w:rsidP="001F6DDA">
            <w:pPr>
              <w:spacing w:after="0" w:line="240" w:lineRule="auto"/>
              <w:jc w:val="both"/>
              <w:rPr>
                <w:rFonts w:ascii="Times New Roman" w:eastAsia="Times New Roman" w:hAnsi="Times New Roman"/>
                <w:sz w:val="21"/>
                <w:szCs w:val="21"/>
              </w:rPr>
            </w:pPr>
            <w:r w:rsidRPr="00D37D15">
              <w:rPr>
                <w:rFonts w:ascii="Times New Roman" w:eastAsia="Times New Roman" w:hAnsi="Times New Roman"/>
                <w:sz w:val="21"/>
                <w:szCs w:val="21"/>
              </w:rPr>
              <w:t>Цели подпрограммы: повышение эффективности и конкурентоспособности продукции сельскохозяйственных товаропроизводителей за счет технической и технологической м</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дернизации производства; создание благоприятной экономической среды, способствующей инновационному развитию и привлечению инвестиций в отрасль; изучение и вне</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рение сельскохозяйственных биотехнологий в республике</w:t>
            </w:r>
          </w:p>
        </w:tc>
      </w:tr>
      <w:tr w:rsidR="00AF33E6" w:rsidRPr="00D37D15" w14:paraId="02AF974A" w14:textId="77777777" w:rsidTr="00C4359E">
        <w:trPr>
          <w:trHeight w:val="20"/>
          <w:jc w:val="center"/>
        </w:trPr>
        <w:tc>
          <w:tcPr>
            <w:tcW w:w="724" w:type="dxa"/>
          </w:tcPr>
          <w:p w14:paraId="6B01C2A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3.1.</w:t>
            </w:r>
          </w:p>
        </w:tc>
        <w:tc>
          <w:tcPr>
            <w:tcW w:w="1914" w:type="dxa"/>
            <w:shd w:val="clear" w:color="auto" w:fill="auto"/>
          </w:tcPr>
          <w:p w14:paraId="3D9647F5"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Приобретение сельскохозя</w:t>
            </w:r>
            <w:r w:rsidRPr="00D37D15">
              <w:rPr>
                <w:rFonts w:ascii="Times New Roman" w:eastAsia="Times New Roman" w:hAnsi="Times New Roman"/>
                <w:sz w:val="21"/>
                <w:szCs w:val="21"/>
              </w:rPr>
              <w:t>й</w:t>
            </w:r>
            <w:r w:rsidRPr="00D37D15">
              <w:rPr>
                <w:rFonts w:ascii="Times New Roman" w:eastAsia="Times New Roman" w:hAnsi="Times New Roman"/>
                <w:sz w:val="21"/>
                <w:szCs w:val="21"/>
              </w:rPr>
              <w:lastRenderedPageBreak/>
              <w:t>ственными товар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производителями новой техники</w:t>
            </w:r>
          </w:p>
        </w:tc>
        <w:tc>
          <w:tcPr>
            <w:tcW w:w="851" w:type="dxa"/>
          </w:tcPr>
          <w:p w14:paraId="4953451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единиц</w:t>
            </w:r>
          </w:p>
        </w:tc>
        <w:tc>
          <w:tcPr>
            <w:tcW w:w="850" w:type="dxa"/>
          </w:tcPr>
          <w:p w14:paraId="1A8D667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851" w:type="dxa"/>
            <w:shd w:val="clear" w:color="auto" w:fill="auto"/>
          </w:tcPr>
          <w:p w14:paraId="3DA062B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18</w:t>
            </w:r>
          </w:p>
        </w:tc>
        <w:tc>
          <w:tcPr>
            <w:tcW w:w="850" w:type="dxa"/>
            <w:shd w:val="clear" w:color="auto" w:fill="auto"/>
          </w:tcPr>
          <w:p w14:paraId="4CF7892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21</w:t>
            </w:r>
          </w:p>
        </w:tc>
        <w:tc>
          <w:tcPr>
            <w:tcW w:w="851" w:type="dxa"/>
          </w:tcPr>
          <w:p w14:paraId="4F5671D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24</w:t>
            </w:r>
          </w:p>
        </w:tc>
        <w:tc>
          <w:tcPr>
            <w:tcW w:w="708" w:type="dxa"/>
          </w:tcPr>
          <w:p w14:paraId="425B286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27</w:t>
            </w:r>
          </w:p>
        </w:tc>
        <w:tc>
          <w:tcPr>
            <w:tcW w:w="709" w:type="dxa"/>
          </w:tcPr>
          <w:p w14:paraId="3E2A516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w:t>
            </w:r>
          </w:p>
        </w:tc>
        <w:tc>
          <w:tcPr>
            <w:tcW w:w="709" w:type="dxa"/>
          </w:tcPr>
          <w:p w14:paraId="7881057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33</w:t>
            </w:r>
          </w:p>
        </w:tc>
        <w:tc>
          <w:tcPr>
            <w:tcW w:w="709" w:type="dxa"/>
          </w:tcPr>
          <w:p w14:paraId="08BCE4B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36</w:t>
            </w:r>
          </w:p>
        </w:tc>
        <w:tc>
          <w:tcPr>
            <w:tcW w:w="3260" w:type="dxa"/>
          </w:tcPr>
          <w:p w14:paraId="519F9CB2"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F1FF017" w14:textId="0F3ACFB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Министе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ство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го хозяйства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774A7F90" w14:textId="65EC645C"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00CB605" w14:textId="2BBF21E6"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DD6C655" w14:textId="77777777" w:rsidTr="00C4359E">
        <w:trPr>
          <w:trHeight w:val="20"/>
          <w:jc w:val="center"/>
        </w:trPr>
        <w:tc>
          <w:tcPr>
            <w:tcW w:w="724" w:type="dxa"/>
          </w:tcPr>
          <w:p w14:paraId="254BB19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3.2.</w:t>
            </w:r>
          </w:p>
        </w:tc>
        <w:tc>
          <w:tcPr>
            <w:tcW w:w="1914" w:type="dxa"/>
            <w:shd w:val="clear" w:color="auto" w:fill="auto"/>
          </w:tcPr>
          <w:p w14:paraId="63E824AB"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Приобретение те</w:t>
            </w:r>
            <w:r w:rsidRPr="00D37D15">
              <w:rPr>
                <w:rFonts w:ascii="Times New Roman" w:eastAsia="Times New Roman" w:hAnsi="Times New Roman"/>
                <w:sz w:val="21"/>
                <w:szCs w:val="21"/>
              </w:rPr>
              <w:t>х</w:t>
            </w:r>
            <w:r w:rsidRPr="00D37D15">
              <w:rPr>
                <w:rFonts w:ascii="Times New Roman" w:eastAsia="Times New Roman" w:hAnsi="Times New Roman"/>
                <w:sz w:val="21"/>
                <w:szCs w:val="21"/>
              </w:rPr>
              <w:t>нологического оборудования п</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щевой и перераб</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тывающей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мышленности</w:t>
            </w:r>
          </w:p>
        </w:tc>
        <w:tc>
          <w:tcPr>
            <w:tcW w:w="851" w:type="dxa"/>
          </w:tcPr>
          <w:p w14:paraId="5BD39AB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5FE2920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shd w:val="clear" w:color="auto" w:fill="auto"/>
          </w:tcPr>
          <w:p w14:paraId="1209F27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0" w:type="dxa"/>
            <w:shd w:val="clear" w:color="auto" w:fill="auto"/>
          </w:tcPr>
          <w:p w14:paraId="22A673E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66B8334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8" w:type="dxa"/>
          </w:tcPr>
          <w:p w14:paraId="439377D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0B695F8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6482918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001535C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3260" w:type="dxa"/>
          </w:tcPr>
          <w:p w14:paraId="48BC7E9D"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677F7AA6" w14:textId="6C70600D" w:rsidR="00250D57" w:rsidRPr="00D37D15" w:rsidRDefault="00250D57"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20910F4B" w14:textId="38D31190"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80473AE" w14:textId="5E84434E"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C8B79FC" w14:textId="77777777" w:rsidTr="00C4359E">
        <w:trPr>
          <w:trHeight w:val="20"/>
          <w:jc w:val="center"/>
        </w:trPr>
        <w:tc>
          <w:tcPr>
            <w:tcW w:w="724" w:type="dxa"/>
          </w:tcPr>
          <w:p w14:paraId="138388E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3.3.</w:t>
            </w:r>
          </w:p>
        </w:tc>
        <w:tc>
          <w:tcPr>
            <w:tcW w:w="1914" w:type="dxa"/>
            <w:shd w:val="clear" w:color="auto" w:fill="auto"/>
          </w:tcPr>
          <w:p w14:paraId="38285146"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пост</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янных рабочих мест</w:t>
            </w:r>
          </w:p>
        </w:tc>
        <w:tc>
          <w:tcPr>
            <w:tcW w:w="851" w:type="dxa"/>
          </w:tcPr>
          <w:p w14:paraId="7DC2C33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33C81E8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57</w:t>
            </w:r>
          </w:p>
        </w:tc>
        <w:tc>
          <w:tcPr>
            <w:tcW w:w="851" w:type="dxa"/>
            <w:shd w:val="clear" w:color="auto" w:fill="auto"/>
          </w:tcPr>
          <w:p w14:paraId="1F48CD9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58</w:t>
            </w:r>
          </w:p>
        </w:tc>
        <w:tc>
          <w:tcPr>
            <w:tcW w:w="850" w:type="dxa"/>
            <w:shd w:val="clear" w:color="auto" w:fill="auto"/>
          </w:tcPr>
          <w:p w14:paraId="4703961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59</w:t>
            </w:r>
          </w:p>
        </w:tc>
        <w:tc>
          <w:tcPr>
            <w:tcW w:w="851" w:type="dxa"/>
          </w:tcPr>
          <w:p w14:paraId="6FA286D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59</w:t>
            </w:r>
          </w:p>
        </w:tc>
        <w:tc>
          <w:tcPr>
            <w:tcW w:w="708" w:type="dxa"/>
          </w:tcPr>
          <w:p w14:paraId="491CAC3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59</w:t>
            </w:r>
          </w:p>
        </w:tc>
        <w:tc>
          <w:tcPr>
            <w:tcW w:w="709" w:type="dxa"/>
          </w:tcPr>
          <w:p w14:paraId="6C06C0D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59</w:t>
            </w:r>
          </w:p>
        </w:tc>
        <w:tc>
          <w:tcPr>
            <w:tcW w:w="709" w:type="dxa"/>
          </w:tcPr>
          <w:p w14:paraId="5A201D2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59</w:t>
            </w:r>
          </w:p>
        </w:tc>
        <w:tc>
          <w:tcPr>
            <w:tcW w:w="709" w:type="dxa"/>
          </w:tcPr>
          <w:p w14:paraId="1D0ADAC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59</w:t>
            </w:r>
          </w:p>
        </w:tc>
        <w:tc>
          <w:tcPr>
            <w:tcW w:w="3260" w:type="dxa"/>
          </w:tcPr>
          <w:p w14:paraId="4478B374"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65893FD5" w14:textId="77777777" w:rsidR="00250D57" w:rsidRPr="00D37D15" w:rsidRDefault="00250D57"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5D62AE49" w14:textId="1455899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DC5138B" w14:textId="1316DD82"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250D57" w:rsidRPr="00D37D15" w14:paraId="0B725162" w14:textId="77777777" w:rsidTr="00A844C7">
        <w:trPr>
          <w:trHeight w:val="20"/>
          <w:jc w:val="center"/>
        </w:trPr>
        <w:tc>
          <w:tcPr>
            <w:tcW w:w="16160" w:type="dxa"/>
            <w:gridSpan w:val="15"/>
          </w:tcPr>
          <w:p w14:paraId="0DD3A51F" w14:textId="77777777" w:rsidR="00250D57" w:rsidRPr="00D37D15" w:rsidRDefault="00250D57" w:rsidP="001F6DDA">
            <w:pPr>
              <w:numPr>
                <w:ilvl w:val="0"/>
                <w:numId w:val="9"/>
              </w:num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Подпрограмма 3 «Вовлечение в оборот земель сельскохозяйственного назначения и развитие мелиоративного комплекса Республики Тыва»</w:t>
            </w:r>
          </w:p>
        </w:tc>
      </w:tr>
      <w:tr w:rsidR="000A6C31" w:rsidRPr="00D37D15" w14:paraId="4C3348F9" w14:textId="77777777" w:rsidTr="000C632D">
        <w:trPr>
          <w:trHeight w:val="20"/>
          <w:jc w:val="center"/>
        </w:trPr>
        <w:tc>
          <w:tcPr>
            <w:tcW w:w="16160" w:type="dxa"/>
            <w:gridSpan w:val="15"/>
            <w:tcBorders>
              <w:right w:val="single" w:sz="4" w:space="0" w:color="auto"/>
            </w:tcBorders>
          </w:tcPr>
          <w:p w14:paraId="58122C1D" w14:textId="77777777" w:rsidR="000A6C31" w:rsidRPr="00D37D15" w:rsidRDefault="000A6C31" w:rsidP="001F6DDA">
            <w:pPr>
              <w:spacing w:after="0" w:line="240" w:lineRule="auto"/>
              <w:jc w:val="both"/>
              <w:rPr>
                <w:rFonts w:ascii="Times New Roman" w:eastAsia="Times New Roman" w:hAnsi="Times New Roman"/>
                <w:sz w:val="21"/>
                <w:szCs w:val="21"/>
              </w:rPr>
            </w:pPr>
            <w:r w:rsidRPr="00D37D15">
              <w:rPr>
                <w:rFonts w:ascii="Times New Roman" w:eastAsia="Times New Roman" w:hAnsi="Times New Roman"/>
                <w:sz w:val="21"/>
                <w:szCs w:val="21"/>
              </w:rPr>
              <w:t>Цели подпрограммы: повышение продуктивности и устойчивости сельскохозяйственного производства и плодородия почв средствами комплексной мелиорации в условиях и</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менения климата и природных аномалий; повышение продукционного потенциала мелиорируемых земель и эффективного использования природных ресурсов</w:t>
            </w:r>
          </w:p>
        </w:tc>
      </w:tr>
      <w:tr w:rsidR="00AF33E6" w:rsidRPr="00D37D15" w14:paraId="459AE097" w14:textId="77777777" w:rsidTr="00C4359E">
        <w:trPr>
          <w:trHeight w:val="20"/>
          <w:jc w:val="center"/>
        </w:trPr>
        <w:tc>
          <w:tcPr>
            <w:tcW w:w="724" w:type="dxa"/>
          </w:tcPr>
          <w:p w14:paraId="66835CA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4.1.</w:t>
            </w:r>
          </w:p>
        </w:tc>
        <w:tc>
          <w:tcPr>
            <w:tcW w:w="1914" w:type="dxa"/>
            <w:shd w:val="clear" w:color="auto" w:fill="auto"/>
          </w:tcPr>
          <w:p w14:paraId="5885AD6F" w14:textId="77777777" w:rsidR="00250D57" w:rsidRPr="00D37D15" w:rsidRDefault="00250D57" w:rsidP="001F6DDA">
            <w:pPr>
              <w:spacing w:after="0" w:line="240" w:lineRule="auto"/>
              <w:ind w:right="-64"/>
              <w:rPr>
                <w:rFonts w:ascii="Times New Roman" w:eastAsia="Times New Roman" w:hAnsi="Times New Roman"/>
                <w:sz w:val="21"/>
                <w:szCs w:val="21"/>
              </w:rPr>
            </w:pPr>
            <w:r w:rsidRPr="00D37D15">
              <w:rPr>
                <w:rFonts w:ascii="Times New Roman" w:eastAsia="Times New Roman" w:hAnsi="Times New Roman"/>
                <w:sz w:val="21"/>
                <w:szCs w:val="21"/>
              </w:rPr>
              <w:t>Введено в эксплу</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тацию мелиориру</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мых земель для в</w:t>
            </w:r>
            <w:r w:rsidRPr="00D37D15">
              <w:rPr>
                <w:rFonts w:ascii="Times New Roman" w:eastAsia="Times New Roman" w:hAnsi="Times New Roman"/>
                <w:sz w:val="21"/>
                <w:szCs w:val="21"/>
              </w:rPr>
              <w:t>ы</w:t>
            </w:r>
            <w:r w:rsidRPr="00D37D15">
              <w:rPr>
                <w:rFonts w:ascii="Times New Roman" w:eastAsia="Times New Roman" w:hAnsi="Times New Roman"/>
                <w:sz w:val="21"/>
                <w:szCs w:val="21"/>
              </w:rPr>
              <w:t>ращивания эк</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портоориентир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ванной сельскох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зяйственной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дукции за счет 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конструкции, те</w:t>
            </w:r>
            <w:r w:rsidRPr="00D37D15">
              <w:rPr>
                <w:rFonts w:ascii="Times New Roman" w:eastAsia="Times New Roman" w:hAnsi="Times New Roman"/>
                <w:sz w:val="21"/>
                <w:szCs w:val="21"/>
              </w:rPr>
              <w:t>х</w:t>
            </w:r>
            <w:r w:rsidRPr="00D37D15">
              <w:rPr>
                <w:rFonts w:ascii="Times New Roman" w:eastAsia="Times New Roman" w:hAnsi="Times New Roman"/>
                <w:sz w:val="21"/>
                <w:szCs w:val="21"/>
              </w:rPr>
              <w:t>нического перев</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оружения и стро</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тельства новых 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лиоративных систем общего и индивид</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ального пользов</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 xml:space="preserve">ния и вовлечения в оборот выбывших </w:t>
            </w:r>
            <w:r w:rsidRPr="00D37D15">
              <w:rPr>
                <w:rFonts w:ascii="Times New Roman" w:eastAsia="Times New Roman" w:hAnsi="Times New Roman"/>
                <w:sz w:val="21"/>
                <w:szCs w:val="21"/>
              </w:rPr>
              <w:lastRenderedPageBreak/>
              <w:t>сельскохозяйстве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ных угодий для в</w:t>
            </w:r>
            <w:r w:rsidRPr="00D37D15">
              <w:rPr>
                <w:rFonts w:ascii="Times New Roman" w:eastAsia="Times New Roman" w:hAnsi="Times New Roman"/>
                <w:sz w:val="21"/>
                <w:szCs w:val="21"/>
              </w:rPr>
              <w:t>ы</w:t>
            </w:r>
            <w:r w:rsidRPr="00D37D15">
              <w:rPr>
                <w:rFonts w:ascii="Times New Roman" w:eastAsia="Times New Roman" w:hAnsi="Times New Roman"/>
                <w:sz w:val="21"/>
                <w:szCs w:val="21"/>
              </w:rPr>
              <w:t>ращивания эк</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портоориентир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ванной сельскох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зяйственной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дукции за счет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ведения культур технических мер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приятий</w:t>
            </w:r>
          </w:p>
        </w:tc>
        <w:tc>
          <w:tcPr>
            <w:tcW w:w="851" w:type="dxa"/>
          </w:tcPr>
          <w:p w14:paraId="1B5B5B76" w14:textId="48405480"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w:t>
            </w:r>
            <w:r w:rsidR="00615092">
              <w:rPr>
                <w:rFonts w:ascii="Times New Roman" w:eastAsia="Times New Roman" w:hAnsi="Times New Roman"/>
                <w:sz w:val="21"/>
                <w:szCs w:val="21"/>
              </w:rPr>
              <w:t>ов</w:t>
            </w:r>
          </w:p>
        </w:tc>
        <w:tc>
          <w:tcPr>
            <w:tcW w:w="850" w:type="dxa"/>
          </w:tcPr>
          <w:p w14:paraId="1AD0731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3346</w:t>
            </w:r>
          </w:p>
        </w:tc>
        <w:tc>
          <w:tcPr>
            <w:tcW w:w="851" w:type="dxa"/>
            <w:shd w:val="clear" w:color="auto" w:fill="auto"/>
          </w:tcPr>
          <w:p w14:paraId="49DB2BAA" w14:textId="6EED5619"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2954,36</w:t>
            </w:r>
          </w:p>
        </w:tc>
        <w:tc>
          <w:tcPr>
            <w:tcW w:w="850" w:type="dxa"/>
            <w:shd w:val="clear" w:color="auto" w:fill="auto"/>
          </w:tcPr>
          <w:p w14:paraId="7827067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tcPr>
          <w:p w14:paraId="0C2F66F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8" w:type="dxa"/>
          </w:tcPr>
          <w:p w14:paraId="118E991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2694663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2621474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65B87B0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7155C97C" w14:textId="3522B8E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от 22 декабря 2024 г. № 082-2019-</w:t>
            </w:r>
            <w:r w:rsidRPr="00D37D15">
              <w:rPr>
                <w:rFonts w:ascii="Times New Roman" w:eastAsia="Times New Roman" w:hAnsi="Times New Roman"/>
                <w:sz w:val="21"/>
                <w:szCs w:val="21"/>
                <w:lang w:val="en-US"/>
              </w:rPr>
              <w:t>T</w:t>
            </w:r>
            <w:r w:rsidRPr="00D37D15">
              <w:rPr>
                <w:rFonts w:ascii="Times New Roman" w:eastAsia="Times New Roman" w:hAnsi="Times New Roman"/>
                <w:sz w:val="21"/>
                <w:szCs w:val="21"/>
              </w:rPr>
              <w:t>20084-1/14</w:t>
            </w:r>
          </w:p>
        </w:tc>
        <w:tc>
          <w:tcPr>
            <w:tcW w:w="1417" w:type="dxa"/>
          </w:tcPr>
          <w:p w14:paraId="031F8E7D"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Министе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ство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го хозяйства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6CAA0F60"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Фед</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рал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 xml:space="preserve">ный </w:t>
            </w:r>
          </w:p>
          <w:p w14:paraId="531CB808"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проект «Эк</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порт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дукции АПК»</w:t>
            </w:r>
          </w:p>
        </w:tc>
        <w:tc>
          <w:tcPr>
            <w:tcW w:w="906" w:type="dxa"/>
          </w:tcPr>
          <w:p w14:paraId="0FCCF9E1" w14:textId="08E26DE0"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D9DA508" w14:textId="77777777" w:rsidTr="00C4359E">
        <w:trPr>
          <w:trHeight w:val="20"/>
          <w:jc w:val="center"/>
        </w:trPr>
        <w:tc>
          <w:tcPr>
            <w:tcW w:w="724" w:type="dxa"/>
          </w:tcPr>
          <w:p w14:paraId="61A6CF0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4.2.</w:t>
            </w:r>
          </w:p>
        </w:tc>
        <w:tc>
          <w:tcPr>
            <w:tcW w:w="1914" w:type="dxa"/>
            <w:shd w:val="clear" w:color="auto" w:fill="auto"/>
          </w:tcPr>
          <w:p w14:paraId="57604482" w14:textId="77777777" w:rsidR="00250D57" w:rsidRPr="00D37D15" w:rsidRDefault="00250D57" w:rsidP="001F6DDA">
            <w:pPr>
              <w:spacing w:after="0" w:line="240" w:lineRule="auto"/>
              <w:ind w:right="-64"/>
              <w:rPr>
                <w:rFonts w:ascii="Times New Roman" w:eastAsia="Times New Roman" w:hAnsi="Times New Roman"/>
                <w:sz w:val="21"/>
                <w:szCs w:val="21"/>
              </w:rPr>
            </w:pPr>
            <w:r w:rsidRPr="00D37D15">
              <w:rPr>
                <w:rFonts w:ascii="Times New Roman" w:eastAsia="Times New Roman" w:hAnsi="Times New Roman"/>
                <w:sz w:val="21"/>
                <w:szCs w:val="21"/>
              </w:rPr>
              <w:t>Осуществлен гос</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дарственный к</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дастровый учет з</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мельных участков, государственная собственность на которые не разгр</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ничена, из состава земель сельскох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зяйственного назн</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чения и земельных участков, выделя</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мых в счет нево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требованных з</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мельных долей, находящихся в со</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ственности мун</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ципальных образ</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ваний</w:t>
            </w:r>
          </w:p>
        </w:tc>
        <w:tc>
          <w:tcPr>
            <w:tcW w:w="851" w:type="dxa"/>
          </w:tcPr>
          <w:p w14:paraId="233125B1" w14:textId="66F69D45"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w:t>
            </w:r>
            <w:r w:rsidR="00615092">
              <w:rPr>
                <w:rFonts w:ascii="Times New Roman" w:eastAsia="Times New Roman" w:hAnsi="Times New Roman"/>
                <w:sz w:val="21"/>
                <w:szCs w:val="21"/>
              </w:rPr>
              <w:t>ов</w:t>
            </w:r>
          </w:p>
        </w:tc>
        <w:tc>
          <w:tcPr>
            <w:tcW w:w="850" w:type="dxa"/>
          </w:tcPr>
          <w:p w14:paraId="2F7FB17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41,5</w:t>
            </w:r>
          </w:p>
        </w:tc>
        <w:tc>
          <w:tcPr>
            <w:tcW w:w="851" w:type="dxa"/>
            <w:shd w:val="clear" w:color="auto" w:fill="auto"/>
          </w:tcPr>
          <w:p w14:paraId="50C73A74" w14:textId="5FB3D7CA"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74</w:t>
            </w:r>
          </w:p>
        </w:tc>
        <w:tc>
          <w:tcPr>
            <w:tcW w:w="850" w:type="dxa"/>
            <w:shd w:val="clear" w:color="auto" w:fill="auto"/>
          </w:tcPr>
          <w:p w14:paraId="061A5E6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19,3</w:t>
            </w:r>
          </w:p>
        </w:tc>
        <w:tc>
          <w:tcPr>
            <w:tcW w:w="851" w:type="dxa"/>
          </w:tcPr>
          <w:p w14:paraId="3CA3EB8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19,3</w:t>
            </w:r>
          </w:p>
        </w:tc>
        <w:tc>
          <w:tcPr>
            <w:tcW w:w="708" w:type="dxa"/>
          </w:tcPr>
          <w:p w14:paraId="778FAC0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5DC675E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21A6338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001296C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642E6179" w14:textId="732BC3F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предоставлении субсидии из федерального бюдж</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та бюджету субъекта Российской Федерации от 25 декабря 2024 г. № 082-09-2025-575</w:t>
            </w:r>
          </w:p>
        </w:tc>
        <w:tc>
          <w:tcPr>
            <w:tcW w:w="1417" w:type="dxa"/>
          </w:tcPr>
          <w:p w14:paraId="55BE1202" w14:textId="266FE13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Министе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ство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 xml:space="preserve">го хозяйства и </w:t>
            </w:r>
          </w:p>
          <w:p w14:paraId="77C5C7B7" w14:textId="77777777" w:rsidR="00250D57" w:rsidRPr="00D37D15" w:rsidRDefault="00250D57" w:rsidP="001F6DDA">
            <w:pPr>
              <w:spacing w:after="0" w:line="240" w:lineRule="auto"/>
              <w:ind w:right="-160"/>
              <w:rPr>
                <w:rFonts w:ascii="Times New Roman" w:eastAsia="Times New Roman" w:hAnsi="Times New Roman"/>
                <w:sz w:val="21"/>
                <w:szCs w:val="21"/>
              </w:rPr>
            </w:pPr>
            <w:r w:rsidRPr="00D37D15">
              <w:rPr>
                <w:rFonts w:ascii="Times New Roman" w:eastAsia="Times New Roman" w:hAnsi="Times New Roman"/>
                <w:sz w:val="21"/>
                <w:szCs w:val="21"/>
              </w:rPr>
              <w:t>продовольствия Республики Тыва</w:t>
            </w:r>
          </w:p>
        </w:tc>
        <w:tc>
          <w:tcPr>
            <w:tcW w:w="851" w:type="dxa"/>
          </w:tcPr>
          <w:p w14:paraId="798BB462" w14:textId="7A1C695C"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F940C02" w14:textId="719DD442"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94AE21D" w14:textId="77777777" w:rsidTr="00C4359E">
        <w:trPr>
          <w:trHeight w:val="20"/>
          <w:jc w:val="center"/>
        </w:trPr>
        <w:tc>
          <w:tcPr>
            <w:tcW w:w="724" w:type="dxa"/>
          </w:tcPr>
          <w:p w14:paraId="53D10AE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4.3.</w:t>
            </w:r>
          </w:p>
        </w:tc>
        <w:tc>
          <w:tcPr>
            <w:tcW w:w="1914" w:type="dxa"/>
            <w:shd w:val="clear" w:color="auto" w:fill="auto"/>
          </w:tcPr>
          <w:p w14:paraId="159D4360" w14:textId="77777777" w:rsidR="00250D57" w:rsidRPr="00D37D15" w:rsidRDefault="00250D57" w:rsidP="001F6DDA">
            <w:pPr>
              <w:spacing w:after="0" w:line="240" w:lineRule="auto"/>
              <w:ind w:right="-64"/>
              <w:rPr>
                <w:rFonts w:ascii="Times New Roman" w:eastAsia="Times New Roman" w:hAnsi="Times New Roman"/>
                <w:sz w:val="21"/>
                <w:szCs w:val="21"/>
              </w:rPr>
            </w:pPr>
            <w:r w:rsidRPr="00D37D15">
              <w:rPr>
                <w:rFonts w:ascii="Times New Roman" w:eastAsia="Times New Roman" w:hAnsi="Times New Roman"/>
                <w:sz w:val="21"/>
                <w:szCs w:val="21"/>
              </w:rPr>
              <w:t>Площадь земельных участков, выделя</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мых в счет нево</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требованных з</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мельных долей, находящихся в со</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ственности мун</w:t>
            </w:r>
            <w:r w:rsidRPr="00D37D15">
              <w:rPr>
                <w:rFonts w:ascii="Times New Roman" w:eastAsia="Times New Roman" w:hAnsi="Times New Roman"/>
                <w:sz w:val="21"/>
                <w:szCs w:val="21"/>
              </w:rPr>
              <w:t>и</w:t>
            </w:r>
            <w:r w:rsidRPr="00D37D15">
              <w:rPr>
                <w:rFonts w:ascii="Times New Roman" w:eastAsia="Times New Roman" w:hAnsi="Times New Roman"/>
                <w:sz w:val="21"/>
                <w:szCs w:val="21"/>
              </w:rPr>
              <w:lastRenderedPageBreak/>
              <w:t>ципальных образ</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ваний, в отношении которых подгото</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лены проекты 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жевания земельных участков</w:t>
            </w:r>
          </w:p>
        </w:tc>
        <w:tc>
          <w:tcPr>
            <w:tcW w:w="851" w:type="dxa"/>
          </w:tcPr>
          <w:p w14:paraId="4D2E777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 xml:space="preserve">тыс. </w:t>
            </w:r>
          </w:p>
          <w:p w14:paraId="0AA9F5E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ров</w:t>
            </w:r>
          </w:p>
        </w:tc>
        <w:tc>
          <w:tcPr>
            <w:tcW w:w="850" w:type="dxa"/>
          </w:tcPr>
          <w:p w14:paraId="354BB1C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shd w:val="clear" w:color="auto" w:fill="auto"/>
          </w:tcPr>
          <w:p w14:paraId="33EFF9B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shd w:val="clear" w:color="auto" w:fill="auto"/>
          </w:tcPr>
          <w:p w14:paraId="184C5DF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44BE91B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5DE82AE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2EC21C6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67C8A8B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17FDFDC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05FE8295" w14:textId="75177378" w:rsidR="00250D57" w:rsidRPr="00D37D15" w:rsidRDefault="00615092" w:rsidP="001F6DDA">
            <w:pPr>
              <w:spacing w:after="0" w:line="240" w:lineRule="auto"/>
              <w:rPr>
                <w:rFonts w:ascii="Times New Roman" w:eastAsia="Times New Roman" w:hAnsi="Times New Roman"/>
                <w:sz w:val="21"/>
                <w:szCs w:val="21"/>
              </w:rPr>
            </w:pPr>
            <w:r>
              <w:rPr>
                <w:rFonts w:ascii="Times New Roman" w:eastAsia="Times New Roman" w:hAnsi="Times New Roman"/>
                <w:sz w:val="21"/>
                <w:szCs w:val="21"/>
              </w:rPr>
              <w:t>с</w:t>
            </w:r>
            <w:r w:rsidR="00250D57" w:rsidRPr="00D37D15">
              <w:rPr>
                <w:rFonts w:ascii="Times New Roman" w:eastAsia="Times New Roman" w:hAnsi="Times New Roman"/>
                <w:sz w:val="21"/>
                <w:szCs w:val="21"/>
              </w:rPr>
              <w:t>оглашение</w:t>
            </w:r>
            <w:r w:rsidR="00B207CD"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о</w:t>
            </w:r>
            <w:r w:rsidR="00B207CD"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предоставлении</w:t>
            </w:r>
            <w:r w:rsidR="00B207CD"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субсидии</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из</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федерального</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бюдж</w:t>
            </w:r>
            <w:r w:rsidR="00250D57" w:rsidRPr="00D37D15">
              <w:rPr>
                <w:rFonts w:ascii="Times New Roman" w:eastAsia="Times New Roman" w:hAnsi="Times New Roman"/>
                <w:sz w:val="21"/>
                <w:szCs w:val="21"/>
              </w:rPr>
              <w:t>е</w:t>
            </w:r>
            <w:r w:rsidR="00250D57" w:rsidRPr="00D37D15">
              <w:rPr>
                <w:rFonts w:ascii="Times New Roman" w:eastAsia="Times New Roman" w:hAnsi="Times New Roman"/>
                <w:sz w:val="21"/>
                <w:szCs w:val="21"/>
              </w:rPr>
              <w:t>та</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бюджету</w:t>
            </w:r>
            <w:r w:rsidR="00CC3825"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субъекта Российской Федерации от 28 декабря 2021 г. № 082-09-2022-528</w:t>
            </w:r>
          </w:p>
        </w:tc>
        <w:tc>
          <w:tcPr>
            <w:tcW w:w="1417" w:type="dxa"/>
          </w:tcPr>
          <w:p w14:paraId="450B8E15" w14:textId="2D20F37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Министе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ство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 xml:space="preserve">го хозяйства и </w:t>
            </w:r>
          </w:p>
          <w:p w14:paraId="675687D4" w14:textId="77777777" w:rsidR="00250D57" w:rsidRPr="00D37D15" w:rsidRDefault="00250D57" w:rsidP="001F6DDA">
            <w:pPr>
              <w:spacing w:after="0" w:line="240" w:lineRule="auto"/>
              <w:ind w:right="-176"/>
              <w:rPr>
                <w:rFonts w:ascii="Times New Roman" w:eastAsia="Times New Roman" w:hAnsi="Times New Roman"/>
                <w:sz w:val="21"/>
                <w:szCs w:val="21"/>
              </w:rPr>
            </w:pPr>
            <w:r w:rsidRPr="00D37D15">
              <w:rPr>
                <w:rFonts w:ascii="Times New Roman" w:eastAsia="Times New Roman" w:hAnsi="Times New Roman"/>
                <w:sz w:val="21"/>
                <w:szCs w:val="21"/>
              </w:rPr>
              <w:t>продовольствия Республики Тыва</w:t>
            </w:r>
          </w:p>
        </w:tc>
        <w:tc>
          <w:tcPr>
            <w:tcW w:w="851" w:type="dxa"/>
          </w:tcPr>
          <w:p w14:paraId="7DA5C5CD" w14:textId="2F02F5BE"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BA237FE" w14:textId="4EE4D66C"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94F7F18" w14:textId="77777777" w:rsidTr="00C4359E">
        <w:trPr>
          <w:trHeight w:val="20"/>
          <w:jc w:val="center"/>
        </w:trPr>
        <w:tc>
          <w:tcPr>
            <w:tcW w:w="724" w:type="dxa"/>
          </w:tcPr>
          <w:p w14:paraId="48D16061" w14:textId="77777777" w:rsidR="00250D57" w:rsidRPr="00D37D15" w:rsidRDefault="00250D57" w:rsidP="001F6DDA">
            <w:pPr>
              <w:tabs>
                <w:tab w:val="center" w:pos="150"/>
              </w:tabs>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4.4.</w:t>
            </w:r>
          </w:p>
        </w:tc>
        <w:tc>
          <w:tcPr>
            <w:tcW w:w="1914" w:type="dxa"/>
            <w:shd w:val="clear" w:color="auto" w:fill="auto"/>
          </w:tcPr>
          <w:p w14:paraId="236B4E2B"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Подготовлены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екты межевания земельных учас</w:t>
            </w:r>
            <w:r w:rsidRPr="00D37D15">
              <w:rPr>
                <w:rFonts w:ascii="Times New Roman" w:eastAsia="Times New Roman" w:hAnsi="Times New Roman"/>
                <w:sz w:val="21"/>
                <w:szCs w:val="21"/>
              </w:rPr>
              <w:t>т</w:t>
            </w:r>
            <w:r w:rsidRPr="00D37D15">
              <w:rPr>
                <w:rFonts w:ascii="Times New Roman" w:eastAsia="Times New Roman" w:hAnsi="Times New Roman"/>
                <w:sz w:val="21"/>
                <w:szCs w:val="21"/>
              </w:rPr>
              <w:t>ков, выделяемых в счет невостреб</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ванных земельных долей, находящи</w:t>
            </w:r>
            <w:r w:rsidRPr="00D37D15">
              <w:rPr>
                <w:rFonts w:ascii="Times New Roman" w:eastAsia="Times New Roman" w:hAnsi="Times New Roman"/>
                <w:sz w:val="21"/>
                <w:szCs w:val="21"/>
              </w:rPr>
              <w:t>х</w:t>
            </w:r>
            <w:r w:rsidRPr="00D37D15">
              <w:rPr>
                <w:rFonts w:ascii="Times New Roman" w:eastAsia="Times New Roman" w:hAnsi="Times New Roman"/>
                <w:sz w:val="21"/>
                <w:szCs w:val="21"/>
              </w:rPr>
              <w:t>ся в собственности муниципальных образований</w:t>
            </w:r>
          </w:p>
        </w:tc>
        <w:tc>
          <w:tcPr>
            <w:tcW w:w="851" w:type="dxa"/>
          </w:tcPr>
          <w:p w14:paraId="66A294C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ров</w:t>
            </w:r>
          </w:p>
        </w:tc>
        <w:tc>
          <w:tcPr>
            <w:tcW w:w="850" w:type="dxa"/>
            <w:shd w:val="clear" w:color="auto" w:fill="auto"/>
          </w:tcPr>
          <w:p w14:paraId="0633336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35,083</w:t>
            </w:r>
          </w:p>
        </w:tc>
        <w:tc>
          <w:tcPr>
            <w:tcW w:w="851" w:type="dxa"/>
            <w:shd w:val="clear" w:color="auto" w:fill="auto"/>
          </w:tcPr>
          <w:p w14:paraId="754788F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shd w:val="clear" w:color="auto" w:fill="auto"/>
          </w:tcPr>
          <w:p w14:paraId="545FA0A3" w14:textId="15230A4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73A26CBF" w14:textId="1E6CAB41"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3932CBEE" w14:textId="7A77698C"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6CC63CB4" w14:textId="2A9664A0"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0C13BE07" w14:textId="00463D81"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6C6DD71A" w14:textId="4D047DCE"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4CE1E200" w14:textId="1A720445" w:rsidR="00250D57" w:rsidRPr="00D37D15" w:rsidRDefault="00615092" w:rsidP="001F6DDA">
            <w:pPr>
              <w:spacing w:after="0" w:line="240" w:lineRule="auto"/>
              <w:rPr>
                <w:rFonts w:ascii="Times New Roman" w:eastAsia="Times New Roman" w:hAnsi="Times New Roman"/>
                <w:sz w:val="21"/>
                <w:szCs w:val="21"/>
              </w:rPr>
            </w:pPr>
            <w:r>
              <w:rPr>
                <w:rFonts w:ascii="Times New Roman" w:eastAsia="Times New Roman" w:hAnsi="Times New Roman"/>
                <w:sz w:val="21"/>
                <w:szCs w:val="21"/>
              </w:rPr>
              <w:t>с</w:t>
            </w:r>
            <w:r w:rsidR="00250D57" w:rsidRPr="00D37D15">
              <w:rPr>
                <w:rFonts w:ascii="Times New Roman" w:eastAsia="Times New Roman" w:hAnsi="Times New Roman"/>
                <w:sz w:val="21"/>
                <w:szCs w:val="21"/>
              </w:rPr>
              <w:t>оглашение</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о</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предоставлении</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субсидии</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из</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федерального</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бюдж</w:t>
            </w:r>
            <w:r w:rsidR="00250D57" w:rsidRPr="00D37D15">
              <w:rPr>
                <w:rFonts w:ascii="Times New Roman" w:eastAsia="Times New Roman" w:hAnsi="Times New Roman"/>
                <w:sz w:val="21"/>
                <w:szCs w:val="21"/>
              </w:rPr>
              <w:t>е</w:t>
            </w:r>
            <w:r w:rsidR="00250D57" w:rsidRPr="00D37D15">
              <w:rPr>
                <w:rFonts w:ascii="Times New Roman" w:eastAsia="Times New Roman" w:hAnsi="Times New Roman"/>
                <w:sz w:val="21"/>
                <w:szCs w:val="21"/>
              </w:rPr>
              <w:t>та</w:t>
            </w:r>
            <w:r w:rsidR="000A41A4"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бюджету</w:t>
            </w:r>
            <w:r w:rsidR="00CC3825" w:rsidRPr="00D37D15">
              <w:rPr>
                <w:rFonts w:ascii="Times New Roman" w:eastAsia="Times New Roman" w:hAnsi="Times New Roman"/>
                <w:sz w:val="21"/>
                <w:szCs w:val="21"/>
              </w:rPr>
              <w:t xml:space="preserve"> </w:t>
            </w:r>
            <w:r w:rsidR="00250D57" w:rsidRPr="00D37D15">
              <w:rPr>
                <w:rFonts w:ascii="Times New Roman" w:eastAsia="Times New Roman" w:hAnsi="Times New Roman"/>
                <w:sz w:val="21"/>
                <w:szCs w:val="21"/>
              </w:rPr>
              <w:t>субъекта Российской Федерации от 28 декабря 2021 г. № 082-09-2022-528</w:t>
            </w:r>
          </w:p>
        </w:tc>
        <w:tc>
          <w:tcPr>
            <w:tcW w:w="1417" w:type="dxa"/>
          </w:tcPr>
          <w:p w14:paraId="4F8B9FB1" w14:textId="620FA9A6"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Министе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ство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го хозяйства и 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3A7A2AB5" w14:textId="1F9A55AA"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BC540AF" w14:textId="3C02BD2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F52E481" w14:textId="77777777" w:rsidTr="00C4359E">
        <w:trPr>
          <w:trHeight w:val="20"/>
          <w:jc w:val="center"/>
        </w:trPr>
        <w:tc>
          <w:tcPr>
            <w:tcW w:w="724" w:type="dxa"/>
          </w:tcPr>
          <w:p w14:paraId="59CBAFE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4.5.</w:t>
            </w:r>
          </w:p>
        </w:tc>
        <w:tc>
          <w:tcPr>
            <w:tcW w:w="1914" w:type="dxa"/>
            <w:shd w:val="clear" w:color="auto" w:fill="auto"/>
          </w:tcPr>
          <w:p w14:paraId="76293318"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Обеспечен гос</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дарственный к</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дастровый учет 100 процентов объема земельных учас</w:t>
            </w:r>
            <w:r w:rsidRPr="00D37D15">
              <w:rPr>
                <w:rFonts w:ascii="Times New Roman" w:eastAsia="Times New Roman" w:hAnsi="Times New Roman"/>
                <w:sz w:val="21"/>
                <w:szCs w:val="21"/>
              </w:rPr>
              <w:t>т</w:t>
            </w:r>
            <w:r w:rsidRPr="00D37D15">
              <w:rPr>
                <w:rFonts w:ascii="Times New Roman" w:eastAsia="Times New Roman" w:hAnsi="Times New Roman"/>
                <w:sz w:val="21"/>
                <w:szCs w:val="21"/>
              </w:rPr>
              <w:t>ков, в отношении которых проведены кадастровые раб</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ты</w:t>
            </w:r>
          </w:p>
        </w:tc>
        <w:tc>
          <w:tcPr>
            <w:tcW w:w="851" w:type="dxa"/>
          </w:tcPr>
          <w:p w14:paraId="259A26AB" w14:textId="77777777" w:rsidR="00250D57" w:rsidRPr="00D37D15" w:rsidRDefault="00250D57"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shd w:val="clear" w:color="auto" w:fill="auto"/>
          </w:tcPr>
          <w:p w14:paraId="25CA26D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5740F33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16,35</w:t>
            </w:r>
          </w:p>
        </w:tc>
        <w:tc>
          <w:tcPr>
            <w:tcW w:w="850" w:type="dxa"/>
            <w:shd w:val="clear" w:color="auto" w:fill="auto"/>
          </w:tcPr>
          <w:p w14:paraId="71BED75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10,13</w:t>
            </w:r>
          </w:p>
        </w:tc>
        <w:tc>
          <w:tcPr>
            <w:tcW w:w="851" w:type="dxa"/>
          </w:tcPr>
          <w:p w14:paraId="415859C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7,63</w:t>
            </w:r>
          </w:p>
        </w:tc>
        <w:tc>
          <w:tcPr>
            <w:tcW w:w="708" w:type="dxa"/>
          </w:tcPr>
          <w:p w14:paraId="75792F9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452376D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7C92FEE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2E4ACEB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06E9562B"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ритории Республики Тыва гос</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дарственных программ субъекта Российской Федерации, напра</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ленных на достижение целей и показателей Государственной программы развития сельского хозяйства и регулирования ры</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ков сельскохозяйственной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дукции, сырья и продовольствия от 20 декабря 2023 г. № 2022-00758</w:t>
            </w:r>
          </w:p>
        </w:tc>
        <w:tc>
          <w:tcPr>
            <w:tcW w:w="1417" w:type="dxa"/>
          </w:tcPr>
          <w:p w14:paraId="409B639F" w14:textId="77777777" w:rsidR="00250D57" w:rsidRPr="00D37D15" w:rsidRDefault="00250D57" w:rsidP="001F6DDA">
            <w:pPr>
              <w:spacing w:after="0" w:line="240" w:lineRule="auto"/>
              <w:rPr>
                <w:rFonts w:ascii="Times New Roman" w:eastAsia="Times New Roman" w:hAnsi="Times New Roman"/>
                <w:sz w:val="21"/>
                <w:szCs w:val="21"/>
              </w:rPr>
            </w:pPr>
          </w:p>
        </w:tc>
        <w:tc>
          <w:tcPr>
            <w:tcW w:w="851" w:type="dxa"/>
          </w:tcPr>
          <w:p w14:paraId="2449A6DA" w14:textId="7ED513DA"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892B5BD" w14:textId="502086A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41B76E31" w14:textId="77777777" w:rsidTr="00C4359E">
        <w:trPr>
          <w:trHeight w:val="20"/>
          <w:jc w:val="center"/>
        </w:trPr>
        <w:tc>
          <w:tcPr>
            <w:tcW w:w="724" w:type="dxa"/>
          </w:tcPr>
          <w:p w14:paraId="5A1528B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4.6.</w:t>
            </w:r>
          </w:p>
        </w:tc>
        <w:tc>
          <w:tcPr>
            <w:tcW w:w="1914" w:type="dxa"/>
            <w:shd w:val="clear" w:color="auto" w:fill="auto"/>
          </w:tcPr>
          <w:p w14:paraId="78C6E3A4"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Обеспечена подг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товка 100 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 объема прое</w:t>
            </w:r>
            <w:r w:rsidRPr="00D37D15">
              <w:rPr>
                <w:rFonts w:ascii="Times New Roman" w:eastAsia="Times New Roman" w:hAnsi="Times New Roman"/>
                <w:sz w:val="21"/>
                <w:szCs w:val="21"/>
              </w:rPr>
              <w:t>к</w:t>
            </w:r>
            <w:r w:rsidRPr="00D37D15">
              <w:rPr>
                <w:rFonts w:ascii="Times New Roman" w:eastAsia="Times New Roman" w:hAnsi="Times New Roman"/>
                <w:sz w:val="21"/>
                <w:szCs w:val="21"/>
              </w:rPr>
              <w:t>тов межевания з</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мельных участков, выделяемых в счет невостребованных земельных долей</w:t>
            </w:r>
          </w:p>
        </w:tc>
        <w:tc>
          <w:tcPr>
            <w:tcW w:w="851" w:type="dxa"/>
          </w:tcPr>
          <w:p w14:paraId="01180684" w14:textId="77777777" w:rsidR="00250D57" w:rsidRPr="00D37D15" w:rsidRDefault="00250D57"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shd w:val="clear" w:color="auto" w:fill="auto"/>
          </w:tcPr>
          <w:p w14:paraId="11BE93D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573AD7E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6,88</w:t>
            </w:r>
          </w:p>
        </w:tc>
        <w:tc>
          <w:tcPr>
            <w:tcW w:w="850" w:type="dxa"/>
            <w:shd w:val="clear" w:color="auto" w:fill="auto"/>
          </w:tcPr>
          <w:p w14:paraId="0778B53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4,85</w:t>
            </w:r>
          </w:p>
        </w:tc>
        <w:tc>
          <w:tcPr>
            <w:tcW w:w="851" w:type="dxa"/>
          </w:tcPr>
          <w:p w14:paraId="3CCD7C8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3,97</w:t>
            </w:r>
          </w:p>
        </w:tc>
        <w:tc>
          <w:tcPr>
            <w:tcW w:w="708" w:type="dxa"/>
          </w:tcPr>
          <w:p w14:paraId="322F876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64699ED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430012B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74DC056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37C7F5FE"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ритории Республики Тыва гос</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дарственных программ субъекта Российской Федерации, напра</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ленных на достижение целей и показателей Государственной программы развития сельского хозяйства и регулирования ры</w:t>
            </w:r>
            <w:r w:rsidRPr="00D37D15">
              <w:rPr>
                <w:rFonts w:ascii="Times New Roman" w:eastAsia="Times New Roman" w:hAnsi="Times New Roman"/>
                <w:sz w:val="21"/>
                <w:szCs w:val="21"/>
              </w:rPr>
              <w:t>н</w:t>
            </w:r>
            <w:r w:rsidRPr="00D37D15">
              <w:rPr>
                <w:rFonts w:ascii="Times New Roman" w:eastAsia="Times New Roman" w:hAnsi="Times New Roman"/>
                <w:sz w:val="21"/>
                <w:szCs w:val="21"/>
              </w:rPr>
              <w:lastRenderedPageBreak/>
              <w:t>ков сельскохозяйственной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дукции, сырья и продовольствия от 20 декабря 2023 г. № 2022-00758</w:t>
            </w:r>
          </w:p>
        </w:tc>
        <w:tc>
          <w:tcPr>
            <w:tcW w:w="1417" w:type="dxa"/>
          </w:tcPr>
          <w:p w14:paraId="0D34E652" w14:textId="77777777" w:rsidR="00250D57" w:rsidRPr="00D37D15" w:rsidRDefault="00250D57" w:rsidP="001F6DDA">
            <w:pPr>
              <w:spacing w:after="0" w:line="240" w:lineRule="auto"/>
              <w:rPr>
                <w:rFonts w:ascii="Times New Roman" w:eastAsia="Times New Roman" w:hAnsi="Times New Roman"/>
                <w:sz w:val="21"/>
                <w:szCs w:val="21"/>
              </w:rPr>
            </w:pPr>
          </w:p>
        </w:tc>
        <w:tc>
          <w:tcPr>
            <w:tcW w:w="851" w:type="dxa"/>
          </w:tcPr>
          <w:p w14:paraId="4174917C" w14:textId="4F677BC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FFE16A4" w14:textId="0ADA483A"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88AA71C" w14:textId="77777777" w:rsidTr="00C4359E">
        <w:trPr>
          <w:trHeight w:val="20"/>
          <w:jc w:val="center"/>
        </w:trPr>
        <w:tc>
          <w:tcPr>
            <w:tcW w:w="724" w:type="dxa"/>
          </w:tcPr>
          <w:p w14:paraId="350B14C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4.7.</w:t>
            </w:r>
          </w:p>
        </w:tc>
        <w:tc>
          <w:tcPr>
            <w:tcW w:w="1914" w:type="dxa"/>
            <w:shd w:val="clear" w:color="auto" w:fill="auto"/>
          </w:tcPr>
          <w:p w14:paraId="052830D8"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Площадь вовл</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ченных в оборот земель сельскох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зяйственного назначения, нара</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тающим итогом</w:t>
            </w:r>
          </w:p>
        </w:tc>
        <w:tc>
          <w:tcPr>
            <w:tcW w:w="851" w:type="dxa"/>
          </w:tcPr>
          <w:p w14:paraId="71E6843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тыс. гект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ров</w:t>
            </w:r>
          </w:p>
        </w:tc>
        <w:tc>
          <w:tcPr>
            <w:tcW w:w="850" w:type="dxa"/>
            <w:shd w:val="clear" w:color="auto" w:fill="auto"/>
          </w:tcPr>
          <w:p w14:paraId="336A2EB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1" w:type="dxa"/>
            <w:shd w:val="clear" w:color="auto" w:fill="auto"/>
          </w:tcPr>
          <w:p w14:paraId="0B8EA69B" w14:textId="77777777" w:rsidR="00250D57" w:rsidRPr="00D37D15" w:rsidRDefault="00250D57" w:rsidP="001F6DDA">
            <w:pPr>
              <w:spacing w:after="0" w:line="240" w:lineRule="auto"/>
              <w:ind w:left="-30" w:right="-57"/>
              <w:jc w:val="center"/>
              <w:rPr>
                <w:rFonts w:ascii="Times New Roman" w:eastAsia="Times New Roman" w:hAnsi="Times New Roman"/>
                <w:sz w:val="21"/>
                <w:szCs w:val="21"/>
              </w:rPr>
            </w:pPr>
            <w:r w:rsidRPr="00D37D15">
              <w:rPr>
                <w:rFonts w:ascii="Times New Roman" w:eastAsia="Times New Roman" w:hAnsi="Times New Roman"/>
                <w:sz w:val="21"/>
                <w:szCs w:val="21"/>
              </w:rPr>
              <w:t>243,8236</w:t>
            </w:r>
          </w:p>
        </w:tc>
        <w:tc>
          <w:tcPr>
            <w:tcW w:w="850" w:type="dxa"/>
            <w:shd w:val="clear" w:color="auto" w:fill="auto"/>
          </w:tcPr>
          <w:p w14:paraId="7A9A3B68" w14:textId="77777777" w:rsidR="00250D57" w:rsidRPr="00D37D15" w:rsidRDefault="00250D57" w:rsidP="001F6DDA">
            <w:pPr>
              <w:spacing w:after="0" w:line="240" w:lineRule="auto"/>
              <w:ind w:left="-56" w:right="-68"/>
              <w:jc w:val="center"/>
              <w:rPr>
                <w:rFonts w:ascii="Times New Roman" w:eastAsia="Times New Roman" w:hAnsi="Times New Roman"/>
                <w:sz w:val="21"/>
                <w:szCs w:val="21"/>
              </w:rPr>
            </w:pPr>
            <w:r w:rsidRPr="00D37D15">
              <w:rPr>
                <w:rFonts w:ascii="Times New Roman" w:eastAsia="Times New Roman" w:hAnsi="Times New Roman"/>
                <w:sz w:val="21"/>
                <w:szCs w:val="21"/>
              </w:rPr>
              <w:t>263,1236</w:t>
            </w:r>
          </w:p>
        </w:tc>
        <w:tc>
          <w:tcPr>
            <w:tcW w:w="851" w:type="dxa"/>
          </w:tcPr>
          <w:p w14:paraId="09E60057" w14:textId="77777777" w:rsidR="00250D57" w:rsidRPr="00D37D15" w:rsidRDefault="00250D57" w:rsidP="001F6DDA">
            <w:pPr>
              <w:spacing w:after="0" w:line="240" w:lineRule="auto"/>
              <w:ind w:left="-57" w:right="-67"/>
              <w:jc w:val="center"/>
              <w:rPr>
                <w:rFonts w:ascii="Times New Roman" w:eastAsia="Times New Roman" w:hAnsi="Times New Roman"/>
                <w:sz w:val="21"/>
                <w:szCs w:val="21"/>
              </w:rPr>
            </w:pPr>
            <w:r w:rsidRPr="00D37D15">
              <w:rPr>
                <w:rFonts w:ascii="Times New Roman" w:eastAsia="Times New Roman" w:hAnsi="Times New Roman"/>
                <w:sz w:val="21"/>
                <w:szCs w:val="21"/>
              </w:rPr>
              <w:t>282,4236</w:t>
            </w:r>
          </w:p>
        </w:tc>
        <w:tc>
          <w:tcPr>
            <w:tcW w:w="708" w:type="dxa"/>
          </w:tcPr>
          <w:p w14:paraId="57A7D15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5C15BD6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490F31D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709" w:type="dxa"/>
          </w:tcPr>
          <w:p w14:paraId="66F7EBC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3260" w:type="dxa"/>
          </w:tcPr>
          <w:p w14:paraId="501C4578"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соглашение о реализации на 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ритории Республики Тыва гос</w:t>
            </w:r>
            <w:r w:rsidRPr="00D37D15">
              <w:rPr>
                <w:rFonts w:ascii="Times New Roman" w:eastAsia="Times New Roman" w:hAnsi="Times New Roman"/>
                <w:sz w:val="21"/>
                <w:szCs w:val="21"/>
              </w:rPr>
              <w:t>у</w:t>
            </w:r>
            <w:r w:rsidRPr="00D37D15">
              <w:rPr>
                <w:rFonts w:ascii="Times New Roman" w:eastAsia="Times New Roman" w:hAnsi="Times New Roman"/>
                <w:sz w:val="21"/>
                <w:szCs w:val="21"/>
              </w:rPr>
              <w:t>дарственных программ субъекта Российской Федерации, напра</w:t>
            </w:r>
            <w:r w:rsidRPr="00D37D15">
              <w:rPr>
                <w:rFonts w:ascii="Times New Roman" w:eastAsia="Times New Roman" w:hAnsi="Times New Roman"/>
                <w:sz w:val="21"/>
                <w:szCs w:val="21"/>
              </w:rPr>
              <w:t>в</w:t>
            </w:r>
            <w:r w:rsidRPr="00D37D15">
              <w:rPr>
                <w:rFonts w:ascii="Times New Roman" w:eastAsia="Times New Roman" w:hAnsi="Times New Roman"/>
                <w:sz w:val="21"/>
                <w:szCs w:val="21"/>
              </w:rPr>
              <w:t>ленных на достижение целей и показателей Государственной программы развития сельского хозяйства и регулирования ры</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ков сельскохозяйственной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дукции, сырья и продовольствия от 20 декабря 2023 г. № 2022-00758</w:t>
            </w:r>
          </w:p>
        </w:tc>
        <w:tc>
          <w:tcPr>
            <w:tcW w:w="1417" w:type="dxa"/>
          </w:tcPr>
          <w:p w14:paraId="4CA13900" w14:textId="567C867E"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Министе</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ство сельск</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 xml:space="preserve">го хозяйства и </w:t>
            </w:r>
          </w:p>
          <w:p w14:paraId="60148C5D" w14:textId="77777777"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продовол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ствия Респу</w:t>
            </w:r>
            <w:r w:rsidRPr="00D37D15">
              <w:rPr>
                <w:rFonts w:ascii="Times New Roman" w:eastAsia="Times New Roman" w:hAnsi="Times New Roman"/>
                <w:sz w:val="21"/>
                <w:szCs w:val="21"/>
              </w:rPr>
              <w:t>б</w:t>
            </w:r>
            <w:r w:rsidRPr="00D37D15">
              <w:rPr>
                <w:rFonts w:ascii="Times New Roman" w:eastAsia="Times New Roman" w:hAnsi="Times New Roman"/>
                <w:sz w:val="21"/>
                <w:szCs w:val="21"/>
              </w:rPr>
              <w:t>лики Тыва</w:t>
            </w:r>
          </w:p>
        </w:tc>
        <w:tc>
          <w:tcPr>
            <w:tcW w:w="851" w:type="dxa"/>
          </w:tcPr>
          <w:p w14:paraId="0F59C40C" w14:textId="50040BDB"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1C2C84B" w14:textId="73119C34"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250D57" w:rsidRPr="00D37D15" w14:paraId="413D8D23" w14:textId="77777777" w:rsidTr="00A844C7">
        <w:trPr>
          <w:trHeight w:val="20"/>
          <w:jc w:val="center"/>
        </w:trPr>
        <w:tc>
          <w:tcPr>
            <w:tcW w:w="16160" w:type="dxa"/>
            <w:gridSpan w:val="15"/>
          </w:tcPr>
          <w:p w14:paraId="6A39AA0C" w14:textId="1805FC30" w:rsidR="00250D57" w:rsidRPr="00D37D15" w:rsidRDefault="00250D57" w:rsidP="001F6DDA">
            <w:pPr>
              <w:numPr>
                <w:ilvl w:val="0"/>
                <w:numId w:val="9"/>
              </w:num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Подпрограмма 5</w:t>
            </w:r>
            <w:r w:rsidR="00615092">
              <w:rPr>
                <w:rFonts w:ascii="Times New Roman" w:eastAsia="Times New Roman" w:hAnsi="Times New Roman"/>
                <w:sz w:val="21"/>
                <w:szCs w:val="21"/>
              </w:rPr>
              <w:t xml:space="preserve"> </w:t>
            </w:r>
            <w:r w:rsidRPr="00D37D15">
              <w:rPr>
                <w:rFonts w:ascii="Times New Roman" w:eastAsia="Times New Roman" w:hAnsi="Times New Roman"/>
                <w:sz w:val="21"/>
                <w:szCs w:val="21"/>
              </w:rPr>
              <w:t>«Развитие рыбохозяйственного комплекса Республики Тыва</w:t>
            </w:r>
            <w:r w:rsidR="00615092">
              <w:rPr>
                <w:rFonts w:ascii="Times New Roman" w:eastAsia="Times New Roman" w:hAnsi="Times New Roman"/>
                <w:sz w:val="21"/>
                <w:szCs w:val="21"/>
              </w:rPr>
              <w:t>»</w:t>
            </w:r>
          </w:p>
        </w:tc>
      </w:tr>
      <w:tr w:rsidR="00294121" w:rsidRPr="00D37D15" w14:paraId="35C790B6" w14:textId="77777777" w:rsidTr="003C508A">
        <w:trPr>
          <w:trHeight w:val="20"/>
          <w:jc w:val="center"/>
        </w:trPr>
        <w:tc>
          <w:tcPr>
            <w:tcW w:w="16160" w:type="dxa"/>
            <w:gridSpan w:val="15"/>
            <w:tcBorders>
              <w:right w:val="single" w:sz="4" w:space="0" w:color="auto"/>
            </w:tcBorders>
          </w:tcPr>
          <w:p w14:paraId="7F9FF003" w14:textId="77777777" w:rsidR="00294121" w:rsidRPr="00D37D15" w:rsidRDefault="00294121"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Цели подпрограммы: насыщение республиканского рынка рыбной продукцией, доступной всем слоям населения, обеспечение продовольственной безопасности республики</w:t>
            </w:r>
          </w:p>
        </w:tc>
      </w:tr>
      <w:tr w:rsidR="00AF33E6" w:rsidRPr="00D37D15" w14:paraId="11A1A290" w14:textId="77777777" w:rsidTr="00C4359E">
        <w:trPr>
          <w:trHeight w:val="20"/>
          <w:jc w:val="center"/>
        </w:trPr>
        <w:tc>
          <w:tcPr>
            <w:tcW w:w="724" w:type="dxa"/>
          </w:tcPr>
          <w:p w14:paraId="4407661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5.1.</w:t>
            </w:r>
          </w:p>
        </w:tc>
        <w:tc>
          <w:tcPr>
            <w:tcW w:w="1914" w:type="dxa"/>
            <w:shd w:val="clear" w:color="auto" w:fill="auto"/>
          </w:tcPr>
          <w:p w14:paraId="6AE36CBF" w14:textId="77777777" w:rsidR="00250D57" w:rsidRPr="00D37D15" w:rsidRDefault="00250D57" w:rsidP="001F6DDA">
            <w:pPr>
              <w:autoSpaceDE w:val="0"/>
              <w:autoSpaceDN w:val="0"/>
              <w:adjustRightInd w:val="0"/>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Площадь очище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ных побережий и акваторий озер</w:t>
            </w:r>
          </w:p>
        </w:tc>
        <w:tc>
          <w:tcPr>
            <w:tcW w:w="851" w:type="dxa"/>
          </w:tcPr>
          <w:p w14:paraId="31CFBBA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га</w:t>
            </w:r>
          </w:p>
        </w:tc>
        <w:tc>
          <w:tcPr>
            <w:tcW w:w="850" w:type="dxa"/>
          </w:tcPr>
          <w:p w14:paraId="095F78B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851" w:type="dxa"/>
          </w:tcPr>
          <w:p w14:paraId="2EA61BE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850" w:type="dxa"/>
          </w:tcPr>
          <w:p w14:paraId="3588711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w:t>
            </w:r>
          </w:p>
        </w:tc>
        <w:tc>
          <w:tcPr>
            <w:tcW w:w="851" w:type="dxa"/>
          </w:tcPr>
          <w:p w14:paraId="4E6642F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w:t>
            </w:r>
          </w:p>
        </w:tc>
        <w:tc>
          <w:tcPr>
            <w:tcW w:w="708" w:type="dxa"/>
          </w:tcPr>
          <w:p w14:paraId="4424A50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w:t>
            </w:r>
          </w:p>
        </w:tc>
        <w:tc>
          <w:tcPr>
            <w:tcW w:w="709" w:type="dxa"/>
          </w:tcPr>
          <w:p w14:paraId="4CDBAB1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w:t>
            </w:r>
          </w:p>
        </w:tc>
        <w:tc>
          <w:tcPr>
            <w:tcW w:w="709" w:type="dxa"/>
          </w:tcPr>
          <w:p w14:paraId="223FC8B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w:t>
            </w:r>
          </w:p>
        </w:tc>
        <w:tc>
          <w:tcPr>
            <w:tcW w:w="709" w:type="dxa"/>
          </w:tcPr>
          <w:p w14:paraId="04038D7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w:t>
            </w:r>
          </w:p>
        </w:tc>
        <w:tc>
          <w:tcPr>
            <w:tcW w:w="3260" w:type="dxa"/>
          </w:tcPr>
          <w:p w14:paraId="1755D8AF"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54D1589" w14:textId="151E87E8"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193FE0E5" w14:textId="4647C1DA"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2A3668A" w14:textId="05A26D82"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250D57" w:rsidRPr="00D37D15" w14:paraId="1968A003" w14:textId="77777777" w:rsidTr="00A844C7">
        <w:trPr>
          <w:trHeight w:val="20"/>
          <w:jc w:val="center"/>
        </w:trPr>
        <w:tc>
          <w:tcPr>
            <w:tcW w:w="16160" w:type="dxa"/>
            <w:gridSpan w:val="15"/>
          </w:tcPr>
          <w:p w14:paraId="00E62D68" w14:textId="3CB6EC01" w:rsidR="00250D57" w:rsidRPr="00D37D15" w:rsidRDefault="00250D57" w:rsidP="001F6DDA">
            <w:pPr>
              <w:numPr>
                <w:ilvl w:val="0"/>
                <w:numId w:val="9"/>
              </w:num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Подпрограмма 6</w:t>
            </w:r>
            <w:r w:rsidR="006D7110" w:rsidRPr="00D37D15">
              <w:rPr>
                <w:rFonts w:ascii="Times New Roman" w:eastAsia="Times New Roman" w:hAnsi="Times New Roman"/>
                <w:sz w:val="21"/>
                <w:szCs w:val="21"/>
              </w:rPr>
              <w:t xml:space="preserve"> </w:t>
            </w:r>
            <w:r w:rsidRPr="00D37D15">
              <w:rPr>
                <w:rFonts w:ascii="Times New Roman" w:eastAsia="Times New Roman" w:hAnsi="Times New Roman"/>
                <w:sz w:val="21"/>
                <w:szCs w:val="21"/>
              </w:rPr>
              <w:t>«Создание селекционного-племенного центра в Республике Тыва»</w:t>
            </w:r>
          </w:p>
        </w:tc>
      </w:tr>
      <w:tr w:rsidR="00B55FA4" w:rsidRPr="00D37D15" w14:paraId="0729CCFF" w14:textId="77777777" w:rsidTr="003C508A">
        <w:trPr>
          <w:trHeight w:val="20"/>
          <w:jc w:val="center"/>
        </w:trPr>
        <w:tc>
          <w:tcPr>
            <w:tcW w:w="16160" w:type="dxa"/>
            <w:gridSpan w:val="15"/>
            <w:tcBorders>
              <w:right w:val="single" w:sz="4" w:space="0" w:color="auto"/>
            </w:tcBorders>
          </w:tcPr>
          <w:p w14:paraId="75C44F79" w14:textId="77777777" w:rsidR="00B55FA4" w:rsidRPr="00D37D15" w:rsidRDefault="00B55FA4" w:rsidP="001F6DDA">
            <w:pPr>
              <w:spacing w:after="0" w:line="240" w:lineRule="auto"/>
              <w:jc w:val="both"/>
              <w:rPr>
                <w:rFonts w:ascii="Times New Roman" w:eastAsia="Times New Roman" w:hAnsi="Times New Roman"/>
                <w:sz w:val="21"/>
                <w:szCs w:val="21"/>
              </w:rPr>
            </w:pPr>
            <w:r w:rsidRPr="00D37D15">
              <w:rPr>
                <w:rFonts w:ascii="Times New Roman" w:eastAsia="Times New Roman" w:hAnsi="Times New Roman"/>
                <w:sz w:val="21"/>
                <w:szCs w:val="21"/>
              </w:rPr>
              <w:t xml:space="preserve">Цели подпрограммы: </w:t>
            </w:r>
            <w:r w:rsidRPr="00D37D15">
              <w:rPr>
                <w:rFonts w:ascii="Times New Roman" w:eastAsia="Times New Roman" w:hAnsi="Times New Roman"/>
                <w:sz w:val="21"/>
                <w:szCs w:val="21"/>
                <w:shd w:val="clear" w:color="auto" w:fill="FFFFFF"/>
              </w:rPr>
              <w:t>улучшение племенного учета, отчетности, контроля, оценки уровня продуктивности и качества продукции, племенной ценности животных</w:t>
            </w:r>
            <w:r w:rsidRPr="00D37D15">
              <w:rPr>
                <w:rFonts w:ascii="Times New Roman" w:eastAsia="Times New Roman" w:hAnsi="Times New Roman"/>
                <w:sz w:val="21"/>
                <w:szCs w:val="21"/>
              </w:rPr>
              <w:t>, увеличение численности маточного поголовья чистопородных племенных сельскохозяйственных животных; ввод в эксплуатацию селекционно-племенного центра</w:t>
            </w:r>
          </w:p>
        </w:tc>
      </w:tr>
      <w:tr w:rsidR="00AF33E6" w:rsidRPr="00D37D15" w14:paraId="3F036BFE" w14:textId="77777777" w:rsidTr="00C4359E">
        <w:trPr>
          <w:trHeight w:val="20"/>
          <w:jc w:val="center"/>
        </w:trPr>
        <w:tc>
          <w:tcPr>
            <w:tcW w:w="724" w:type="dxa"/>
          </w:tcPr>
          <w:p w14:paraId="69AA05C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6.1.</w:t>
            </w:r>
          </w:p>
        </w:tc>
        <w:tc>
          <w:tcPr>
            <w:tcW w:w="1914" w:type="dxa"/>
            <w:shd w:val="clear" w:color="auto" w:fill="auto"/>
          </w:tcPr>
          <w:p w14:paraId="3AADD8BA" w14:textId="77777777" w:rsidR="00250D57" w:rsidRPr="00D37D15" w:rsidRDefault="00250D57" w:rsidP="001F6DDA">
            <w:pPr>
              <w:spacing w:after="0" w:line="240" w:lineRule="auto"/>
              <w:textAlignment w:val="baseline"/>
              <w:rPr>
                <w:rFonts w:ascii="Times New Roman" w:eastAsia="Times New Roman" w:hAnsi="Times New Roman"/>
                <w:sz w:val="21"/>
                <w:szCs w:val="21"/>
              </w:rPr>
            </w:pPr>
            <w:r w:rsidRPr="00D37D15">
              <w:rPr>
                <w:rFonts w:ascii="Times New Roman" w:eastAsia="Times New Roman" w:hAnsi="Times New Roman"/>
                <w:sz w:val="21"/>
                <w:szCs w:val="21"/>
              </w:rPr>
              <w:t>Реализация глуб</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козамороженного семени баранов-производителей</w:t>
            </w:r>
          </w:p>
        </w:tc>
        <w:tc>
          <w:tcPr>
            <w:tcW w:w="851" w:type="dxa"/>
          </w:tcPr>
          <w:p w14:paraId="3A601B15"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тыс. доз</w:t>
            </w:r>
          </w:p>
        </w:tc>
        <w:tc>
          <w:tcPr>
            <w:tcW w:w="850" w:type="dxa"/>
          </w:tcPr>
          <w:p w14:paraId="13FBC15C" w14:textId="77777777" w:rsidR="00250D57" w:rsidRPr="00D37D15" w:rsidRDefault="00250D57" w:rsidP="001F6DDA">
            <w:pPr>
              <w:spacing w:after="0" w:line="240" w:lineRule="auto"/>
              <w:jc w:val="center"/>
              <w:rPr>
                <w:rFonts w:ascii="Times New Roman" w:eastAsia="Times New Roman" w:hAnsi="Times New Roman"/>
                <w:sz w:val="21"/>
                <w:szCs w:val="21"/>
              </w:rPr>
            </w:pPr>
          </w:p>
        </w:tc>
        <w:tc>
          <w:tcPr>
            <w:tcW w:w="851" w:type="dxa"/>
            <w:shd w:val="clear" w:color="auto" w:fill="auto"/>
          </w:tcPr>
          <w:p w14:paraId="3C3599E6"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shd w:val="clear" w:color="auto" w:fill="auto"/>
          </w:tcPr>
          <w:p w14:paraId="6F5DDE39"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shd w:val="clear" w:color="auto" w:fill="auto"/>
          </w:tcPr>
          <w:p w14:paraId="7F233075" w14:textId="295B53B0"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shd w:val="clear" w:color="auto" w:fill="auto"/>
          </w:tcPr>
          <w:p w14:paraId="0406ED2C" w14:textId="5DBC396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18C55D6B"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0,6</w:t>
            </w:r>
          </w:p>
        </w:tc>
        <w:tc>
          <w:tcPr>
            <w:tcW w:w="709" w:type="dxa"/>
          </w:tcPr>
          <w:p w14:paraId="669DA0B2"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0,6</w:t>
            </w:r>
          </w:p>
        </w:tc>
        <w:tc>
          <w:tcPr>
            <w:tcW w:w="709" w:type="dxa"/>
          </w:tcPr>
          <w:p w14:paraId="482AA9CD"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0,6</w:t>
            </w:r>
          </w:p>
        </w:tc>
        <w:tc>
          <w:tcPr>
            <w:tcW w:w="3260" w:type="dxa"/>
          </w:tcPr>
          <w:p w14:paraId="27C0EED9" w14:textId="77777777" w:rsidR="00250D57" w:rsidRPr="00D37D15" w:rsidRDefault="00250D57" w:rsidP="001F6DDA">
            <w:pPr>
              <w:spacing w:after="0" w:line="240" w:lineRule="auto"/>
              <w:textAlignment w:val="baseline"/>
              <w:rPr>
                <w:rFonts w:ascii="Times New Roman" w:eastAsia="Times New Roman" w:hAnsi="Times New Roman"/>
                <w:sz w:val="21"/>
                <w:szCs w:val="21"/>
              </w:rPr>
            </w:pPr>
          </w:p>
        </w:tc>
        <w:tc>
          <w:tcPr>
            <w:tcW w:w="1417" w:type="dxa"/>
          </w:tcPr>
          <w:p w14:paraId="00692941" w14:textId="6DD636FF"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5D605650" w14:textId="49E4943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3DC21A4" w14:textId="434FB60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50F0F1F" w14:textId="77777777" w:rsidTr="00C4359E">
        <w:trPr>
          <w:trHeight w:val="20"/>
          <w:jc w:val="center"/>
        </w:trPr>
        <w:tc>
          <w:tcPr>
            <w:tcW w:w="724" w:type="dxa"/>
          </w:tcPr>
          <w:p w14:paraId="0152B9D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6.2.</w:t>
            </w:r>
          </w:p>
        </w:tc>
        <w:tc>
          <w:tcPr>
            <w:tcW w:w="1914" w:type="dxa"/>
            <w:shd w:val="clear" w:color="auto" w:fill="auto"/>
          </w:tcPr>
          <w:p w14:paraId="5DAFC997" w14:textId="77777777" w:rsidR="00250D57" w:rsidRPr="00D37D15" w:rsidRDefault="00250D57" w:rsidP="001F6DDA">
            <w:pPr>
              <w:spacing w:after="0" w:line="240" w:lineRule="auto"/>
              <w:textAlignment w:val="baseline"/>
              <w:rPr>
                <w:rFonts w:ascii="Times New Roman" w:eastAsia="Times New Roman" w:hAnsi="Times New Roman"/>
                <w:sz w:val="21"/>
                <w:szCs w:val="21"/>
              </w:rPr>
            </w:pPr>
            <w:r w:rsidRPr="00D37D15">
              <w:rPr>
                <w:rFonts w:ascii="Times New Roman" w:eastAsia="Times New Roman" w:hAnsi="Times New Roman"/>
                <w:sz w:val="21"/>
                <w:szCs w:val="21"/>
              </w:rPr>
              <w:t>Выручка от реал</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зации глубокоз</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мороженного сем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lastRenderedPageBreak/>
              <w:t>ни баранов-производителей (в ценах соотве</w:t>
            </w:r>
            <w:r w:rsidRPr="00D37D15">
              <w:rPr>
                <w:rFonts w:ascii="Times New Roman" w:eastAsia="Times New Roman" w:hAnsi="Times New Roman"/>
                <w:sz w:val="21"/>
                <w:szCs w:val="21"/>
              </w:rPr>
              <w:t>т</w:t>
            </w:r>
            <w:r w:rsidRPr="00D37D15">
              <w:rPr>
                <w:rFonts w:ascii="Times New Roman" w:eastAsia="Times New Roman" w:hAnsi="Times New Roman"/>
                <w:sz w:val="21"/>
                <w:szCs w:val="21"/>
              </w:rPr>
              <w:t>ствующих лет)</w:t>
            </w:r>
          </w:p>
        </w:tc>
        <w:tc>
          <w:tcPr>
            <w:tcW w:w="851" w:type="dxa"/>
          </w:tcPr>
          <w:p w14:paraId="3BD57BF3"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lastRenderedPageBreak/>
              <w:t xml:space="preserve">тыс. </w:t>
            </w:r>
          </w:p>
          <w:p w14:paraId="0800F345"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рублей</w:t>
            </w:r>
          </w:p>
        </w:tc>
        <w:tc>
          <w:tcPr>
            <w:tcW w:w="850" w:type="dxa"/>
          </w:tcPr>
          <w:p w14:paraId="27815750" w14:textId="77777777" w:rsidR="00250D57" w:rsidRPr="00D37D15" w:rsidRDefault="00250D57" w:rsidP="001F6DDA">
            <w:pPr>
              <w:spacing w:after="0" w:line="240" w:lineRule="auto"/>
              <w:jc w:val="center"/>
              <w:rPr>
                <w:rFonts w:ascii="Times New Roman" w:eastAsia="Times New Roman" w:hAnsi="Times New Roman"/>
                <w:sz w:val="21"/>
                <w:szCs w:val="21"/>
              </w:rPr>
            </w:pPr>
          </w:p>
        </w:tc>
        <w:tc>
          <w:tcPr>
            <w:tcW w:w="851" w:type="dxa"/>
            <w:shd w:val="clear" w:color="auto" w:fill="auto"/>
          </w:tcPr>
          <w:p w14:paraId="27FF6936"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shd w:val="clear" w:color="auto" w:fill="auto"/>
          </w:tcPr>
          <w:p w14:paraId="0C740B98" w14:textId="77777777" w:rsidR="00250D57" w:rsidRPr="00D37D15" w:rsidRDefault="00250D57" w:rsidP="001F6DDA">
            <w:pPr>
              <w:spacing w:after="0" w:line="240" w:lineRule="auto"/>
              <w:jc w:val="center"/>
              <w:textAlignment w:val="baseline"/>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shd w:val="clear" w:color="auto" w:fill="auto"/>
          </w:tcPr>
          <w:p w14:paraId="5AED8AED" w14:textId="17A5BFFA"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shd w:val="clear" w:color="auto" w:fill="auto"/>
          </w:tcPr>
          <w:p w14:paraId="65F79597" w14:textId="3E5E6CA6"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6632A67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w:t>
            </w:r>
          </w:p>
        </w:tc>
        <w:tc>
          <w:tcPr>
            <w:tcW w:w="709" w:type="dxa"/>
          </w:tcPr>
          <w:p w14:paraId="4029BAB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w:t>
            </w:r>
          </w:p>
        </w:tc>
        <w:tc>
          <w:tcPr>
            <w:tcW w:w="709" w:type="dxa"/>
          </w:tcPr>
          <w:p w14:paraId="1BECC5E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w:t>
            </w:r>
          </w:p>
        </w:tc>
        <w:tc>
          <w:tcPr>
            <w:tcW w:w="3260" w:type="dxa"/>
          </w:tcPr>
          <w:p w14:paraId="65707346"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3C6AF2DF" w14:textId="44024C0B"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lastRenderedPageBreak/>
              <w:t>довольствия Республики Тыва</w:t>
            </w:r>
          </w:p>
        </w:tc>
        <w:tc>
          <w:tcPr>
            <w:tcW w:w="851" w:type="dxa"/>
          </w:tcPr>
          <w:p w14:paraId="6DF425EF" w14:textId="61181CBC"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lastRenderedPageBreak/>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A602242" w14:textId="6406B49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250D57" w:rsidRPr="00D37D15" w14:paraId="354A91A8" w14:textId="77777777" w:rsidTr="00A844C7">
        <w:trPr>
          <w:trHeight w:val="20"/>
          <w:jc w:val="center"/>
        </w:trPr>
        <w:tc>
          <w:tcPr>
            <w:tcW w:w="16160" w:type="dxa"/>
            <w:gridSpan w:val="15"/>
          </w:tcPr>
          <w:p w14:paraId="0DC40D9A" w14:textId="77777777" w:rsidR="00250D57" w:rsidRPr="00D37D15" w:rsidRDefault="00250D57" w:rsidP="001F6DDA">
            <w:pPr>
              <w:numPr>
                <w:ilvl w:val="0"/>
                <w:numId w:val="9"/>
              </w:num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Подпрограмма 7 «Развитие северного оленеводства в Республике Тыва»</w:t>
            </w:r>
          </w:p>
        </w:tc>
      </w:tr>
      <w:tr w:rsidR="009C3946" w:rsidRPr="00D37D15" w14:paraId="748A2C58" w14:textId="77777777" w:rsidTr="003C508A">
        <w:trPr>
          <w:trHeight w:val="20"/>
          <w:jc w:val="center"/>
        </w:trPr>
        <w:tc>
          <w:tcPr>
            <w:tcW w:w="16160" w:type="dxa"/>
            <w:gridSpan w:val="15"/>
            <w:tcBorders>
              <w:right w:val="single" w:sz="4" w:space="0" w:color="auto"/>
            </w:tcBorders>
          </w:tcPr>
          <w:p w14:paraId="2DFA4086" w14:textId="77777777" w:rsidR="009C3946" w:rsidRPr="00D37D15" w:rsidRDefault="009C3946"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Цель подпрограммы: увеличение поголовья северных оленей</w:t>
            </w:r>
          </w:p>
        </w:tc>
      </w:tr>
      <w:tr w:rsidR="00AF33E6" w:rsidRPr="00D37D15" w14:paraId="4C2CF2A5" w14:textId="77777777" w:rsidTr="00C4359E">
        <w:trPr>
          <w:trHeight w:val="20"/>
          <w:jc w:val="center"/>
        </w:trPr>
        <w:tc>
          <w:tcPr>
            <w:tcW w:w="724" w:type="dxa"/>
          </w:tcPr>
          <w:p w14:paraId="73D419B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7.1.</w:t>
            </w:r>
          </w:p>
        </w:tc>
        <w:tc>
          <w:tcPr>
            <w:tcW w:w="1914" w:type="dxa"/>
            <w:shd w:val="clear" w:color="auto" w:fill="auto"/>
          </w:tcPr>
          <w:p w14:paraId="2AEC458C"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Численность пог</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ловья оленей (во всех категориях хозяйств)</w:t>
            </w:r>
          </w:p>
        </w:tc>
        <w:tc>
          <w:tcPr>
            <w:tcW w:w="851" w:type="dxa"/>
          </w:tcPr>
          <w:p w14:paraId="4534D64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голов</w:t>
            </w:r>
          </w:p>
          <w:p w14:paraId="170CB058" w14:textId="77777777" w:rsidR="00250D57" w:rsidRPr="00D37D15" w:rsidRDefault="00250D57" w:rsidP="001F6DDA">
            <w:pPr>
              <w:spacing w:after="0" w:line="240" w:lineRule="auto"/>
              <w:jc w:val="center"/>
              <w:rPr>
                <w:rFonts w:ascii="Times New Roman" w:eastAsia="Times New Roman" w:hAnsi="Times New Roman"/>
                <w:sz w:val="21"/>
                <w:szCs w:val="21"/>
              </w:rPr>
            </w:pPr>
          </w:p>
        </w:tc>
        <w:tc>
          <w:tcPr>
            <w:tcW w:w="850" w:type="dxa"/>
          </w:tcPr>
          <w:p w14:paraId="5CD5D7F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12CA065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6B618CD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186438FF" w14:textId="508A1A69"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57EB46E8" w14:textId="4A3C2141"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780C1BE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1589</w:t>
            </w:r>
          </w:p>
        </w:tc>
        <w:tc>
          <w:tcPr>
            <w:tcW w:w="709" w:type="dxa"/>
          </w:tcPr>
          <w:p w14:paraId="039857A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1589</w:t>
            </w:r>
          </w:p>
        </w:tc>
        <w:tc>
          <w:tcPr>
            <w:tcW w:w="709" w:type="dxa"/>
          </w:tcPr>
          <w:p w14:paraId="06673B3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1589</w:t>
            </w:r>
          </w:p>
        </w:tc>
        <w:tc>
          <w:tcPr>
            <w:tcW w:w="3260" w:type="dxa"/>
          </w:tcPr>
          <w:p w14:paraId="4157AADC"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7AF9F3C" w14:textId="60492887"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w:t>
            </w:r>
          </w:p>
          <w:p w14:paraId="177C86A2" w14:textId="77777777"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Республики Тыва</w:t>
            </w:r>
          </w:p>
        </w:tc>
        <w:tc>
          <w:tcPr>
            <w:tcW w:w="851" w:type="dxa"/>
          </w:tcPr>
          <w:p w14:paraId="1F45B36B" w14:textId="65606FFB"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000DD0C" w14:textId="5A763DD0"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2B40163" w14:textId="77777777" w:rsidTr="00C4359E">
        <w:trPr>
          <w:trHeight w:val="20"/>
          <w:jc w:val="center"/>
        </w:trPr>
        <w:tc>
          <w:tcPr>
            <w:tcW w:w="724" w:type="dxa"/>
          </w:tcPr>
          <w:p w14:paraId="7365833F" w14:textId="77777777" w:rsidR="00250D57" w:rsidRPr="00D37D15" w:rsidRDefault="00250D57" w:rsidP="001F6DDA">
            <w:pPr>
              <w:tabs>
                <w:tab w:val="center" w:pos="150"/>
              </w:tabs>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7.2.</w:t>
            </w:r>
          </w:p>
        </w:tc>
        <w:tc>
          <w:tcPr>
            <w:tcW w:w="1914" w:type="dxa"/>
            <w:shd w:val="clear" w:color="auto" w:fill="auto"/>
          </w:tcPr>
          <w:p w14:paraId="186909E4" w14:textId="77777777" w:rsidR="00250D57" w:rsidRPr="00D37D15" w:rsidRDefault="00250D57" w:rsidP="001F6DDA">
            <w:pPr>
              <w:autoSpaceDE w:val="0"/>
              <w:autoSpaceDN w:val="0"/>
              <w:adjustRightInd w:val="0"/>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Численность м</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точного поголовья оленей</w:t>
            </w:r>
          </w:p>
        </w:tc>
        <w:tc>
          <w:tcPr>
            <w:tcW w:w="851" w:type="dxa"/>
          </w:tcPr>
          <w:p w14:paraId="10AD290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голов</w:t>
            </w:r>
          </w:p>
          <w:p w14:paraId="5E0AAF2D" w14:textId="77777777" w:rsidR="00250D57" w:rsidRPr="00D37D15" w:rsidRDefault="00250D57" w:rsidP="001F6DDA">
            <w:pPr>
              <w:spacing w:after="0" w:line="240" w:lineRule="auto"/>
              <w:jc w:val="center"/>
              <w:rPr>
                <w:rFonts w:ascii="Times New Roman" w:eastAsia="Times New Roman" w:hAnsi="Times New Roman"/>
                <w:sz w:val="21"/>
                <w:szCs w:val="21"/>
              </w:rPr>
            </w:pPr>
          </w:p>
        </w:tc>
        <w:tc>
          <w:tcPr>
            <w:tcW w:w="850" w:type="dxa"/>
          </w:tcPr>
          <w:p w14:paraId="5AEF4AC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2915AB8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3F62736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3EF2C91B" w14:textId="186FC1E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0319E69B" w14:textId="33AA520D"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13B07AF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1202</w:t>
            </w:r>
          </w:p>
        </w:tc>
        <w:tc>
          <w:tcPr>
            <w:tcW w:w="709" w:type="dxa"/>
          </w:tcPr>
          <w:p w14:paraId="746A011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1202</w:t>
            </w:r>
          </w:p>
        </w:tc>
        <w:tc>
          <w:tcPr>
            <w:tcW w:w="709" w:type="dxa"/>
          </w:tcPr>
          <w:p w14:paraId="21B9ACE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1202</w:t>
            </w:r>
          </w:p>
        </w:tc>
        <w:tc>
          <w:tcPr>
            <w:tcW w:w="3260" w:type="dxa"/>
          </w:tcPr>
          <w:p w14:paraId="6B2AB4AA"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6061D80A" w14:textId="77777777"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24A9E242" w14:textId="3FB4D21D"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459C3A9" w14:textId="052E3752"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659A770" w14:textId="77777777" w:rsidTr="00C4359E">
        <w:trPr>
          <w:trHeight w:val="20"/>
          <w:jc w:val="center"/>
        </w:trPr>
        <w:tc>
          <w:tcPr>
            <w:tcW w:w="724" w:type="dxa"/>
          </w:tcPr>
          <w:p w14:paraId="6EA6086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7.3.</w:t>
            </w:r>
          </w:p>
        </w:tc>
        <w:tc>
          <w:tcPr>
            <w:tcW w:w="1914" w:type="dxa"/>
            <w:shd w:val="clear" w:color="auto" w:fill="auto"/>
          </w:tcPr>
          <w:p w14:paraId="729C7423" w14:textId="77777777" w:rsidR="00250D57" w:rsidRPr="00D37D15" w:rsidRDefault="00250D57" w:rsidP="001F6DDA">
            <w:pPr>
              <w:autoSpaceDE w:val="0"/>
              <w:autoSpaceDN w:val="0"/>
              <w:adjustRightInd w:val="0"/>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Численность пл</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менного поголовья оленей</w:t>
            </w:r>
          </w:p>
        </w:tc>
        <w:tc>
          <w:tcPr>
            <w:tcW w:w="851" w:type="dxa"/>
          </w:tcPr>
          <w:p w14:paraId="7720492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голов</w:t>
            </w:r>
          </w:p>
          <w:p w14:paraId="2CA2CF9C" w14:textId="77777777" w:rsidR="00250D57" w:rsidRPr="00D37D15" w:rsidRDefault="00250D57" w:rsidP="001F6DDA">
            <w:pPr>
              <w:spacing w:after="0" w:line="240" w:lineRule="auto"/>
              <w:jc w:val="center"/>
              <w:rPr>
                <w:rFonts w:ascii="Times New Roman" w:eastAsia="Times New Roman" w:hAnsi="Times New Roman"/>
                <w:sz w:val="21"/>
                <w:szCs w:val="21"/>
              </w:rPr>
            </w:pPr>
          </w:p>
        </w:tc>
        <w:tc>
          <w:tcPr>
            <w:tcW w:w="850" w:type="dxa"/>
          </w:tcPr>
          <w:p w14:paraId="7D034BF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0285463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4DE2F0D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163F1C11" w14:textId="1DDE31B2"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0E247120" w14:textId="5F6976EB"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27148DE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1431</w:t>
            </w:r>
          </w:p>
        </w:tc>
        <w:tc>
          <w:tcPr>
            <w:tcW w:w="709" w:type="dxa"/>
          </w:tcPr>
          <w:p w14:paraId="5A94900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1431</w:t>
            </w:r>
          </w:p>
        </w:tc>
        <w:tc>
          <w:tcPr>
            <w:tcW w:w="709" w:type="dxa"/>
          </w:tcPr>
          <w:p w14:paraId="1065ACA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1431</w:t>
            </w:r>
          </w:p>
        </w:tc>
        <w:tc>
          <w:tcPr>
            <w:tcW w:w="3260" w:type="dxa"/>
          </w:tcPr>
          <w:p w14:paraId="279DCCFA"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6BCD56C7" w14:textId="77777777"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3F8706D4" w14:textId="16ED8BE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A1DDAA4" w14:textId="590D07B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FDCDFA9" w14:textId="77777777" w:rsidTr="00C4359E">
        <w:trPr>
          <w:trHeight w:val="20"/>
          <w:jc w:val="center"/>
        </w:trPr>
        <w:tc>
          <w:tcPr>
            <w:tcW w:w="724" w:type="dxa"/>
          </w:tcPr>
          <w:p w14:paraId="58792FB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7.4.</w:t>
            </w:r>
          </w:p>
        </w:tc>
        <w:tc>
          <w:tcPr>
            <w:tcW w:w="1914" w:type="dxa"/>
            <w:shd w:val="clear" w:color="auto" w:fill="auto"/>
          </w:tcPr>
          <w:p w14:paraId="3C27F930"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Доля поголовья в общей численности оленей</w:t>
            </w:r>
          </w:p>
        </w:tc>
        <w:tc>
          <w:tcPr>
            <w:tcW w:w="851" w:type="dxa"/>
          </w:tcPr>
          <w:p w14:paraId="648F7662" w14:textId="77777777" w:rsidR="00250D57" w:rsidRPr="00D37D15" w:rsidRDefault="00250D57"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Pr>
          <w:p w14:paraId="6EBD868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77DF160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445DDA4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5F8C6CE6" w14:textId="701923F9"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293AA4D9" w14:textId="22B5BD98"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49D2E4E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53,0</w:t>
            </w:r>
          </w:p>
        </w:tc>
        <w:tc>
          <w:tcPr>
            <w:tcW w:w="709" w:type="dxa"/>
          </w:tcPr>
          <w:p w14:paraId="3AA399F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53,0</w:t>
            </w:r>
          </w:p>
        </w:tc>
        <w:tc>
          <w:tcPr>
            <w:tcW w:w="709" w:type="dxa"/>
          </w:tcPr>
          <w:p w14:paraId="3155F60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53,0</w:t>
            </w:r>
          </w:p>
        </w:tc>
        <w:tc>
          <w:tcPr>
            <w:tcW w:w="3260" w:type="dxa"/>
          </w:tcPr>
          <w:p w14:paraId="49CCB3A6"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4D14D539" w14:textId="77777777" w:rsidR="00250D57" w:rsidRPr="00D37D15" w:rsidRDefault="00250D57" w:rsidP="001F6DDA">
            <w:pPr>
              <w:spacing w:after="0" w:line="240" w:lineRule="auto"/>
              <w:ind w:right="-138"/>
              <w:rPr>
                <w:rFonts w:ascii="Times New Roman" w:eastAsia="Times New Roman" w:hAnsi="Times New Roman"/>
                <w:sz w:val="21"/>
                <w:szCs w:val="21"/>
              </w:rPr>
            </w:pPr>
            <w:r w:rsidRPr="00D37D15">
              <w:rPr>
                <w:rFonts w:ascii="Times New Roman" w:eastAsia="Times New Roman" w:hAnsi="Times New Roman"/>
                <w:sz w:val="21"/>
                <w:szCs w:val="21"/>
              </w:rPr>
              <w:t>Министерство сельского х</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зяйства и пр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довольствия Республики Тыва</w:t>
            </w:r>
          </w:p>
        </w:tc>
        <w:tc>
          <w:tcPr>
            <w:tcW w:w="851" w:type="dxa"/>
          </w:tcPr>
          <w:p w14:paraId="3344D774" w14:textId="321C45C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30A5E9F" w14:textId="63ED3FBB"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250D57" w:rsidRPr="00D37D15" w14:paraId="6E9DFB42" w14:textId="77777777" w:rsidTr="00A844C7">
        <w:trPr>
          <w:trHeight w:val="20"/>
          <w:jc w:val="center"/>
        </w:trPr>
        <w:tc>
          <w:tcPr>
            <w:tcW w:w="16160" w:type="dxa"/>
            <w:gridSpan w:val="15"/>
          </w:tcPr>
          <w:p w14:paraId="077D57CD" w14:textId="77777777" w:rsidR="00250D57" w:rsidRPr="00D37D15" w:rsidRDefault="00250D57" w:rsidP="001F6DDA">
            <w:pPr>
              <w:numPr>
                <w:ilvl w:val="0"/>
                <w:numId w:val="9"/>
              </w:num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Подпрограмма 8 «Развитие государственной ветеринарной службы Республики Тыва»</w:t>
            </w:r>
          </w:p>
        </w:tc>
      </w:tr>
      <w:tr w:rsidR="009C3946" w:rsidRPr="00D37D15" w14:paraId="107F1676" w14:textId="77777777" w:rsidTr="003C508A">
        <w:trPr>
          <w:trHeight w:val="20"/>
          <w:jc w:val="center"/>
        </w:trPr>
        <w:tc>
          <w:tcPr>
            <w:tcW w:w="16160" w:type="dxa"/>
            <w:gridSpan w:val="15"/>
            <w:tcBorders>
              <w:right w:val="single" w:sz="4" w:space="0" w:color="auto"/>
            </w:tcBorders>
          </w:tcPr>
          <w:p w14:paraId="166DE1E0" w14:textId="77777777" w:rsidR="009C3946" w:rsidRPr="00D37D15" w:rsidRDefault="009C3946" w:rsidP="001F6DDA">
            <w:pPr>
              <w:autoSpaceDE w:val="0"/>
              <w:autoSpaceDN w:val="0"/>
              <w:adjustRightInd w:val="0"/>
              <w:spacing w:after="0" w:line="240" w:lineRule="auto"/>
              <w:jc w:val="center"/>
              <w:rPr>
                <w:rFonts w:ascii="Times New Roman" w:eastAsia="Times New Roman" w:hAnsi="Times New Roman"/>
                <w:sz w:val="21"/>
                <w:szCs w:val="21"/>
              </w:rPr>
            </w:pPr>
            <w:r w:rsidRPr="00D37D15">
              <w:rPr>
                <w:rFonts w:ascii="Times New Roman" w:eastAsia="Times New Roman" w:hAnsi="Times New Roman"/>
                <w:kern w:val="2"/>
                <w:sz w:val="21"/>
                <w:szCs w:val="21"/>
              </w:rPr>
              <w:t>Цель подпрограммы: обеспечение эпизоотического и ветеринарного благополучия территории Республики Тыва</w:t>
            </w:r>
          </w:p>
        </w:tc>
      </w:tr>
      <w:tr w:rsidR="00AF33E6" w:rsidRPr="00D37D15" w14:paraId="0627AE54" w14:textId="77777777" w:rsidTr="00C4359E">
        <w:trPr>
          <w:trHeight w:val="20"/>
          <w:jc w:val="center"/>
        </w:trPr>
        <w:tc>
          <w:tcPr>
            <w:tcW w:w="724" w:type="dxa"/>
          </w:tcPr>
          <w:p w14:paraId="768D564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8.1.</w:t>
            </w:r>
          </w:p>
        </w:tc>
        <w:tc>
          <w:tcPr>
            <w:tcW w:w="1914" w:type="dxa"/>
            <w:shd w:val="clear" w:color="auto" w:fill="auto"/>
          </w:tcPr>
          <w:p w14:paraId="7B74F46A" w14:textId="77777777" w:rsidR="00250D57" w:rsidRPr="00D37D15" w:rsidRDefault="00250D57" w:rsidP="001F6DDA">
            <w:pPr>
              <w:spacing w:after="0" w:line="240" w:lineRule="auto"/>
              <w:rPr>
                <w:rFonts w:ascii="Times New Roman" w:eastAsia="Times New Roman" w:hAnsi="Times New Roman"/>
                <w:kern w:val="2"/>
                <w:sz w:val="21"/>
                <w:szCs w:val="21"/>
              </w:rPr>
            </w:pPr>
            <w:r w:rsidRPr="00D37D15">
              <w:rPr>
                <w:rFonts w:ascii="Times New Roman" w:eastAsia="Times New Roman" w:hAnsi="Times New Roman"/>
                <w:kern w:val="2"/>
                <w:sz w:val="21"/>
                <w:szCs w:val="21"/>
              </w:rPr>
              <w:t>Выполнение 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годного плана ди</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гностических и</w:t>
            </w:r>
            <w:r w:rsidRPr="00D37D15">
              <w:rPr>
                <w:rFonts w:ascii="Times New Roman" w:eastAsia="Times New Roman" w:hAnsi="Times New Roman"/>
                <w:kern w:val="2"/>
                <w:sz w:val="21"/>
                <w:szCs w:val="21"/>
              </w:rPr>
              <w:t>с</w:t>
            </w:r>
            <w:r w:rsidRPr="00D37D15">
              <w:rPr>
                <w:rFonts w:ascii="Times New Roman" w:eastAsia="Times New Roman" w:hAnsi="Times New Roman"/>
                <w:kern w:val="2"/>
                <w:sz w:val="21"/>
                <w:szCs w:val="21"/>
              </w:rPr>
              <w:t>следований, вет</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lastRenderedPageBreak/>
              <w:t>ринарно-профилактических и</w:t>
            </w:r>
            <w:r w:rsidR="009C3946" w:rsidRPr="00D37D15">
              <w:rPr>
                <w:rFonts w:ascii="Times New Roman" w:eastAsia="Times New Roman" w:hAnsi="Times New Roman"/>
                <w:kern w:val="2"/>
                <w:sz w:val="21"/>
                <w:szCs w:val="21"/>
              </w:rPr>
              <w:t xml:space="preserve"> </w:t>
            </w:r>
            <w:r w:rsidRPr="00D37D15">
              <w:rPr>
                <w:rFonts w:ascii="Times New Roman" w:eastAsia="Times New Roman" w:hAnsi="Times New Roman"/>
                <w:kern w:val="2"/>
                <w:sz w:val="21"/>
                <w:szCs w:val="21"/>
              </w:rPr>
              <w:t>противоэпизо</w:t>
            </w:r>
            <w:r w:rsidRPr="00D37D15">
              <w:rPr>
                <w:rFonts w:ascii="Times New Roman" w:eastAsia="Times New Roman" w:hAnsi="Times New Roman"/>
                <w:kern w:val="2"/>
                <w:sz w:val="21"/>
                <w:szCs w:val="21"/>
              </w:rPr>
              <w:t>о</w:t>
            </w:r>
            <w:r w:rsidRPr="00D37D15">
              <w:rPr>
                <w:rFonts w:ascii="Times New Roman" w:eastAsia="Times New Roman" w:hAnsi="Times New Roman"/>
                <w:kern w:val="2"/>
                <w:sz w:val="21"/>
                <w:szCs w:val="21"/>
              </w:rPr>
              <w:t>тических меропр</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ятий в хозяйствах всех форм со</w:t>
            </w:r>
            <w:r w:rsidRPr="00D37D15">
              <w:rPr>
                <w:rFonts w:ascii="Times New Roman" w:eastAsia="Times New Roman" w:hAnsi="Times New Roman"/>
                <w:kern w:val="2"/>
                <w:sz w:val="21"/>
                <w:szCs w:val="21"/>
              </w:rPr>
              <w:t>б</w:t>
            </w:r>
            <w:r w:rsidRPr="00D37D15">
              <w:rPr>
                <w:rFonts w:ascii="Times New Roman" w:eastAsia="Times New Roman" w:hAnsi="Times New Roman"/>
                <w:kern w:val="2"/>
                <w:sz w:val="21"/>
                <w:szCs w:val="21"/>
              </w:rPr>
              <w:t>ственности на те</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t>ритории Республ</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ки Тыва</w:t>
            </w:r>
          </w:p>
          <w:p w14:paraId="2734B2F9" w14:textId="7EFFD131" w:rsidR="009C3946" w:rsidRPr="00D37D15" w:rsidRDefault="009C3946" w:rsidP="001F6DDA">
            <w:pPr>
              <w:spacing w:after="0" w:line="240" w:lineRule="auto"/>
              <w:rPr>
                <w:rFonts w:ascii="Times New Roman" w:eastAsia="Times New Roman" w:hAnsi="Times New Roman"/>
                <w:sz w:val="21"/>
                <w:szCs w:val="21"/>
              </w:rPr>
            </w:pPr>
          </w:p>
        </w:tc>
        <w:tc>
          <w:tcPr>
            <w:tcW w:w="851" w:type="dxa"/>
          </w:tcPr>
          <w:p w14:paraId="2BC2BC9F" w14:textId="77777777" w:rsidR="00250D57" w:rsidRPr="00D37D15" w:rsidRDefault="00250D57"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Pr>
          <w:p w14:paraId="68CAE22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87</w:t>
            </w:r>
          </w:p>
        </w:tc>
        <w:tc>
          <w:tcPr>
            <w:tcW w:w="851" w:type="dxa"/>
          </w:tcPr>
          <w:p w14:paraId="4A52A31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w:t>
            </w:r>
          </w:p>
        </w:tc>
        <w:tc>
          <w:tcPr>
            <w:tcW w:w="850" w:type="dxa"/>
          </w:tcPr>
          <w:p w14:paraId="5F47C10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851" w:type="dxa"/>
          </w:tcPr>
          <w:p w14:paraId="5EC45C2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708" w:type="dxa"/>
          </w:tcPr>
          <w:p w14:paraId="2E0FB8E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709" w:type="dxa"/>
          </w:tcPr>
          <w:p w14:paraId="2C3652D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709" w:type="dxa"/>
          </w:tcPr>
          <w:p w14:paraId="3B1597F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709" w:type="dxa"/>
          </w:tcPr>
          <w:p w14:paraId="4672C01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3260" w:type="dxa"/>
          </w:tcPr>
          <w:p w14:paraId="3B40B78E"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5E790614" w14:textId="370950FE"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63EB084D" w14:textId="157C5E9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AAA6669" w14:textId="04F96120"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B773E1E" w14:textId="77777777" w:rsidTr="00C4359E">
        <w:trPr>
          <w:trHeight w:val="20"/>
          <w:jc w:val="center"/>
        </w:trPr>
        <w:tc>
          <w:tcPr>
            <w:tcW w:w="724" w:type="dxa"/>
          </w:tcPr>
          <w:p w14:paraId="3B577A5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8.2.</w:t>
            </w:r>
          </w:p>
        </w:tc>
        <w:tc>
          <w:tcPr>
            <w:tcW w:w="1914" w:type="dxa"/>
            <w:shd w:val="clear" w:color="auto" w:fill="auto"/>
          </w:tcPr>
          <w:p w14:paraId="25FE6EA6"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Ввод информации об идентификации животных, пров</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денных профила</w:t>
            </w:r>
            <w:r w:rsidRPr="00D37D15">
              <w:rPr>
                <w:rFonts w:ascii="Times New Roman" w:eastAsia="Times New Roman" w:hAnsi="Times New Roman"/>
                <w:kern w:val="2"/>
                <w:sz w:val="21"/>
                <w:szCs w:val="21"/>
              </w:rPr>
              <w:t>к</w:t>
            </w:r>
            <w:r w:rsidRPr="00D37D15">
              <w:rPr>
                <w:rFonts w:ascii="Times New Roman" w:eastAsia="Times New Roman" w:hAnsi="Times New Roman"/>
                <w:kern w:val="2"/>
                <w:sz w:val="21"/>
                <w:szCs w:val="21"/>
              </w:rPr>
              <w:t>тических, лечебных и иных меропри</w:t>
            </w:r>
            <w:r w:rsidRPr="00D37D15">
              <w:rPr>
                <w:rFonts w:ascii="Times New Roman" w:eastAsia="Times New Roman" w:hAnsi="Times New Roman"/>
                <w:kern w:val="2"/>
                <w:sz w:val="21"/>
                <w:szCs w:val="21"/>
              </w:rPr>
              <w:t>я</w:t>
            </w:r>
            <w:r w:rsidRPr="00D37D15">
              <w:rPr>
                <w:rFonts w:ascii="Times New Roman" w:eastAsia="Times New Roman" w:hAnsi="Times New Roman"/>
                <w:kern w:val="2"/>
                <w:sz w:val="21"/>
                <w:szCs w:val="21"/>
              </w:rPr>
              <w:t>тиях в информац</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онные системы в области ветерин</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рии</w:t>
            </w:r>
          </w:p>
        </w:tc>
        <w:tc>
          <w:tcPr>
            <w:tcW w:w="851" w:type="dxa"/>
          </w:tcPr>
          <w:p w14:paraId="2CE78B81" w14:textId="77777777" w:rsidR="00250D57" w:rsidRPr="00D37D15" w:rsidRDefault="00250D57"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Pr>
          <w:p w14:paraId="49DFAC5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560A612B" w14:textId="110FE71B"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не</w:t>
            </w:r>
            <w:r w:rsidR="009C3946" w:rsidRPr="00D37D15">
              <w:rPr>
                <w:rFonts w:ascii="Times New Roman" w:eastAsia="Times New Roman" w:hAnsi="Times New Roman"/>
                <w:sz w:val="21"/>
                <w:szCs w:val="21"/>
              </w:rPr>
              <w:t xml:space="preserve"> </w:t>
            </w:r>
            <w:r w:rsidRPr="00D37D15">
              <w:rPr>
                <w:rFonts w:ascii="Times New Roman" w:eastAsia="Times New Roman" w:hAnsi="Times New Roman"/>
                <w:sz w:val="21"/>
                <w:szCs w:val="21"/>
              </w:rPr>
              <w:t>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нее 20</w:t>
            </w:r>
          </w:p>
        </w:tc>
        <w:tc>
          <w:tcPr>
            <w:tcW w:w="850" w:type="dxa"/>
          </w:tcPr>
          <w:p w14:paraId="673E9C77" w14:textId="170A867E"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не</w:t>
            </w:r>
          </w:p>
          <w:p w14:paraId="6805660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менее 30</w:t>
            </w:r>
          </w:p>
        </w:tc>
        <w:tc>
          <w:tcPr>
            <w:tcW w:w="851" w:type="dxa"/>
          </w:tcPr>
          <w:p w14:paraId="32274055" w14:textId="09D63F6E"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не</w:t>
            </w:r>
          </w:p>
          <w:p w14:paraId="26DBBC0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менее 50</w:t>
            </w:r>
          </w:p>
        </w:tc>
        <w:tc>
          <w:tcPr>
            <w:tcW w:w="708" w:type="dxa"/>
          </w:tcPr>
          <w:p w14:paraId="56C9D08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80</w:t>
            </w:r>
          </w:p>
        </w:tc>
        <w:tc>
          <w:tcPr>
            <w:tcW w:w="709" w:type="dxa"/>
          </w:tcPr>
          <w:p w14:paraId="1752BA4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w:t>
            </w:r>
          </w:p>
        </w:tc>
        <w:tc>
          <w:tcPr>
            <w:tcW w:w="709" w:type="dxa"/>
          </w:tcPr>
          <w:p w14:paraId="5BC0A50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709" w:type="dxa"/>
          </w:tcPr>
          <w:p w14:paraId="0887238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95</w:t>
            </w:r>
          </w:p>
        </w:tc>
        <w:tc>
          <w:tcPr>
            <w:tcW w:w="3260" w:type="dxa"/>
          </w:tcPr>
          <w:p w14:paraId="436BD2A8"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536F19E0" w14:textId="5607172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68407E1D" w14:textId="5F46A691"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D331347" w14:textId="6E0FB78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B9D10B2" w14:textId="77777777" w:rsidTr="00C4359E">
        <w:trPr>
          <w:trHeight w:val="20"/>
          <w:jc w:val="center"/>
        </w:trPr>
        <w:tc>
          <w:tcPr>
            <w:tcW w:w="724" w:type="dxa"/>
          </w:tcPr>
          <w:p w14:paraId="2896EF0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8.3.</w:t>
            </w:r>
          </w:p>
        </w:tc>
        <w:tc>
          <w:tcPr>
            <w:tcW w:w="1914" w:type="dxa"/>
            <w:shd w:val="clear" w:color="auto" w:fill="auto"/>
          </w:tcPr>
          <w:p w14:paraId="415B8E45"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Анализ рисков, включая угрозы возникновения особо опасных б</w:t>
            </w:r>
            <w:r w:rsidRPr="00D37D15">
              <w:rPr>
                <w:rFonts w:ascii="Times New Roman" w:eastAsia="Times New Roman" w:hAnsi="Times New Roman"/>
                <w:kern w:val="2"/>
                <w:sz w:val="21"/>
                <w:szCs w:val="21"/>
              </w:rPr>
              <w:t>о</w:t>
            </w:r>
            <w:r w:rsidRPr="00D37D15">
              <w:rPr>
                <w:rFonts w:ascii="Times New Roman" w:eastAsia="Times New Roman" w:hAnsi="Times New Roman"/>
                <w:kern w:val="2"/>
                <w:sz w:val="21"/>
                <w:szCs w:val="21"/>
              </w:rPr>
              <w:t>лезней животных, при планировании диагностических исследований, в</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теринарно-профилактических и противоэпизо</w:t>
            </w:r>
            <w:r w:rsidRPr="00D37D15">
              <w:rPr>
                <w:rFonts w:ascii="Times New Roman" w:eastAsia="Times New Roman" w:hAnsi="Times New Roman"/>
                <w:kern w:val="2"/>
                <w:sz w:val="21"/>
                <w:szCs w:val="21"/>
              </w:rPr>
              <w:t>о</w:t>
            </w:r>
            <w:r w:rsidRPr="00D37D15">
              <w:rPr>
                <w:rFonts w:ascii="Times New Roman" w:eastAsia="Times New Roman" w:hAnsi="Times New Roman"/>
                <w:kern w:val="2"/>
                <w:sz w:val="21"/>
                <w:szCs w:val="21"/>
              </w:rPr>
              <w:t>тических меропр</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ятий в хозяйствах всех форм со</w:t>
            </w:r>
            <w:r w:rsidRPr="00D37D15">
              <w:rPr>
                <w:rFonts w:ascii="Times New Roman" w:eastAsia="Times New Roman" w:hAnsi="Times New Roman"/>
                <w:kern w:val="2"/>
                <w:sz w:val="21"/>
                <w:szCs w:val="21"/>
              </w:rPr>
              <w:t>б</w:t>
            </w:r>
            <w:r w:rsidRPr="00D37D15">
              <w:rPr>
                <w:rFonts w:ascii="Times New Roman" w:eastAsia="Times New Roman" w:hAnsi="Times New Roman"/>
                <w:kern w:val="2"/>
                <w:sz w:val="21"/>
                <w:szCs w:val="21"/>
              </w:rPr>
              <w:t>ственности на территории Ре</w:t>
            </w:r>
            <w:r w:rsidRPr="00D37D15">
              <w:rPr>
                <w:rFonts w:ascii="Times New Roman" w:eastAsia="Times New Roman" w:hAnsi="Times New Roman"/>
                <w:kern w:val="2"/>
                <w:sz w:val="21"/>
                <w:szCs w:val="21"/>
              </w:rPr>
              <w:t>с</w:t>
            </w:r>
            <w:r w:rsidRPr="00D37D15">
              <w:rPr>
                <w:rFonts w:ascii="Times New Roman" w:eastAsia="Times New Roman" w:hAnsi="Times New Roman"/>
                <w:kern w:val="2"/>
                <w:sz w:val="21"/>
                <w:szCs w:val="21"/>
              </w:rPr>
              <w:lastRenderedPageBreak/>
              <w:t>публики Тыва (еж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годно)</w:t>
            </w:r>
          </w:p>
        </w:tc>
        <w:tc>
          <w:tcPr>
            <w:tcW w:w="851" w:type="dxa"/>
          </w:tcPr>
          <w:p w14:paraId="706DBA8A" w14:textId="77777777" w:rsidR="00250D57" w:rsidRPr="00D37D15" w:rsidRDefault="00250D57" w:rsidP="001F6DDA">
            <w:pPr>
              <w:spacing w:after="0" w:line="240" w:lineRule="auto"/>
              <w:rPr>
                <w:rFonts w:ascii="Times New Roman" w:eastAsia="Times New Roman" w:hAnsi="Times New Roman"/>
                <w:sz w:val="21"/>
                <w:szCs w:val="21"/>
              </w:rPr>
            </w:pPr>
          </w:p>
        </w:tc>
        <w:tc>
          <w:tcPr>
            <w:tcW w:w="850" w:type="dxa"/>
          </w:tcPr>
          <w:p w14:paraId="3C9A394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851" w:type="dxa"/>
          </w:tcPr>
          <w:p w14:paraId="0394C12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850" w:type="dxa"/>
          </w:tcPr>
          <w:p w14:paraId="7CC28C8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851" w:type="dxa"/>
          </w:tcPr>
          <w:p w14:paraId="4E96A41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708" w:type="dxa"/>
          </w:tcPr>
          <w:p w14:paraId="0422AA8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709" w:type="dxa"/>
          </w:tcPr>
          <w:p w14:paraId="40F3D2A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709" w:type="dxa"/>
          </w:tcPr>
          <w:p w14:paraId="64E54EE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709" w:type="dxa"/>
          </w:tcPr>
          <w:p w14:paraId="4C11900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 раз в год</w:t>
            </w:r>
          </w:p>
        </w:tc>
        <w:tc>
          <w:tcPr>
            <w:tcW w:w="3260" w:type="dxa"/>
          </w:tcPr>
          <w:p w14:paraId="58CFEDCE"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0A1F2E2B" w14:textId="690F7C9E"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693ACBE2" w14:textId="3470FA58"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FAC9A03" w14:textId="6C00AB01"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054932B" w14:textId="77777777" w:rsidTr="00C4359E">
        <w:trPr>
          <w:trHeight w:val="20"/>
          <w:jc w:val="center"/>
        </w:trPr>
        <w:tc>
          <w:tcPr>
            <w:tcW w:w="724" w:type="dxa"/>
          </w:tcPr>
          <w:p w14:paraId="039671E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8.4.</w:t>
            </w:r>
          </w:p>
        </w:tc>
        <w:tc>
          <w:tcPr>
            <w:tcW w:w="1914" w:type="dxa"/>
            <w:shd w:val="clear" w:color="auto" w:fill="auto"/>
          </w:tcPr>
          <w:p w14:paraId="3D9D7547"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Заключено согл</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шений с террит</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риальными фед</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ральными орган</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ми исполнительной власти и органами исполнительной власти субъектов Российской Фед</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рации в области ветеринарии</w:t>
            </w:r>
          </w:p>
        </w:tc>
        <w:tc>
          <w:tcPr>
            <w:tcW w:w="851" w:type="dxa"/>
          </w:tcPr>
          <w:p w14:paraId="5CA8F903" w14:textId="77777777" w:rsidR="00250D57" w:rsidRPr="00D37D15" w:rsidRDefault="00250D57" w:rsidP="001F6DDA">
            <w:pPr>
              <w:spacing w:after="0" w:line="240" w:lineRule="auto"/>
              <w:ind w:left="-61"/>
              <w:jc w:val="center"/>
              <w:rPr>
                <w:rFonts w:ascii="Times New Roman" w:eastAsia="Times New Roman" w:hAnsi="Times New Roman"/>
                <w:sz w:val="21"/>
                <w:szCs w:val="21"/>
              </w:rPr>
            </w:pPr>
            <w:r w:rsidRPr="00D37D15">
              <w:rPr>
                <w:rFonts w:ascii="Times New Roman" w:eastAsia="Times New Roman" w:hAnsi="Times New Roman"/>
                <w:sz w:val="21"/>
                <w:szCs w:val="21"/>
              </w:rPr>
              <w:t>колич</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ство согл</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шений</w:t>
            </w:r>
          </w:p>
        </w:tc>
        <w:tc>
          <w:tcPr>
            <w:tcW w:w="850" w:type="dxa"/>
          </w:tcPr>
          <w:p w14:paraId="5965C83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30BF0E4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850" w:type="dxa"/>
          </w:tcPr>
          <w:p w14:paraId="2C93458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851" w:type="dxa"/>
          </w:tcPr>
          <w:p w14:paraId="28E0464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8" w:type="dxa"/>
          </w:tcPr>
          <w:p w14:paraId="3EF50F0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5A4D3A7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5FC9657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4C46457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3260" w:type="dxa"/>
          </w:tcPr>
          <w:p w14:paraId="3EE3F21F"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429DF3F8" w14:textId="122CB09D"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40A55366" w14:textId="5EB4BAC9"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17D55E2" w14:textId="70AD3408"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A8F83CA" w14:textId="77777777" w:rsidTr="00C4359E">
        <w:trPr>
          <w:trHeight w:val="20"/>
          <w:jc w:val="center"/>
        </w:trPr>
        <w:tc>
          <w:tcPr>
            <w:tcW w:w="724" w:type="dxa"/>
          </w:tcPr>
          <w:p w14:paraId="279ED12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8.5.</w:t>
            </w:r>
          </w:p>
        </w:tc>
        <w:tc>
          <w:tcPr>
            <w:tcW w:w="1914" w:type="dxa"/>
            <w:shd w:val="clear" w:color="auto" w:fill="auto"/>
          </w:tcPr>
          <w:p w14:paraId="12CBB585"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в раб</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чем состоянии де</w:t>
            </w:r>
            <w:r w:rsidRPr="00D37D15">
              <w:rPr>
                <w:rFonts w:ascii="Times New Roman" w:eastAsia="Times New Roman" w:hAnsi="Times New Roman"/>
                <w:sz w:val="21"/>
                <w:szCs w:val="21"/>
              </w:rPr>
              <w:t>з</w:t>
            </w:r>
            <w:r w:rsidRPr="00D37D15">
              <w:rPr>
                <w:rFonts w:ascii="Times New Roman" w:eastAsia="Times New Roman" w:hAnsi="Times New Roman"/>
                <w:sz w:val="21"/>
                <w:szCs w:val="21"/>
              </w:rPr>
              <w:t>инфекционной те</w:t>
            </w:r>
            <w:r w:rsidRPr="00D37D15">
              <w:rPr>
                <w:rFonts w:ascii="Times New Roman" w:eastAsia="Times New Roman" w:hAnsi="Times New Roman"/>
                <w:sz w:val="21"/>
                <w:szCs w:val="21"/>
              </w:rPr>
              <w:t>х</w:t>
            </w:r>
            <w:r w:rsidRPr="00D37D15">
              <w:rPr>
                <w:rFonts w:ascii="Times New Roman" w:eastAsia="Times New Roman" w:hAnsi="Times New Roman"/>
                <w:sz w:val="21"/>
                <w:szCs w:val="21"/>
              </w:rPr>
              <w:t>ники (ДУК)</w:t>
            </w:r>
          </w:p>
        </w:tc>
        <w:tc>
          <w:tcPr>
            <w:tcW w:w="851" w:type="dxa"/>
          </w:tcPr>
          <w:p w14:paraId="2BFF60B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7F2D5B0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851" w:type="dxa"/>
          </w:tcPr>
          <w:p w14:paraId="0A0A685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850" w:type="dxa"/>
          </w:tcPr>
          <w:p w14:paraId="4C50FBF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851" w:type="dxa"/>
          </w:tcPr>
          <w:p w14:paraId="59DEF4F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w:t>
            </w:r>
          </w:p>
        </w:tc>
        <w:tc>
          <w:tcPr>
            <w:tcW w:w="708" w:type="dxa"/>
          </w:tcPr>
          <w:p w14:paraId="5968977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w:t>
            </w:r>
          </w:p>
        </w:tc>
        <w:tc>
          <w:tcPr>
            <w:tcW w:w="709" w:type="dxa"/>
          </w:tcPr>
          <w:p w14:paraId="1C86E9F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w:t>
            </w:r>
          </w:p>
        </w:tc>
        <w:tc>
          <w:tcPr>
            <w:tcW w:w="709" w:type="dxa"/>
          </w:tcPr>
          <w:p w14:paraId="7EC9DA9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w:t>
            </w:r>
          </w:p>
        </w:tc>
        <w:tc>
          <w:tcPr>
            <w:tcW w:w="709" w:type="dxa"/>
          </w:tcPr>
          <w:p w14:paraId="20D34EA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3260" w:type="dxa"/>
          </w:tcPr>
          <w:p w14:paraId="657D7CA3"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5CD37C9A" w14:textId="57802A2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386019EE" w14:textId="566E8BC2"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9CF8E36" w14:textId="3FB1FBA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4E932AC6" w14:textId="77777777" w:rsidTr="00C4359E">
        <w:trPr>
          <w:trHeight w:val="20"/>
          <w:jc w:val="center"/>
        </w:trPr>
        <w:tc>
          <w:tcPr>
            <w:tcW w:w="724" w:type="dxa"/>
          </w:tcPr>
          <w:p w14:paraId="3EBF8B8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8.6.</w:t>
            </w:r>
          </w:p>
        </w:tc>
        <w:tc>
          <w:tcPr>
            <w:tcW w:w="1914" w:type="dxa"/>
            <w:shd w:val="clear" w:color="auto" w:fill="auto"/>
          </w:tcPr>
          <w:p w14:paraId="2CA1EEF4" w14:textId="48359347" w:rsidR="00250D57" w:rsidRPr="00D37D15" w:rsidRDefault="00250D57" w:rsidP="001F6DDA">
            <w:pPr>
              <w:spacing w:after="0" w:line="240" w:lineRule="auto"/>
              <w:ind w:right="-64"/>
              <w:rPr>
                <w:rFonts w:ascii="Times New Roman" w:eastAsia="Times New Roman" w:hAnsi="Times New Roman"/>
                <w:sz w:val="21"/>
                <w:szCs w:val="21"/>
              </w:rPr>
            </w:pPr>
            <w:r w:rsidRPr="00D37D15">
              <w:rPr>
                <w:rFonts w:ascii="Times New Roman" w:eastAsia="Times New Roman" w:hAnsi="Times New Roman"/>
                <w:sz w:val="21"/>
                <w:szCs w:val="21"/>
              </w:rPr>
              <w:t>Количество м</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бильных (пер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движных) ветер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нарно-контрольных пунктов (кемпинг-прицепов)</w:t>
            </w:r>
          </w:p>
        </w:tc>
        <w:tc>
          <w:tcPr>
            <w:tcW w:w="851" w:type="dxa"/>
          </w:tcPr>
          <w:p w14:paraId="5B58BF2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76A979E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5EB68B1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1C034BC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457EB0E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8" w:type="dxa"/>
          </w:tcPr>
          <w:p w14:paraId="2855CD8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9" w:type="dxa"/>
          </w:tcPr>
          <w:p w14:paraId="7EB9DF8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9" w:type="dxa"/>
          </w:tcPr>
          <w:p w14:paraId="3BC0F5B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749F45D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3260" w:type="dxa"/>
          </w:tcPr>
          <w:p w14:paraId="1D46690D"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6BA72BE3" w14:textId="6ADD55E8"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074B870C" w14:textId="69F46A0A"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77889A44" w14:textId="2A114E41"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49A7B6A" w14:textId="77777777" w:rsidTr="00C4359E">
        <w:trPr>
          <w:trHeight w:val="20"/>
          <w:jc w:val="center"/>
        </w:trPr>
        <w:tc>
          <w:tcPr>
            <w:tcW w:w="724" w:type="dxa"/>
          </w:tcPr>
          <w:p w14:paraId="7EDCC25F" w14:textId="77777777" w:rsidR="00250D57" w:rsidRPr="00D37D15" w:rsidRDefault="00250D57" w:rsidP="001F6DDA">
            <w:pPr>
              <w:spacing w:after="0" w:line="240" w:lineRule="auto"/>
              <w:jc w:val="center"/>
              <w:rPr>
                <w:rFonts w:ascii="Times New Roman" w:eastAsia="Times New Roman" w:hAnsi="Times New Roman"/>
                <w:sz w:val="21"/>
                <w:szCs w:val="21"/>
              </w:rPr>
            </w:pPr>
            <w:bookmarkStart w:id="20" w:name="Par562"/>
            <w:bookmarkEnd w:id="20"/>
            <w:r w:rsidRPr="00D37D15">
              <w:rPr>
                <w:rFonts w:ascii="Times New Roman" w:eastAsia="Times New Roman" w:hAnsi="Times New Roman"/>
                <w:sz w:val="21"/>
                <w:szCs w:val="21"/>
              </w:rPr>
              <w:t>8.7.</w:t>
            </w:r>
          </w:p>
        </w:tc>
        <w:tc>
          <w:tcPr>
            <w:tcW w:w="1914" w:type="dxa"/>
            <w:shd w:val="clear" w:color="auto" w:fill="auto"/>
          </w:tcPr>
          <w:p w14:paraId="7619AB8C"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дези</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фекционных средств</w:t>
            </w:r>
          </w:p>
        </w:tc>
        <w:tc>
          <w:tcPr>
            <w:tcW w:w="851" w:type="dxa"/>
          </w:tcPr>
          <w:p w14:paraId="51D70F9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кг/литров</w:t>
            </w:r>
          </w:p>
        </w:tc>
        <w:tc>
          <w:tcPr>
            <w:tcW w:w="850" w:type="dxa"/>
          </w:tcPr>
          <w:p w14:paraId="427D3BA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815</w:t>
            </w:r>
          </w:p>
        </w:tc>
        <w:tc>
          <w:tcPr>
            <w:tcW w:w="851" w:type="dxa"/>
          </w:tcPr>
          <w:p w14:paraId="5966CA9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815</w:t>
            </w:r>
          </w:p>
        </w:tc>
        <w:tc>
          <w:tcPr>
            <w:tcW w:w="850" w:type="dxa"/>
          </w:tcPr>
          <w:p w14:paraId="5777CB6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1500</w:t>
            </w:r>
          </w:p>
        </w:tc>
        <w:tc>
          <w:tcPr>
            <w:tcW w:w="851" w:type="dxa"/>
          </w:tcPr>
          <w:p w14:paraId="29C38E4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1500</w:t>
            </w:r>
          </w:p>
        </w:tc>
        <w:tc>
          <w:tcPr>
            <w:tcW w:w="708" w:type="dxa"/>
          </w:tcPr>
          <w:p w14:paraId="4E37164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1500</w:t>
            </w:r>
          </w:p>
        </w:tc>
        <w:tc>
          <w:tcPr>
            <w:tcW w:w="709" w:type="dxa"/>
          </w:tcPr>
          <w:p w14:paraId="325EC11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1500</w:t>
            </w:r>
          </w:p>
        </w:tc>
        <w:tc>
          <w:tcPr>
            <w:tcW w:w="709" w:type="dxa"/>
          </w:tcPr>
          <w:p w14:paraId="78226FA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1500</w:t>
            </w:r>
          </w:p>
        </w:tc>
        <w:tc>
          <w:tcPr>
            <w:tcW w:w="709" w:type="dxa"/>
          </w:tcPr>
          <w:p w14:paraId="5C21A9B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1500</w:t>
            </w:r>
          </w:p>
        </w:tc>
        <w:tc>
          <w:tcPr>
            <w:tcW w:w="3260" w:type="dxa"/>
          </w:tcPr>
          <w:p w14:paraId="1278A1BB"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38E14B04" w14:textId="77777777" w:rsidR="00250D57" w:rsidRPr="00D37D15" w:rsidRDefault="00250D57" w:rsidP="001F6DDA">
            <w:pPr>
              <w:spacing w:after="0" w:line="240" w:lineRule="auto"/>
              <w:rPr>
                <w:rFonts w:ascii="Times New Roman" w:eastAsia="Times New Roman" w:hAnsi="Times New Roman"/>
                <w:sz w:val="21"/>
                <w:szCs w:val="21"/>
              </w:rPr>
            </w:pPr>
          </w:p>
        </w:tc>
        <w:tc>
          <w:tcPr>
            <w:tcW w:w="851" w:type="dxa"/>
          </w:tcPr>
          <w:p w14:paraId="3607A841" w14:textId="6094F64B"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ECE8A3F" w14:textId="74F3D9BE"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8189E00" w14:textId="77777777" w:rsidTr="00C4359E">
        <w:trPr>
          <w:trHeight w:val="20"/>
          <w:jc w:val="center"/>
        </w:trPr>
        <w:tc>
          <w:tcPr>
            <w:tcW w:w="724" w:type="dxa"/>
          </w:tcPr>
          <w:p w14:paraId="257D53E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8.8.</w:t>
            </w:r>
          </w:p>
        </w:tc>
        <w:tc>
          <w:tcPr>
            <w:tcW w:w="1914" w:type="dxa"/>
            <w:shd w:val="clear" w:color="auto" w:fill="auto"/>
          </w:tcPr>
          <w:p w14:paraId="54084F7B"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средств индивидуальной защиты (компле</w:t>
            </w:r>
            <w:r w:rsidRPr="00D37D15">
              <w:rPr>
                <w:rFonts w:ascii="Times New Roman" w:eastAsia="Times New Roman" w:hAnsi="Times New Roman"/>
                <w:sz w:val="21"/>
                <w:szCs w:val="21"/>
              </w:rPr>
              <w:t>к</w:t>
            </w:r>
            <w:r w:rsidRPr="00D37D15">
              <w:rPr>
                <w:rFonts w:ascii="Times New Roman" w:eastAsia="Times New Roman" w:hAnsi="Times New Roman"/>
                <w:sz w:val="21"/>
                <w:szCs w:val="21"/>
              </w:rPr>
              <w:t>тов)</w:t>
            </w:r>
          </w:p>
        </w:tc>
        <w:tc>
          <w:tcPr>
            <w:tcW w:w="851" w:type="dxa"/>
          </w:tcPr>
          <w:p w14:paraId="5DDE12F9" w14:textId="38A88C6A" w:rsidR="00250D57" w:rsidRPr="00D37D15" w:rsidRDefault="00615092" w:rsidP="00615092">
            <w:pPr>
              <w:spacing w:after="0" w:line="240" w:lineRule="auto"/>
              <w:jc w:val="center"/>
              <w:rPr>
                <w:rFonts w:ascii="Times New Roman" w:eastAsia="Times New Roman" w:hAnsi="Times New Roman"/>
                <w:sz w:val="21"/>
                <w:szCs w:val="21"/>
              </w:rPr>
            </w:pPr>
            <w:r>
              <w:rPr>
                <w:rFonts w:ascii="Times New Roman" w:eastAsia="Times New Roman" w:hAnsi="Times New Roman"/>
                <w:sz w:val="21"/>
                <w:szCs w:val="21"/>
              </w:rPr>
              <w:t>единиц</w:t>
            </w:r>
          </w:p>
        </w:tc>
        <w:tc>
          <w:tcPr>
            <w:tcW w:w="850" w:type="dxa"/>
          </w:tcPr>
          <w:p w14:paraId="2B8ACCE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487</w:t>
            </w:r>
          </w:p>
        </w:tc>
        <w:tc>
          <w:tcPr>
            <w:tcW w:w="851" w:type="dxa"/>
          </w:tcPr>
          <w:p w14:paraId="06E26ED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w:t>
            </w:r>
          </w:p>
        </w:tc>
        <w:tc>
          <w:tcPr>
            <w:tcW w:w="850" w:type="dxa"/>
          </w:tcPr>
          <w:p w14:paraId="37C3E4A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800</w:t>
            </w:r>
          </w:p>
        </w:tc>
        <w:tc>
          <w:tcPr>
            <w:tcW w:w="851" w:type="dxa"/>
          </w:tcPr>
          <w:p w14:paraId="7128E39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800</w:t>
            </w:r>
          </w:p>
        </w:tc>
        <w:tc>
          <w:tcPr>
            <w:tcW w:w="708" w:type="dxa"/>
          </w:tcPr>
          <w:p w14:paraId="48B005C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800</w:t>
            </w:r>
          </w:p>
        </w:tc>
        <w:tc>
          <w:tcPr>
            <w:tcW w:w="709" w:type="dxa"/>
          </w:tcPr>
          <w:p w14:paraId="23DA68C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800</w:t>
            </w:r>
          </w:p>
        </w:tc>
        <w:tc>
          <w:tcPr>
            <w:tcW w:w="709" w:type="dxa"/>
          </w:tcPr>
          <w:p w14:paraId="0CF1763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800</w:t>
            </w:r>
          </w:p>
        </w:tc>
        <w:tc>
          <w:tcPr>
            <w:tcW w:w="709" w:type="dxa"/>
          </w:tcPr>
          <w:p w14:paraId="2650645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800</w:t>
            </w:r>
          </w:p>
        </w:tc>
        <w:tc>
          <w:tcPr>
            <w:tcW w:w="3260" w:type="dxa"/>
          </w:tcPr>
          <w:p w14:paraId="7525061C"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8685117" w14:textId="77777777" w:rsidR="00250D57" w:rsidRPr="00D37D15" w:rsidRDefault="00250D57" w:rsidP="001F6DDA">
            <w:pPr>
              <w:spacing w:after="0" w:line="240" w:lineRule="auto"/>
              <w:rPr>
                <w:rFonts w:ascii="Times New Roman" w:eastAsia="Times New Roman" w:hAnsi="Times New Roman"/>
                <w:sz w:val="21"/>
                <w:szCs w:val="21"/>
              </w:rPr>
            </w:pPr>
          </w:p>
        </w:tc>
        <w:tc>
          <w:tcPr>
            <w:tcW w:w="851" w:type="dxa"/>
          </w:tcPr>
          <w:p w14:paraId="44FBAF01" w14:textId="4DB99454"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675966E" w14:textId="2B25AE41"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AF99817" w14:textId="77777777" w:rsidTr="00C4359E">
        <w:trPr>
          <w:trHeight w:val="20"/>
          <w:jc w:val="center"/>
        </w:trPr>
        <w:tc>
          <w:tcPr>
            <w:tcW w:w="724" w:type="dxa"/>
          </w:tcPr>
          <w:p w14:paraId="13724E01"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8.9.</w:t>
            </w:r>
          </w:p>
        </w:tc>
        <w:tc>
          <w:tcPr>
            <w:tcW w:w="1914" w:type="dxa"/>
            <w:shd w:val="clear" w:color="auto" w:fill="auto"/>
          </w:tcPr>
          <w:p w14:paraId="23273456" w14:textId="79026152"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Не допущено к р</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ализации (обороту) небезопасной в в</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теринарно-санитарном отн</w:t>
            </w:r>
            <w:r w:rsidRPr="00D37D15">
              <w:rPr>
                <w:rFonts w:ascii="Times New Roman" w:eastAsia="Times New Roman" w:hAnsi="Times New Roman"/>
                <w:kern w:val="2"/>
                <w:sz w:val="21"/>
                <w:szCs w:val="21"/>
              </w:rPr>
              <w:t>о</w:t>
            </w:r>
            <w:r w:rsidRPr="00D37D15">
              <w:rPr>
                <w:rFonts w:ascii="Times New Roman" w:eastAsia="Times New Roman" w:hAnsi="Times New Roman"/>
                <w:kern w:val="2"/>
                <w:sz w:val="21"/>
                <w:szCs w:val="21"/>
              </w:rPr>
              <w:t>шении животн</w:t>
            </w:r>
            <w:r w:rsidRPr="00D37D15">
              <w:rPr>
                <w:rFonts w:ascii="Times New Roman" w:eastAsia="Times New Roman" w:hAnsi="Times New Roman"/>
                <w:kern w:val="2"/>
                <w:sz w:val="21"/>
                <w:szCs w:val="21"/>
              </w:rPr>
              <w:t>о</w:t>
            </w:r>
            <w:r w:rsidRPr="00D37D15">
              <w:rPr>
                <w:rFonts w:ascii="Times New Roman" w:eastAsia="Times New Roman" w:hAnsi="Times New Roman"/>
                <w:kern w:val="2"/>
                <w:sz w:val="21"/>
                <w:szCs w:val="21"/>
              </w:rPr>
              <w:lastRenderedPageBreak/>
              <w:t>водческой проду</w:t>
            </w:r>
            <w:r w:rsidRPr="00D37D15">
              <w:rPr>
                <w:rFonts w:ascii="Times New Roman" w:eastAsia="Times New Roman" w:hAnsi="Times New Roman"/>
                <w:kern w:val="2"/>
                <w:sz w:val="21"/>
                <w:szCs w:val="21"/>
              </w:rPr>
              <w:t>к</w:t>
            </w:r>
            <w:r w:rsidR="00615092">
              <w:rPr>
                <w:rFonts w:ascii="Times New Roman" w:eastAsia="Times New Roman" w:hAnsi="Times New Roman"/>
                <w:kern w:val="2"/>
                <w:sz w:val="21"/>
                <w:szCs w:val="21"/>
              </w:rPr>
              <w:t>ции</w:t>
            </w:r>
          </w:p>
        </w:tc>
        <w:tc>
          <w:tcPr>
            <w:tcW w:w="851" w:type="dxa"/>
          </w:tcPr>
          <w:p w14:paraId="320F9505" w14:textId="77777777" w:rsidR="00250D57" w:rsidRPr="00D37D15" w:rsidRDefault="00250D57" w:rsidP="00615092">
            <w:pPr>
              <w:spacing w:after="0" w:line="240" w:lineRule="auto"/>
              <w:ind w:right="-96"/>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Pr>
          <w:p w14:paraId="1AD4A92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0,002</w:t>
            </w:r>
          </w:p>
        </w:tc>
        <w:tc>
          <w:tcPr>
            <w:tcW w:w="851" w:type="dxa"/>
          </w:tcPr>
          <w:p w14:paraId="6B68EEF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0,02</w:t>
            </w:r>
          </w:p>
        </w:tc>
        <w:tc>
          <w:tcPr>
            <w:tcW w:w="850" w:type="dxa"/>
          </w:tcPr>
          <w:p w14:paraId="33A4585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0,02</w:t>
            </w:r>
          </w:p>
        </w:tc>
        <w:tc>
          <w:tcPr>
            <w:tcW w:w="851" w:type="dxa"/>
          </w:tcPr>
          <w:p w14:paraId="42DED18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0,2</w:t>
            </w:r>
          </w:p>
        </w:tc>
        <w:tc>
          <w:tcPr>
            <w:tcW w:w="708" w:type="dxa"/>
          </w:tcPr>
          <w:p w14:paraId="79184D6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0,2</w:t>
            </w:r>
          </w:p>
        </w:tc>
        <w:tc>
          <w:tcPr>
            <w:tcW w:w="709" w:type="dxa"/>
          </w:tcPr>
          <w:p w14:paraId="345D645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0,2</w:t>
            </w:r>
          </w:p>
        </w:tc>
        <w:tc>
          <w:tcPr>
            <w:tcW w:w="709" w:type="dxa"/>
          </w:tcPr>
          <w:p w14:paraId="7DDE6EC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0,2</w:t>
            </w:r>
          </w:p>
        </w:tc>
        <w:tc>
          <w:tcPr>
            <w:tcW w:w="709" w:type="dxa"/>
          </w:tcPr>
          <w:p w14:paraId="594CFC6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0,2</w:t>
            </w:r>
          </w:p>
        </w:tc>
        <w:tc>
          <w:tcPr>
            <w:tcW w:w="3260" w:type="dxa"/>
          </w:tcPr>
          <w:p w14:paraId="797C882F"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33927AC0" w14:textId="4A5FD72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157BD9D7" w14:textId="637C48BC"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B60C886" w14:textId="5F9AAB9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AA8D87D" w14:textId="77777777" w:rsidTr="00C4359E">
        <w:trPr>
          <w:trHeight w:val="20"/>
          <w:jc w:val="center"/>
        </w:trPr>
        <w:tc>
          <w:tcPr>
            <w:tcW w:w="724" w:type="dxa"/>
          </w:tcPr>
          <w:p w14:paraId="344C9B46"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8.10.</w:t>
            </w:r>
          </w:p>
        </w:tc>
        <w:tc>
          <w:tcPr>
            <w:tcW w:w="1914" w:type="dxa"/>
            <w:shd w:val="clear" w:color="auto" w:fill="auto"/>
          </w:tcPr>
          <w:p w14:paraId="79ED9C00"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п</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строенных новых служебных зданий (помещений) ВУ</w:t>
            </w:r>
          </w:p>
        </w:tc>
        <w:tc>
          <w:tcPr>
            <w:tcW w:w="851" w:type="dxa"/>
          </w:tcPr>
          <w:p w14:paraId="2B86A87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67F95F1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64C2570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0E91F85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10F210E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8" w:type="dxa"/>
          </w:tcPr>
          <w:p w14:paraId="317F573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7D40D48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3B2553A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709" w:type="dxa"/>
          </w:tcPr>
          <w:p w14:paraId="2207BC3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w:t>
            </w:r>
          </w:p>
        </w:tc>
        <w:tc>
          <w:tcPr>
            <w:tcW w:w="3260" w:type="dxa"/>
          </w:tcPr>
          <w:p w14:paraId="1DCD1FF8"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59579A36" w14:textId="59CD83CD"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10C3EBDA" w14:textId="22F9A09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73BC2B1" w14:textId="4BB56744"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7B58357" w14:textId="77777777" w:rsidTr="00C4359E">
        <w:trPr>
          <w:trHeight w:val="20"/>
          <w:jc w:val="center"/>
        </w:trPr>
        <w:tc>
          <w:tcPr>
            <w:tcW w:w="724" w:type="dxa"/>
          </w:tcPr>
          <w:p w14:paraId="1A862B99"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8.11.</w:t>
            </w:r>
          </w:p>
        </w:tc>
        <w:tc>
          <w:tcPr>
            <w:tcW w:w="1914" w:type="dxa"/>
            <w:shd w:val="clear" w:color="auto" w:fill="auto"/>
          </w:tcPr>
          <w:p w14:paraId="28434D8C"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отр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монтированных (реконструирова</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ных) зданий, и</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пользуемых для оказания ветер</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нарных услуг</w:t>
            </w:r>
          </w:p>
        </w:tc>
        <w:tc>
          <w:tcPr>
            <w:tcW w:w="851" w:type="dxa"/>
          </w:tcPr>
          <w:p w14:paraId="3902B9D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38A05FF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7B8E986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850" w:type="dxa"/>
          </w:tcPr>
          <w:p w14:paraId="2879125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w:t>
            </w:r>
          </w:p>
        </w:tc>
        <w:tc>
          <w:tcPr>
            <w:tcW w:w="851" w:type="dxa"/>
          </w:tcPr>
          <w:p w14:paraId="47C2522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w:t>
            </w:r>
          </w:p>
        </w:tc>
        <w:tc>
          <w:tcPr>
            <w:tcW w:w="708" w:type="dxa"/>
          </w:tcPr>
          <w:p w14:paraId="04D5756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709" w:type="dxa"/>
          </w:tcPr>
          <w:p w14:paraId="0C050FB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w:t>
            </w:r>
          </w:p>
        </w:tc>
        <w:tc>
          <w:tcPr>
            <w:tcW w:w="709" w:type="dxa"/>
          </w:tcPr>
          <w:p w14:paraId="393799A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c>
          <w:tcPr>
            <w:tcW w:w="709" w:type="dxa"/>
          </w:tcPr>
          <w:p w14:paraId="250F20F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17</w:t>
            </w:r>
          </w:p>
        </w:tc>
        <w:tc>
          <w:tcPr>
            <w:tcW w:w="3260" w:type="dxa"/>
          </w:tcPr>
          <w:p w14:paraId="506FA600"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4775E712" w14:textId="3C4635C0"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112E6819" w14:textId="5D93B9D1"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C5C304B" w14:textId="09478A60"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8188F8D" w14:textId="77777777" w:rsidTr="00C4359E">
        <w:trPr>
          <w:trHeight w:val="20"/>
          <w:jc w:val="center"/>
        </w:trPr>
        <w:tc>
          <w:tcPr>
            <w:tcW w:w="724" w:type="dxa"/>
          </w:tcPr>
          <w:p w14:paraId="497C6F21"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8.12.</w:t>
            </w:r>
          </w:p>
        </w:tc>
        <w:tc>
          <w:tcPr>
            <w:tcW w:w="1914" w:type="dxa"/>
            <w:shd w:val="clear" w:color="auto" w:fill="auto"/>
          </w:tcPr>
          <w:p w14:paraId="45C02C9D"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Доля лицензир</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ванных ветерина</w:t>
            </w:r>
            <w:r w:rsidRPr="00D37D15">
              <w:rPr>
                <w:rFonts w:ascii="Times New Roman" w:eastAsia="Times New Roman" w:hAnsi="Times New Roman"/>
                <w:sz w:val="21"/>
                <w:szCs w:val="21"/>
              </w:rPr>
              <w:t>р</w:t>
            </w:r>
            <w:r w:rsidRPr="00D37D15">
              <w:rPr>
                <w:rFonts w:ascii="Times New Roman" w:eastAsia="Times New Roman" w:hAnsi="Times New Roman"/>
                <w:sz w:val="21"/>
                <w:szCs w:val="21"/>
              </w:rPr>
              <w:t>ных диагностич</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ских кабинетов, проводящих лаб</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раторные исслед</w:t>
            </w:r>
            <w:r w:rsidRPr="00D37D15">
              <w:rPr>
                <w:rFonts w:ascii="Times New Roman" w:eastAsia="Times New Roman" w:hAnsi="Times New Roman"/>
                <w:sz w:val="21"/>
                <w:szCs w:val="21"/>
              </w:rPr>
              <w:t>о</w:t>
            </w:r>
            <w:r w:rsidRPr="00D37D15">
              <w:rPr>
                <w:rFonts w:ascii="Times New Roman" w:eastAsia="Times New Roman" w:hAnsi="Times New Roman"/>
                <w:sz w:val="21"/>
                <w:szCs w:val="21"/>
              </w:rPr>
              <w:t>вания на заразные болезни животных</w:t>
            </w:r>
          </w:p>
        </w:tc>
        <w:tc>
          <w:tcPr>
            <w:tcW w:w="851" w:type="dxa"/>
          </w:tcPr>
          <w:p w14:paraId="787C64E3" w14:textId="77777777" w:rsidR="00250D57" w:rsidRPr="00D37D15" w:rsidRDefault="00250D57"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Pr>
          <w:p w14:paraId="5737613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851" w:type="dxa"/>
          </w:tcPr>
          <w:p w14:paraId="02991B2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850" w:type="dxa"/>
          </w:tcPr>
          <w:p w14:paraId="46B2718B"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851" w:type="dxa"/>
          </w:tcPr>
          <w:p w14:paraId="46BAAFF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708" w:type="dxa"/>
          </w:tcPr>
          <w:p w14:paraId="02FCCE9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709" w:type="dxa"/>
          </w:tcPr>
          <w:p w14:paraId="378DBA5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709" w:type="dxa"/>
          </w:tcPr>
          <w:p w14:paraId="533171E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709" w:type="dxa"/>
          </w:tcPr>
          <w:p w14:paraId="2AEB3F1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3260" w:type="dxa"/>
          </w:tcPr>
          <w:p w14:paraId="1DDF906D"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352906D1" w14:textId="59C3B689"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w:t>
            </w:r>
            <w:r w:rsidR="009C3946" w:rsidRPr="00D37D15">
              <w:rPr>
                <w:rFonts w:ascii="Times New Roman" w:eastAsia="Times New Roman" w:hAnsi="Times New Roman"/>
                <w:sz w:val="21"/>
                <w:szCs w:val="21"/>
              </w:rPr>
              <w:t xml:space="preserve"> </w:t>
            </w:r>
            <w:r w:rsidRPr="00D37D15">
              <w:rPr>
                <w:rFonts w:ascii="Times New Roman" w:eastAsia="Times New Roman" w:hAnsi="Times New Roman"/>
                <w:sz w:val="21"/>
                <w:szCs w:val="21"/>
              </w:rPr>
              <w:t>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01F759EB" w14:textId="074C80C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941459F" w14:textId="78937E8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2F65CE2B" w14:textId="77777777" w:rsidTr="00C4359E">
        <w:trPr>
          <w:trHeight w:val="20"/>
          <w:jc w:val="center"/>
        </w:trPr>
        <w:tc>
          <w:tcPr>
            <w:tcW w:w="724" w:type="dxa"/>
          </w:tcPr>
          <w:p w14:paraId="5147D3D4"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8.13.</w:t>
            </w:r>
          </w:p>
        </w:tc>
        <w:tc>
          <w:tcPr>
            <w:tcW w:w="1914" w:type="dxa"/>
            <w:shd w:val="clear" w:color="auto" w:fill="auto"/>
          </w:tcPr>
          <w:p w14:paraId="4B963EC6"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пер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движных мобил</w:t>
            </w:r>
            <w:r w:rsidRPr="00D37D15">
              <w:rPr>
                <w:rFonts w:ascii="Times New Roman" w:eastAsia="Times New Roman" w:hAnsi="Times New Roman"/>
                <w:sz w:val="21"/>
                <w:szCs w:val="21"/>
              </w:rPr>
              <w:t>ь</w:t>
            </w:r>
            <w:r w:rsidRPr="00D37D15">
              <w:rPr>
                <w:rFonts w:ascii="Times New Roman" w:eastAsia="Times New Roman" w:hAnsi="Times New Roman"/>
                <w:sz w:val="21"/>
                <w:szCs w:val="21"/>
              </w:rPr>
              <w:t>ных КПП и са</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пропускников</w:t>
            </w:r>
          </w:p>
        </w:tc>
        <w:tc>
          <w:tcPr>
            <w:tcW w:w="851" w:type="dxa"/>
          </w:tcPr>
          <w:p w14:paraId="5DF3107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50CC6E1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4DA84AA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4C451B3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12322DC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8" w:type="dxa"/>
          </w:tcPr>
          <w:p w14:paraId="2A12FD7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709" w:type="dxa"/>
          </w:tcPr>
          <w:p w14:paraId="3593883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77DD7DB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709" w:type="dxa"/>
          </w:tcPr>
          <w:p w14:paraId="072CF09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3260" w:type="dxa"/>
          </w:tcPr>
          <w:p w14:paraId="62165DF7"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0F1FC4C5"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50CC6C98" w14:textId="1CF479A8"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4D6ED172" w14:textId="4D69BEC9"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5E4BC433" w14:textId="77777777" w:rsidTr="00C4359E">
        <w:trPr>
          <w:trHeight w:val="20"/>
          <w:jc w:val="center"/>
        </w:trPr>
        <w:tc>
          <w:tcPr>
            <w:tcW w:w="724" w:type="dxa"/>
          </w:tcPr>
          <w:p w14:paraId="6FA31399"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8.14.</w:t>
            </w:r>
          </w:p>
        </w:tc>
        <w:tc>
          <w:tcPr>
            <w:tcW w:w="1914" w:type="dxa"/>
            <w:shd w:val="clear" w:color="auto" w:fill="auto"/>
          </w:tcPr>
          <w:p w14:paraId="5E33B576"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Количество 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фрижераторов</w:t>
            </w:r>
          </w:p>
        </w:tc>
        <w:tc>
          <w:tcPr>
            <w:tcW w:w="851" w:type="dxa"/>
          </w:tcPr>
          <w:p w14:paraId="00C56AD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309FFD4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04C3E0A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698E994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1E9A63B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8" w:type="dxa"/>
          </w:tcPr>
          <w:p w14:paraId="23F0207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709" w:type="dxa"/>
          </w:tcPr>
          <w:p w14:paraId="4E1A964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9" w:type="dxa"/>
          </w:tcPr>
          <w:p w14:paraId="6D02FC5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9" w:type="dxa"/>
          </w:tcPr>
          <w:p w14:paraId="2697E02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3260" w:type="dxa"/>
          </w:tcPr>
          <w:p w14:paraId="2B7E77A8"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DC132D0"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67C713AD" w14:textId="69EBDA1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B4AC3F0" w14:textId="6CC90959"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32FFBB5" w14:textId="77777777" w:rsidTr="00C4359E">
        <w:trPr>
          <w:trHeight w:val="20"/>
          <w:jc w:val="center"/>
        </w:trPr>
        <w:tc>
          <w:tcPr>
            <w:tcW w:w="724" w:type="dxa"/>
          </w:tcPr>
          <w:p w14:paraId="1BB2B597"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8.15.</w:t>
            </w:r>
          </w:p>
        </w:tc>
        <w:tc>
          <w:tcPr>
            <w:tcW w:w="1914" w:type="dxa"/>
            <w:shd w:val="clear" w:color="auto" w:fill="auto"/>
          </w:tcPr>
          <w:p w14:paraId="31ED2C43"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Доведение зар</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ботной платы сп</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циалистов до сре</w:t>
            </w:r>
            <w:r w:rsidRPr="00D37D15">
              <w:rPr>
                <w:rFonts w:ascii="Times New Roman" w:eastAsia="Times New Roman" w:hAnsi="Times New Roman"/>
                <w:kern w:val="2"/>
                <w:sz w:val="21"/>
                <w:szCs w:val="21"/>
              </w:rPr>
              <w:t>д</w:t>
            </w:r>
            <w:r w:rsidRPr="00D37D15">
              <w:rPr>
                <w:rFonts w:ascii="Times New Roman" w:eastAsia="Times New Roman" w:hAnsi="Times New Roman"/>
                <w:kern w:val="2"/>
                <w:sz w:val="21"/>
                <w:szCs w:val="21"/>
              </w:rPr>
              <w:t>него уровня по р</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гиону</w:t>
            </w:r>
          </w:p>
        </w:tc>
        <w:tc>
          <w:tcPr>
            <w:tcW w:w="851" w:type="dxa"/>
          </w:tcPr>
          <w:p w14:paraId="72C7C7F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рублей</w:t>
            </w:r>
          </w:p>
        </w:tc>
        <w:tc>
          <w:tcPr>
            <w:tcW w:w="850" w:type="dxa"/>
          </w:tcPr>
          <w:p w14:paraId="754FA02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31210</w:t>
            </w:r>
          </w:p>
        </w:tc>
        <w:tc>
          <w:tcPr>
            <w:tcW w:w="851" w:type="dxa"/>
          </w:tcPr>
          <w:p w14:paraId="0ABFEC6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37000</w:t>
            </w:r>
          </w:p>
        </w:tc>
        <w:tc>
          <w:tcPr>
            <w:tcW w:w="850" w:type="dxa"/>
          </w:tcPr>
          <w:p w14:paraId="7FDC3AF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43000</w:t>
            </w:r>
          </w:p>
        </w:tc>
        <w:tc>
          <w:tcPr>
            <w:tcW w:w="851" w:type="dxa"/>
          </w:tcPr>
          <w:p w14:paraId="3ECE63D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49000</w:t>
            </w:r>
          </w:p>
        </w:tc>
        <w:tc>
          <w:tcPr>
            <w:tcW w:w="708" w:type="dxa"/>
          </w:tcPr>
          <w:p w14:paraId="0ED8970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55000</w:t>
            </w:r>
          </w:p>
        </w:tc>
        <w:tc>
          <w:tcPr>
            <w:tcW w:w="709" w:type="dxa"/>
          </w:tcPr>
          <w:p w14:paraId="2627C22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61000</w:t>
            </w:r>
          </w:p>
        </w:tc>
        <w:tc>
          <w:tcPr>
            <w:tcW w:w="709" w:type="dxa"/>
          </w:tcPr>
          <w:p w14:paraId="5E50831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67000</w:t>
            </w:r>
          </w:p>
        </w:tc>
        <w:tc>
          <w:tcPr>
            <w:tcW w:w="709" w:type="dxa"/>
          </w:tcPr>
          <w:p w14:paraId="51C1441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73000</w:t>
            </w:r>
          </w:p>
        </w:tc>
        <w:tc>
          <w:tcPr>
            <w:tcW w:w="3260" w:type="dxa"/>
          </w:tcPr>
          <w:p w14:paraId="7E5F3964"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2629B341"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28CE9D41" w14:textId="181A060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9739BE2" w14:textId="77787D7C"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7FB57304" w14:textId="77777777" w:rsidTr="00C4359E">
        <w:trPr>
          <w:trHeight w:val="20"/>
          <w:jc w:val="center"/>
        </w:trPr>
        <w:tc>
          <w:tcPr>
            <w:tcW w:w="724" w:type="dxa"/>
          </w:tcPr>
          <w:p w14:paraId="62D7F09F"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8.16.</w:t>
            </w:r>
          </w:p>
        </w:tc>
        <w:tc>
          <w:tcPr>
            <w:tcW w:w="1914" w:type="dxa"/>
            <w:shd w:val="clear" w:color="auto" w:fill="auto"/>
          </w:tcPr>
          <w:p w14:paraId="1136E181"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Материальное ст</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мулирование вет</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ринарных специ</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lastRenderedPageBreak/>
              <w:t>листов</w:t>
            </w:r>
          </w:p>
        </w:tc>
        <w:tc>
          <w:tcPr>
            <w:tcW w:w="851" w:type="dxa"/>
          </w:tcPr>
          <w:p w14:paraId="0175BEE6" w14:textId="1BB1B628"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оклад</w:t>
            </w:r>
            <w:r w:rsidR="00D82D64">
              <w:rPr>
                <w:rFonts w:ascii="Times New Roman" w:eastAsia="Times New Roman" w:hAnsi="Times New Roman"/>
                <w:sz w:val="21"/>
                <w:szCs w:val="21"/>
              </w:rPr>
              <w:t>ов</w:t>
            </w:r>
          </w:p>
        </w:tc>
        <w:tc>
          <w:tcPr>
            <w:tcW w:w="850" w:type="dxa"/>
          </w:tcPr>
          <w:p w14:paraId="1D29376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513F2696"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kern w:val="2"/>
                <w:sz w:val="21"/>
                <w:szCs w:val="21"/>
              </w:rPr>
              <w:t>3 окл</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да 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ква</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lastRenderedPageBreak/>
              <w:t>тально</w:t>
            </w:r>
          </w:p>
        </w:tc>
        <w:tc>
          <w:tcPr>
            <w:tcW w:w="850" w:type="dxa"/>
          </w:tcPr>
          <w:p w14:paraId="7EB8285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kern w:val="2"/>
                <w:sz w:val="21"/>
                <w:szCs w:val="21"/>
              </w:rPr>
              <w:lastRenderedPageBreak/>
              <w:t>3 окл</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да 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ква</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lastRenderedPageBreak/>
              <w:t>тально</w:t>
            </w:r>
          </w:p>
        </w:tc>
        <w:tc>
          <w:tcPr>
            <w:tcW w:w="851" w:type="dxa"/>
          </w:tcPr>
          <w:p w14:paraId="79F14E19" w14:textId="77777777" w:rsidR="00250D57" w:rsidRPr="00D37D15" w:rsidRDefault="00250D57" w:rsidP="001F6DDA">
            <w:pPr>
              <w:spacing w:after="0" w:line="240" w:lineRule="auto"/>
              <w:ind w:left="-62" w:right="-91"/>
              <w:jc w:val="center"/>
              <w:rPr>
                <w:rFonts w:ascii="Times New Roman" w:eastAsia="Times New Roman" w:hAnsi="Times New Roman"/>
                <w:sz w:val="21"/>
                <w:szCs w:val="21"/>
              </w:rPr>
            </w:pPr>
            <w:r w:rsidRPr="00D37D15">
              <w:rPr>
                <w:rFonts w:ascii="Times New Roman" w:eastAsia="Times New Roman" w:hAnsi="Times New Roman"/>
                <w:kern w:val="2"/>
                <w:sz w:val="21"/>
                <w:szCs w:val="21"/>
              </w:rPr>
              <w:lastRenderedPageBreak/>
              <w:t>3 оклада ежеква</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t>тально</w:t>
            </w:r>
          </w:p>
        </w:tc>
        <w:tc>
          <w:tcPr>
            <w:tcW w:w="708" w:type="dxa"/>
          </w:tcPr>
          <w:p w14:paraId="394E1EE0" w14:textId="77777777" w:rsidR="00250D57" w:rsidRPr="00D37D15" w:rsidRDefault="00250D57" w:rsidP="001F6DDA">
            <w:pPr>
              <w:spacing w:after="0" w:line="240" w:lineRule="auto"/>
              <w:ind w:left="-28" w:right="-65"/>
              <w:jc w:val="center"/>
              <w:rPr>
                <w:rFonts w:ascii="Times New Roman" w:eastAsia="Times New Roman" w:hAnsi="Times New Roman"/>
                <w:sz w:val="21"/>
                <w:szCs w:val="21"/>
              </w:rPr>
            </w:pPr>
            <w:r w:rsidRPr="00D37D15">
              <w:rPr>
                <w:rFonts w:ascii="Times New Roman" w:eastAsia="Times New Roman" w:hAnsi="Times New Roman"/>
                <w:kern w:val="2"/>
                <w:sz w:val="21"/>
                <w:szCs w:val="21"/>
              </w:rPr>
              <w:t>3 окл</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да 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lastRenderedPageBreak/>
              <w:t>ква</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t>тально</w:t>
            </w:r>
          </w:p>
        </w:tc>
        <w:tc>
          <w:tcPr>
            <w:tcW w:w="709" w:type="dxa"/>
          </w:tcPr>
          <w:p w14:paraId="050352B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kern w:val="2"/>
                <w:sz w:val="21"/>
                <w:szCs w:val="21"/>
              </w:rPr>
              <w:lastRenderedPageBreak/>
              <w:t>3 окл</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 xml:space="preserve">да </w:t>
            </w:r>
            <w:r w:rsidRPr="00D37D15">
              <w:rPr>
                <w:rFonts w:ascii="Times New Roman" w:eastAsia="Times New Roman" w:hAnsi="Times New Roman"/>
                <w:kern w:val="2"/>
                <w:sz w:val="21"/>
                <w:szCs w:val="21"/>
              </w:rPr>
              <w:lastRenderedPageBreak/>
              <w:t>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ква</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t>тал</w:t>
            </w:r>
            <w:r w:rsidRPr="00D37D15">
              <w:rPr>
                <w:rFonts w:ascii="Times New Roman" w:eastAsia="Times New Roman" w:hAnsi="Times New Roman"/>
                <w:kern w:val="2"/>
                <w:sz w:val="21"/>
                <w:szCs w:val="21"/>
              </w:rPr>
              <w:t>ь</w:t>
            </w:r>
            <w:r w:rsidRPr="00D37D15">
              <w:rPr>
                <w:rFonts w:ascii="Times New Roman" w:eastAsia="Times New Roman" w:hAnsi="Times New Roman"/>
                <w:kern w:val="2"/>
                <w:sz w:val="21"/>
                <w:szCs w:val="21"/>
              </w:rPr>
              <w:t>но</w:t>
            </w:r>
          </w:p>
        </w:tc>
        <w:tc>
          <w:tcPr>
            <w:tcW w:w="709" w:type="dxa"/>
          </w:tcPr>
          <w:p w14:paraId="6B88FA1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kern w:val="2"/>
                <w:sz w:val="21"/>
                <w:szCs w:val="21"/>
              </w:rPr>
              <w:lastRenderedPageBreak/>
              <w:t>3 окл</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 xml:space="preserve">да </w:t>
            </w:r>
            <w:r w:rsidRPr="00D37D15">
              <w:rPr>
                <w:rFonts w:ascii="Times New Roman" w:eastAsia="Times New Roman" w:hAnsi="Times New Roman"/>
                <w:kern w:val="2"/>
                <w:sz w:val="21"/>
                <w:szCs w:val="21"/>
              </w:rPr>
              <w:lastRenderedPageBreak/>
              <w:t>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ква</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t>тал</w:t>
            </w:r>
            <w:r w:rsidRPr="00D37D15">
              <w:rPr>
                <w:rFonts w:ascii="Times New Roman" w:eastAsia="Times New Roman" w:hAnsi="Times New Roman"/>
                <w:kern w:val="2"/>
                <w:sz w:val="21"/>
                <w:szCs w:val="21"/>
              </w:rPr>
              <w:t>ь</w:t>
            </w:r>
            <w:r w:rsidRPr="00D37D15">
              <w:rPr>
                <w:rFonts w:ascii="Times New Roman" w:eastAsia="Times New Roman" w:hAnsi="Times New Roman"/>
                <w:kern w:val="2"/>
                <w:sz w:val="21"/>
                <w:szCs w:val="21"/>
              </w:rPr>
              <w:t>но</w:t>
            </w:r>
          </w:p>
        </w:tc>
        <w:tc>
          <w:tcPr>
            <w:tcW w:w="709" w:type="dxa"/>
          </w:tcPr>
          <w:p w14:paraId="00EE31E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kern w:val="2"/>
                <w:sz w:val="21"/>
                <w:szCs w:val="21"/>
              </w:rPr>
              <w:lastRenderedPageBreak/>
              <w:t>3 окл</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 xml:space="preserve">да </w:t>
            </w:r>
            <w:r w:rsidRPr="00D37D15">
              <w:rPr>
                <w:rFonts w:ascii="Times New Roman" w:eastAsia="Times New Roman" w:hAnsi="Times New Roman"/>
                <w:kern w:val="2"/>
                <w:sz w:val="21"/>
                <w:szCs w:val="21"/>
              </w:rPr>
              <w:lastRenderedPageBreak/>
              <w:t>еж</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ква</w:t>
            </w:r>
            <w:r w:rsidRPr="00D37D15">
              <w:rPr>
                <w:rFonts w:ascii="Times New Roman" w:eastAsia="Times New Roman" w:hAnsi="Times New Roman"/>
                <w:kern w:val="2"/>
                <w:sz w:val="21"/>
                <w:szCs w:val="21"/>
              </w:rPr>
              <w:t>р</w:t>
            </w:r>
            <w:r w:rsidRPr="00D37D15">
              <w:rPr>
                <w:rFonts w:ascii="Times New Roman" w:eastAsia="Times New Roman" w:hAnsi="Times New Roman"/>
                <w:kern w:val="2"/>
                <w:sz w:val="21"/>
                <w:szCs w:val="21"/>
              </w:rPr>
              <w:t>тал</w:t>
            </w:r>
            <w:r w:rsidRPr="00D37D15">
              <w:rPr>
                <w:rFonts w:ascii="Times New Roman" w:eastAsia="Times New Roman" w:hAnsi="Times New Roman"/>
                <w:kern w:val="2"/>
                <w:sz w:val="21"/>
                <w:szCs w:val="21"/>
              </w:rPr>
              <w:t>ь</w:t>
            </w:r>
            <w:r w:rsidRPr="00D37D15">
              <w:rPr>
                <w:rFonts w:ascii="Times New Roman" w:eastAsia="Times New Roman" w:hAnsi="Times New Roman"/>
                <w:kern w:val="2"/>
                <w:sz w:val="21"/>
                <w:szCs w:val="21"/>
              </w:rPr>
              <w:t>но</w:t>
            </w:r>
          </w:p>
        </w:tc>
        <w:tc>
          <w:tcPr>
            <w:tcW w:w="3260" w:type="dxa"/>
          </w:tcPr>
          <w:p w14:paraId="4CFC0DCE"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7CAA70D9"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31B83868" w14:textId="39656546"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0358C620" w14:textId="6472FC7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A2AC7C0" w14:textId="77777777" w:rsidTr="00C4359E">
        <w:trPr>
          <w:trHeight w:val="20"/>
          <w:jc w:val="center"/>
        </w:trPr>
        <w:tc>
          <w:tcPr>
            <w:tcW w:w="724" w:type="dxa"/>
          </w:tcPr>
          <w:p w14:paraId="6F0A65E6"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8.17.</w:t>
            </w:r>
          </w:p>
        </w:tc>
        <w:tc>
          <w:tcPr>
            <w:tcW w:w="1914" w:type="dxa"/>
            <w:shd w:val="clear" w:color="auto" w:fill="auto"/>
          </w:tcPr>
          <w:p w14:paraId="7CF415B9"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Число специал</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стов, повысивших квалификацию</w:t>
            </w:r>
          </w:p>
        </w:tc>
        <w:tc>
          <w:tcPr>
            <w:tcW w:w="851" w:type="dxa"/>
          </w:tcPr>
          <w:p w14:paraId="3AF24D1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7C8396E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20</w:t>
            </w:r>
          </w:p>
        </w:tc>
        <w:tc>
          <w:tcPr>
            <w:tcW w:w="851" w:type="dxa"/>
          </w:tcPr>
          <w:p w14:paraId="5F414DA5"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Pr>
          <w:p w14:paraId="674CAD7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w:t>
            </w:r>
          </w:p>
        </w:tc>
        <w:tc>
          <w:tcPr>
            <w:tcW w:w="851" w:type="dxa"/>
          </w:tcPr>
          <w:p w14:paraId="03A6EDF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w:t>
            </w:r>
          </w:p>
        </w:tc>
        <w:tc>
          <w:tcPr>
            <w:tcW w:w="708" w:type="dxa"/>
          </w:tcPr>
          <w:p w14:paraId="3603163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w:t>
            </w:r>
          </w:p>
        </w:tc>
        <w:tc>
          <w:tcPr>
            <w:tcW w:w="709" w:type="dxa"/>
          </w:tcPr>
          <w:p w14:paraId="2F78D3E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w:t>
            </w:r>
          </w:p>
        </w:tc>
        <w:tc>
          <w:tcPr>
            <w:tcW w:w="709" w:type="dxa"/>
          </w:tcPr>
          <w:p w14:paraId="496682D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w:t>
            </w:r>
          </w:p>
        </w:tc>
        <w:tc>
          <w:tcPr>
            <w:tcW w:w="709" w:type="dxa"/>
          </w:tcPr>
          <w:p w14:paraId="7CB71D5E"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30</w:t>
            </w:r>
          </w:p>
        </w:tc>
        <w:tc>
          <w:tcPr>
            <w:tcW w:w="3260" w:type="dxa"/>
          </w:tcPr>
          <w:p w14:paraId="17EE8B1F"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355BF45C"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23BA4DEE" w14:textId="01EB138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3D4C7B81" w14:textId="2A4BB21A"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3AA0928F" w14:textId="77777777" w:rsidTr="00C4359E">
        <w:trPr>
          <w:trHeight w:val="20"/>
          <w:jc w:val="center"/>
        </w:trPr>
        <w:tc>
          <w:tcPr>
            <w:tcW w:w="724" w:type="dxa"/>
          </w:tcPr>
          <w:p w14:paraId="163DD9F5"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8.18.</w:t>
            </w:r>
          </w:p>
        </w:tc>
        <w:tc>
          <w:tcPr>
            <w:tcW w:w="1914" w:type="dxa"/>
            <w:shd w:val="clear" w:color="auto" w:fill="auto"/>
          </w:tcPr>
          <w:p w14:paraId="5DDF513C"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Проведение тр</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нингов по ликвидации условного очага заразного забол</w:t>
            </w:r>
            <w:r w:rsidRPr="00D37D15">
              <w:rPr>
                <w:rFonts w:ascii="Times New Roman" w:eastAsia="Times New Roman" w:hAnsi="Times New Roman"/>
                <w:kern w:val="2"/>
                <w:sz w:val="21"/>
                <w:szCs w:val="21"/>
              </w:rPr>
              <w:t>е</w:t>
            </w:r>
            <w:r w:rsidRPr="00D37D15">
              <w:rPr>
                <w:rFonts w:ascii="Times New Roman" w:eastAsia="Times New Roman" w:hAnsi="Times New Roman"/>
                <w:kern w:val="2"/>
                <w:sz w:val="21"/>
                <w:szCs w:val="21"/>
              </w:rPr>
              <w:t>вания животных, в том числе особо опасного (африка</w:t>
            </w:r>
            <w:r w:rsidRPr="00D37D15">
              <w:rPr>
                <w:rFonts w:ascii="Times New Roman" w:eastAsia="Times New Roman" w:hAnsi="Times New Roman"/>
                <w:kern w:val="2"/>
                <w:sz w:val="21"/>
                <w:szCs w:val="21"/>
              </w:rPr>
              <w:t>н</w:t>
            </w:r>
            <w:r w:rsidRPr="00D37D15">
              <w:rPr>
                <w:rFonts w:ascii="Times New Roman" w:eastAsia="Times New Roman" w:hAnsi="Times New Roman"/>
                <w:kern w:val="2"/>
                <w:sz w:val="21"/>
                <w:szCs w:val="21"/>
              </w:rPr>
              <w:t>ская чума свиней, грипп птиц, ящур, сибирская язва, оспа овец и коз, сап)</w:t>
            </w:r>
          </w:p>
        </w:tc>
        <w:tc>
          <w:tcPr>
            <w:tcW w:w="851" w:type="dxa"/>
          </w:tcPr>
          <w:p w14:paraId="5B3C64B4" w14:textId="77777777" w:rsidR="00250D57" w:rsidRPr="00D37D15" w:rsidRDefault="00250D57" w:rsidP="001F6DDA">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колич</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ство</w:t>
            </w:r>
          </w:p>
        </w:tc>
        <w:tc>
          <w:tcPr>
            <w:tcW w:w="850" w:type="dxa"/>
          </w:tcPr>
          <w:p w14:paraId="36F03B8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1" w:type="dxa"/>
          </w:tcPr>
          <w:p w14:paraId="3928D10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850" w:type="dxa"/>
          </w:tcPr>
          <w:p w14:paraId="6DE9019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851" w:type="dxa"/>
          </w:tcPr>
          <w:p w14:paraId="1EEDFEB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8" w:type="dxa"/>
          </w:tcPr>
          <w:p w14:paraId="2B510FF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9" w:type="dxa"/>
          </w:tcPr>
          <w:p w14:paraId="5FDD4E2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9" w:type="dxa"/>
          </w:tcPr>
          <w:p w14:paraId="480BA0C1"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709" w:type="dxa"/>
          </w:tcPr>
          <w:p w14:paraId="0122F89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w:t>
            </w:r>
          </w:p>
        </w:tc>
        <w:tc>
          <w:tcPr>
            <w:tcW w:w="3260" w:type="dxa"/>
          </w:tcPr>
          <w:p w14:paraId="35A8531C"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4CD86751" w14:textId="443E8BE6"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 xml:space="preserve">публики Тыва </w:t>
            </w:r>
          </w:p>
        </w:tc>
        <w:tc>
          <w:tcPr>
            <w:tcW w:w="851" w:type="dxa"/>
          </w:tcPr>
          <w:p w14:paraId="25007DFF" w14:textId="5C666546"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1EEE64DF" w14:textId="34FC5F9F"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6B7496CB" w14:textId="77777777" w:rsidTr="00C4359E">
        <w:trPr>
          <w:trHeight w:val="20"/>
          <w:jc w:val="center"/>
        </w:trPr>
        <w:tc>
          <w:tcPr>
            <w:tcW w:w="724" w:type="dxa"/>
          </w:tcPr>
          <w:p w14:paraId="3D233FBB"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8.19.</w:t>
            </w:r>
          </w:p>
        </w:tc>
        <w:tc>
          <w:tcPr>
            <w:tcW w:w="1914" w:type="dxa"/>
            <w:shd w:val="clear" w:color="auto" w:fill="auto"/>
          </w:tcPr>
          <w:p w14:paraId="0C50C33A" w14:textId="7777777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Доля ликвидир</w:t>
            </w:r>
            <w:r w:rsidRPr="00D37D15">
              <w:rPr>
                <w:rFonts w:ascii="Times New Roman" w:eastAsia="Times New Roman" w:hAnsi="Times New Roman"/>
                <w:kern w:val="2"/>
                <w:sz w:val="21"/>
                <w:szCs w:val="21"/>
              </w:rPr>
              <w:t>о</w:t>
            </w:r>
            <w:r w:rsidRPr="00D37D15">
              <w:rPr>
                <w:rFonts w:ascii="Times New Roman" w:eastAsia="Times New Roman" w:hAnsi="Times New Roman"/>
                <w:kern w:val="2"/>
                <w:sz w:val="21"/>
                <w:szCs w:val="21"/>
              </w:rPr>
              <w:t>ванных (консерв</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рованных) бесхо</w:t>
            </w:r>
            <w:r w:rsidRPr="00D37D15">
              <w:rPr>
                <w:rFonts w:ascii="Times New Roman" w:eastAsia="Times New Roman" w:hAnsi="Times New Roman"/>
                <w:kern w:val="2"/>
                <w:sz w:val="21"/>
                <w:szCs w:val="21"/>
              </w:rPr>
              <w:t>з</w:t>
            </w:r>
            <w:r w:rsidRPr="00D37D15">
              <w:rPr>
                <w:rFonts w:ascii="Times New Roman" w:eastAsia="Times New Roman" w:hAnsi="Times New Roman"/>
                <w:kern w:val="2"/>
                <w:sz w:val="21"/>
                <w:szCs w:val="21"/>
              </w:rPr>
              <w:t>ных скотомогил</w:t>
            </w:r>
            <w:r w:rsidRPr="00D37D15">
              <w:rPr>
                <w:rFonts w:ascii="Times New Roman" w:eastAsia="Times New Roman" w:hAnsi="Times New Roman"/>
                <w:kern w:val="2"/>
                <w:sz w:val="21"/>
                <w:szCs w:val="21"/>
              </w:rPr>
              <w:t>ь</w:t>
            </w:r>
            <w:r w:rsidRPr="00D37D15">
              <w:rPr>
                <w:rFonts w:ascii="Times New Roman" w:eastAsia="Times New Roman" w:hAnsi="Times New Roman"/>
                <w:kern w:val="2"/>
                <w:sz w:val="21"/>
                <w:szCs w:val="21"/>
              </w:rPr>
              <w:t>ников по мере в</w:t>
            </w:r>
            <w:r w:rsidRPr="00D37D15">
              <w:rPr>
                <w:rFonts w:ascii="Times New Roman" w:eastAsia="Times New Roman" w:hAnsi="Times New Roman"/>
                <w:kern w:val="2"/>
                <w:sz w:val="21"/>
                <w:szCs w:val="21"/>
              </w:rPr>
              <w:t>ы</w:t>
            </w:r>
            <w:r w:rsidRPr="00D37D15">
              <w:rPr>
                <w:rFonts w:ascii="Times New Roman" w:eastAsia="Times New Roman" w:hAnsi="Times New Roman"/>
                <w:kern w:val="2"/>
                <w:sz w:val="21"/>
                <w:szCs w:val="21"/>
              </w:rPr>
              <w:t>явления</w:t>
            </w:r>
          </w:p>
        </w:tc>
        <w:tc>
          <w:tcPr>
            <w:tcW w:w="851" w:type="dxa"/>
          </w:tcPr>
          <w:p w14:paraId="115E36D4"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единиц</w:t>
            </w:r>
          </w:p>
        </w:tc>
        <w:tc>
          <w:tcPr>
            <w:tcW w:w="850" w:type="dxa"/>
          </w:tcPr>
          <w:p w14:paraId="666A23A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10E79AB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29</w:t>
            </w:r>
          </w:p>
        </w:tc>
        <w:tc>
          <w:tcPr>
            <w:tcW w:w="850" w:type="dxa"/>
          </w:tcPr>
          <w:p w14:paraId="20260890"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33</w:t>
            </w:r>
          </w:p>
        </w:tc>
        <w:tc>
          <w:tcPr>
            <w:tcW w:w="851" w:type="dxa"/>
          </w:tcPr>
          <w:p w14:paraId="6E233FBF"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38</w:t>
            </w:r>
          </w:p>
        </w:tc>
        <w:tc>
          <w:tcPr>
            <w:tcW w:w="708" w:type="dxa"/>
          </w:tcPr>
          <w:p w14:paraId="59516E82"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40</w:t>
            </w:r>
          </w:p>
        </w:tc>
        <w:tc>
          <w:tcPr>
            <w:tcW w:w="709" w:type="dxa"/>
          </w:tcPr>
          <w:p w14:paraId="24094F4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45</w:t>
            </w:r>
          </w:p>
        </w:tc>
        <w:tc>
          <w:tcPr>
            <w:tcW w:w="709" w:type="dxa"/>
          </w:tcPr>
          <w:p w14:paraId="1432959C"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w:t>
            </w:r>
          </w:p>
        </w:tc>
        <w:tc>
          <w:tcPr>
            <w:tcW w:w="709" w:type="dxa"/>
          </w:tcPr>
          <w:p w14:paraId="73A23419"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w:t>
            </w:r>
          </w:p>
        </w:tc>
        <w:tc>
          <w:tcPr>
            <w:tcW w:w="3260" w:type="dxa"/>
          </w:tcPr>
          <w:p w14:paraId="30B5864A" w14:textId="77777777" w:rsidR="00250D57" w:rsidRPr="00D37D15" w:rsidRDefault="00250D57" w:rsidP="001F6DDA">
            <w:pPr>
              <w:spacing w:after="0" w:line="240" w:lineRule="auto"/>
              <w:rPr>
                <w:rFonts w:ascii="Times New Roman" w:eastAsia="Times New Roman" w:hAnsi="Times New Roman"/>
                <w:sz w:val="21"/>
                <w:szCs w:val="21"/>
              </w:rPr>
            </w:pPr>
          </w:p>
        </w:tc>
        <w:tc>
          <w:tcPr>
            <w:tcW w:w="1417" w:type="dxa"/>
          </w:tcPr>
          <w:p w14:paraId="3A039281" w14:textId="2E89C02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3618358E" w14:textId="5F482603"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59CB687E" w14:textId="50ED17E0"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AF33E6" w:rsidRPr="00D37D15" w14:paraId="044C92B7" w14:textId="77777777" w:rsidTr="00C4359E">
        <w:trPr>
          <w:trHeight w:val="20"/>
          <w:jc w:val="center"/>
        </w:trPr>
        <w:tc>
          <w:tcPr>
            <w:tcW w:w="724" w:type="dxa"/>
          </w:tcPr>
          <w:p w14:paraId="72C9CE99" w14:textId="77777777" w:rsidR="00250D57" w:rsidRPr="00D37D15" w:rsidRDefault="00250D57" w:rsidP="001F6DDA">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8.20.</w:t>
            </w:r>
          </w:p>
        </w:tc>
        <w:tc>
          <w:tcPr>
            <w:tcW w:w="1914" w:type="dxa"/>
            <w:shd w:val="clear" w:color="auto" w:fill="auto"/>
          </w:tcPr>
          <w:p w14:paraId="4307B04E" w14:textId="6E3EE98E" w:rsidR="00250D57" w:rsidRPr="00D37D15" w:rsidRDefault="00250D57" w:rsidP="00D82D64">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Обеспечена аккр</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дитация и (или) расширена область аккредитации в национальной с</w:t>
            </w:r>
            <w:r w:rsidRPr="00D37D15">
              <w:rPr>
                <w:rFonts w:ascii="Times New Roman" w:eastAsia="Times New Roman" w:hAnsi="Times New Roman"/>
                <w:sz w:val="21"/>
                <w:szCs w:val="21"/>
              </w:rPr>
              <w:t>и</w:t>
            </w:r>
            <w:r w:rsidRPr="00D37D15">
              <w:rPr>
                <w:rFonts w:ascii="Times New Roman" w:eastAsia="Times New Roman" w:hAnsi="Times New Roman"/>
                <w:sz w:val="21"/>
                <w:szCs w:val="21"/>
              </w:rPr>
              <w:t>стеме аккредит</w:t>
            </w:r>
            <w:r w:rsidRPr="00D37D15">
              <w:rPr>
                <w:rFonts w:ascii="Times New Roman" w:eastAsia="Times New Roman" w:hAnsi="Times New Roman"/>
                <w:sz w:val="21"/>
                <w:szCs w:val="21"/>
              </w:rPr>
              <w:t>а</w:t>
            </w:r>
            <w:r w:rsidRPr="00D37D15">
              <w:rPr>
                <w:rFonts w:ascii="Times New Roman" w:eastAsia="Times New Roman" w:hAnsi="Times New Roman"/>
                <w:sz w:val="21"/>
                <w:szCs w:val="21"/>
              </w:rPr>
              <w:t>ции ветеринарных лабораторий, по</w:t>
            </w:r>
            <w:r w:rsidRPr="00D37D15">
              <w:rPr>
                <w:rFonts w:ascii="Times New Roman" w:eastAsia="Times New Roman" w:hAnsi="Times New Roman"/>
                <w:sz w:val="21"/>
                <w:szCs w:val="21"/>
              </w:rPr>
              <w:t>д</w:t>
            </w:r>
            <w:r w:rsidRPr="00D37D15">
              <w:rPr>
                <w:rFonts w:ascii="Times New Roman" w:eastAsia="Times New Roman" w:hAnsi="Times New Roman"/>
                <w:sz w:val="21"/>
                <w:szCs w:val="21"/>
              </w:rPr>
              <w:t>ведомственных органам исполни</w:t>
            </w:r>
            <w:r w:rsidR="00D82D64">
              <w:rPr>
                <w:rFonts w:ascii="Times New Roman" w:eastAsia="Times New Roman" w:hAnsi="Times New Roman"/>
                <w:sz w:val="21"/>
                <w:szCs w:val="21"/>
              </w:rPr>
              <w:t>-</w:t>
            </w:r>
          </w:p>
        </w:tc>
        <w:tc>
          <w:tcPr>
            <w:tcW w:w="851" w:type="dxa"/>
          </w:tcPr>
          <w:p w14:paraId="19036965" w14:textId="0BA5EC7C" w:rsidR="00250D57" w:rsidRPr="00D37D15" w:rsidRDefault="00250D57" w:rsidP="00D82D64">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штук</w:t>
            </w:r>
          </w:p>
        </w:tc>
        <w:tc>
          <w:tcPr>
            <w:tcW w:w="850" w:type="dxa"/>
          </w:tcPr>
          <w:p w14:paraId="32EEFEFD"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15B90BB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w:t>
            </w:r>
          </w:p>
        </w:tc>
        <w:tc>
          <w:tcPr>
            <w:tcW w:w="850" w:type="dxa"/>
          </w:tcPr>
          <w:p w14:paraId="7702990E" w14:textId="26A4063C"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Pr>
          <w:p w14:paraId="39B6B5C8"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8" w:type="dxa"/>
          </w:tcPr>
          <w:p w14:paraId="316891B3"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13AA43EA"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05FC313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709" w:type="dxa"/>
          </w:tcPr>
          <w:p w14:paraId="36F8D037" w14:textId="77777777" w:rsidR="00250D57" w:rsidRPr="00D37D15" w:rsidRDefault="00250D57" w:rsidP="001F6DDA">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3260" w:type="dxa"/>
          </w:tcPr>
          <w:p w14:paraId="0258A188" w14:textId="198EFAE7"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 xml:space="preserve">дополнительное соглашение от </w:t>
            </w:r>
            <w:r w:rsidR="009C3946" w:rsidRPr="00D37D15">
              <w:rPr>
                <w:rFonts w:ascii="Times New Roman" w:eastAsia="Times New Roman" w:hAnsi="Times New Roman"/>
                <w:sz w:val="21"/>
                <w:szCs w:val="21"/>
              </w:rPr>
              <w:br/>
            </w:r>
            <w:r w:rsidRPr="00D37D15">
              <w:rPr>
                <w:rFonts w:ascii="Times New Roman" w:eastAsia="Times New Roman" w:hAnsi="Times New Roman"/>
                <w:sz w:val="21"/>
                <w:szCs w:val="21"/>
              </w:rPr>
              <w:t>28 ноября 2024 г. № 082-2019-Т20084-1/14</w:t>
            </w:r>
          </w:p>
        </w:tc>
        <w:tc>
          <w:tcPr>
            <w:tcW w:w="1417" w:type="dxa"/>
          </w:tcPr>
          <w:p w14:paraId="41E99BF2" w14:textId="759CC06D"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1" w:type="dxa"/>
          </w:tcPr>
          <w:p w14:paraId="3A1058AC" w14:textId="6DE73D65"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906" w:type="dxa"/>
          </w:tcPr>
          <w:p w14:paraId="20269C72" w14:textId="32B9C04C" w:rsidR="00250D57" w:rsidRPr="00D37D15" w:rsidRDefault="00250D57" w:rsidP="001F6DDA">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bl>
    <w:p w14:paraId="49CA4A08" w14:textId="77777777" w:rsidR="00F97FB0" w:rsidRPr="00D37D15" w:rsidRDefault="00F97FB0" w:rsidP="00F97FB0">
      <w:pPr>
        <w:spacing w:after="0" w:line="240" w:lineRule="auto"/>
        <w:rPr>
          <w:sz w:val="2"/>
        </w:rPr>
      </w:pPr>
    </w:p>
    <w:tbl>
      <w:tblPr>
        <w:tblW w:w="16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724"/>
        <w:gridCol w:w="1914"/>
        <w:gridCol w:w="851"/>
        <w:gridCol w:w="850"/>
        <w:gridCol w:w="851"/>
        <w:gridCol w:w="850"/>
        <w:gridCol w:w="851"/>
        <w:gridCol w:w="708"/>
        <w:gridCol w:w="709"/>
        <w:gridCol w:w="709"/>
        <w:gridCol w:w="709"/>
        <w:gridCol w:w="2976"/>
        <w:gridCol w:w="1418"/>
        <w:gridCol w:w="850"/>
        <w:gridCol w:w="709"/>
        <w:gridCol w:w="360"/>
      </w:tblGrid>
      <w:tr w:rsidR="00F97FB0" w:rsidRPr="00D37D15" w14:paraId="4628C301" w14:textId="77777777" w:rsidTr="00F97FB0">
        <w:trPr>
          <w:gridAfter w:val="1"/>
          <w:wAfter w:w="360" w:type="dxa"/>
          <w:trHeight w:val="20"/>
          <w:jc w:val="center"/>
        </w:trPr>
        <w:tc>
          <w:tcPr>
            <w:tcW w:w="724" w:type="dxa"/>
            <w:tcBorders>
              <w:bottom w:val="single" w:sz="4" w:space="0" w:color="auto"/>
            </w:tcBorders>
          </w:tcPr>
          <w:p w14:paraId="44FB05E8" w14:textId="24CDD1BC" w:rsidR="00F97FB0" w:rsidRPr="00D37D15" w:rsidRDefault="00F97FB0" w:rsidP="00F97FB0">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lastRenderedPageBreak/>
              <w:t>1</w:t>
            </w:r>
          </w:p>
        </w:tc>
        <w:tc>
          <w:tcPr>
            <w:tcW w:w="1914" w:type="dxa"/>
            <w:tcBorders>
              <w:bottom w:val="single" w:sz="4" w:space="0" w:color="auto"/>
            </w:tcBorders>
            <w:shd w:val="clear" w:color="auto" w:fill="auto"/>
          </w:tcPr>
          <w:p w14:paraId="6D1E6B5F" w14:textId="06F3E102" w:rsidR="00F97FB0" w:rsidRPr="00D37D15" w:rsidRDefault="00F97FB0" w:rsidP="00F97FB0">
            <w:pPr>
              <w:spacing w:after="0" w:line="240" w:lineRule="auto"/>
              <w:jc w:val="center"/>
              <w:rPr>
                <w:rFonts w:ascii="Times New Roman" w:eastAsia="Times New Roman" w:hAnsi="Times New Roman"/>
                <w:kern w:val="2"/>
                <w:sz w:val="21"/>
                <w:szCs w:val="21"/>
              </w:rPr>
            </w:pPr>
            <w:r w:rsidRPr="00D37D15">
              <w:rPr>
                <w:rFonts w:ascii="Times New Roman" w:eastAsia="Times New Roman" w:hAnsi="Times New Roman"/>
                <w:kern w:val="2"/>
                <w:sz w:val="21"/>
                <w:szCs w:val="21"/>
              </w:rPr>
              <w:t>2</w:t>
            </w:r>
          </w:p>
        </w:tc>
        <w:tc>
          <w:tcPr>
            <w:tcW w:w="851" w:type="dxa"/>
            <w:tcBorders>
              <w:bottom w:val="single" w:sz="4" w:space="0" w:color="auto"/>
            </w:tcBorders>
          </w:tcPr>
          <w:p w14:paraId="430A1066" w14:textId="550BB6AF" w:rsidR="00F97FB0" w:rsidRPr="00D37D15" w:rsidRDefault="00F97FB0" w:rsidP="00F97FB0">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3</w:t>
            </w:r>
          </w:p>
        </w:tc>
        <w:tc>
          <w:tcPr>
            <w:tcW w:w="850" w:type="dxa"/>
            <w:tcBorders>
              <w:bottom w:val="single" w:sz="4" w:space="0" w:color="auto"/>
            </w:tcBorders>
          </w:tcPr>
          <w:p w14:paraId="742400AD" w14:textId="3D6C30D0"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4</w:t>
            </w:r>
          </w:p>
        </w:tc>
        <w:tc>
          <w:tcPr>
            <w:tcW w:w="851" w:type="dxa"/>
            <w:tcBorders>
              <w:bottom w:val="single" w:sz="4" w:space="0" w:color="auto"/>
            </w:tcBorders>
          </w:tcPr>
          <w:p w14:paraId="243AF512" w14:textId="7A998236"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w:t>
            </w:r>
          </w:p>
        </w:tc>
        <w:tc>
          <w:tcPr>
            <w:tcW w:w="850" w:type="dxa"/>
            <w:tcBorders>
              <w:bottom w:val="single" w:sz="4" w:space="0" w:color="auto"/>
            </w:tcBorders>
          </w:tcPr>
          <w:p w14:paraId="04D86FB6" w14:textId="6E254BF9"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6</w:t>
            </w:r>
          </w:p>
        </w:tc>
        <w:tc>
          <w:tcPr>
            <w:tcW w:w="851" w:type="dxa"/>
            <w:tcBorders>
              <w:bottom w:val="single" w:sz="4" w:space="0" w:color="auto"/>
            </w:tcBorders>
          </w:tcPr>
          <w:p w14:paraId="7E42471F" w14:textId="27E08120"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w:t>
            </w:r>
          </w:p>
        </w:tc>
        <w:tc>
          <w:tcPr>
            <w:tcW w:w="708" w:type="dxa"/>
            <w:tcBorders>
              <w:bottom w:val="single" w:sz="4" w:space="0" w:color="auto"/>
            </w:tcBorders>
          </w:tcPr>
          <w:p w14:paraId="4FAF5E55" w14:textId="6AC6713A"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8</w:t>
            </w:r>
          </w:p>
        </w:tc>
        <w:tc>
          <w:tcPr>
            <w:tcW w:w="709" w:type="dxa"/>
            <w:tcBorders>
              <w:bottom w:val="single" w:sz="4" w:space="0" w:color="auto"/>
            </w:tcBorders>
          </w:tcPr>
          <w:p w14:paraId="15C2B647" w14:textId="59F2BEA5"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w:t>
            </w:r>
          </w:p>
        </w:tc>
        <w:tc>
          <w:tcPr>
            <w:tcW w:w="709" w:type="dxa"/>
            <w:tcBorders>
              <w:bottom w:val="single" w:sz="4" w:space="0" w:color="auto"/>
            </w:tcBorders>
          </w:tcPr>
          <w:p w14:paraId="69D77BA3" w14:textId="5088B474"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w:t>
            </w:r>
          </w:p>
        </w:tc>
        <w:tc>
          <w:tcPr>
            <w:tcW w:w="709" w:type="dxa"/>
            <w:tcBorders>
              <w:bottom w:val="single" w:sz="4" w:space="0" w:color="auto"/>
            </w:tcBorders>
          </w:tcPr>
          <w:p w14:paraId="0AAEFEC0" w14:textId="277FB14A"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11</w:t>
            </w:r>
          </w:p>
        </w:tc>
        <w:tc>
          <w:tcPr>
            <w:tcW w:w="2976" w:type="dxa"/>
            <w:tcBorders>
              <w:bottom w:val="single" w:sz="4" w:space="0" w:color="auto"/>
            </w:tcBorders>
          </w:tcPr>
          <w:p w14:paraId="766FB9C1" w14:textId="56F404B1"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12</w:t>
            </w:r>
          </w:p>
        </w:tc>
        <w:tc>
          <w:tcPr>
            <w:tcW w:w="1418" w:type="dxa"/>
            <w:tcBorders>
              <w:bottom w:val="single" w:sz="4" w:space="0" w:color="auto"/>
            </w:tcBorders>
          </w:tcPr>
          <w:p w14:paraId="37360F2F" w14:textId="6A64D257"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13</w:t>
            </w:r>
          </w:p>
        </w:tc>
        <w:tc>
          <w:tcPr>
            <w:tcW w:w="850" w:type="dxa"/>
            <w:tcBorders>
              <w:bottom w:val="single" w:sz="4" w:space="0" w:color="auto"/>
            </w:tcBorders>
          </w:tcPr>
          <w:p w14:paraId="2FF15179" w14:textId="38E63DDB"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14</w:t>
            </w:r>
          </w:p>
        </w:tc>
        <w:tc>
          <w:tcPr>
            <w:tcW w:w="709" w:type="dxa"/>
            <w:tcBorders>
              <w:bottom w:val="single" w:sz="4" w:space="0" w:color="auto"/>
            </w:tcBorders>
          </w:tcPr>
          <w:p w14:paraId="57CF48CD" w14:textId="73DFC3C3" w:rsidR="00F97FB0" w:rsidRPr="00D37D15" w:rsidRDefault="00F97FB0"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15</w:t>
            </w:r>
          </w:p>
        </w:tc>
      </w:tr>
      <w:tr w:rsidR="00D82D64" w:rsidRPr="00D37D15" w14:paraId="67576BFD" w14:textId="77777777" w:rsidTr="00F97FB0">
        <w:trPr>
          <w:gridAfter w:val="1"/>
          <w:wAfter w:w="360" w:type="dxa"/>
          <w:trHeight w:val="20"/>
          <w:jc w:val="center"/>
        </w:trPr>
        <w:tc>
          <w:tcPr>
            <w:tcW w:w="724" w:type="dxa"/>
            <w:tcBorders>
              <w:bottom w:val="single" w:sz="4" w:space="0" w:color="auto"/>
            </w:tcBorders>
          </w:tcPr>
          <w:p w14:paraId="562B6106" w14:textId="77777777" w:rsidR="00D82D64" w:rsidRPr="00D37D15" w:rsidRDefault="00D82D64" w:rsidP="00F97FB0">
            <w:pPr>
              <w:spacing w:after="0" w:line="240" w:lineRule="auto"/>
              <w:ind w:left="-60" w:right="-57"/>
              <w:jc w:val="center"/>
              <w:rPr>
                <w:rFonts w:ascii="Times New Roman" w:eastAsia="Times New Roman" w:hAnsi="Times New Roman"/>
                <w:sz w:val="21"/>
                <w:szCs w:val="21"/>
              </w:rPr>
            </w:pPr>
          </w:p>
        </w:tc>
        <w:tc>
          <w:tcPr>
            <w:tcW w:w="1914" w:type="dxa"/>
            <w:tcBorders>
              <w:bottom w:val="single" w:sz="4" w:space="0" w:color="auto"/>
            </w:tcBorders>
            <w:shd w:val="clear" w:color="auto" w:fill="auto"/>
          </w:tcPr>
          <w:p w14:paraId="593617D8" w14:textId="6CAAC470" w:rsidR="00D82D64" w:rsidRPr="00D37D15" w:rsidRDefault="00D82D64" w:rsidP="00D82D64">
            <w:pPr>
              <w:spacing w:after="0" w:line="240" w:lineRule="auto"/>
              <w:rPr>
                <w:rFonts w:ascii="Times New Roman" w:eastAsia="Times New Roman" w:hAnsi="Times New Roman"/>
                <w:kern w:val="2"/>
                <w:sz w:val="21"/>
                <w:szCs w:val="21"/>
              </w:rPr>
            </w:pPr>
            <w:r w:rsidRPr="00D37D15">
              <w:rPr>
                <w:rFonts w:ascii="Times New Roman" w:eastAsia="Times New Roman" w:hAnsi="Times New Roman"/>
                <w:sz w:val="21"/>
                <w:szCs w:val="21"/>
              </w:rPr>
              <w:t>тельной власти субъектов Росси</w:t>
            </w:r>
            <w:r w:rsidRPr="00D37D15">
              <w:rPr>
                <w:rFonts w:ascii="Times New Roman" w:eastAsia="Times New Roman" w:hAnsi="Times New Roman"/>
                <w:sz w:val="21"/>
                <w:szCs w:val="21"/>
              </w:rPr>
              <w:t>й</w:t>
            </w:r>
            <w:r w:rsidRPr="00D37D15">
              <w:rPr>
                <w:rFonts w:ascii="Times New Roman" w:eastAsia="Times New Roman" w:hAnsi="Times New Roman"/>
                <w:sz w:val="21"/>
                <w:szCs w:val="21"/>
              </w:rPr>
              <w:t>ской Федерации</w:t>
            </w:r>
          </w:p>
        </w:tc>
        <w:tc>
          <w:tcPr>
            <w:tcW w:w="851" w:type="dxa"/>
            <w:tcBorders>
              <w:bottom w:val="single" w:sz="4" w:space="0" w:color="auto"/>
            </w:tcBorders>
          </w:tcPr>
          <w:p w14:paraId="0B3D8C31" w14:textId="77777777" w:rsidR="00D82D64" w:rsidRPr="00D37D15" w:rsidRDefault="00D82D64" w:rsidP="00F97FB0">
            <w:pPr>
              <w:spacing w:after="0" w:line="240" w:lineRule="auto"/>
              <w:ind w:left="-61" w:right="-96"/>
              <w:jc w:val="center"/>
              <w:rPr>
                <w:rFonts w:ascii="Times New Roman" w:eastAsia="Times New Roman" w:hAnsi="Times New Roman"/>
                <w:sz w:val="21"/>
                <w:szCs w:val="21"/>
              </w:rPr>
            </w:pPr>
          </w:p>
        </w:tc>
        <w:tc>
          <w:tcPr>
            <w:tcW w:w="850" w:type="dxa"/>
            <w:tcBorders>
              <w:bottom w:val="single" w:sz="4" w:space="0" w:color="auto"/>
            </w:tcBorders>
          </w:tcPr>
          <w:p w14:paraId="5337FBA8"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851" w:type="dxa"/>
            <w:tcBorders>
              <w:bottom w:val="single" w:sz="4" w:space="0" w:color="auto"/>
            </w:tcBorders>
          </w:tcPr>
          <w:p w14:paraId="25BE3D4A"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850" w:type="dxa"/>
            <w:tcBorders>
              <w:bottom w:val="single" w:sz="4" w:space="0" w:color="auto"/>
            </w:tcBorders>
          </w:tcPr>
          <w:p w14:paraId="0E4210E2"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851" w:type="dxa"/>
            <w:tcBorders>
              <w:bottom w:val="single" w:sz="4" w:space="0" w:color="auto"/>
            </w:tcBorders>
          </w:tcPr>
          <w:p w14:paraId="178E6F24"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708" w:type="dxa"/>
            <w:tcBorders>
              <w:bottom w:val="single" w:sz="4" w:space="0" w:color="auto"/>
            </w:tcBorders>
          </w:tcPr>
          <w:p w14:paraId="4E4A8507"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709" w:type="dxa"/>
            <w:tcBorders>
              <w:bottom w:val="single" w:sz="4" w:space="0" w:color="auto"/>
            </w:tcBorders>
          </w:tcPr>
          <w:p w14:paraId="1BDE4C4A"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709" w:type="dxa"/>
            <w:tcBorders>
              <w:bottom w:val="single" w:sz="4" w:space="0" w:color="auto"/>
            </w:tcBorders>
          </w:tcPr>
          <w:p w14:paraId="3A217831"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709" w:type="dxa"/>
            <w:tcBorders>
              <w:bottom w:val="single" w:sz="4" w:space="0" w:color="auto"/>
            </w:tcBorders>
          </w:tcPr>
          <w:p w14:paraId="310CCA51"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2976" w:type="dxa"/>
            <w:tcBorders>
              <w:bottom w:val="single" w:sz="4" w:space="0" w:color="auto"/>
            </w:tcBorders>
          </w:tcPr>
          <w:p w14:paraId="52BA4916"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1418" w:type="dxa"/>
            <w:tcBorders>
              <w:bottom w:val="single" w:sz="4" w:space="0" w:color="auto"/>
            </w:tcBorders>
          </w:tcPr>
          <w:p w14:paraId="4F92ABA8"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850" w:type="dxa"/>
            <w:tcBorders>
              <w:bottom w:val="single" w:sz="4" w:space="0" w:color="auto"/>
            </w:tcBorders>
          </w:tcPr>
          <w:p w14:paraId="48D01DA1"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709" w:type="dxa"/>
            <w:tcBorders>
              <w:bottom w:val="single" w:sz="4" w:space="0" w:color="auto"/>
            </w:tcBorders>
          </w:tcPr>
          <w:p w14:paraId="730D7BE8" w14:textId="77777777" w:rsidR="00D82D64" w:rsidRPr="00D37D15" w:rsidRDefault="00D82D64" w:rsidP="00F97FB0">
            <w:pPr>
              <w:spacing w:after="0" w:line="240" w:lineRule="auto"/>
              <w:jc w:val="center"/>
              <w:rPr>
                <w:rFonts w:ascii="Times New Roman" w:eastAsia="Times New Roman" w:hAnsi="Times New Roman"/>
                <w:sz w:val="21"/>
                <w:szCs w:val="21"/>
              </w:rPr>
            </w:pPr>
          </w:p>
        </w:tc>
      </w:tr>
      <w:tr w:rsidR="00D82D64" w:rsidRPr="00D37D15" w14:paraId="48E82F6D" w14:textId="77777777" w:rsidTr="00F97FB0">
        <w:trPr>
          <w:gridAfter w:val="1"/>
          <w:wAfter w:w="360" w:type="dxa"/>
          <w:trHeight w:val="20"/>
          <w:jc w:val="center"/>
        </w:trPr>
        <w:tc>
          <w:tcPr>
            <w:tcW w:w="724" w:type="dxa"/>
            <w:tcBorders>
              <w:bottom w:val="single" w:sz="4" w:space="0" w:color="auto"/>
            </w:tcBorders>
          </w:tcPr>
          <w:p w14:paraId="5F81B3C5" w14:textId="0CB049C2" w:rsidR="00D82D64" w:rsidRPr="00D37D15" w:rsidRDefault="00D82D64" w:rsidP="00F97FB0">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8.21.</w:t>
            </w:r>
          </w:p>
        </w:tc>
        <w:tc>
          <w:tcPr>
            <w:tcW w:w="1914" w:type="dxa"/>
            <w:tcBorders>
              <w:bottom w:val="single" w:sz="4" w:space="0" w:color="auto"/>
            </w:tcBorders>
            <w:shd w:val="clear" w:color="auto" w:fill="auto"/>
          </w:tcPr>
          <w:p w14:paraId="0DDA874D" w14:textId="620A6121" w:rsidR="00D82D64" w:rsidRPr="00D37D15" w:rsidRDefault="00D82D64" w:rsidP="00D82D64">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Доля переданных муниципальным образованиям ск</w:t>
            </w:r>
            <w:r w:rsidRPr="00D37D15">
              <w:rPr>
                <w:rFonts w:ascii="Times New Roman" w:eastAsia="Times New Roman" w:hAnsi="Times New Roman"/>
                <w:kern w:val="2"/>
                <w:sz w:val="21"/>
                <w:szCs w:val="21"/>
              </w:rPr>
              <w:t>о</w:t>
            </w:r>
            <w:r w:rsidRPr="00D37D15">
              <w:rPr>
                <w:rFonts w:ascii="Times New Roman" w:eastAsia="Times New Roman" w:hAnsi="Times New Roman"/>
                <w:kern w:val="2"/>
                <w:sz w:val="21"/>
                <w:szCs w:val="21"/>
              </w:rPr>
              <w:t>томогильников</w:t>
            </w:r>
          </w:p>
        </w:tc>
        <w:tc>
          <w:tcPr>
            <w:tcW w:w="851" w:type="dxa"/>
            <w:tcBorders>
              <w:bottom w:val="single" w:sz="4" w:space="0" w:color="auto"/>
            </w:tcBorders>
          </w:tcPr>
          <w:p w14:paraId="13855CAF" w14:textId="433D1E08" w:rsidR="00D82D64" w:rsidRPr="00D37D15" w:rsidRDefault="00D82D64" w:rsidP="00F97FB0">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Borders>
              <w:bottom w:val="single" w:sz="4" w:space="0" w:color="auto"/>
            </w:tcBorders>
          </w:tcPr>
          <w:p w14:paraId="7E415287" w14:textId="1AB5FA17"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Borders>
              <w:bottom w:val="single" w:sz="4" w:space="0" w:color="auto"/>
            </w:tcBorders>
          </w:tcPr>
          <w:p w14:paraId="2B0804A6" w14:textId="52480E62"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Borders>
              <w:bottom w:val="single" w:sz="4" w:space="0" w:color="auto"/>
            </w:tcBorders>
          </w:tcPr>
          <w:p w14:paraId="6DA714AA" w14:textId="315CB120"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w:t>
            </w:r>
          </w:p>
        </w:tc>
        <w:tc>
          <w:tcPr>
            <w:tcW w:w="851" w:type="dxa"/>
            <w:tcBorders>
              <w:bottom w:val="single" w:sz="4" w:space="0" w:color="auto"/>
            </w:tcBorders>
          </w:tcPr>
          <w:p w14:paraId="3DD0BF16" w14:textId="4C03E534"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70</w:t>
            </w:r>
          </w:p>
        </w:tc>
        <w:tc>
          <w:tcPr>
            <w:tcW w:w="708" w:type="dxa"/>
            <w:tcBorders>
              <w:bottom w:val="single" w:sz="4" w:space="0" w:color="auto"/>
            </w:tcBorders>
          </w:tcPr>
          <w:p w14:paraId="0C3F7641" w14:textId="4C7CC7CB"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w:t>
            </w:r>
          </w:p>
        </w:tc>
        <w:tc>
          <w:tcPr>
            <w:tcW w:w="709" w:type="dxa"/>
            <w:tcBorders>
              <w:bottom w:val="single" w:sz="4" w:space="0" w:color="auto"/>
            </w:tcBorders>
          </w:tcPr>
          <w:p w14:paraId="79A8451F" w14:textId="6A0990A8"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9" w:type="dxa"/>
            <w:tcBorders>
              <w:bottom w:val="single" w:sz="4" w:space="0" w:color="auto"/>
            </w:tcBorders>
          </w:tcPr>
          <w:p w14:paraId="4770A83A" w14:textId="0BFF7C0A"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9" w:type="dxa"/>
            <w:tcBorders>
              <w:bottom w:val="single" w:sz="4" w:space="0" w:color="auto"/>
            </w:tcBorders>
          </w:tcPr>
          <w:p w14:paraId="47F29D8D" w14:textId="63463A89"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2976" w:type="dxa"/>
            <w:tcBorders>
              <w:bottom w:val="single" w:sz="4" w:space="0" w:color="auto"/>
            </w:tcBorders>
          </w:tcPr>
          <w:p w14:paraId="4192F3F4"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1418" w:type="dxa"/>
            <w:tcBorders>
              <w:bottom w:val="single" w:sz="4" w:space="0" w:color="auto"/>
            </w:tcBorders>
          </w:tcPr>
          <w:p w14:paraId="3DA5A74A" w14:textId="18408EBC"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0" w:type="dxa"/>
            <w:tcBorders>
              <w:bottom w:val="single" w:sz="4" w:space="0" w:color="auto"/>
            </w:tcBorders>
          </w:tcPr>
          <w:p w14:paraId="170F9EF2" w14:textId="7FB08A86"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709" w:type="dxa"/>
            <w:tcBorders>
              <w:bottom w:val="single" w:sz="4" w:space="0" w:color="auto"/>
            </w:tcBorders>
          </w:tcPr>
          <w:p w14:paraId="4D517451" w14:textId="32BF3AC8"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D82D64" w:rsidRPr="00D37D15" w14:paraId="13EA7772" w14:textId="77777777" w:rsidTr="00F97FB0">
        <w:trPr>
          <w:gridAfter w:val="1"/>
          <w:wAfter w:w="360" w:type="dxa"/>
          <w:trHeight w:val="20"/>
          <w:jc w:val="center"/>
        </w:trPr>
        <w:tc>
          <w:tcPr>
            <w:tcW w:w="724" w:type="dxa"/>
            <w:tcBorders>
              <w:bottom w:val="single" w:sz="4" w:space="0" w:color="auto"/>
            </w:tcBorders>
          </w:tcPr>
          <w:p w14:paraId="6AB8DFBC" w14:textId="6D3EC71F" w:rsidR="00D82D64" w:rsidRPr="00D37D15" w:rsidRDefault="00D82D64" w:rsidP="00F97FB0">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8.22.</w:t>
            </w:r>
          </w:p>
        </w:tc>
        <w:tc>
          <w:tcPr>
            <w:tcW w:w="1914" w:type="dxa"/>
            <w:tcBorders>
              <w:bottom w:val="single" w:sz="4" w:space="0" w:color="auto"/>
            </w:tcBorders>
            <w:shd w:val="clear" w:color="auto" w:fill="auto"/>
          </w:tcPr>
          <w:p w14:paraId="516C27EE" w14:textId="1C69E082" w:rsidR="00D82D64" w:rsidRPr="00D37D15" w:rsidRDefault="00D82D64" w:rsidP="00D82D64">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Количество отло</w:t>
            </w:r>
            <w:r w:rsidRPr="00D37D15">
              <w:rPr>
                <w:rFonts w:ascii="Times New Roman" w:eastAsia="Times New Roman" w:hAnsi="Times New Roman"/>
                <w:kern w:val="2"/>
                <w:sz w:val="21"/>
                <w:szCs w:val="21"/>
              </w:rPr>
              <w:t>в</w:t>
            </w:r>
            <w:r w:rsidRPr="00D37D15">
              <w:rPr>
                <w:rFonts w:ascii="Times New Roman" w:eastAsia="Times New Roman" w:hAnsi="Times New Roman"/>
                <w:kern w:val="2"/>
                <w:sz w:val="21"/>
                <w:szCs w:val="21"/>
              </w:rPr>
              <w:t xml:space="preserve">ленных животных без владельцев </w:t>
            </w:r>
          </w:p>
        </w:tc>
        <w:tc>
          <w:tcPr>
            <w:tcW w:w="851" w:type="dxa"/>
            <w:tcBorders>
              <w:bottom w:val="single" w:sz="4" w:space="0" w:color="auto"/>
            </w:tcBorders>
          </w:tcPr>
          <w:p w14:paraId="3D44C03C" w14:textId="24D6929A" w:rsidR="00D82D64" w:rsidRPr="00D37D15" w:rsidRDefault="00D82D64" w:rsidP="00F97FB0">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Borders>
              <w:bottom w:val="single" w:sz="4" w:space="0" w:color="auto"/>
            </w:tcBorders>
          </w:tcPr>
          <w:p w14:paraId="118F916C" w14:textId="56C2DA56"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1" w:type="dxa"/>
            <w:tcBorders>
              <w:bottom w:val="single" w:sz="4" w:space="0" w:color="auto"/>
            </w:tcBorders>
          </w:tcPr>
          <w:p w14:paraId="4BCA849F" w14:textId="0C3EFE85"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w:t>
            </w:r>
          </w:p>
        </w:tc>
        <w:tc>
          <w:tcPr>
            <w:tcW w:w="850" w:type="dxa"/>
            <w:tcBorders>
              <w:bottom w:val="single" w:sz="4" w:space="0" w:color="auto"/>
            </w:tcBorders>
          </w:tcPr>
          <w:p w14:paraId="334E9DEE" w14:textId="67B6EFA8"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50</w:t>
            </w:r>
          </w:p>
        </w:tc>
        <w:tc>
          <w:tcPr>
            <w:tcW w:w="851" w:type="dxa"/>
            <w:tcBorders>
              <w:bottom w:val="single" w:sz="4" w:space="0" w:color="auto"/>
            </w:tcBorders>
          </w:tcPr>
          <w:p w14:paraId="6A0D88F4" w14:textId="7014FAD6"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70</w:t>
            </w:r>
          </w:p>
        </w:tc>
        <w:tc>
          <w:tcPr>
            <w:tcW w:w="708" w:type="dxa"/>
            <w:tcBorders>
              <w:bottom w:val="single" w:sz="4" w:space="0" w:color="auto"/>
            </w:tcBorders>
          </w:tcPr>
          <w:p w14:paraId="244BDC26" w14:textId="6FE7D8C7"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90</w:t>
            </w:r>
          </w:p>
        </w:tc>
        <w:tc>
          <w:tcPr>
            <w:tcW w:w="709" w:type="dxa"/>
            <w:tcBorders>
              <w:bottom w:val="single" w:sz="4" w:space="0" w:color="auto"/>
            </w:tcBorders>
          </w:tcPr>
          <w:p w14:paraId="0D4959AD" w14:textId="2C744002"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9" w:type="dxa"/>
            <w:tcBorders>
              <w:bottom w:val="single" w:sz="4" w:space="0" w:color="auto"/>
            </w:tcBorders>
          </w:tcPr>
          <w:p w14:paraId="5201FA58" w14:textId="02C84DFE"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9" w:type="dxa"/>
            <w:tcBorders>
              <w:bottom w:val="single" w:sz="4" w:space="0" w:color="auto"/>
            </w:tcBorders>
          </w:tcPr>
          <w:p w14:paraId="30EDDA29" w14:textId="5964C4C4"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2976" w:type="dxa"/>
            <w:tcBorders>
              <w:bottom w:val="single" w:sz="4" w:space="0" w:color="auto"/>
            </w:tcBorders>
          </w:tcPr>
          <w:p w14:paraId="2FD728B8" w14:textId="77777777" w:rsidR="00D82D64" w:rsidRPr="00D37D15" w:rsidRDefault="00D82D64" w:rsidP="00F97FB0">
            <w:pPr>
              <w:spacing w:after="0" w:line="240" w:lineRule="auto"/>
              <w:jc w:val="center"/>
              <w:rPr>
                <w:rFonts w:ascii="Times New Roman" w:eastAsia="Times New Roman" w:hAnsi="Times New Roman"/>
                <w:sz w:val="21"/>
                <w:szCs w:val="21"/>
              </w:rPr>
            </w:pPr>
          </w:p>
        </w:tc>
        <w:tc>
          <w:tcPr>
            <w:tcW w:w="1418" w:type="dxa"/>
            <w:tcBorders>
              <w:bottom w:val="single" w:sz="4" w:space="0" w:color="auto"/>
            </w:tcBorders>
          </w:tcPr>
          <w:p w14:paraId="6C41DBCE" w14:textId="09DD7597"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0" w:type="dxa"/>
            <w:tcBorders>
              <w:bottom w:val="single" w:sz="4" w:space="0" w:color="auto"/>
            </w:tcBorders>
          </w:tcPr>
          <w:p w14:paraId="359A5A2F" w14:textId="0FF4D8EE"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709" w:type="dxa"/>
            <w:tcBorders>
              <w:bottom w:val="single" w:sz="4" w:space="0" w:color="auto"/>
            </w:tcBorders>
          </w:tcPr>
          <w:p w14:paraId="7D8289B9" w14:textId="3F32E958" w:rsidR="00D82D64" w:rsidRPr="00D37D15" w:rsidRDefault="00D82D64" w:rsidP="00F97FB0">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ГИИС ЭБ</w:t>
            </w:r>
          </w:p>
        </w:tc>
      </w:tr>
      <w:tr w:rsidR="00D82D64" w:rsidRPr="00D37D15" w14:paraId="34A068CD" w14:textId="251DD89E" w:rsidTr="00F97FB0">
        <w:trPr>
          <w:trHeight w:val="20"/>
          <w:jc w:val="center"/>
        </w:trPr>
        <w:tc>
          <w:tcPr>
            <w:tcW w:w="724" w:type="dxa"/>
            <w:tcBorders>
              <w:bottom w:val="single" w:sz="4" w:space="0" w:color="auto"/>
            </w:tcBorders>
          </w:tcPr>
          <w:p w14:paraId="1EF737FA" w14:textId="77777777" w:rsidR="00D82D64" w:rsidRPr="00D37D15" w:rsidRDefault="00D82D64" w:rsidP="00CC19B8">
            <w:pPr>
              <w:spacing w:after="0" w:line="240" w:lineRule="auto"/>
              <w:ind w:left="-60" w:right="-57"/>
              <w:jc w:val="center"/>
              <w:rPr>
                <w:rFonts w:ascii="Times New Roman" w:eastAsia="Times New Roman" w:hAnsi="Times New Roman"/>
                <w:sz w:val="21"/>
                <w:szCs w:val="21"/>
              </w:rPr>
            </w:pPr>
            <w:r w:rsidRPr="00D37D15">
              <w:rPr>
                <w:rFonts w:ascii="Times New Roman" w:eastAsia="Times New Roman" w:hAnsi="Times New Roman"/>
                <w:sz w:val="21"/>
                <w:szCs w:val="21"/>
              </w:rPr>
              <w:t>8.23.</w:t>
            </w:r>
          </w:p>
        </w:tc>
        <w:tc>
          <w:tcPr>
            <w:tcW w:w="1914" w:type="dxa"/>
            <w:tcBorders>
              <w:bottom w:val="single" w:sz="4" w:space="0" w:color="auto"/>
            </w:tcBorders>
            <w:shd w:val="clear" w:color="auto" w:fill="auto"/>
          </w:tcPr>
          <w:p w14:paraId="0D2B27B2" w14:textId="77777777" w:rsidR="00D82D64" w:rsidRPr="00D37D15" w:rsidRDefault="00D82D64" w:rsidP="00A844C7">
            <w:pPr>
              <w:spacing w:after="0" w:line="240" w:lineRule="auto"/>
              <w:rPr>
                <w:rFonts w:ascii="Times New Roman" w:eastAsia="Times New Roman" w:hAnsi="Times New Roman"/>
                <w:sz w:val="21"/>
                <w:szCs w:val="21"/>
              </w:rPr>
            </w:pPr>
            <w:r w:rsidRPr="00D37D15">
              <w:rPr>
                <w:rFonts w:ascii="Times New Roman" w:eastAsia="Times New Roman" w:hAnsi="Times New Roman"/>
                <w:kern w:val="2"/>
                <w:sz w:val="21"/>
                <w:szCs w:val="21"/>
              </w:rPr>
              <w:t>Количество обр</w:t>
            </w:r>
            <w:r w:rsidRPr="00D37D15">
              <w:rPr>
                <w:rFonts w:ascii="Times New Roman" w:eastAsia="Times New Roman" w:hAnsi="Times New Roman"/>
                <w:kern w:val="2"/>
                <w:sz w:val="21"/>
                <w:szCs w:val="21"/>
              </w:rPr>
              <w:t>а</w:t>
            </w:r>
            <w:r w:rsidRPr="00D37D15">
              <w:rPr>
                <w:rFonts w:ascii="Times New Roman" w:eastAsia="Times New Roman" w:hAnsi="Times New Roman"/>
                <w:kern w:val="2"/>
                <w:sz w:val="21"/>
                <w:szCs w:val="21"/>
              </w:rPr>
              <w:t>ботанных и кастр</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рованных (стерил</w:t>
            </w:r>
            <w:r w:rsidRPr="00D37D15">
              <w:rPr>
                <w:rFonts w:ascii="Times New Roman" w:eastAsia="Times New Roman" w:hAnsi="Times New Roman"/>
                <w:kern w:val="2"/>
                <w:sz w:val="21"/>
                <w:szCs w:val="21"/>
              </w:rPr>
              <w:t>и</w:t>
            </w:r>
            <w:r w:rsidRPr="00D37D15">
              <w:rPr>
                <w:rFonts w:ascii="Times New Roman" w:eastAsia="Times New Roman" w:hAnsi="Times New Roman"/>
                <w:kern w:val="2"/>
                <w:sz w:val="21"/>
                <w:szCs w:val="21"/>
              </w:rPr>
              <w:t>зованных) живо</w:t>
            </w:r>
            <w:r w:rsidRPr="00D37D15">
              <w:rPr>
                <w:rFonts w:ascii="Times New Roman" w:eastAsia="Times New Roman" w:hAnsi="Times New Roman"/>
                <w:kern w:val="2"/>
                <w:sz w:val="21"/>
                <w:szCs w:val="21"/>
              </w:rPr>
              <w:t>т</w:t>
            </w:r>
            <w:r w:rsidRPr="00D37D15">
              <w:rPr>
                <w:rFonts w:ascii="Times New Roman" w:eastAsia="Times New Roman" w:hAnsi="Times New Roman"/>
                <w:kern w:val="2"/>
                <w:sz w:val="21"/>
                <w:szCs w:val="21"/>
              </w:rPr>
              <w:t xml:space="preserve">ных без владельцев </w:t>
            </w:r>
          </w:p>
        </w:tc>
        <w:tc>
          <w:tcPr>
            <w:tcW w:w="851" w:type="dxa"/>
            <w:tcBorders>
              <w:bottom w:val="single" w:sz="4" w:space="0" w:color="auto"/>
            </w:tcBorders>
          </w:tcPr>
          <w:p w14:paraId="4B9EA224" w14:textId="77777777" w:rsidR="00D82D64" w:rsidRPr="00D37D15" w:rsidRDefault="00D82D64" w:rsidP="00250D57">
            <w:pPr>
              <w:spacing w:after="0" w:line="240" w:lineRule="auto"/>
              <w:ind w:left="-61" w:right="-96"/>
              <w:jc w:val="center"/>
              <w:rPr>
                <w:rFonts w:ascii="Times New Roman" w:eastAsia="Times New Roman" w:hAnsi="Times New Roman"/>
                <w:sz w:val="21"/>
                <w:szCs w:val="21"/>
              </w:rPr>
            </w:pPr>
            <w:r w:rsidRPr="00D37D15">
              <w:rPr>
                <w:rFonts w:ascii="Times New Roman" w:eastAsia="Times New Roman" w:hAnsi="Times New Roman"/>
                <w:sz w:val="21"/>
                <w:szCs w:val="21"/>
              </w:rPr>
              <w:t>проце</w:t>
            </w:r>
            <w:r w:rsidRPr="00D37D15">
              <w:rPr>
                <w:rFonts w:ascii="Times New Roman" w:eastAsia="Times New Roman" w:hAnsi="Times New Roman"/>
                <w:sz w:val="21"/>
                <w:szCs w:val="21"/>
              </w:rPr>
              <w:t>н</w:t>
            </w:r>
            <w:r w:rsidRPr="00D37D15">
              <w:rPr>
                <w:rFonts w:ascii="Times New Roman" w:eastAsia="Times New Roman" w:hAnsi="Times New Roman"/>
                <w:sz w:val="21"/>
                <w:szCs w:val="21"/>
              </w:rPr>
              <w:t>тов</w:t>
            </w:r>
          </w:p>
        </w:tc>
        <w:tc>
          <w:tcPr>
            <w:tcW w:w="850" w:type="dxa"/>
            <w:tcBorders>
              <w:bottom w:val="single" w:sz="4" w:space="0" w:color="auto"/>
            </w:tcBorders>
          </w:tcPr>
          <w:p w14:paraId="1FBF2E0D" w14:textId="77777777" w:rsidR="00D82D64" w:rsidRPr="00D37D15" w:rsidRDefault="00D82D64" w:rsidP="00250D5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851" w:type="dxa"/>
            <w:tcBorders>
              <w:bottom w:val="single" w:sz="4" w:space="0" w:color="auto"/>
            </w:tcBorders>
          </w:tcPr>
          <w:p w14:paraId="04565C94" w14:textId="77777777" w:rsidR="00D82D64" w:rsidRPr="00D37D15" w:rsidRDefault="00D82D64"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850" w:type="dxa"/>
            <w:tcBorders>
              <w:bottom w:val="single" w:sz="4" w:space="0" w:color="auto"/>
            </w:tcBorders>
          </w:tcPr>
          <w:p w14:paraId="002A418F" w14:textId="77777777" w:rsidR="00D82D64" w:rsidRPr="00D37D15" w:rsidRDefault="00D82D64"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851" w:type="dxa"/>
            <w:tcBorders>
              <w:bottom w:val="single" w:sz="4" w:space="0" w:color="auto"/>
            </w:tcBorders>
          </w:tcPr>
          <w:p w14:paraId="7021A95E" w14:textId="77777777" w:rsidR="00D82D64" w:rsidRPr="00D37D15" w:rsidRDefault="00D82D64"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8" w:type="dxa"/>
            <w:tcBorders>
              <w:bottom w:val="single" w:sz="4" w:space="0" w:color="auto"/>
            </w:tcBorders>
          </w:tcPr>
          <w:p w14:paraId="566B719C" w14:textId="77777777" w:rsidR="00D82D64" w:rsidRPr="00D37D15" w:rsidRDefault="00D82D64"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9" w:type="dxa"/>
            <w:tcBorders>
              <w:bottom w:val="single" w:sz="4" w:space="0" w:color="auto"/>
            </w:tcBorders>
          </w:tcPr>
          <w:p w14:paraId="72F25CA3" w14:textId="77777777" w:rsidR="00D82D64" w:rsidRPr="00D37D15" w:rsidRDefault="00D82D64"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9" w:type="dxa"/>
            <w:tcBorders>
              <w:bottom w:val="single" w:sz="4" w:space="0" w:color="auto"/>
            </w:tcBorders>
          </w:tcPr>
          <w:p w14:paraId="56D8D9CA" w14:textId="77777777" w:rsidR="00D82D64" w:rsidRPr="00D37D15" w:rsidRDefault="00D82D64"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709" w:type="dxa"/>
            <w:tcBorders>
              <w:bottom w:val="single" w:sz="4" w:space="0" w:color="auto"/>
            </w:tcBorders>
          </w:tcPr>
          <w:p w14:paraId="58280EE5" w14:textId="77777777" w:rsidR="00D82D64" w:rsidRPr="00D37D15" w:rsidRDefault="00D82D64" w:rsidP="00A844C7">
            <w:pPr>
              <w:spacing w:after="0" w:line="240" w:lineRule="auto"/>
              <w:jc w:val="center"/>
              <w:rPr>
                <w:rFonts w:ascii="Times New Roman" w:eastAsia="Times New Roman" w:hAnsi="Times New Roman"/>
                <w:sz w:val="21"/>
                <w:szCs w:val="21"/>
              </w:rPr>
            </w:pPr>
            <w:r w:rsidRPr="00D37D15">
              <w:rPr>
                <w:rFonts w:ascii="Times New Roman" w:eastAsia="Times New Roman" w:hAnsi="Times New Roman"/>
                <w:sz w:val="21"/>
                <w:szCs w:val="21"/>
              </w:rPr>
              <w:t>100</w:t>
            </w:r>
          </w:p>
        </w:tc>
        <w:tc>
          <w:tcPr>
            <w:tcW w:w="2976" w:type="dxa"/>
            <w:tcBorders>
              <w:bottom w:val="single" w:sz="4" w:space="0" w:color="auto"/>
            </w:tcBorders>
          </w:tcPr>
          <w:p w14:paraId="13D05258" w14:textId="77777777" w:rsidR="00D82D64" w:rsidRPr="00D37D15" w:rsidRDefault="00D82D64" w:rsidP="00A844C7">
            <w:pPr>
              <w:spacing w:after="0" w:line="240" w:lineRule="auto"/>
              <w:rPr>
                <w:rFonts w:ascii="Times New Roman" w:eastAsia="Times New Roman" w:hAnsi="Times New Roman"/>
                <w:sz w:val="21"/>
                <w:szCs w:val="21"/>
              </w:rPr>
            </w:pPr>
          </w:p>
        </w:tc>
        <w:tc>
          <w:tcPr>
            <w:tcW w:w="1418" w:type="dxa"/>
            <w:tcBorders>
              <w:bottom w:val="single" w:sz="4" w:space="0" w:color="auto"/>
            </w:tcBorders>
          </w:tcPr>
          <w:p w14:paraId="52DC10E6" w14:textId="396D204F" w:rsidR="00D82D64" w:rsidRPr="00D37D15" w:rsidRDefault="00D82D64" w:rsidP="00F97FB0">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Служба вет</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ринарии Ре</w:t>
            </w:r>
            <w:r w:rsidRPr="00D37D15">
              <w:rPr>
                <w:rFonts w:ascii="Times New Roman" w:eastAsia="Times New Roman" w:hAnsi="Times New Roman"/>
                <w:sz w:val="21"/>
                <w:szCs w:val="21"/>
              </w:rPr>
              <w:t>с</w:t>
            </w:r>
            <w:r w:rsidRPr="00D37D15">
              <w:rPr>
                <w:rFonts w:ascii="Times New Roman" w:eastAsia="Times New Roman" w:hAnsi="Times New Roman"/>
                <w:sz w:val="21"/>
                <w:szCs w:val="21"/>
              </w:rPr>
              <w:t>публики Тыва</w:t>
            </w:r>
          </w:p>
        </w:tc>
        <w:tc>
          <w:tcPr>
            <w:tcW w:w="850" w:type="dxa"/>
            <w:tcBorders>
              <w:bottom w:val="single" w:sz="4" w:space="0" w:color="auto"/>
            </w:tcBorders>
          </w:tcPr>
          <w:p w14:paraId="5F811F98" w14:textId="66AFDC66" w:rsidR="00D82D64" w:rsidRPr="00D37D15" w:rsidRDefault="00D82D64" w:rsidP="00250D5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не им</w:t>
            </w:r>
            <w:r w:rsidRPr="00D37D15">
              <w:rPr>
                <w:rFonts w:ascii="Times New Roman" w:eastAsia="Times New Roman" w:hAnsi="Times New Roman"/>
                <w:sz w:val="21"/>
                <w:szCs w:val="21"/>
              </w:rPr>
              <w:t>е</w:t>
            </w:r>
            <w:r w:rsidRPr="00D37D15">
              <w:rPr>
                <w:rFonts w:ascii="Times New Roman" w:eastAsia="Times New Roman" w:hAnsi="Times New Roman"/>
                <w:sz w:val="21"/>
                <w:szCs w:val="21"/>
              </w:rPr>
              <w:t>ется</w:t>
            </w:r>
          </w:p>
        </w:tc>
        <w:tc>
          <w:tcPr>
            <w:tcW w:w="709" w:type="dxa"/>
            <w:tcBorders>
              <w:bottom w:val="single" w:sz="4" w:space="0" w:color="auto"/>
              <w:right w:val="single" w:sz="4" w:space="0" w:color="auto"/>
            </w:tcBorders>
          </w:tcPr>
          <w:p w14:paraId="77A5F477" w14:textId="657152A7" w:rsidR="00D82D64" w:rsidRPr="00D37D15" w:rsidRDefault="00D82D64" w:rsidP="00250D57">
            <w:pPr>
              <w:spacing w:after="0" w:line="240" w:lineRule="auto"/>
              <w:rPr>
                <w:rFonts w:ascii="Times New Roman" w:eastAsia="Times New Roman" w:hAnsi="Times New Roman"/>
                <w:sz w:val="21"/>
                <w:szCs w:val="21"/>
              </w:rPr>
            </w:pPr>
            <w:r w:rsidRPr="00D37D15">
              <w:rPr>
                <w:rFonts w:ascii="Times New Roman" w:eastAsia="Times New Roman" w:hAnsi="Times New Roman"/>
                <w:sz w:val="21"/>
                <w:szCs w:val="21"/>
              </w:rPr>
              <w:t>ГИИС ЭБ</w:t>
            </w:r>
          </w:p>
        </w:tc>
        <w:tc>
          <w:tcPr>
            <w:tcW w:w="360" w:type="dxa"/>
            <w:tcBorders>
              <w:top w:val="nil"/>
              <w:left w:val="single" w:sz="4" w:space="0" w:color="auto"/>
              <w:bottom w:val="nil"/>
              <w:right w:val="nil"/>
            </w:tcBorders>
            <w:shd w:val="clear" w:color="auto" w:fill="auto"/>
            <w:vAlign w:val="bottom"/>
          </w:tcPr>
          <w:p w14:paraId="050BE803" w14:textId="58A87C76" w:rsidR="00D82D64" w:rsidRPr="00D37D15" w:rsidRDefault="00D82D64" w:rsidP="00F97FB0">
            <w:pPr>
              <w:spacing w:after="0" w:line="240" w:lineRule="auto"/>
              <w:rPr>
                <w:rFonts w:ascii="Times New Roman" w:hAnsi="Times New Roman"/>
                <w:sz w:val="21"/>
                <w:szCs w:val="21"/>
              </w:rPr>
            </w:pPr>
            <w:r w:rsidRPr="00D37D15">
              <w:rPr>
                <w:rFonts w:ascii="Times New Roman" w:hAnsi="Times New Roman"/>
                <w:sz w:val="21"/>
                <w:szCs w:val="21"/>
              </w:rPr>
              <w:t>»;</w:t>
            </w:r>
          </w:p>
        </w:tc>
      </w:tr>
    </w:tbl>
    <w:p w14:paraId="569887ED" w14:textId="77777777" w:rsidR="003D091E" w:rsidRPr="00D37D15" w:rsidRDefault="003D091E" w:rsidP="003C508A">
      <w:pPr>
        <w:spacing w:after="0" w:line="240" w:lineRule="auto"/>
        <w:jc w:val="center"/>
        <w:rPr>
          <w:rFonts w:ascii="Times New Roman" w:eastAsia="Times New Roman" w:hAnsi="Times New Roman"/>
          <w:bCs/>
          <w:sz w:val="28"/>
          <w:szCs w:val="28"/>
        </w:rPr>
      </w:pPr>
    </w:p>
    <w:p w14:paraId="6853E782" w14:textId="12DEA353" w:rsidR="00DD4F02" w:rsidRPr="00D37D15" w:rsidRDefault="00DD4F02" w:rsidP="003C508A">
      <w:pPr>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11) приложение № 3 к Программе изложить в следующей редакции:</w:t>
      </w:r>
    </w:p>
    <w:p w14:paraId="60125D16" w14:textId="5BFDD7FE" w:rsidR="00D82D64" w:rsidRDefault="00D82D64" w:rsidP="003C508A">
      <w:pPr>
        <w:spacing w:after="0" w:line="240" w:lineRule="auto"/>
        <w:ind w:left="9639"/>
        <w:jc w:val="center"/>
        <w:rPr>
          <w:rFonts w:ascii="Times New Roman" w:eastAsia="Times New Roman" w:hAnsi="Times New Roman"/>
          <w:sz w:val="16"/>
          <w:szCs w:val="28"/>
        </w:rPr>
      </w:pPr>
      <w:r>
        <w:rPr>
          <w:rFonts w:ascii="Times New Roman" w:eastAsia="Times New Roman" w:hAnsi="Times New Roman"/>
          <w:sz w:val="16"/>
          <w:szCs w:val="28"/>
        </w:rPr>
        <w:br w:type="page"/>
      </w:r>
    </w:p>
    <w:p w14:paraId="380B8608" w14:textId="1568BC4C" w:rsidR="00C12B62" w:rsidRPr="00D37D15" w:rsidRDefault="00C12B62" w:rsidP="003C508A">
      <w:pPr>
        <w:spacing w:after="0" w:line="240" w:lineRule="auto"/>
        <w:ind w:left="9639"/>
        <w:jc w:val="center"/>
        <w:rPr>
          <w:rFonts w:ascii="Times New Roman" w:eastAsia="Times New Roman" w:hAnsi="Times New Roman"/>
          <w:sz w:val="28"/>
          <w:szCs w:val="28"/>
        </w:rPr>
      </w:pPr>
      <w:r w:rsidRPr="00D37D15">
        <w:rPr>
          <w:rFonts w:ascii="Times New Roman" w:eastAsia="Times New Roman" w:hAnsi="Times New Roman"/>
          <w:sz w:val="28"/>
          <w:szCs w:val="28"/>
        </w:rPr>
        <w:lastRenderedPageBreak/>
        <w:t>«Приложение № 3</w:t>
      </w:r>
    </w:p>
    <w:p w14:paraId="28962AF5" w14:textId="77777777" w:rsidR="003C508A" w:rsidRPr="00D37D15" w:rsidRDefault="00C12B62" w:rsidP="003C508A">
      <w:pPr>
        <w:spacing w:after="0" w:line="240" w:lineRule="auto"/>
        <w:ind w:left="9639"/>
        <w:jc w:val="center"/>
        <w:rPr>
          <w:rFonts w:ascii="Times New Roman" w:eastAsia="Times New Roman" w:hAnsi="Times New Roman"/>
          <w:sz w:val="28"/>
          <w:szCs w:val="28"/>
        </w:rPr>
      </w:pPr>
      <w:r w:rsidRPr="00D37D15">
        <w:rPr>
          <w:rFonts w:ascii="Times New Roman" w:eastAsia="Times New Roman" w:hAnsi="Times New Roman"/>
          <w:sz w:val="28"/>
          <w:szCs w:val="28"/>
        </w:rPr>
        <w:t>к государственной программе Республики Тыва «Развитие сельского хозяйства и</w:t>
      </w:r>
      <w:r w:rsidR="003C508A"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регулирование рынков сельскохозяйственной продукции, </w:t>
      </w:r>
    </w:p>
    <w:p w14:paraId="7E6B68D3" w14:textId="52EBCF5D" w:rsidR="00C12B62" w:rsidRPr="00D37D15" w:rsidRDefault="00C12B62" w:rsidP="003C508A">
      <w:pPr>
        <w:spacing w:after="0" w:line="240" w:lineRule="auto"/>
        <w:ind w:left="9639"/>
        <w:jc w:val="center"/>
        <w:rPr>
          <w:rFonts w:ascii="Times New Roman" w:eastAsia="Times New Roman" w:hAnsi="Times New Roman"/>
          <w:sz w:val="28"/>
          <w:szCs w:val="28"/>
        </w:rPr>
      </w:pPr>
      <w:r w:rsidRPr="00D37D15">
        <w:rPr>
          <w:rFonts w:ascii="Times New Roman" w:eastAsia="Times New Roman" w:hAnsi="Times New Roman"/>
          <w:sz w:val="28"/>
          <w:szCs w:val="28"/>
        </w:rPr>
        <w:t>сырья и продовольствия</w:t>
      </w:r>
      <w:r w:rsidR="003C508A" w:rsidRP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в Республике Тыва»</w:t>
      </w:r>
    </w:p>
    <w:p w14:paraId="3F24BA9E" w14:textId="77777777" w:rsidR="00C12B62" w:rsidRDefault="00C12B62" w:rsidP="003C508A">
      <w:pPr>
        <w:spacing w:after="0" w:line="240" w:lineRule="auto"/>
        <w:ind w:left="9639"/>
        <w:jc w:val="center"/>
        <w:rPr>
          <w:rFonts w:ascii="Times New Roman" w:eastAsia="Times New Roman" w:hAnsi="Times New Roman"/>
          <w:sz w:val="28"/>
          <w:szCs w:val="28"/>
        </w:rPr>
      </w:pPr>
    </w:p>
    <w:p w14:paraId="17A26C35" w14:textId="77777777" w:rsidR="00D82D64" w:rsidRPr="00D37D15" w:rsidRDefault="00D82D64" w:rsidP="003C508A">
      <w:pPr>
        <w:spacing w:after="0" w:line="240" w:lineRule="auto"/>
        <w:ind w:left="9639"/>
        <w:jc w:val="center"/>
        <w:rPr>
          <w:rFonts w:ascii="Times New Roman" w:eastAsia="Times New Roman" w:hAnsi="Times New Roman"/>
          <w:sz w:val="28"/>
          <w:szCs w:val="28"/>
        </w:rPr>
      </w:pPr>
    </w:p>
    <w:p w14:paraId="7F1815A3" w14:textId="77777777" w:rsidR="00C12B62" w:rsidRPr="00D37D15" w:rsidRDefault="00C12B62" w:rsidP="003C508A">
      <w:pPr>
        <w:spacing w:after="0" w:line="240" w:lineRule="auto"/>
        <w:jc w:val="center"/>
        <w:rPr>
          <w:rFonts w:ascii="Times New Roman" w:eastAsia="Times New Roman" w:hAnsi="Times New Roman"/>
          <w:sz w:val="28"/>
          <w:szCs w:val="28"/>
        </w:rPr>
      </w:pPr>
      <w:bookmarkStart w:id="21" w:name="_Hlk159088653"/>
      <w:r w:rsidRPr="00D37D15">
        <w:rPr>
          <w:rFonts w:ascii="Times New Roman" w:eastAsia="Times New Roman" w:hAnsi="Times New Roman"/>
          <w:sz w:val="28"/>
          <w:szCs w:val="28"/>
        </w:rPr>
        <w:t>РЕСУРСНОЕ ОБЕСПЕЧЕНИЕ</w:t>
      </w:r>
    </w:p>
    <w:p w14:paraId="5A03110A" w14:textId="3A0A5063" w:rsidR="00C12B62" w:rsidRPr="00D37D15" w:rsidRDefault="00C12B62" w:rsidP="003C508A">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и прогнозная оценка расходов федерального бюджета, республиканского</w:t>
      </w:r>
    </w:p>
    <w:p w14:paraId="42B18C2B" w14:textId="38BACB1E" w:rsidR="00C12B62" w:rsidRPr="00D37D15" w:rsidRDefault="00C12B62" w:rsidP="003C508A">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бюджета Республики Тыва, внебюджетных средств на реализацию целей</w:t>
      </w:r>
    </w:p>
    <w:bookmarkEnd w:id="21"/>
    <w:p w14:paraId="305B17CD" w14:textId="710F1FFA" w:rsidR="00C12B62" w:rsidRPr="00D37D15" w:rsidRDefault="00C12B62" w:rsidP="003C508A">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государственной программы Республики Тыва «Развитие сельского</w:t>
      </w:r>
    </w:p>
    <w:p w14:paraId="31ACE692" w14:textId="6C4AB11B" w:rsidR="00C12B62" w:rsidRPr="00D37D15" w:rsidRDefault="00C12B62" w:rsidP="003C508A">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хозяйства и регулирование рынков сельскохозяйственной продукции,</w:t>
      </w:r>
    </w:p>
    <w:p w14:paraId="5116335F" w14:textId="77777777" w:rsidR="00C12B62" w:rsidRPr="00D37D15" w:rsidRDefault="00C12B62" w:rsidP="003C508A">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сырья и продовольствия в Республике Тыва»</w:t>
      </w:r>
    </w:p>
    <w:p w14:paraId="47690220" w14:textId="5A292179" w:rsidR="00C12B62" w:rsidRPr="00D37D15" w:rsidRDefault="00C12B62" w:rsidP="003C508A">
      <w:pPr>
        <w:pStyle w:val="ConsPlusNormal"/>
        <w:jc w:val="center"/>
        <w:rPr>
          <w:bCs/>
          <w:sz w:val="28"/>
          <w:szCs w:val="28"/>
        </w:rPr>
      </w:pPr>
    </w:p>
    <w:tbl>
      <w:tblPr>
        <w:tblStyle w:val="1111"/>
        <w:tblW w:w="16160" w:type="dxa"/>
        <w:jc w:val="center"/>
        <w:tblInd w:w="0" w:type="dxa"/>
        <w:tblLayout w:type="fixed"/>
        <w:tblCellMar>
          <w:left w:w="57" w:type="dxa"/>
          <w:right w:w="57" w:type="dxa"/>
        </w:tblCellMar>
        <w:tblLook w:val="04A0" w:firstRow="1" w:lastRow="0" w:firstColumn="1" w:lastColumn="0" w:noHBand="0" w:noVBand="1"/>
      </w:tblPr>
      <w:tblGrid>
        <w:gridCol w:w="3512"/>
        <w:gridCol w:w="2193"/>
        <w:gridCol w:w="1314"/>
        <w:gridCol w:w="1167"/>
        <w:gridCol w:w="1173"/>
        <w:gridCol w:w="1326"/>
        <w:gridCol w:w="1329"/>
        <w:gridCol w:w="1255"/>
        <w:gridCol w:w="1382"/>
        <w:gridCol w:w="1509"/>
      </w:tblGrid>
      <w:tr w:rsidR="003C508A" w:rsidRPr="00D37D15" w14:paraId="6E146290" w14:textId="77777777" w:rsidTr="003C508A">
        <w:trPr>
          <w:trHeight w:val="20"/>
          <w:jc w:val="center"/>
        </w:trPr>
        <w:tc>
          <w:tcPr>
            <w:tcW w:w="3512" w:type="dxa"/>
            <w:vMerge w:val="restart"/>
            <w:hideMark/>
          </w:tcPr>
          <w:p w14:paraId="2ED6C4E4"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Наименование государственной программы (комплексной пр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граммы), структурного элеме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та/ источник финансирования</w:t>
            </w:r>
          </w:p>
        </w:tc>
        <w:tc>
          <w:tcPr>
            <w:tcW w:w="2193" w:type="dxa"/>
            <w:vMerge w:val="restart"/>
            <w:hideMark/>
          </w:tcPr>
          <w:p w14:paraId="004C34B3"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ГРБС</w:t>
            </w:r>
          </w:p>
        </w:tc>
        <w:tc>
          <w:tcPr>
            <w:tcW w:w="8946" w:type="dxa"/>
            <w:gridSpan w:val="7"/>
            <w:hideMark/>
          </w:tcPr>
          <w:p w14:paraId="068E70A7"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Объем финансового обеспечения по годам реализации, тыс. рублей</w:t>
            </w:r>
          </w:p>
        </w:tc>
        <w:tc>
          <w:tcPr>
            <w:tcW w:w="1509" w:type="dxa"/>
            <w:vMerge w:val="restart"/>
            <w:hideMark/>
          </w:tcPr>
          <w:p w14:paraId="7DADB582" w14:textId="77777777" w:rsidR="00C63752"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 xml:space="preserve">Общая </w:t>
            </w:r>
            <w:r w:rsidR="00C63752">
              <w:rPr>
                <w:rFonts w:ascii="Times New Roman" w:eastAsia="Times New Roman" w:hAnsi="Times New Roman"/>
                <w:sz w:val="24"/>
                <w:szCs w:val="24"/>
              </w:rPr>
              <w:t xml:space="preserve">сумма </w:t>
            </w:r>
            <w:r w:rsidRPr="00D37D15">
              <w:rPr>
                <w:rFonts w:ascii="Times New Roman" w:eastAsia="Times New Roman" w:hAnsi="Times New Roman"/>
                <w:sz w:val="24"/>
                <w:szCs w:val="24"/>
              </w:rPr>
              <w:t>за 2024-</w:t>
            </w:r>
          </w:p>
          <w:p w14:paraId="21845DEF" w14:textId="0C1929A0"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2030 гг.</w:t>
            </w:r>
          </w:p>
        </w:tc>
      </w:tr>
      <w:tr w:rsidR="003C508A" w:rsidRPr="00D37D15" w14:paraId="00DC7862" w14:textId="77777777" w:rsidTr="00D37D15">
        <w:trPr>
          <w:trHeight w:val="20"/>
          <w:jc w:val="center"/>
        </w:trPr>
        <w:tc>
          <w:tcPr>
            <w:tcW w:w="3512" w:type="dxa"/>
            <w:vMerge/>
            <w:hideMark/>
          </w:tcPr>
          <w:p w14:paraId="1F1625F0" w14:textId="77777777" w:rsidR="003C508A" w:rsidRPr="00D37D15" w:rsidRDefault="003C508A" w:rsidP="003C508A">
            <w:pPr>
              <w:jc w:val="center"/>
              <w:rPr>
                <w:rFonts w:ascii="Times New Roman" w:eastAsia="Times New Roman" w:hAnsi="Times New Roman"/>
                <w:sz w:val="24"/>
                <w:szCs w:val="24"/>
              </w:rPr>
            </w:pPr>
          </w:p>
        </w:tc>
        <w:tc>
          <w:tcPr>
            <w:tcW w:w="2193" w:type="dxa"/>
            <w:vMerge/>
            <w:hideMark/>
          </w:tcPr>
          <w:p w14:paraId="2FBA2E8C" w14:textId="77777777" w:rsidR="003C508A" w:rsidRPr="00D37D15" w:rsidRDefault="003C508A" w:rsidP="003C508A">
            <w:pPr>
              <w:jc w:val="center"/>
              <w:rPr>
                <w:rFonts w:ascii="Times New Roman" w:eastAsia="Times New Roman" w:hAnsi="Times New Roman"/>
                <w:sz w:val="24"/>
                <w:szCs w:val="24"/>
              </w:rPr>
            </w:pPr>
          </w:p>
        </w:tc>
        <w:tc>
          <w:tcPr>
            <w:tcW w:w="1314" w:type="dxa"/>
            <w:hideMark/>
          </w:tcPr>
          <w:p w14:paraId="149879D8"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2024 г.</w:t>
            </w:r>
          </w:p>
        </w:tc>
        <w:tc>
          <w:tcPr>
            <w:tcW w:w="1167" w:type="dxa"/>
            <w:hideMark/>
          </w:tcPr>
          <w:p w14:paraId="388703CC"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2025 г.</w:t>
            </w:r>
          </w:p>
        </w:tc>
        <w:tc>
          <w:tcPr>
            <w:tcW w:w="1173" w:type="dxa"/>
            <w:hideMark/>
          </w:tcPr>
          <w:p w14:paraId="2EA98905"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2026 г.</w:t>
            </w:r>
          </w:p>
        </w:tc>
        <w:tc>
          <w:tcPr>
            <w:tcW w:w="1326" w:type="dxa"/>
            <w:hideMark/>
          </w:tcPr>
          <w:p w14:paraId="38FA4B79"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2027 г.</w:t>
            </w:r>
          </w:p>
        </w:tc>
        <w:tc>
          <w:tcPr>
            <w:tcW w:w="1329" w:type="dxa"/>
            <w:hideMark/>
          </w:tcPr>
          <w:p w14:paraId="752E45CF"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2028 г.</w:t>
            </w:r>
          </w:p>
        </w:tc>
        <w:tc>
          <w:tcPr>
            <w:tcW w:w="1255" w:type="dxa"/>
            <w:hideMark/>
          </w:tcPr>
          <w:p w14:paraId="0B3902C6"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2029 г.</w:t>
            </w:r>
          </w:p>
        </w:tc>
        <w:tc>
          <w:tcPr>
            <w:tcW w:w="1382" w:type="dxa"/>
            <w:hideMark/>
          </w:tcPr>
          <w:p w14:paraId="252C210D" w14:textId="77777777" w:rsidR="003C508A" w:rsidRPr="00D37D15" w:rsidRDefault="003C508A"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2030 г.</w:t>
            </w:r>
          </w:p>
        </w:tc>
        <w:tc>
          <w:tcPr>
            <w:tcW w:w="1509" w:type="dxa"/>
            <w:vMerge/>
            <w:hideMark/>
          </w:tcPr>
          <w:p w14:paraId="28FCAF43" w14:textId="77777777" w:rsidR="003C508A" w:rsidRPr="00D37D15" w:rsidRDefault="003C508A" w:rsidP="003C508A">
            <w:pPr>
              <w:jc w:val="center"/>
              <w:rPr>
                <w:rFonts w:ascii="Times New Roman" w:eastAsia="Times New Roman" w:hAnsi="Times New Roman"/>
                <w:sz w:val="24"/>
                <w:szCs w:val="24"/>
              </w:rPr>
            </w:pPr>
          </w:p>
        </w:tc>
      </w:tr>
      <w:tr w:rsidR="001A4FE7" w:rsidRPr="00D37D15" w14:paraId="35D40C52" w14:textId="77777777" w:rsidTr="00D37D15">
        <w:trPr>
          <w:trHeight w:val="20"/>
          <w:jc w:val="center"/>
        </w:trPr>
        <w:tc>
          <w:tcPr>
            <w:tcW w:w="3512" w:type="dxa"/>
            <w:hideMark/>
          </w:tcPr>
          <w:p w14:paraId="2502EF51"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1</w:t>
            </w:r>
          </w:p>
        </w:tc>
        <w:tc>
          <w:tcPr>
            <w:tcW w:w="2193" w:type="dxa"/>
            <w:hideMark/>
          </w:tcPr>
          <w:p w14:paraId="7CA3B43D"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1314" w:type="dxa"/>
            <w:hideMark/>
          </w:tcPr>
          <w:p w14:paraId="2F468E3F"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3</w:t>
            </w:r>
          </w:p>
        </w:tc>
        <w:tc>
          <w:tcPr>
            <w:tcW w:w="1167" w:type="dxa"/>
            <w:hideMark/>
          </w:tcPr>
          <w:p w14:paraId="40CBCF58"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4</w:t>
            </w:r>
          </w:p>
        </w:tc>
        <w:tc>
          <w:tcPr>
            <w:tcW w:w="1173" w:type="dxa"/>
            <w:hideMark/>
          </w:tcPr>
          <w:p w14:paraId="65DE2F3E"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5</w:t>
            </w:r>
          </w:p>
        </w:tc>
        <w:tc>
          <w:tcPr>
            <w:tcW w:w="1326" w:type="dxa"/>
            <w:hideMark/>
          </w:tcPr>
          <w:p w14:paraId="17C75A48"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6</w:t>
            </w:r>
          </w:p>
        </w:tc>
        <w:tc>
          <w:tcPr>
            <w:tcW w:w="1329" w:type="dxa"/>
            <w:hideMark/>
          </w:tcPr>
          <w:p w14:paraId="55DF4031"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7</w:t>
            </w:r>
          </w:p>
        </w:tc>
        <w:tc>
          <w:tcPr>
            <w:tcW w:w="1255" w:type="dxa"/>
            <w:hideMark/>
          </w:tcPr>
          <w:p w14:paraId="70AE6EF1"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8</w:t>
            </w:r>
          </w:p>
        </w:tc>
        <w:tc>
          <w:tcPr>
            <w:tcW w:w="1382" w:type="dxa"/>
            <w:hideMark/>
          </w:tcPr>
          <w:p w14:paraId="6EE2F6E7"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9</w:t>
            </w:r>
          </w:p>
        </w:tc>
        <w:tc>
          <w:tcPr>
            <w:tcW w:w="1509" w:type="dxa"/>
            <w:hideMark/>
          </w:tcPr>
          <w:p w14:paraId="1426F6BA" w14:textId="77777777" w:rsidR="001A4FE7" w:rsidRPr="00D37D15" w:rsidRDefault="001A4FE7" w:rsidP="003C508A">
            <w:pPr>
              <w:jc w:val="center"/>
              <w:rPr>
                <w:rFonts w:ascii="Times New Roman" w:eastAsia="Times New Roman" w:hAnsi="Times New Roman"/>
                <w:sz w:val="24"/>
                <w:szCs w:val="24"/>
              </w:rPr>
            </w:pPr>
            <w:r w:rsidRPr="00D37D15">
              <w:rPr>
                <w:rFonts w:ascii="Times New Roman" w:eastAsia="Times New Roman" w:hAnsi="Times New Roman"/>
                <w:sz w:val="24"/>
                <w:szCs w:val="24"/>
              </w:rPr>
              <w:t>10</w:t>
            </w:r>
          </w:p>
        </w:tc>
      </w:tr>
      <w:tr w:rsidR="00E51A55" w:rsidRPr="00D37D15" w14:paraId="30527913" w14:textId="77777777" w:rsidTr="00D37D15">
        <w:trPr>
          <w:trHeight w:val="20"/>
          <w:jc w:val="center"/>
        </w:trPr>
        <w:tc>
          <w:tcPr>
            <w:tcW w:w="3512" w:type="dxa"/>
            <w:hideMark/>
          </w:tcPr>
          <w:p w14:paraId="22E97BF5" w14:textId="3423C30B" w:rsidR="00E51A55" w:rsidRPr="00D37D15" w:rsidRDefault="00E51A55" w:rsidP="0094542A">
            <w:pPr>
              <w:rPr>
                <w:rFonts w:ascii="Times New Roman" w:eastAsia="Times New Roman" w:hAnsi="Times New Roman"/>
                <w:sz w:val="24"/>
                <w:szCs w:val="24"/>
              </w:rPr>
            </w:pPr>
            <w:r w:rsidRPr="00D37D15">
              <w:rPr>
                <w:rFonts w:ascii="Times New Roman" w:eastAsia="Times New Roman" w:hAnsi="Times New Roman"/>
                <w:sz w:val="24"/>
                <w:szCs w:val="24"/>
              </w:rPr>
              <w:t>Государственная программа «Развитие сельского хозяйства и регулирование рынков сельск</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 xml:space="preserve">хозяйственной продукции, </w:t>
            </w:r>
            <w:r w:rsidR="00D82D64" w:rsidRPr="00D37D15">
              <w:rPr>
                <w:rFonts w:ascii="Times New Roman" w:eastAsia="Times New Roman" w:hAnsi="Times New Roman"/>
                <w:sz w:val="24"/>
                <w:szCs w:val="24"/>
              </w:rPr>
              <w:t>с</w:t>
            </w:r>
            <w:r w:rsidR="00D82D64" w:rsidRPr="00D37D15">
              <w:rPr>
                <w:rFonts w:ascii="Times New Roman" w:eastAsia="Times New Roman" w:hAnsi="Times New Roman"/>
                <w:sz w:val="24"/>
                <w:szCs w:val="24"/>
              </w:rPr>
              <w:t>ы</w:t>
            </w:r>
            <w:r w:rsidR="00D82D64" w:rsidRPr="00D37D15">
              <w:rPr>
                <w:rFonts w:ascii="Times New Roman" w:eastAsia="Times New Roman" w:hAnsi="Times New Roman"/>
                <w:sz w:val="24"/>
                <w:szCs w:val="24"/>
              </w:rPr>
              <w:t>рья и продовольствия в Респу</w:t>
            </w:r>
            <w:r w:rsidR="00D82D64" w:rsidRPr="00D37D15">
              <w:rPr>
                <w:rFonts w:ascii="Times New Roman" w:eastAsia="Times New Roman" w:hAnsi="Times New Roman"/>
                <w:sz w:val="24"/>
                <w:szCs w:val="24"/>
              </w:rPr>
              <w:t>б</w:t>
            </w:r>
            <w:r w:rsidR="00D82D64" w:rsidRPr="00D37D15">
              <w:rPr>
                <w:rFonts w:ascii="Times New Roman" w:eastAsia="Times New Roman" w:hAnsi="Times New Roman"/>
                <w:sz w:val="24"/>
                <w:szCs w:val="24"/>
              </w:rPr>
              <w:t>лике Тыва»</w:t>
            </w:r>
          </w:p>
        </w:tc>
        <w:tc>
          <w:tcPr>
            <w:tcW w:w="2193" w:type="dxa"/>
            <w:hideMark/>
          </w:tcPr>
          <w:p w14:paraId="72453B7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продовольствия Республики Тыва</w:t>
            </w:r>
          </w:p>
        </w:tc>
        <w:tc>
          <w:tcPr>
            <w:tcW w:w="1314" w:type="dxa"/>
            <w:hideMark/>
          </w:tcPr>
          <w:p w14:paraId="65085AA4" w14:textId="79B10972" w:rsidR="00E51A55" w:rsidRPr="00D37D15" w:rsidRDefault="00E51A55" w:rsidP="00E51A55">
            <w:pPr>
              <w:jc w:val="center"/>
              <w:rPr>
                <w:rFonts w:ascii="Times New Roman" w:eastAsia="Times New Roman" w:hAnsi="Times New Roman"/>
                <w:sz w:val="24"/>
                <w:szCs w:val="24"/>
              </w:rPr>
            </w:pPr>
            <w:r w:rsidRPr="00D37D15">
              <w:rPr>
                <w:rFonts w:ascii="Times New Roman" w:hAnsi="Times New Roman"/>
                <w:color w:val="000000"/>
                <w:sz w:val="24"/>
                <w:szCs w:val="24"/>
              </w:rPr>
              <w:t xml:space="preserve">1330 390,6 </w:t>
            </w:r>
          </w:p>
        </w:tc>
        <w:tc>
          <w:tcPr>
            <w:tcW w:w="1167" w:type="dxa"/>
            <w:hideMark/>
          </w:tcPr>
          <w:p w14:paraId="0C8A27D0" w14:textId="56F8AB37" w:rsidR="00E51A55" w:rsidRPr="00D37D15" w:rsidRDefault="00E51A55" w:rsidP="00E51A55">
            <w:pPr>
              <w:jc w:val="center"/>
              <w:rPr>
                <w:rFonts w:ascii="Times New Roman" w:eastAsia="Times New Roman" w:hAnsi="Times New Roman"/>
                <w:sz w:val="24"/>
                <w:szCs w:val="24"/>
              </w:rPr>
            </w:pPr>
            <w:r w:rsidRPr="00D37D15">
              <w:rPr>
                <w:rFonts w:ascii="Times New Roman" w:hAnsi="Times New Roman"/>
                <w:color w:val="000000"/>
                <w:sz w:val="24"/>
                <w:szCs w:val="24"/>
              </w:rPr>
              <w:t>907 001,4</w:t>
            </w:r>
          </w:p>
        </w:tc>
        <w:tc>
          <w:tcPr>
            <w:tcW w:w="1173" w:type="dxa"/>
            <w:hideMark/>
          </w:tcPr>
          <w:p w14:paraId="2B260F0F" w14:textId="090DC00F" w:rsidR="00E51A55" w:rsidRPr="00D37D15" w:rsidRDefault="00E51A55" w:rsidP="00E51A55">
            <w:pPr>
              <w:jc w:val="center"/>
              <w:rPr>
                <w:rFonts w:ascii="Times New Roman" w:eastAsia="Times New Roman" w:hAnsi="Times New Roman"/>
                <w:sz w:val="24"/>
                <w:szCs w:val="24"/>
              </w:rPr>
            </w:pPr>
            <w:r w:rsidRPr="00D37D15">
              <w:rPr>
                <w:rFonts w:ascii="Times New Roman" w:hAnsi="Times New Roman"/>
                <w:color w:val="000000"/>
                <w:sz w:val="24"/>
                <w:szCs w:val="24"/>
              </w:rPr>
              <w:t>867 594,0</w:t>
            </w:r>
          </w:p>
        </w:tc>
        <w:tc>
          <w:tcPr>
            <w:tcW w:w="1326" w:type="dxa"/>
            <w:hideMark/>
          </w:tcPr>
          <w:p w14:paraId="6E1C8AA3" w14:textId="2C74847C" w:rsidR="00E51A55" w:rsidRPr="00D37D15" w:rsidRDefault="00E51A55" w:rsidP="00E51A55">
            <w:pPr>
              <w:jc w:val="center"/>
              <w:rPr>
                <w:rFonts w:ascii="Times New Roman" w:eastAsia="Times New Roman" w:hAnsi="Times New Roman"/>
                <w:sz w:val="24"/>
                <w:szCs w:val="24"/>
              </w:rPr>
            </w:pPr>
            <w:r w:rsidRPr="00D37D15">
              <w:rPr>
                <w:rFonts w:ascii="Times New Roman" w:hAnsi="Times New Roman"/>
                <w:color w:val="000000"/>
                <w:sz w:val="24"/>
                <w:szCs w:val="24"/>
              </w:rPr>
              <w:t>941 752,5</w:t>
            </w:r>
          </w:p>
        </w:tc>
        <w:tc>
          <w:tcPr>
            <w:tcW w:w="1329" w:type="dxa"/>
            <w:hideMark/>
          </w:tcPr>
          <w:p w14:paraId="57FF8766" w14:textId="04FADCE3" w:rsidR="00E51A55" w:rsidRPr="00D37D15" w:rsidRDefault="00E51A55" w:rsidP="00E51A55">
            <w:pPr>
              <w:jc w:val="center"/>
              <w:rPr>
                <w:rFonts w:ascii="Times New Roman" w:eastAsia="Times New Roman" w:hAnsi="Times New Roman"/>
                <w:sz w:val="24"/>
                <w:szCs w:val="24"/>
              </w:rPr>
            </w:pPr>
            <w:r w:rsidRPr="00D37D15">
              <w:rPr>
                <w:rFonts w:ascii="Times New Roman" w:hAnsi="Times New Roman"/>
                <w:color w:val="000000"/>
                <w:sz w:val="24"/>
                <w:szCs w:val="24"/>
              </w:rPr>
              <w:t>1 666 916,9</w:t>
            </w:r>
          </w:p>
        </w:tc>
        <w:tc>
          <w:tcPr>
            <w:tcW w:w="1255" w:type="dxa"/>
            <w:hideMark/>
          </w:tcPr>
          <w:p w14:paraId="00FA3B63" w14:textId="2C9C1BE1" w:rsidR="00E51A55" w:rsidRPr="00D37D15" w:rsidRDefault="00E51A55" w:rsidP="00E51A55">
            <w:pPr>
              <w:jc w:val="center"/>
              <w:rPr>
                <w:rFonts w:ascii="Times New Roman" w:eastAsia="Times New Roman" w:hAnsi="Times New Roman"/>
                <w:sz w:val="24"/>
                <w:szCs w:val="24"/>
              </w:rPr>
            </w:pPr>
            <w:r w:rsidRPr="00D37D15">
              <w:rPr>
                <w:rFonts w:ascii="Times New Roman" w:hAnsi="Times New Roman"/>
                <w:color w:val="000000"/>
                <w:sz w:val="24"/>
                <w:szCs w:val="24"/>
              </w:rPr>
              <w:t>1 563 623,9</w:t>
            </w:r>
          </w:p>
        </w:tc>
        <w:tc>
          <w:tcPr>
            <w:tcW w:w="1382" w:type="dxa"/>
            <w:hideMark/>
          </w:tcPr>
          <w:p w14:paraId="1AC4E496" w14:textId="4C98C787" w:rsidR="00E51A55" w:rsidRPr="00D37D15" w:rsidRDefault="00E51A55" w:rsidP="00E51A55">
            <w:pPr>
              <w:jc w:val="center"/>
              <w:rPr>
                <w:rFonts w:ascii="Times New Roman" w:eastAsia="Times New Roman" w:hAnsi="Times New Roman"/>
                <w:sz w:val="24"/>
                <w:szCs w:val="24"/>
              </w:rPr>
            </w:pPr>
            <w:r w:rsidRPr="00D37D15">
              <w:rPr>
                <w:rFonts w:ascii="Times New Roman" w:hAnsi="Times New Roman"/>
                <w:color w:val="000000"/>
                <w:sz w:val="24"/>
                <w:szCs w:val="24"/>
              </w:rPr>
              <w:t>1 603 920,9</w:t>
            </w:r>
          </w:p>
        </w:tc>
        <w:tc>
          <w:tcPr>
            <w:tcW w:w="1509" w:type="dxa"/>
            <w:hideMark/>
          </w:tcPr>
          <w:p w14:paraId="0E821B00" w14:textId="797CAD85" w:rsidR="00E51A55" w:rsidRPr="00D37D15" w:rsidRDefault="009D60A1" w:rsidP="00E51A55">
            <w:pPr>
              <w:jc w:val="center"/>
              <w:rPr>
                <w:rFonts w:ascii="Times New Roman" w:eastAsia="Times New Roman" w:hAnsi="Times New Roman"/>
                <w:sz w:val="24"/>
                <w:szCs w:val="24"/>
              </w:rPr>
            </w:pPr>
            <w:r w:rsidRPr="00D37D15">
              <w:rPr>
                <w:rFonts w:ascii="Times New Roman" w:hAnsi="Times New Roman"/>
                <w:color w:val="000000"/>
                <w:sz w:val="24"/>
                <w:szCs w:val="24"/>
              </w:rPr>
              <w:t>8 882 760,2</w:t>
            </w:r>
          </w:p>
        </w:tc>
      </w:tr>
      <w:tr w:rsidR="00D82D64" w:rsidRPr="00D37D15" w14:paraId="706D2E28" w14:textId="77777777" w:rsidTr="00D37D15">
        <w:trPr>
          <w:trHeight w:val="20"/>
          <w:jc w:val="center"/>
        </w:trPr>
        <w:tc>
          <w:tcPr>
            <w:tcW w:w="3512" w:type="dxa"/>
          </w:tcPr>
          <w:p w14:paraId="390EB29C" w14:textId="13562EC7" w:rsidR="00D82D64" w:rsidRPr="00D37D15" w:rsidRDefault="00D82D64" w:rsidP="0094542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193" w:type="dxa"/>
          </w:tcPr>
          <w:p w14:paraId="03E6D4EE" w14:textId="6C4D3972" w:rsidR="00D82D64" w:rsidRPr="00D37D15" w:rsidRDefault="00D82D64"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продовольствия Республики Тыва</w:t>
            </w:r>
          </w:p>
        </w:tc>
        <w:tc>
          <w:tcPr>
            <w:tcW w:w="1314" w:type="dxa"/>
          </w:tcPr>
          <w:p w14:paraId="49836229" w14:textId="69A1AA3F"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666 201,7</w:t>
            </w:r>
          </w:p>
        </w:tc>
        <w:tc>
          <w:tcPr>
            <w:tcW w:w="1167" w:type="dxa"/>
          </w:tcPr>
          <w:p w14:paraId="5059A578" w14:textId="7A0D1903"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352 541,6</w:t>
            </w:r>
          </w:p>
        </w:tc>
        <w:tc>
          <w:tcPr>
            <w:tcW w:w="1173" w:type="dxa"/>
          </w:tcPr>
          <w:p w14:paraId="1A2DDFFC" w14:textId="63857808"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308 531,3</w:t>
            </w:r>
          </w:p>
        </w:tc>
        <w:tc>
          <w:tcPr>
            <w:tcW w:w="1326" w:type="dxa"/>
          </w:tcPr>
          <w:p w14:paraId="6CF695E5" w14:textId="125AB322"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368 384,8</w:t>
            </w:r>
          </w:p>
        </w:tc>
        <w:tc>
          <w:tcPr>
            <w:tcW w:w="1329" w:type="dxa"/>
          </w:tcPr>
          <w:p w14:paraId="4AE159BE" w14:textId="3C96EC3B"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521 039,6</w:t>
            </w:r>
          </w:p>
        </w:tc>
        <w:tc>
          <w:tcPr>
            <w:tcW w:w="1255" w:type="dxa"/>
          </w:tcPr>
          <w:p w14:paraId="423CA910" w14:textId="04F154DA"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422 039,6</w:t>
            </w:r>
          </w:p>
        </w:tc>
        <w:tc>
          <w:tcPr>
            <w:tcW w:w="1382" w:type="dxa"/>
          </w:tcPr>
          <w:p w14:paraId="2C2E98E4" w14:textId="3950D243"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422 039,6</w:t>
            </w:r>
          </w:p>
        </w:tc>
        <w:tc>
          <w:tcPr>
            <w:tcW w:w="1509" w:type="dxa"/>
          </w:tcPr>
          <w:p w14:paraId="12AC20A6" w14:textId="6C9F2E7A" w:rsidR="00D82D64" w:rsidRPr="00D37D15" w:rsidRDefault="00D82D64" w:rsidP="00E51A55">
            <w:pPr>
              <w:jc w:val="center"/>
              <w:rPr>
                <w:rFonts w:ascii="Times New Roman" w:hAnsi="Times New Roman"/>
                <w:color w:val="000000"/>
                <w:sz w:val="24"/>
                <w:szCs w:val="24"/>
              </w:rPr>
            </w:pPr>
            <w:r w:rsidRPr="00D37D15">
              <w:rPr>
                <w:rFonts w:ascii="Times New Roman" w:hAnsi="Times New Roman"/>
                <w:color w:val="000000"/>
                <w:sz w:val="24"/>
                <w:szCs w:val="24"/>
              </w:rPr>
              <w:t>3 060 778,2</w:t>
            </w:r>
          </w:p>
        </w:tc>
      </w:tr>
    </w:tbl>
    <w:p w14:paraId="4697E872" w14:textId="77777777" w:rsidR="0094542A" w:rsidRPr="00D82D64" w:rsidRDefault="0094542A" w:rsidP="0094542A">
      <w:pPr>
        <w:spacing w:after="0" w:line="240" w:lineRule="auto"/>
        <w:rPr>
          <w:sz w:val="10"/>
        </w:rPr>
      </w:pPr>
    </w:p>
    <w:tbl>
      <w:tblPr>
        <w:tblStyle w:val="1111"/>
        <w:tblW w:w="16160" w:type="dxa"/>
        <w:jc w:val="center"/>
        <w:tblInd w:w="0" w:type="dxa"/>
        <w:tblLayout w:type="fixed"/>
        <w:tblCellMar>
          <w:left w:w="57" w:type="dxa"/>
          <w:right w:w="57" w:type="dxa"/>
        </w:tblCellMar>
        <w:tblLook w:val="04A0" w:firstRow="1" w:lastRow="0" w:firstColumn="1" w:lastColumn="0" w:noHBand="0" w:noVBand="1"/>
      </w:tblPr>
      <w:tblGrid>
        <w:gridCol w:w="3512"/>
        <w:gridCol w:w="2670"/>
        <w:gridCol w:w="1276"/>
        <w:gridCol w:w="1134"/>
        <w:gridCol w:w="1134"/>
        <w:gridCol w:w="1275"/>
        <w:gridCol w:w="1276"/>
        <w:gridCol w:w="1276"/>
        <w:gridCol w:w="1276"/>
        <w:gridCol w:w="1331"/>
      </w:tblGrid>
      <w:tr w:rsidR="0094542A" w:rsidRPr="00D37D15" w14:paraId="522692E5" w14:textId="77777777" w:rsidTr="0065722D">
        <w:trPr>
          <w:trHeight w:val="20"/>
          <w:tblHeader/>
          <w:jc w:val="center"/>
        </w:trPr>
        <w:tc>
          <w:tcPr>
            <w:tcW w:w="3512" w:type="dxa"/>
            <w:hideMark/>
          </w:tcPr>
          <w:p w14:paraId="158B8613"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lastRenderedPageBreak/>
              <w:t>1</w:t>
            </w:r>
          </w:p>
        </w:tc>
        <w:tc>
          <w:tcPr>
            <w:tcW w:w="2670" w:type="dxa"/>
            <w:hideMark/>
          </w:tcPr>
          <w:p w14:paraId="24A338BB"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1276" w:type="dxa"/>
            <w:hideMark/>
          </w:tcPr>
          <w:p w14:paraId="24C42FC2"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3</w:t>
            </w:r>
          </w:p>
        </w:tc>
        <w:tc>
          <w:tcPr>
            <w:tcW w:w="1134" w:type="dxa"/>
            <w:hideMark/>
          </w:tcPr>
          <w:p w14:paraId="1568E671"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4</w:t>
            </w:r>
          </w:p>
        </w:tc>
        <w:tc>
          <w:tcPr>
            <w:tcW w:w="1134" w:type="dxa"/>
            <w:hideMark/>
          </w:tcPr>
          <w:p w14:paraId="745D4308"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5</w:t>
            </w:r>
          </w:p>
        </w:tc>
        <w:tc>
          <w:tcPr>
            <w:tcW w:w="1275" w:type="dxa"/>
            <w:hideMark/>
          </w:tcPr>
          <w:p w14:paraId="38E17CC6"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6</w:t>
            </w:r>
          </w:p>
        </w:tc>
        <w:tc>
          <w:tcPr>
            <w:tcW w:w="1276" w:type="dxa"/>
            <w:hideMark/>
          </w:tcPr>
          <w:p w14:paraId="3D7C7CF0"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7</w:t>
            </w:r>
          </w:p>
        </w:tc>
        <w:tc>
          <w:tcPr>
            <w:tcW w:w="1276" w:type="dxa"/>
            <w:hideMark/>
          </w:tcPr>
          <w:p w14:paraId="6BD1E830"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8</w:t>
            </w:r>
          </w:p>
        </w:tc>
        <w:tc>
          <w:tcPr>
            <w:tcW w:w="1276" w:type="dxa"/>
            <w:hideMark/>
          </w:tcPr>
          <w:p w14:paraId="6EC573F1"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9</w:t>
            </w:r>
          </w:p>
        </w:tc>
        <w:tc>
          <w:tcPr>
            <w:tcW w:w="1331" w:type="dxa"/>
            <w:hideMark/>
          </w:tcPr>
          <w:p w14:paraId="27FDE428" w14:textId="77777777" w:rsidR="0094542A" w:rsidRPr="00D37D15" w:rsidRDefault="0094542A"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10</w:t>
            </w:r>
          </w:p>
        </w:tc>
      </w:tr>
      <w:tr w:rsidR="00E51A55" w:rsidRPr="00D37D15" w14:paraId="2F5992EA" w14:textId="77777777" w:rsidTr="0065722D">
        <w:trPr>
          <w:trHeight w:val="20"/>
          <w:jc w:val="center"/>
        </w:trPr>
        <w:tc>
          <w:tcPr>
            <w:tcW w:w="3512" w:type="dxa"/>
            <w:hideMark/>
          </w:tcPr>
          <w:p w14:paraId="74EB124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792A495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64DB845" w14:textId="40C62F0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540 458,4</w:t>
            </w:r>
          </w:p>
        </w:tc>
        <w:tc>
          <w:tcPr>
            <w:tcW w:w="1134" w:type="dxa"/>
            <w:hideMark/>
          </w:tcPr>
          <w:p w14:paraId="4EA32B86" w14:textId="15AC14F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481 726,8</w:t>
            </w:r>
          </w:p>
        </w:tc>
        <w:tc>
          <w:tcPr>
            <w:tcW w:w="1134" w:type="dxa"/>
            <w:hideMark/>
          </w:tcPr>
          <w:p w14:paraId="64C98234" w14:textId="1596A59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468 304,5</w:t>
            </w:r>
          </w:p>
        </w:tc>
        <w:tc>
          <w:tcPr>
            <w:tcW w:w="1275" w:type="dxa"/>
            <w:hideMark/>
          </w:tcPr>
          <w:p w14:paraId="2194EC85" w14:textId="7075FEA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458 609,5</w:t>
            </w:r>
          </w:p>
        </w:tc>
        <w:tc>
          <w:tcPr>
            <w:tcW w:w="1276" w:type="dxa"/>
            <w:hideMark/>
          </w:tcPr>
          <w:p w14:paraId="694265CF" w14:textId="2827071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1 021 705,1</w:t>
            </w:r>
          </w:p>
        </w:tc>
        <w:tc>
          <w:tcPr>
            <w:tcW w:w="1276" w:type="dxa"/>
            <w:hideMark/>
          </w:tcPr>
          <w:p w14:paraId="33489895" w14:textId="6C705B5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1 056 804,1</w:t>
            </w:r>
          </w:p>
        </w:tc>
        <w:tc>
          <w:tcPr>
            <w:tcW w:w="1276" w:type="dxa"/>
            <w:hideMark/>
          </w:tcPr>
          <w:p w14:paraId="03125291" w14:textId="25B4D7B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1 096 469,1</w:t>
            </w:r>
          </w:p>
        </w:tc>
        <w:tc>
          <w:tcPr>
            <w:tcW w:w="1331" w:type="dxa"/>
            <w:hideMark/>
          </w:tcPr>
          <w:p w14:paraId="70F62E42" w14:textId="35C0EC4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w:t>
            </w:r>
            <w:r w:rsidR="009D60A1" w:rsidRPr="00D37D15">
              <w:rPr>
                <w:rFonts w:ascii="Times New Roman" w:hAnsi="Times New Roman"/>
                <w:color w:val="000000"/>
                <w:sz w:val="24"/>
                <w:szCs w:val="24"/>
              </w:rPr>
              <w:t> </w:t>
            </w:r>
            <w:r w:rsidRPr="00D37D15">
              <w:rPr>
                <w:rFonts w:ascii="Times New Roman" w:hAnsi="Times New Roman"/>
                <w:color w:val="000000"/>
                <w:sz w:val="24"/>
                <w:szCs w:val="24"/>
              </w:rPr>
              <w:t>12</w:t>
            </w:r>
            <w:r w:rsidR="009D60A1" w:rsidRPr="00D37D15">
              <w:rPr>
                <w:rFonts w:ascii="Times New Roman" w:hAnsi="Times New Roman"/>
                <w:color w:val="000000"/>
                <w:sz w:val="24"/>
                <w:szCs w:val="24"/>
              </w:rPr>
              <w:t>5 637,6</w:t>
            </w:r>
          </w:p>
        </w:tc>
      </w:tr>
      <w:tr w:rsidR="00E51A55" w:rsidRPr="00D37D15" w14:paraId="249B6F55" w14:textId="77777777" w:rsidTr="0065722D">
        <w:trPr>
          <w:trHeight w:val="20"/>
          <w:jc w:val="center"/>
        </w:trPr>
        <w:tc>
          <w:tcPr>
            <w:tcW w:w="3512" w:type="dxa"/>
            <w:hideMark/>
          </w:tcPr>
          <w:p w14:paraId="1A65EC0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531BC9C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C183127" w14:textId="1BCD900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72293E9" w14:textId="4853288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4913D78" w14:textId="1903AE7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2EFE6C1" w14:textId="2BDA0B2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87462DD" w14:textId="4217206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4018F95" w14:textId="77BA42A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AEDEBB2" w14:textId="0612D8F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477D7B8" w14:textId="20F6CC3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257DD477" w14:textId="77777777" w:rsidTr="0065722D">
        <w:trPr>
          <w:trHeight w:val="20"/>
          <w:jc w:val="center"/>
        </w:trPr>
        <w:tc>
          <w:tcPr>
            <w:tcW w:w="3512" w:type="dxa"/>
            <w:hideMark/>
          </w:tcPr>
          <w:p w14:paraId="7A0AE04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E4AD9D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892C81E" w14:textId="381B7A3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123 730,4</w:t>
            </w:r>
          </w:p>
        </w:tc>
        <w:tc>
          <w:tcPr>
            <w:tcW w:w="1134" w:type="dxa"/>
            <w:hideMark/>
          </w:tcPr>
          <w:p w14:paraId="621412A5" w14:textId="6E942D5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72 733,0</w:t>
            </w:r>
          </w:p>
        </w:tc>
        <w:tc>
          <w:tcPr>
            <w:tcW w:w="1134" w:type="dxa"/>
            <w:hideMark/>
          </w:tcPr>
          <w:p w14:paraId="371C256D" w14:textId="634D6FA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90 758,2</w:t>
            </w:r>
          </w:p>
        </w:tc>
        <w:tc>
          <w:tcPr>
            <w:tcW w:w="1275" w:type="dxa"/>
            <w:hideMark/>
          </w:tcPr>
          <w:p w14:paraId="4DD48623" w14:textId="0963851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114 758,2</w:t>
            </w:r>
          </w:p>
        </w:tc>
        <w:tc>
          <w:tcPr>
            <w:tcW w:w="1276" w:type="dxa"/>
            <w:hideMark/>
          </w:tcPr>
          <w:p w14:paraId="6D2AC7C0" w14:textId="7BB122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124 172,2</w:t>
            </w:r>
          </w:p>
        </w:tc>
        <w:tc>
          <w:tcPr>
            <w:tcW w:w="1276" w:type="dxa"/>
            <w:hideMark/>
          </w:tcPr>
          <w:p w14:paraId="1D3E0531" w14:textId="154759F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84 780,2</w:t>
            </w:r>
          </w:p>
        </w:tc>
        <w:tc>
          <w:tcPr>
            <w:tcW w:w="1276" w:type="dxa"/>
            <w:hideMark/>
          </w:tcPr>
          <w:p w14:paraId="6F59E6C4" w14:textId="1516821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85 412,2</w:t>
            </w:r>
          </w:p>
        </w:tc>
        <w:tc>
          <w:tcPr>
            <w:tcW w:w="1331" w:type="dxa"/>
            <w:hideMark/>
          </w:tcPr>
          <w:p w14:paraId="66F6CF5B" w14:textId="7532FE8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696 344,4</w:t>
            </w:r>
          </w:p>
        </w:tc>
      </w:tr>
      <w:tr w:rsidR="00E51A55" w:rsidRPr="00D37D15" w14:paraId="221178DA" w14:textId="77777777" w:rsidTr="0065722D">
        <w:trPr>
          <w:trHeight w:val="20"/>
          <w:jc w:val="center"/>
        </w:trPr>
        <w:tc>
          <w:tcPr>
            <w:tcW w:w="3512" w:type="dxa"/>
            <w:hideMark/>
          </w:tcPr>
          <w:p w14:paraId="674C9D1D"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 Подпрограмма «Развитие о</w:t>
            </w:r>
            <w:r w:rsidRPr="00D37D15">
              <w:rPr>
                <w:rFonts w:ascii="Times New Roman" w:eastAsia="Times New Roman" w:hAnsi="Times New Roman"/>
                <w:sz w:val="24"/>
                <w:szCs w:val="24"/>
              </w:rPr>
              <w:t>т</w:t>
            </w:r>
            <w:r w:rsidRPr="00D37D15">
              <w:rPr>
                <w:rFonts w:ascii="Times New Roman" w:eastAsia="Times New Roman" w:hAnsi="Times New Roman"/>
                <w:sz w:val="24"/>
                <w:szCs w:val="24"/>
              </w:rPr>
              <w:t>раслей агропромышленного комплекса»</w:t>
            </w:r>
          </w:p>
        </w:tc>
        <w:tc>
          <w:tcPr>
            <w:tcW w:w="2670" w:type="dxa"/>
            <w:hideMark/>
          </w:tcPr>
          <w:p w14:paraId="0134511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F183E0B" w14:textId="112B8A3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546 361,3</w:t>
            </w:r>
          </w:p>
        </w:tc>
        <w:tc>
          <w:tcPr>
            <w:tcW w:w="1134" w:type="dxa"/>
            <w:hideMark/>
          </w:tcPr>
          <w:p w14:paraId="7010FF8A" w14:textId="65B814A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487 613,6</w:t>
            </w:r>
          </w:p>
        </w:tc>
        <w:tc>
          <w:tcPr>
            <w:tcW w:w="1134" w:type="dxa"/>
            <w:hideMark/>
          </w:tcPr>
          <w:p w14:paraId="57284ABE" w14:textId="2C283B0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478 556,4</w:t>
            </w:r>
          </w:p>
        </w:tc>
        <w:tc>
          <w:tcPr>
            <w:tcW w:w="1275" w:type="dxa"/>
            <w:hideMark/>
          </w:tcPr>
          <w:p w14:paraId="3FC82D5F" w14:textId="68B5859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556 916,4</w:t>
            </w:r>
          </w:p>
        </w:tc>
        <w:tc>
          <w:tcPr>
            <w:tcW w:w="1276" w:type="dxa"/>
            <w:hideMark/>
          </w:tcPr>
          <w:p w14:paraId="7D8160E3" w14:textId="5B99659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752 958,2</w:t>
            </w:r>
          </w:p>
        </w:tc>
        <w:tc>
          <w:tcPr>
            <w:tcW w:w="1276" w:type="dxa"/>
            <w:hideMark/>
          </w:tcPr>
          <w:p w14:paraId="676EDA53" w14:textId="613C8BD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612 958,2</w:t>
            </w:r>
          </w:p>
        </w:tc>
        <w:tc>
          <w:tcPr>
            <w:tcW w:w="1276" w:type="dxa"/>
            <w:hideMark/>
          </w:tcPr>
          <w:p w14:paraId="22BA97B8" w14:textId="7CF9396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612 958,2</w:t>
            </w:r>
          </w:p>
        </w:tc>
        <w:tc>
          <w:tcPr>
            <w:tcW w:w="1331" w:type="dxa"/>
            <w:hideMark/>
          </w:tcPr>
          <w:p w14:paraId="6B5B2118" w14:textId="11763AE5" w:rsidR="00E51A55" w:rsidRPr="00D37D15" w:rsidRDefault="009D60A1"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4 048 322,4</w:t>
            </w:r>
          </w:p>
        </w:tc>
      </w:tr>
      <w:tr w:rsidR="00E51A55" w:rsidRPr="00D37D15" w14:paraId="5ED05B4E" w14:textId="77777777" w:rsidTr="0065722D">
        <w:trPr>
          <w:trHeight w:val="20"/>
          <w:jc w:val="center"/>
        </w:trPr>
        <w:tc>
          <w:tcPr>
            <w:tcW w:w="3512" w:type="dxa"/>
            <w:hideMark/>
          </w:tcPr>
          <w:p w14:paraId="135602A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5B0E17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DC6646D" w14:textId="4E62F0D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392 396,7</w:t>
            </w:r>
          </w:p>
        </w:tc>
        <w:tc>
          <w:tcPr>
            <w:tcW w:w="1134" w:type="dxa"/>
            <w:hideMark/>
          </w:tcPr>
          <w:p w14:paraId="4F078D67" w14:textId="450DDA1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327 795,6</w:t>
            </w:r>
          </w:p>
        </w:tc>
        <w:tc>
          <w:tcPr>
            <w:tcW w:w="1134" w:type="dxa"/>
            <w:hideMark/>
          </w:tcPr>
          <w:p w14:paraId="6FC88028" w14:textId="1FF2D15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308 531,3</w:t>
            </w:r>
          </w:p>
        </w:tc>
        <w:tc>
          <w:tcPr>
            <w:tcW w:w="1275" w:type="dxa"/>
            <w:hideMark/>
          </w:tcPr>
          <w:p w14:paraId="79E97344" w14:textId="65DC0C6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368 384,8</w:t>
            </w:r>
          </w:p>
        </w:tc>
        <w:tc>
          <w:tcPr>
            <w:tcW w:w="1276" w:type="dxa"/>
            <w:hideMark/>
          </w:tcPr>
          <w:p w14:paraId="0BF7F7E9" w14:textId="2C4D599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385 934,0</w:t>
            </w:r>
          </w:p>
        </w:tc>
        <w:tc>
          <w:tcPr>
            <w:tcW w:w="1276" w:type="dxa"/>
            <w:hideMark/>
          </w:tcPr>
          <w:p w14:paraId="42EE5107" w14:textId="2EFFD46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286 934,0</w:t>
            </w:r>
          </w:p>
        </w:tc>
        <w:tc>
          <w:tcPr>
            <w:tcW w:w="1276" w:type="dxa"/>
            <w:hideMark/>
          </w:tcPr>
          <w:p w14:paraId="4BA759E6" w14:textId="7BC7C5E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286 934,0</w:t>
            </w:r>
          </w:p>
        </w:tc>
        <w:tc>
          <w:tcPr>
            <w:tcW w:w="1331" w:type="dxa"/>
            <w:hideMark/>
          </w:tcPr>
          <w:p w14:paraId="6E30BD05" w14:textId="7E715961" w:rsidR="00E51A55" w:rsidRPr="00D37D15" w:rsidRDefault="009D60A1"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2 356 910,4</w:t>
            </w:r>
          </w:p>
        </w:tc>
      </w:tr>
      <w:tr w:rsidR="00E51A55" w:rsidRPr="00D37D15" w14:paraId="7D83A1F3" w14:textId="77777777" w:rsidTr="0065722D">
        <w:trPr>
          <w:trHeight w:val="20"/>
          <w:jc w:val="center"/>
        </w:trPr>
        <w:tc>
          <w:tcPr>
            <w:tcW w:w="3512" w:type="dxa"/>
            <w:hideMark/>
          </w:tcPr>
          <w:p w14:paraId="7A4BAE2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46500C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1DCDBBD" w14:textId="44BF630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97 177,1</w:t>
            </w:r>
          </w:p>
        </w:tc>
        <w:tc>
          <w:tcPr>
            <w:tcW w:w="1134" w:type="dxa"/>
            <w:hideMark/>
          </w:tcPr>
          <w:p w14:paraId="40E6D9FF" w14:textId="78BFFF4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108 712,3</w:t>
            </w:r>
          </w:p>
        </w:tc>
        <w:tc>
          <w:tcPr>
            <w:tcW w:w="1134" w:type="dxa"/>
            <w:hideMark/>
          </w:tcPr>
          <w:p w14:paraId="7345DAAF" w14:textId="3750287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100 894,2</w:t>
            </w:r>
          </w:p>
        </w:tc>
        <w:tc>
          <w:tcPr>
            <w:tcW w:w="1275" w:type="dxa"/>
            <w:hideMark/>
          </w:tcPr>
          <w:p w14:paraId="59E35D9D" w14:textId="7A49D54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95 400,7</w:t>
            </w:r>
          </w:p>
        </w:tc>
        <w:tc>
          <w:tcPr>
            <w:tcW w:w="1276" w:type="dxa"/>
            <w:hideMark/>
          </w:tcPr>
          <w:p w14:paraId="028B3B90" w14:textId="0F80E0B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268 693,3</w:t>
            </w:r>
          </w:p>
        </w:tc>
        <w:tc>
          <w:tcPr>
            <w:tcW w:w="1276" w:type="dxa"/>
            <w:hideMark/>
          </w:tcPr>
          <w:p w14:paraId="3278A987" w14:textId="709B201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267 693,3</w:t>
            </w:r>
          </w:p>
        </w:tc>
        <w:tc>
          <w:tcPr>
            <w:tcW w:w="1276" w:type="dxa"/>
            <w:hideMark/>
          </w:tcPr>
          <w:p w14:paraId="5A0C6BF2" w14:textId="5368429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267 693,3</w:t>
            </w:r>
          </w:p>
        </w:tc>
        <w:tc>
          <w:tcPr>
            <w:tcW w:w="1331" w:type="dxa"/>
            <w:hideMark/>
          </w:tcPr>
          <w:p w14:paraId="299613D5" w14:textId="1ED3B86D" w:rsidR="00E51A55" w:rsidRPr="00D37D15" w:rsidRDefault="009D60A1"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1 206 264,3</w:t>
            </w:r>
          </w:p>
        </w:tc>
      </w:tr>
      <w:tr w:rsidR="00E51A55" w:rsidRPr="00D37D15" w14:paraId="29D5279C" w14:textId="77777777" w:rsidTr="0065722D">
        <w:trPr>
          <w:trHeight w:val="20"/>
          <w:jc w:val="center"/>
        </w:trPr>
        <w:tc>
          <w:tcPr>
            <w:tcW w:w="3512" w:type="dxa"/>
            <w:hideMark/>
          </w:tcPr>
          <w:p w14:paraId="3DE8E3B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2A7571E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69F4CC8" w14:textId="149BCC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85198C1" w14:textId="4CF23BC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D5E06F1" w14:textId="734F6FC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B3D3BCC" w14:textId="7E1E67B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72BB854" w14:textId="4E9F0EA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34B69B3" w14:textId="376AE5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F22C32E" w14:textId="7BEBC9A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3A69CAC" w14:textId="5145C4E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0731748F" w14:textId="77777777" w:rsidTr="0065722D">
        <w:trPr>
          <w:trHeight w:val="20"/>
          <w:jc w:val="center"/>
        </w:trPr>
        <w:tc>
          <w:tcPr>
            <w:tcW w:w="3512" w:type="dxa"/>
            <w:hideMark/>
          </w:tcPr>
          <w:p w14:paraId="715D5D3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5CD129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7500DF1" w14:textId="37F043A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56 787,4</w:t>
            </w:r>
          </w:p>
        </w:tc>
        <w:tc>
          <w:tcPr>
            <w:tcW w:w="1134" w:type="dxa"/>
            <w:hideMark/>
          </w:tcPr>
          <w:p w14:paraId="6533A885" w14:textId="19CDEA1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51 105,7</w:t>
            </w:r>
          </w:p>
        </w:tc>
        <w:tc>
          <w:tcPr>
            <w:tcW w:w="1134" w:type="dxa"/>
            <w:hideMark/>
          </w:tcPr>
          <w:p w14:paraId="09D4EB95" w14:textId="5CCA91D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69 130,9</w:t>
            </w:r>
          </w:p>
        </w:tc>
        <w:tc>
          <w:tcPr>
            <w:tcW w:w="1275" w:type="dxa"/>
            <w:hideMark/>
          </w:tcPr>
          <w:p w14:paraId="485E70DF" w14:textId="27C08C0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93 130,9</w:t>
            </w:r>
          </w:p>
        </w:tc>
        <w:tc>
          <w:tcPr>
            <w:tcW w:w="1276" w:type="dxa"/>
            <w:hideMark/>
          </w:tcPr>
          <w:p w14:paraId="6A1CE843" w14:textId="4487890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98 330,9</w:t>
            </w:r>
          </w:p>
        </w:tc>
        <w:tc>
          <w:tcPr>
            <w:tcW w:w="1276" w:type="dxa"/>
            <w:hideMark/>
          </w:tcPr>
          <w:p w14:paraId="72073697" w14:textId="0204394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58 330,9</w:t>
            </w:r>
          </w:p>
        </w:tc>
        <w:tc>
          <w:tcPr>
            <w:tcW w:w="1276" w:type="dxa"/>
            <w:hideMark/>
          </w:tcPr>
          <w:p w14:paraId="19C64069" w14:textId="30C5704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58 330,9</w:t>
            </w:r>
          </w:p>
        </w:tc>
        <w:tc>
          <w:tcPr>
            <w:tcW w:w="1331" w:type="dxa"/>
            <w:hideMark/>
          </w:tcPr>
          <w:p w14:paraId="65A1B1DE" w14:textId="09BD61E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485 147,6</w:t>
            </w:r>
          </w:p>
        </w:tc>
      </w:tr>
      <w:tr w:rsidR="00E51A55" w:rsidRPr="00D37D15" w14:paraId="0D8582CF" w14:textId="77777777" w:rsidTr="0065722D">
        <w:trPr>
          <w:trHeight w:val="20"/>
          <w:jc w:val="center"/>
        </w:trPr>
        <w:tc>
          <w:tcPr>
            <w:tcW w:w="3512" w:type="dxa"/>
            <w:hideMark/>
          </w:tcPr>
          <w:p w14:paraId="0F513C7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1.1. Ведомственный проект «Поддержание доходности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скохозяйственных товаропрои</w:t>
            </w:r>
            <w:r w:rsidRPr="00D37D15">
              <w:rPr>
                <w:rFonts w:ascii="Times New Roman" w:eastAsia="Times New Roman" w:hAnsi="Times New Roman"/>
                <w:sz w:val="24"/>
                <w:szCs w:val="24"/>
              </w:rPr>
              <w:t>з</w:t>
            </w:r>
            <w:r w:rsidRPr="00D37D15">
              <w:rPr>
                <w:rFonts w:ascii="Times New Roman" w:eastAsia="Times New Roman" w:hAnsi="Times New Roman"/>
                <w:sz w:val="24"/>
                <w:szCs w:val="24"/>
              </w:rPr>
              <w:t>водителей»</w:t>
            </w:r>
          </w:p>
        </w:tc>
        <w:tc>
          <w:tcPr>
            <w:tcW w:w="2670" w:type="dxa"/>
            <w:hideMark/>
          </w:tcPr>
          <w:p w14:paraId="3A8847C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936E594" w14:textId="176110B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35 561,0</w:t>
            </w:r>
          </w:p>
        </w:tc>
        <w:tc>
          <w:tcPr>
            <w:tcW w:w="1134" w:type="dxa"/>
            <w:hideMark/>
          </w:tcPr>
          <w:p w14:paraId="6A122665" w14:textId="64B6A7F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44 450,0</w:t>
            </w:r>
          </w:p>
        </w:tc>
        <w:tc>
          <w:tcPr>
            <w:tcW w:w="1134" w:type="dxa"/>
            <w:hideMark/>
          </w:tcPr>
          <w:p w14:paraId="5557E368" w14:textId="5A0104A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36 827,0</w:t>
            </w:r>
          </w:p>
        </w:tc>
        <w:tc>
          <w:tcPr>
            <w:tcW w:w="1275" w:type="dxa"/>
            <w:hideMark/>
          </w:tcPr>
          <w:p w14:paraId="27BBEA25" w14:textId="73324C0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30 729,0</w:t>
            </w:r>
          </w:p>
        </w:tc>
        <w:tc>
          <w:tcPr>
            <w:tcW w:w="1276" w:type="dxa"/>
            <w:hideMark/>
          </w:tcPr>
          <w:p w14:paraId="6F124D5A" w14:textId="3821F0E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108 404,4</w:t>
            </w:r>
          </w:p>
        </w:tc>
        <w:tc>
          <w:tcPr>
            <w:tcW w:w="1276" w:type="dxa"/>
            <w:hideMark/>
          </w:tcPr>
          <w:p w14:paraId="2C2E7394" w14:textId="549AC4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108 404,4</w:t>
            </w:r>
          </w:p>
        </w:tc>
        <w:tc>
          <w:tcPr>
            <w:tcW w:w="1276" w:type="dxa"/>
            <w:hideMark/>
          </w:tcPr>
          <w:p w14:paraId="0D14AE3D" w14:textId="29C5D8A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108 404,4</w:t>
            </w:r>
          </w:p>
        </w:tc>
        <w:tc>
          <w:tcPr>
            <w:tcW w:w="1331" w:type="dxa"/>
            <w:hideMark/>
          </w:tcPr>
          <w:p w14:paraId="6D6D19D9" w14:textId="2770C07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472 780,2</w:t>
            </w:r>
          </w:p>
        </w:tc>
      </w:tr>
      <w:tr w:rsidR="00E51A55" w:rsidRPr="00D37D15" w14:paraId="6B0BE294" w14:textId="77777777" w:rsidTr="0065722D">
        <w:trPr>
          <w:trHeight w:val="20"/>
          <w:jc w:val="center"/>
        </w:trPr>
        <w:tc>
          <w:tcPr>
            <w:tcW w:w="3512" w:type="dxa"/>
            <w:hideMark/>
          </w:tcPr>
          <w:p w14:paraId="55F8051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26E8C8B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B6890CF" w14:textId="74BA3CF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58832DD" w14:textId="0F85FDA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513FDB5" w14:textId="4FFAA93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AF8F625" w14:textId="0A007A5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C07F123" w14:textId="0858292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7BAA3C2" w14:textId="160E374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E290D5C" w14:textId="577B9E2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7F271FE" w14:textId="3A1F2E6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71F589D" w14:textId="77777777" w:rsidTr="0065722D">
        <w:trPr>
          <w:trHeight w:val="20"/>
          <w:jc w:val="center"/>
        </w:trPr>
        <w:tc>
          <w:tcPr>
            <w:tcW w:w="3512" w:type="dxa"/>
            <w:hideMark/>
          </w:tcPr>
          <w:p w14:paraId="420048A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республиканский бюджет</w:t>
            </w:r>
          </w:p>
        </w:tc>
        <w:tc>
          <w:tcPr>
            <w:tcW w:w="2670" w:type="dxa"/>
            <w:hideMark/>
          </w:tcPr>
          <w:p w14:paraId="1FEFA59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7B0DF9C" w14:textId="27C21CF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35 561,0</w:t>
            </w:r>
          </w:p>
        </w:tc>
        <w:tc>
          <w:tcPr>
            <w:tcW w:w="1134" w:type="dxa"/>
            <w:hideMark/>
          </w:tcPr>
          <w:p w14:paraId="677F3544" w14:textId="676B8DA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44 450,0</w:t>
            </w:r>
          </w:p>
        </w:tc>
        <w:tc>
          <w:tcPr>
            <w:tcW w:w="1134" w:type="dxa"/>
            <w:hideMark/>
          </w:tcPr>
          <w:p w14:paraId="162B6A7E" w14:textId="67AFBF3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36 827,0</w:t>
            </w:r>
          </w:p>
        </w:tc>
        <w:tc>
          <w:tcPr>
            <w:tcW w:w="1275" w:type="dxa"/>
            <w:hideMark/>
          </w:tcPr>
          <w:p w14:paraId="1AA10FC2" w14:textId="60E3417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30 729,0</w:t>
            </w:r>
          </w:p>
        </w:tc>
        <w:tc>
          <w:tcPr>
            <w:tcW w:w="1276" w:type="dxa"/>
            <w:hideMark/>
          </w:tcPr>
          <w:p w14:paraId="2FE650DB" w14:textId="72C7154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108 404,4</w:t>
            </w:r>
          </w:p>
        </w:tc>
        <w:tc>
          <w:tcPr>
            <w:tcW w:w="1276" w:type="dxa"/>
            <w:hideMark/>
          </w:tcPr>
          <w:p w14:paraId="31B8B10F" w14:textId="3A586A8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108 404,4</w:t>
            </w:r>
          </w:p>
        </w:tc>
        <w:tc>
          <w:tcPr>
            <w:tcW w:w="1276" w:type="dxa"/>
            <w:hideMark/>
          </w:tcPr>
          <w:p w14:paraId="156D5B94" w14:textId="1854727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108 404,4</w:t>
            </w:r>
          </w:p>
        </w:tc>
        <w:tc>
          <w:tcPr>
            <w:tcW w:w="1331" w:type="dxa"/>
            <w:hideMark/>
          </w:tcPr>
          <w:p w14:paraId="1F5EE90D" w14:textId="7244E16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472 780,2</w:t>
            </w:r>
          </w:p>
        </w:tc>
      </w:tr>
      <w:tr w:rsidR="00E51A55" w:rsidRPr="00D37D15" w14:paraId="38C8042A" w14:textId="77777777" w:rsidTr="0065722D">
        <w:trPr>
          <w:trHeight w:val="20"/>
          <w:jc w:val="center"/>
        </w:trPr>
        <w:tc>
          <w:tcPr>
            <w:tcW w:w="3512" w:type="dxa"/>
            <w:hideMark/>
          </w:tcPr>
          <w:p w14:paraId="28973E0D"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D34495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9EE9FE4" w14:textId="4808F26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278CF64" w14:textId="72F2D9C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FB8CF78" w14:textId="5A6A821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FFC2BE1" w14:textId="0846EC8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82C15E8" w14:textId="532F709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E511D7A" w14:textId="03123A0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8E4B400" w14:textId="1E68B31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8DA464F" w14:textId="0C9F132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DFEAB83" w14:textId="77777777" w:rsidTr="0065722D">
        <w:trPr>
          <w:trHeight w:val="20"/>
          <w:jc w:val="center"/>
        </w:trPr>
        <w:tc>
          <w:tcPr>
            <w:tcW w:w="3512" w:type="dxa"/>
            <w:hideMark/>
          </w:tcPr>
          <w:p w14:paraId="6C54935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3A4CFB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4C15CFF" w14:textId="7FFD3F6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9198158" w14:textId="7AD6171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283FD97" w14:textId="0CF2237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CA43D8E" w14:textId="2E0FD98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3DA5729" w14:textId="294C15A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A4EB35D" w14:textId="69213FF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843A6D0" w14:textId="79B9FD9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66363F6" w14:textId="4A09BD7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4B19D421" w14:textId="77777777" w:rsidTr="0065722D">
        <w:trPr>
          <w:trHeight w:val="20"/>
          <w:jc w:val="center"/>
        </w:trPr>
        <w:tc>
          <w:tcPr>
            <w:tcW w:w="3512" w:type="dxa"/>
            <w:hideMark/>
          </w:tcPr>
          <w:p w14:paraId="4E067D9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1.1.1. Поддержка элитного сем</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новодства</w:t>
            </w:r>
          </w:p>
        </w:tc>
        <w:tc>
          <w:tcPr>
            <w:tcW w:w="2670" w:type="dxa"/>
            <w:hideMark/>
          </w:tcPr>
          <w:p w14:paraId="6A0C916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F33C355" w14:textId="3175EB5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4 928,0</w:t>
            </w:r>
          </w:p>
        </w:tc>
        <w:tc>
          <w:tcPr>
            <w:tcW w:w="1134" w:type="dxa"/>
            <w:hideMark/>
          </w:tcPr>
          <w:p w14:paraId="7FD991AE" w14:textId="438C603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4 117,0</w:t>
            </w:r>
          </w:p>
        </w:tc>
        <w:tc>
          <w:tcPr>
            <w:tcW w:w="1134" w:type="dxa"/>
            <w:hideMark/>
          </w:tcPr>
          <w:p w14:paraId="58B6BF83" w14:textId="5DF854B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4 117,0</w:t>
            </w:r>
          </w:p>
        </w:tc>
        <w:tc>
          <w:tcPr>
            <w:tcW w:w="1275" w:type="dxa"/>
            <w:hideMark/>
          </w:tcPr>
          <w:p w14:paraId="75DDF5CE" w14:textId="6024E9F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4 117,0</w:t>
            </w:r>
          </w:p>
        </w:tc>
        <w:tc>
          <w:tcPr>
            <w:tcW w:w="1276" w:type="dxa"/>
            <w:hideMark/>
          </w:tcPr>
          <w:p w14:paraId="5F2BCB48" w14:textId="7616B7D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8 564,4</w:t>
            </w:r>
          </w:p>
        </w:tc>
        <w:tc>
          <w:tcPr>
            <w:tcW w:w="1276" w:type="dxa"/>
            <w:hideMark/>
          </w:tcPr>
          <w:p w14:paraId="2E227547" w14:textId="26D4FE0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8 564,4</w:t>
            </w:r>
          </w:p>
        </w:tc>
        <w:tc>
          <w:tcPr>
            <w:tcW w:w="1276" w:type="dxa"/>
            <w:hideMark/>
          </w:tcPr>
          <w:p w14:paraId="7AFA02C0" w14:textId="2E7A90A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8 564,4</w:t>
            </w:r>
          </w:p>
        </w:tc>
        <w:tc>
          <w:tcPr>
            <w:tcW w:w="1331" w:type="dxa"/>
            <w:hideMark/>
          </w:tcPr>
          <w:p w14:paraId="64487769" w14:textId="7BD4204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42 972,2</w:t>
            </w:r>
          </w:p>
        </w:tc>
      </w:tr>
      <w:tr w:rsidR="00E51A55" w:rsidRPr="00D37D15" w14:paraId="1B3AD31A" w14:textId="77777777" w:rsidTr="0065722D">
        <w:trPr>
          <w:trHeight w:val="20"/>
          <w:jc w:val="center"/>
        </w:trPr>
        <w:tc>
          <w:tcPr>
            <w:tcW w:w="3512" w:type="dxa"/>
            <w:hideMark/>
          </w:tcPr>
          <w:p w14:paraId="38EBDFC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4BF50E2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32C590B" w14:textId="2F58B14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760A5EF" w14:textId="01822B1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1CA785F" w14:textId="4904390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F78B758" w14:textId="57A90CC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51E74DA" w14:textId="3C951FF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C75866C" w14:textId="3C8ADFF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3B28BB0" w14:textId="6DC6E6A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3A5D074" w14:textId="5B4684F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150A73A" w14:textId="77777777" w:rsidTr="0065722D">
        <w:trPr>
          <w:trHeight w:val="20"/>
          <w:jc w:val="center"/>
        </w:trPr>
        <w:tc>
          <w:tcPr>
            <w:tcW w:w="3512" w:type="dxa"/>
            <w:hideMark/>
          </w:tcPr>
          <w:p w14:paraId="3AC1419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2FD4F9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AE212C3" w14:textId="7894C32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4 928,0</w:t>
            </w:r>
          </w:p>
        </w:tc>
        <w:tc>
          <w:tcPr>
            <w:tcW w:w="1134" w:type="dxa"/>
            <w:hideMark/>
          </w:tcPr>
          <w:p w14:paraId="7DF6BFAB" w14:textId="6D0698D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4 117,0</w:t>
            </w:r>
          </w:p>
        </w:tc>
        <w:tc>
          <w:tcPr>
            <w:tcW w:w="1134" w:type="dxa"/>
            <w:hideMark/>
          </w:tcPr>
          <w:p w14:paraId="7E23F4A2" w14:textId="28992B3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4 117,0</w:t>
            </w:r>
          </w:p>
        </w:tc>
        <w:tc>
          <w:tcPr>
            <w:tcW w:w="1275" w:type="dxa"/>
            <w:hideMark/>
          </w:tcPr>
          <w:p w14:paraId="446CF23F" w14:textId="480C1B1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4 117,0</w:t>
            </w:r>
          </w:p>
        </w:tc>
        <w:tc>
          <w:tcPr>
            <w:tcW w:w="1276" w:type="dxa"/>
            <w:hideMark/>
          </w:tcPr>
          <w:p w14:paraId="22963D6B" w14:textId="10AFD27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8 564,4</w:t>
            </w:r>
          </w:p>
        </w:tc>
        <w:tc>
          <w:tcPr>
            <w:tcW w:w="1276" w:type="dxa"/>
            <w:hideMark/>
          </w:tcPr>
          <w:p w14:paraId="78BF063D" w14:textId="7B5871D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8 564,4</w:t>
            </w:r>
          </w:p>
        </w:tc>
        <w:tc>
          <w:tcPr>
            <w:tcW w:w="1276" w:type="dxa"/>
            <w:hideMark/>
          </w:tcPr>
          <w:p w14:paraId="535F403B" w14:textId="41FC3C9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8 564,4</w:t>
            </w:r>
          </w:p>
        </w:tc>
        <w:tc>
          <w:tcPr>
            <w:tcW w:w="1331" w:type="dxa"/>
            <w:hideMark/>
          </w:tcPr>
          <w:p w14:paraId="082FEAD5" w14:textId="76CE410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42 972,2</w:t>
            </w:r>
          </w:p>
        </w:tc>
      </w:tr>
      <w:tr w:rsidR="00E51A55" w:rsidRPr="00D37D15" w14:paraId="7DA55C7C" w14:textId="77777777" w:rsidTr="0065722D">
        <w:trPr>
          <w:trHeight w:val="20"/>
          <w:jc w:val="center"/>
        </w:trPr>
        <w:tc>
          <w:tcPr>
            <w:tcW w:w="3512" w:type="dxa"/>
            <w:hideMark/>
          </w:tcPr>
          <w:p w14:paraId="7E2C183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7CAAB08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B431943" w14:textId="63D1E8A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82D00AD" w14:textId="1AA2038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17F9E74" w14:textId="736D426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7EE850E" w14:textId="5B66B5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4735DC6" w14:textId="5F90F4A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8E16028" w14:textId="160C4CC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9328F3D" w14:textId="0FAEDBE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3ADCD2F" w14:textId="73BAE53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5869A625" w14:textId="77777777" w:rsidTr="0065722D">
        <w:trPr>
          <w:trHeight w:val="20"/>
          <w:jc w:val="center"/>
        </w:trPr>
        <w:tc>
          <w:tcPr>
            <w:tcW w:w="3512" w:type="dxa"/>
            <w:hideMark/>
          </w:tcPr>
          <w:p w14:paraId="4BDA0E2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75D2FC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CFDCD31" w14:textId="7FE7A93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FB58E9E" w14:textId="72ABA27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32D179F" w14:textId="2BF6A5B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3EFE887" w14:textId="00DA97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5B884F8" w14:textId="0033DE8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2D20DAA" w14:textId="6A19BCE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F62F7FD" w14:textId="0B71182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2D09ED2" w14:textId="1652483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5A8C53A" w14:textId="77777777" w:rsidTr="0065722D">
        <w:trPr>
          <w:trHeight w:val="20"/>
          <w:jc w:val="center"/>
        </w:trPr>
        <w:tc>
          <w:tcPr>
            <w:tcW w:w="3512" w:type="dxa"/>
            <w:hideMark/>
          </w:tcPr>
          <w:p w14:paraId="6817BAB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1.1.2. Субсидии на финансовое обеспечение части затрат на приобретение семян кормовых культур, поставляемых в районы Крайнего Севера и приравне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ные к ним местности с учетом затрат на доставку</w:t>
            </w:r>
          </w:p>
        </w:tc>
        <w:tc>
          <w:tcPr>
            <w:tcW w:w="2670" w:type="dxa"/>
            <w:hideMark/>
          </w:tcPr>
          <w:p w14:paraId="7162360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FBF6B94" w14:textId="7553A43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5 720,0</w:t>
            </w:r>
          </w:p>
        </w:tc>
        <w:tc>
          <w:tcPr>
            <w:tcW w:w="1134" w:type="dxa"/>
            <w:hideMark/>
          </w:tcPr>
          <w:p w14:paraId="4D8F0014" w14:textId="5D853DF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15 420,0</w:t>
            </w:r>
          </w:p>
        </w:tc>
        <w:tc>
          <w:tcPr>
            <w:tcW w:w="1134" w:type="dxa"/>
            <w:hideMark/>
          </w:tcPr>
          <w:p w14:paraId="0202EE04" w14:textId="647D37C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7 797,0</w:t>
            </w:r>
          </w:p>
        </w:tc>
        <w:tc>
          <w:tcPr>
            <w:tcW w:w="1275" w:type="dxa"/>
            <w:hideMark/>
          </w:tcPr>
          <w:p w14:paraId="4571AE66" w14:textId="2535719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1 699,0</w:t>
            </w:r>
          </w:p>
        </w:tc>
        <w:tc>
          <w:tcPr>
            <w:tcW w:w="1276" w:type="dxa"/>
            <w:hideMark/>
          </w:tcPr>
          <w:p w14:paraId="353C5992" w14:textId="0FCC5C0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52 520,0</w:t>
            </w:r>
          </w:p>
        </w:tc>
        <w:tc>
          <w:tcPr>
            <w:tcW w:w="1276" w:type="dxa"/>
            <w:hideMark/>
          </w:tcPr>
          <w:p w14:paraId="674510B3" w14:textId="429EF89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52 520,0</w:t>
            </w:r>
          </w:p>
        </w:tc>
        <w:tc>
          <w:tcPr>
            <w:tcW w:w="1276" w:type="dxa"/>
            <w:hideMark/>
          </w:tcPr>
          <w:p w14:paraId="5F9E9AFC" w14:textId="5EBEE43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52 520,0</w:t>
            </w:r>
          </w:p>
        </w:tc>
        <w:tc>
          <w:tcPr>
            <w:tcW w:w="1331" w:type="dxa"/>
            <w:hideMark/>
          </w:tcPr>
          <w:p w14:paraId="62ACAE54" w14:textId="2FDCF27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188 196,0</w:t>
            </w:r>
          </w:p>
        </w:tc>
      </w:tr>
      <w:tr w:rsidR="00E51A55" w:rsidRPr="00D37D15" w14:paraId="034AA597" w14:textId="77777777" w:rsidTr="0065722D">
        <w:trPr>
          <w:trHeight w:val="20"/>
          <w:jc w:val="center"/>
        </w:trPr>
        <w:tc>
          <w:tcPr>
            <w:tcW w:w="3512" w:type="dxa"/>
            <w:hideMark/>
          </w:tcPr>
          <w:p w14:paraId="06A30D7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3847C44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441A6EB" w14:textId="66E70A3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5AD5804" w14:textId="18F7AAB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61678B4" w14:textId="5E8516D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72176C4" w14:textId="6D5C32F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9D63444" w14:textId="13C4C34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99FE03B" w14:textId="0D9C8A1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56A14DF" w14:textId="0F802EF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1AF75E5" w14:textId="7DC2D21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3FB6477" w14:textId="77777777" w:rsidTr="0065722D">
        <w:trPr>
          <w:trHeight w:val="20"/>
          <w:jc w:val="center"/>
        </w:trPr>
        <w:tc>
          <w:tcPr>
            <w:tcW w:w="3512" w:type="dxa"/>
            <w:hideMark/>
          </w:tcPr>
          <w:p w14:paraId="61BF4BB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2C7F49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BFDFD52" w14:textId="487ED01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5 720,0</w:t>
            </w:r>
          </w:p>
        </w:tc>
        <w:tc>
          <w:tcPr>
            <w:tcW w:w="1134" w:type="dxa"/>
            <w:hideMark/>
          </w:tcPr>
          <w:p w14:paraId="69EC17CB" w14:textId="037A41D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15 420,0</w:t>
            </w:r>
          </w:p>
        </w:tc>
        <w:tc>
          <w:tcPr>
            <w:tcW w:w="1134" w:type="dxa"/>
            <w:hideMark/>
          </w:tcPr>
          <w:p w14:paraId="2159B1E5" w14:textId="37C2AB4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7 797,0</w:t>
            </w:r>
          </w:p>
        </w:tc>
        <w:tc>
          <w:tcPr>
            <w:tcW w:w="1275" w:type="dxa"/>
            <w:hideMark/>
          </w:tcPr>
          <w:p w14:paraId="090A6E4B" w14:textId="05C593D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1 699,0</w:t>
            </w:r>
          </w:p>
        </w:tc>
        <w:tc>
          <w:tcPr>
            <w:tcW w:w="1276" w:type="dxa"/>
            <w:hideMark/>
          </w:tcPr>
          <w:p w14:paraId="7035ED63" w14:textId="3E7E44E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52 520,0</w:t>
            </w:r>
          </w:p>
        </w:tc>
        <w:tc>
          <w:tcPr>
            <w:tcW w:w="1276" w:type="dxa"/>
            <w:hideMark/>
          </w:tcPr>
          <w:p w14:paraId="5FE0ED5E" w14:textId="27F4A5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52 520,0</w:t>
            </w:r>
          </w:p>
        </w:tc>
        <w:tc>
          <w:tcPr>
            <w:tcW w:w="1276" w:type="dxa"/>
            <w:hideMark/>
          </w:tcPr>
          <w:p w14:paraId="52FF1979" w14:textId="2D3E27C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52 520,0</w:t>
            </w:r>
          </w:p>
        </w:tc>
        <w:tc>
          <w:tcPr>
            <w:tcW w:w="1331" w:type="dxa"/>
            <w:hideMark/>
          </w:tcPr>
          <w:p w14:paraId="1F810722" w14:textId="4D92E8F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188 196,0</w:t>
            </w:r>
          </w:p>
        </w:tc>
      </w:tr>
      <w:tr w:rsidR="00E51A55" w:rsidRPr="00D37D15" w14:paraId="1031282C" w14:textId="77777777" w:rsidTr="0065722D">
        <w:trPr>
          <w:trHeight w:val="20"/>
          <w:jc w:val="center"/>
        </w:trPr>
        <w:tc>
          <w:tcPr>
            <w:tcW w:w="3512" w:type="dxa"/>
            <w:hideMark/>
          </w:tcPr>
          <w:p w14:paraId="4E49FD2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0781856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EE892A6" w14:textId="40175BC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B4E9AF0" w14:textId="0A176F7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19A983E" w14:textId="3387889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2CF5F10" w14:textId="1DF1841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87EA8CD" w14:textId="4ACF83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E1E9EF5" w14:textId="6315BAA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7C50FB8" w14:textId="44C2F04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DF8E334" w14:textId="44EA3F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6B99410B" w14:textId="77777777" w:rsidTr="0065722D">
        <w:trPr>
          <w:trHeight w:val="20"/>
          <w:jc w:val="center"/>
        </w:trPr>
        <w:tc>
          <w:tcPr>
            <w:tcW w:w="3512" w:type="dxa"/>
            <w:hideMark/>
          </w:tcPr>
          <w:p w14:paraId="48DED12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70A0B8D"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769DFE9" w14:textId="45FE893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3BFD69F" w14:textId="04FB39F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1995799" w14:textId="4042486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2C24725" w14:textId="25ACCD7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23049FB" w14:textId="1CE79B3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192FF79" w14:textId="64627C2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F5F7DE8" w14:textId="5F4954A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D6DE28F" w14:textId="4E6AD00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5F65C80" w14:textId="77777777" w:rsidTr="0065722D">
        <w:trPr>
          <w:trHeight w:val="20"/>
          <w:jc w:val="center"/>
        </w:trPr>
        <w:tc>
          <w:tcPr>
            <w:tcW w:w="3512" w:type="dxa"/>
            <w:hideMark/>
          </w:tcPr>
          <w:p w14:paraId="71612C9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1.1.3. Субсидии на финансовое обеспечение части затрат, направленных на обеспечение прироста собственного прои</w:t>
            </w:r>
            <w:r w:rsidRPr="00D37D15">
              <w:rPr>
                <w:rFonts w:ascii="Times New Roman" w:eastAsia="Times New Roman" w:hAnsi="Times New Roman"/>
                <w:sz w:val="24"/>
                <w:szCs w:val="24"/>
              </w:rPr>
              <w:t>з</w:t>
            </w:r>
            <w:r w:rsidRPr="00D37D15">
              <w:rPr>
                <w:rFonts w:ascii="Times New Roman" w:eastAsia="Times New Roman" w:hAnsi="Times New Roman"/>
                <w:sz w:val="24"/>
                <w:szCs w:val="24"/>
              </w:rPr>
              <w:t>водства зерновых культур</w:t>
            </w:r>
          </w:p>
        </w:tc>
        <w:tc>
          <w:tcPr>
            <w:tcW w:w="2670" w:type="dxa"/>
            <w:hideMark/>
          </w:tcPr>
          <w:p w14:paraId="37F7B45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4CDEBE2" w14:textId="50E40B3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134" w:type="dxa"/>
            <w:hideMark/>
          </w:tcPr>
          <w:p w14:paraId="5ADF101F" w14:textId="22B9D75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134" w:type="dxa"/>
            <w:hideMark/>
          </w:tcPr>
          <w:p w14:paraId="3A7A58FE" w14:textId="4DF0449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275" w:type="dxa"/>
            <w:hideMark/>
          </w:tcPr>
          <w:p w14:paraId="02B4D90D" w14:textId="7F4A1B3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276" w:type="dxa"/>
            <w:hideMark/>
          </w:tcPr>
          <w:p w14:paraId="6EF773DA" w14:textId="6B0871B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26 000,0</w:t>
            </w:r>
          </w:p>
        </w:tc>
        <w:tc>
          <w:tcPr>
            <w:tcW w:w="1276" w:type="dxa"/>
            <w:hideMark/>
          </w:tcPr>
          <w:p w14:paraId="262471E1" w14:textId="2DEC244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26 000,0</w:t>
            </w:r>
          </w:p>
        </w:tc>
        <w:tc>
          <w:tcPr>
            <w:tcW w:w="1276" w:type="dxa"/>
            <w:hideMark/>
          </w:tcPr>
          <w:p w14:paraId="5F317CB5" w14:textId="5C21EBB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26 000,0</w:t>
            </w:r>
          </w:p>
        </w:tc>
        <w:tc>
          <w:tcPr>
            <w:tcW w:w="1331" w:type="dxa"/>
            <w:hideMark/>
          </w:tcPr>
          <w:p w14:paraId="088A1FE5" w14:textId="3F71ECC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118 000,0</w:t>
            </w:r>
          </w:p>
        </w:tc>
      </w:tr>
      <w:tr w:rsidR="00E51A55" w:rsidRPr="00D37D15" w14:paraId="560D9233" w14:textId="77777777" w:rsidTr="0065722D">
        <w:trPr>
          <w:trHeight w:val="20"/>
          <w:jc w:val="center"/>
        </w:trPr>
        <w:tc>
          <w:tcPr>
            <w:tcW w:w="3512" w:type="dxa"/>
            <w:hideMark/>
          </w:tcPr>
          <w:p w14:paraId="474758D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7280EB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6CA524E" w14:textId="3DC6667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AC47EE2" w14:textId="75FFEBF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F448A60" w14:textId="3B9C784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37D82C1" w14:textId="2C87894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10E05F2" w14:textId="097DA92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206FAF7" w14:textId="5DDC1B4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0D6BEDB" w14:textId="3620EB2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964AB54" w14:textId="3AF3EC7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E917853" w14:textId="77777777" w:rsidTr="0065722D">
        <w:trPr>
          <w:trHeight w:val="20"/>
          <w:jc w:val="center"/>
        </w:trPr>
        <w:tc>
          <w:tcPr>
            <w:tcW w:w="3512" w:type="dxa"/>
            <w:hideMark/>
          </w:tcPr>
          <w:p w14:paraId="61AEA2D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3A9022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5C50816" w14:textId="7F560E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134" w:type="dxa"/>
            <w:hideMark/>
          </w:tcPr>
          <w:p w14:paraId="72D3ED03" w14:textId="3461AD5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134" w:type="dxa"/>
            <w:hideMark/>
          </w:tcPr>
          <w:p w14:paraId="47386EB2" w14:textId="277F8A6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275" w:type="dxa"/>
            <w:hideMark/>
          </w:tcPr>
          <w:p w14:paraId="5AFB7E00" w14:textId="34C6202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10 000,0</w:t>
            </w:r>
          </w:p>
        </w:tc>
        <w:tc>
          <w:tcPr>
            <w:tcW w:w="1276" w:type="dxa"/>
            <w:hideMark/>
          </w:tcPr>
          <w:p w14:paraId="7D1DAFF2" w14:textId="4A2B62A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26 000,0</w:t>
            </w:r>
          </w:p>
        </w:tc>
        <w:tc>
          <w:tcPr>
            <w:tcW w:w="1276" w:type="dxa"/>
            <w:hideMark/>
          </w:tcPr>
          <w:p w14:paraId="76F3D0F8" w14:textId="775ECC7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26 000,0</w:t>
            </w:r>
          </w:p>
        </w:tc>
        <w:tc>
          <w:tcPr>
            <w:tcW w:w="1276" w:type="dxa"/>
            <w:hideMark/>
          </w:tcPr>
          <w:p w14:paraId="02A4B641" w14:textId="00052AC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26 000,0</w:t>
            </w:r>
          </w:p>
        </w:tc>
        <w:tc>
          <w:tcPr>
            <w:tcW w:w="1331" w:type="dxa"/>
            <w:hideMark/>
          </w:tcPr>
          <w:p w14:paraId="03F08E58" w14:textId="1226204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118 000,0</w:t>
            </w:r>
          </w:p>
        </w:tc>
      </w:tr>
      <w:tr w:rsidR="00E51A55" w:rsidRPr="00D37D15" w14:paraId="12D7F819" w14:textId="77777777" w:rsidTr="0065722D">
        <w:trPr>
          <w:trHeight w:val="20"/>
          <w:jc w:val="center"/>
        </w:trPr>
        <w:tc>
          <w:tcPr>
            <w:tcW w:w="3512" w:type="dxa"/>
            <w:hideMark/>
          </w:tcPr>
          <w:p w14:paraId="6DC1D50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015F94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60A131C" w14:textId="2E7F6DE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B8BD09E" w14:textId="22F4DAD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DCF271F" w14:textId="70627FC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F1CB57D" w14:textId="19CAEFE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B6B6589" w14:textId="7D02D50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2230C89" w14:textId="2A6CD96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5A4E6D2" w14:textId="4899F1F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237D44A" w14:textId="65A36CE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7FDD6F54" w14:textId="77777777" w:rsidTr="0065722D">
        <w:trPr>
          <w:trHeight w:val="20"/>
          <w:jc w:val="center"/>
        </w:trPr>
        <w:tc>
          <w:tcPr>
            <w:tcW w:w="3512" w:type="dxa"/>
            <w:hideMark/>
          </w:tcPr>
          <w:p w14:paraId="0255891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677E43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07AA457" w14:textId="5B19C0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BFF7B57" w14:textId="27C041E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32B9B5C" w14:textId="56DB3AA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AF401B2" w14:textId="5837B92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DF1EB72" w14:textId="1C07F79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4E24FE7" w14:textId="5F3A219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9202270" w14:textId="3AC8FDB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0D61482" w14:textId="41C4624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5316195" w14:textId="77777777" w:rsidTr="0065722D">
        <w:trPr>
          <w:trHeight w:val="20"/>
          <w:jc w:val="center"/>
        </w:trPr>
        <w:tc>
          <w:tcPr>
            <w:tcW w:w="3512" w:type="dxa"/>
            <w:hideMark/>
          </w:tcPr>
          <w:p w14:paraId="6D04DAE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1.1.4. Субсидии сельскохозя</w:t>
            </w:r>
            <w:r w:rsidRPr="00D37D15">
              <w:rPr>
                <w:rFonts w:ascii="Times New Roman" w:eastAsia="Times New Roman" w:hAnsi="Times New Roman"/>
                <w:sz w:val="24"/>
                <w:szCs w:val="24"/>
              </w:rPr>
              <w:t>й</w:t>
            </w:r>
            <w:r w:rsidRPr="00D37D15">
              <w:rPr>
                <w:rFonts w:ascii="Times New Roman" w:eastAsia="Times New Roman" w:hAnsi="Times New Roman"/>
                <w:sz w:val="24"/>
                <w:szCs w:val="24"/>
              </w:rPr>
              <w:t>ственным товаропроизводит</w:t>
            </w:r>
            <w:r w:rsidRPr="00D37D15">
              <w:rPr>
                <w:rFonts w:ascii="Times New Roman" w:eastAsia="Times New Roman" w:hAnsi="Times New Roman"/>
                <w:sz w:val="24"/>
                <w:szCs w:val="24"/>
              </w:rPr>
              <w:t>е</w:t>
            </w:r>
            <w:r w:rsidRPr="00D37D15">
              <w:rPr>
                <w:rFonts w:ascii="Times New Roman" w:eastAsia="Times New Roman" w:hAnsi="Times New Roman"/>
                <w:sz w:val="24"/>
                <w:szCs w:val="24"/>
              </w:rPr>
              <w:lastRenderedPageBreak/>
              <w:t>лям на финансовое обеспечение части затрат на 1 га посевной площади сельскохозяйственных культур</w:t>
            </w:r>
          </w:p>
        </w:tc>
        <w:tc>
          <w:tcPr>
            <w:tcW w:w="2670" w:type="dxa"/>
            <w:hideMark/>
          </w:tcPr>
          <w:p w14:paraId="6E4DE33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3D11DFF0" w14:textId="05EE0CB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14 913,0</w:t>
            </w:r>
          </w:p>
        </w:tc>
        <w:tc>
          <w:tcPr>
            <w:tcW w:w="1134" w:type="dxa"/>
            <w:hideMark/>
          </w:tcPr>
          <w:p w14:paraId="71C8CDE1" w14:textId="1472BE7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14 913,0</w:t>
            </w:r>
          </w:p>
        </w:tc>
        <w:tc>
          <w:tcPr>
            <w:tcW w:w="1134" w:type="dxa"/>
            <w:hideMark/>
          </w:tcPr>
          <w:p w14:paraId="3F8F2CD2" w14:textId="3049470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14 913,0</w:t>
            </w:r>
          </w:p>
        </w:tc>
        <w:tc>
          <w:tcPr>
            <w:tcW w:w="1275" w:type="dxa"/>
            <w:hideMark/>
          </w:tcPr>
          <w:p w14:paraId="72B74655" w14:textId="08F2B08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14 913,0</w:t>
            </w:r>
          </w:p>
        </w:tc>
        <w:tc>
          <w:tcPr>
            <w:tcW w:w="1276" w:type="dxa"/>
            <w:hideMark/>
          </w:tcPr>
          <w:p w14:paraId="7C12271B" w14:textId="334779E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16 640,0</w:t>
            </w:r>
          </w:p>
        </w:tc>
        <w:tc>
          <w:tcPr>
            <w:tcW w:w="1276" w:type="dxa"/>
            <w:hideMark/>
          </w:tcPr>
          <w:p w14:paraId="5F733D4E" w14:textId="4234FE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16 640,0</w:t>
            </w:r>
          </w:p>
        </w:tc>
        <w:tc>
          <w:tcPr>
            <w:tcW w:w="1276" w:type="dxa"/>
            <w:hideMark/>
          </w:tcPr>
          <w:p w14:paraId="6303B4F9" w14:textId="56DE0EA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16 640,0</w:t>
            </w:r>
          </w:p>
        </w:tc>
        <w:tc>
          <w:tcPr>
            <w:tcW w:w="1331" w:type="dxa"/>
            <w:hideMark/>
          </w:tcPr>
          <w:p w14:paraId="204293EB" w14:textId="0E55958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109 572,0</w:t>
            </w:r>
          </w:p>
        </w:tc>
      </w:tr>
      <w:tr w:rsidR="00E51A55" w:rsidRPr="00D37D15" w14:paraId="56D53EB6" w14:textId="77777777" w:rsidTr="0065722D">
        <w:trPr>
          <w:trHeight w:val="20"/>
          <w:jc w:val="center"/>
        </w:trPr>
        <w:tc>
          <w:tcPr>
            <w:tcW w:w="3512" w:type="dxa"/>
            <w:hideMark/>
          </w:tcPr>
          <w:p w14:paraId="4279685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46A4E24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E8A276B" w14:textId="69E8B2A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5171B59" w14:textId="17A2CDC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280F940" w14:textId="7961C17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8E6F6DF" w14:textId="64CF64B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F99B522" w14:textId="03BFB97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6C6B750" w14:textId="100B937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073495D" w14:textId="5692ADC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1D22B55" w14:textId="251439F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8AABDB2" w14:textId="77777777" w:rsidTr="0065722D">
        <w:trPr>
          <w:trHeight w:val="20"/>
          <w:jc w:val="center"/>
        </w:trPr>
        <w:tc>
          <w:tcPr>
            <w:tcW w:w="3512" w:type="dxa"/>
            <w:hideMark/>
          </w:tcPr>
          <w:p w14:paraId="4DD3A17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AE6016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4D1E9CB" w14:textId="1F1AF85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14 913,0</w:t>
            </w:r>
          </w:p>
        </w:tc>
        <w:tc>
          <w:tcPr>
            <w:tcW w:w="1134" w:type="dxa"/>
            <w:hideMark/>
          </w:tcPr>
          <w:p w14:paraId="34031538" w14:textId="407744B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14 913,0</w:t>
            </w:r>
          </w:p>
        </w:tc>
        <w:tc>
          <w:tcPr>
            <w:tcW w:w="1134" w:type="dxa"/>
            <w:hideMark/>
          </w:tcPr>
          <w:p w14:paraId="7551E493" w14:textId="7442FE9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14 913,0</w:t>
            </w:r>
          </w:p>
        </w:tc>
        <w:tc>
          <w:tcPr>
            <w:tcW w:w="1275" w:type="dxa"/>
            <w:hideMark/>
          </w:tcPr>
          <w:p w14:paraId="61BAD66F" w14:textId="6C5CEA2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14 913,0</w:t>
            </w:r>
          </w:p>
        </w:tc>
        <w:tc>
          <w:tcPr>
            <w:tcW w:w="1276" w:type="dxa"/>
            <w:hideMark/>
          </w:tcPr>
          <w:p w14:paraId="57C1440D" w14:textId="7FB96BD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16 640,0</w:t>
            </w:r>
          </w:p>
        </w:tc>
        <w:tc>
          <w:tcPr>
            <w:tcW w:w="1276" w:type="dxa"/>
            <w:hideMark/>
          </w:tcPr>
          <w:p w14:paraId="2C5C9DDC" w14:textId="31E8A95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16 640,0</w:t>
            </w:r>
          </w:p>
        </w:tc>
        <w:tc>
          <w:tcPr>
            <w:tcW w:w="1276" w:type="dxa"/>
            <w:hideMark/>
          </w:tcPr>
          <w:p w14:paraId="7820D36A" w14:textId="57BA22C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16 640,0</w:t>
            </w:r>
          </w:p>
        </w:tc>
        <w:tc>
          <w:tcPr>
            <w:tcW w:w="1331" w:type="dxa"/>
            <w:hideMark/>
          </w:tcPr>
          <w:p w14:paraId="1E5B8930" w14:textId="1A98791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109 572,0</w:t>
            </w:r>
          </w:p>
        </w:tc>
      </w:tr>
      <w:tr w:rsidR="00E51A55" w:rsidRPr="00D37D15" w14:paraId="570E3831" w14:textId="77777777" w:rsidTr="0065722D">
        <w:trPr>
          <w:trHeight w:val="20"/>
          <w:jc w:val="center"/>
        </w:trPr>
        <w:tc>
          <w:tcPr>
            <w:tcW w:w="3512" w:type="dxa"/>
            <w:hideMark/>
          </w:tcPr>
          <w:p w14:paraId="093C258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378EAB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0D212B4" w14:textId="3A25AAA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6244628" w14:textId="58FB787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8A419F0" w14:textId="7DA0255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A83E8E1" w14:textId="7750DF3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189A74E" w14:textId="0465957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8E40B38" w14:textId="4B1EAE7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F8F1971" w14:textId="73ED158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FCFEEF0" w14:textId="2DEA725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4DC31B10" w14:textId="77777777" w:rsidTr="0065722D">
        <w:trPr>
          <w:trHeight w:val="20"/>
          <w:jc w:val="center"/>
        </w:trPr>
        <w:tc>
          <w:tcPr>
            <w:tcW w:w="3512" w:type="dxa"/>
            <w:hideMark/>
          </w:tcPr>
          <w:p w14:paraId="578E82D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13D960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2B10E98" w14:textId="690B03C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D89895A" w14:textId="4EE87E7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0671B04" w14:textId="2E83CFA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E84205A" w14:textId="476B71A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DD9E380" w14:textId="337C7F5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AF9A6A9" w14:textId="390075A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67B6282" w14:textId="06563A5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67EE926" w14:textId="3DCC743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8CE0EFB" w14:textId="77777777" w:rsidTr="0065722D">
        <w:trPr>
          <w:trHeight w:val="20"/>
          <w:jc w:val="center"/>
        </w:trPr>
        <w:tc>
          <w:tcPr>
            <w:tcW w:w="3512" w:type="dxa"/>
            <w:hideMark/>
          </w:tcPr>
          <w:p w14:paraId="50F220D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1.1.5. Субсидии на проведение проектных и изыскательских работ и (или) подготовку пр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ектной документации на стро</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тельство, реконструкцию и те</w:t>
            </w:r>
            <w:r w:rsidRPr="00D37D15">
              <w:rPr>
                <w:rFonts w:ascii="Times New Roman" w:eastAsia="Times New Roman" w:hAnsi="Times New Roman"/>
                <w:sz w:val="24"/>
                <w:szCs w:val="24"/>
              </w:rPr>
              <w:t>х</w:t>
            </w:r>
            <w:r w:rsidRPr="00D37D15">
              <w:rPr>
                <w:rFonts w:ascii="Times New Roman" w:eastAsia="Times New Roman" w:hAnsi="Times New Roman"/>
                <w:sz w:val="24"/>
                <w:szCs w:val="24"/>
              </w:rPr>
              <w:t>ническое перевооружение ор</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сительных систем общего и и</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дивидуального пользования</w:t>
            </w:r>
          </w:p>
        </w:tc>
        <w:tc>
          <w:tcPr>
            <w:tcW w:w="2670" w:type="dxa"/>
            <w:hideMark/>
          </w:tcPr>
          <w:p w14:paraId="73E36EE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722DC6C" w14:textId="2852916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F6F1E23" w14:textId="5E4EB29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4E3E4C8" w14:textId="43F5198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5CC8BBF" w14:textId="3FD7C93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19F5FB" w14:textId="63297DC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2 080,0</w:t>
            </w:r>
          </w:p>
        </w:tc>
        <w:tc>
          <w:tcPr>
            <w:tcW w:w="1276" w:type="dxa"/>
            <w:hideMark/>
          </w:tcPr>
          <w:p w14:paraId="05FE5EA0" w14:textId="1B33BE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2 080,0</w:t>
            </w:r>
          </w:p>
        </w:tc>
        <w:tc>
          <w:tcPr>
            <w:tcW w:w="1276" w:type="dxa"/>
            <w:hideMark/>
          </w:tcPr>
          <w:p w14:paraId="0A80DBB2" w14:textId="7D9AB24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2 080,0</w:t>
            </w:r>
          </w:p>
        </w:tc>
        <w:tc>
          <w:tcPr>
            <w:tcW w:w="1331" w:type="dxa"/>
            <w:hideMark/>
          </w:tcPr>
          <w:p w14:paraId="0C78FEA7" w14:textId="14685D9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r>
      <w:tr w:rsidR="00E51A55" w:rsidRPr="00D37D15" w14:paraId="2DCC24D1" w14:textId="77777777" w:rsidTr="0065722D">
        <w:trPr>
          <w:trHeight w:val="20"/>
          <w:jc w:val="center"/>
        </w:trPr>
        <w:tc>
          <w:tcPr>
            <w:tcW w:w="3512" w:type="dxa"/>
            <w:hideMark/>
          </w:tcPr>
          <w:p w14:paraId="3421838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04BEE14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9D52C79" w14:textId="4BC783C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217E2F7" w14:textId="534762D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96B02BD" w14:textId="69A2BFA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954BA71" w14:textId="51BF9E5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2815A38" w14:textId="7F0CBFD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76ECFAA" w14:textId="04E81EA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2184E1" w14:textId="118ACB5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DF3673B" w14:textId="09C01A7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0D9CAA5" w14:textId="77777777" w:rsidTr="0065722D">
        <w:trPr>
          <w:trHeight w:val="20"/>
          <w:jc w:val="center"/>
        </w:trPr>
        <w:tc>
          <w:tcPr>
            <w:tcW w:w="3512" w:type="dxa"/>
            <w:hideMark/>
          </w:tcPr>
          <w:p w14:paraId="0BAD2C7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1D9A1554" w14:textId="77777777" w:rsidR="00E51A5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p w14:paraId="0D8E753F" w14:textId="77777777" w:rsidR="00B83D4B" w:rsidRPr="00D37D15" w:rsidRDefault="00B83D4B" w:rsidP="003C508A">
            <w:pPr>
              <w:rPr>
                <w:rFonts w:ascii="Times New Roman" w:eastAsia="Times New Roman" w:hAnsi="Times New Roman"/>
                <w:sz w:val="24"/>
                <w:szCs w:val="24"/>
              </w:rPr>
            </w:pPr>
          </w:p>
        </w:tc>
        <w:tc>
          <w:tcPr>
            <w:tcW w:w="1276" w:type="dxa"/>
            <w:hideMark/>
          </w:tcPr>
          <w:p w14:paraId="2D3499FA" w14:textId="773B4A2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603C61D" w14:textId="5B2B222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9D42C83" w14:textId="7C8FDBB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BBC7F99" w14:textId="4F9CD13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977DA89" w14:textId="72DC8F1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2 080,0</w:t>
            </w:r>
          </w:p>
        </w:tc>
        <w:tc>
          <w:tcPr>
            <w:tcW w:w="1276" w:type="dxa"/>
            <w:hideMark/>
          </w:tcPr>
          <w:p w14:paraId="66079E52" w14:textId="254BA96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2 080,0</w:t>
            </w:r>
          </w:p>
        </w:tc>
        <w:tc>
          <w:tcPr>
            <w:tcW w:w="1276" w:type="dxa"/>
            <w:hideMark/>
          </w:tcPr>
          <w:p w14:paraId="4D51A6DA" w14:textId="62E7059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2 080,0</w:t>
            </w:r>
          </w:p>
        </w:tc>
        <w:tc>
          <w:tcPr>
            <w:tcW w:w="1331" w:type="dxa"/>
            <w:hideMark/>
          </w:tcPr>
          <w:p w14:paraId="507AC4B9" w14:textId="0F22EC6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r>
      <w:tr w:rsidR="00E51A55" w:rsidRPr="00D37D15" w14:paraId="02764527" w14:textId="77777777" w:rsidTr="0065722D">
        <w:trPr>
          <w:trHeight w:val="20"/>
          <w:jc w:val="center"/>
        </w:trPr>
        <w:tc>
          <w:tcPr>
            <w:tcW w:w="3512" w:type="dxa"/>
            <w:hideMark/>
          </w:tcPr>
          <w:p w14:paraId="0E3FE2D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местный бюджет</w:t>
            </w:r>
          </w:p>
        </w:tc>
        <w:tc>
          <w:tcPr>
            <w:tcW w:w="2670" w:type="dxa"/>
            <w:hideMark/>
          </w:tcPr>
          <w:p w14:paraId="43ED8C0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B228892" w14:textId="60DD656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6DE0535" w14:textId="54EB963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E7A969F" w14:textId="0A94051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FF13FD5" w14:textId="54A886B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52AA1B2" w14:textId="7D75B81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F8A2943" w14:textId="0B263F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25DFC6D" w14:textId="34DA5F1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AA9E300" w14:textId="5E8718A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1A4FE7" w:rsidRPr="00D37D15" w14:paraId="087D7A88" w14:textId="77777777" w:rsidTr="0065722D">
        <w:trPr>
          <w:trHeight w:val="20"/>
          <w:jc w:val="center"/>
        </w:trPr>
        <w:tc>
          <w:tcPr>
            <w:tcW w:w="3512" w:type="dxa"/>
            <w:hideMark/>
          </w:tcPr>
          <w:p w14:paraId="0E47ADF5" w14:textId="77777777" w:rsidR="001A4FE7" w:rsidRPr="00D37D15" w:rsidRDefault="001A4FE7"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6EE939BD" w14:textId="77777777" w:rsidR="001A4FE7" w:rsidRPr="00D37D15" w:rsidRDefault="001A4FE7"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458FF2D" w14:textId="7E8821F9"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65420A08" w14:textId="694D6397"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3187C6F3" w14:textId="6A481115"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40E81D49" w14:textId="26F61D3D"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23B85E86" w14:textId="2360FCCE"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730F0ED2" w14:textId="57578E65"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23B88DD2" w14:textId="4972AD19"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7A256AC1" w14:textId="4F50937B"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r>
      <w:tr w:rsidR="00E51A55" w:rsidRPr="00D37D15" w14:paraId="1BB2F0CA" w14:textId="77777777" w:rsidTr="0065722D">
        <w:trPr>
          <w:trHeight w:val="20"/>
          <w:jc w:val="center"/>
        </w:trPr>
        <w:tc>
          <w:tcPr>
            <w:tcW w:w="3512" w:type="dxa"/>
            <w:hideMark/>
          </w:tcPr>
          <w:p w14:paraId="50D2762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1.1.6. Проведение противоп</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водковых мероприятий</w:t>
            </w:r>
          </w:p>
        </w:tc>
        <w:tc>
          <w:tcPr>
            <w:tcW w:w="2670" w:type="dxa"/>
            <w:hideMark/>
          </w:tcPr>
          <w:p w14:paraId="350C236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DB69004" w14:textId="0D48733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FBFB761" w14:textId="39C2110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8EADA7C" w14:textId="59112B5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4CC7D25" w14:textId="0272D06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3E9D3D4" w14:textId="6FAA6D5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2 600,0</w:t>
            </w:r>
          </w:p>
        </w:tc>
        <w:tc>
          <w:tcPr>
            <w:tcW w:w="1276" w:type="dxa"/>
            <w:hideMark/>
          </w:tcPr>
          <w:p w14:paraId="5C702842" w14:textId="2E444A0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2 600,0</w:t>
            </w:r>
          </w:p>
        </w:tc>
        <w:tc>
          <w:tcPr>
            <w:tcW w:w="1276" w:type="dxa"/>
            <w:hideMark/>
          </w:tcPr>
          <w:p w14:paraId="55C54750" w14:textId="71EE3BE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2 600,0</w:t>
            </w:r>
          </w:p>
        </w:tc>
        <w:tc>
          <w:tcPr>
            <w:tcW w:w="1331" w:type="dxa"/>
            <w:hideMark/>
          </w:tcPr>
          <w:p w14:paraId="0C4DB204" w14:textId="58CE986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7 800,0</w:t>
            </w:r>
          </w:p>
        </w:tc>
      </w:tr>
      <w:tr w:rsidR="00E51A55" w:rsidRPr="00D37D15" w14:paraId="5444EFFB" w14:textId="77777777" w:rsidTr="0065722D">
        <w:trPr>
          <w:trHeight w:val="20"/>
          <w:jc w:val="center"/>
        </w:trPr>
        <w:tc>
          <w:tcPr>
            <w:tcW w:w="3512" w:type="dxa"/>
            <w:hideMark/>
          </w:tcPr>
          <w:p w14:paraId="3ACC24BD"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44AA38B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14E4D9F" w14:textId="35C1C50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404ACBF" w14:textId="7E5E6DE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263E904" w14:textId="321A183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DEEF8D2" w14:textId="210817A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3CC7D3C" w14:textId="01955BC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6ED5BB0" w14:textId="140106F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AE33033" w14:textId="4C873F9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8BCF663" w14:textId="0761EB6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650C85DA" w14:textId="77777777" w:rsidTr="0065722D">
        <w:trPr>
          <w:trHeight w:val="20"/>
          <w:jc w:val="center"/>
        </w:trPr>
        <w:tc>
          <w:tcPr>
            <w:tcW w:w="3512" w:type="dxa"/>
            <w:hideMark/>
          </w:tcPr>
          <w:p w14:paraId="73B75CF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5C76D92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674BFFF" w14:textId="46CDF57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7F680E3" w14:textId="2ED82B2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6BB69D8" w14:textId="2F1DC47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ED85417" w14:textId="40C4ADA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C1EE147" w14:textId="550916B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2 600,0</w:t>
            </w:r>
          </w:p>
        </w:tc>
        <w:tc>
          <w:tcPr>
            <w:tcW w:w="1276" w:type="dxa"/>
            <w:hideMark/>
          </w:tcPr>
          <w:p w14:paraId="57B5426C" w14:textId="3910C26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2 600,0</w:t>
            </w:r>
          </w:p>
        </w:tc>
        <w:tc>
          <w:tcPr>
            <w:tcW w:w="1276" w:type="dxa"/>
            <w:hideMark/>
          </w:tcPr>
          <w:p w14:paraId="5FC21D12" w14:textId="32707DC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2 600,0</w:t>
            </w:r>
          </w:p>
        </w:tc>
        <w:tc>
          <w:tcPr>
            <w:tcW w:w="1331" w:type="dxa"/>
            <w:hideMark/>
          </w:tcPr>
          <w:p w14:paraId="34E234B3" w14:textId="11CD6B2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7 800,0</w:t>
            </w:r>
          </w:p>
        </w:tc>
      </w:tr>
      <w:tr w:rsidR="00E51A55" w:rsidRPr="00D37D15" w14:paraId="1B1FEBCD" w14:textId="77777777" w:rsidTr="0065722D">
        <w:trPr>
          <w:trHeight w:val="20"/>
          <w:jc w:val="center"/>
        </w:trPr>
        <w:tc>
          <w:tcPr>
            <w:tcW w:w="3512" w:type="dxa"/>
            <w:hideMark/>
          </w:tcPr>
          <w:p w14:paraId="2C77D95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0CD9634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AC17222" w14:textId="6BA731B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A443AB3" w14:textId="4ECEE6A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68CAF47" w14:textId="6299DCA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E2D3738" w14:textId="2DE91AD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7AC45EB" w14:textId="4567B32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7033BC2" w14:textId="34C7221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2187731" w14:textId="33759BE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FA153FC" w14:textId="458451F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FA94C8D" w14:textId="77777777" w:rsidTr="0065722D">
        <w:trPr>
          <w:trHeight w:val="20"/>
          <w:jc w:val="center"/>
        </w:trPr>
        <w:tc>
          <w:tcPr>
            <w:tcW w:w="3512" w:type="dxa"/>
            <w:hideMark/>
          </w:tcPr>
          <w:p w14:paraId="32A5D7B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F5047F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5E59E14" w14:textId="7594398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4EE4CD1" w14:textId="45F0CAA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505C8D1" w14:textId="1FA0B04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9F5BA11" w14:textId="548A15A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2EFE43C" w14:textId="7D31B13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813A544" w14:textId="10B6766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4B808E1" w14:textId="67317E9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3397E26" w14:textId="6224CB3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21D074CF" w14:textId="77777777" w:rsidTr="0065722D">
        <w:trPr>
          <w:trHeight w:val="20"/>
          <w:jc w:val="center"/>
        </w:trPr>
        <w:tc>
          <w:tcPr>
            <w:tcW w:w="3512" w:type="dxa"/>
            <w:hideMark/>
          </w:tcPr>
          <w:p w14:paraId="5CEA816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 Ведомственный проект «С</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действие достижению целевых показателей реализации реги</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нальных программ развития а</w:t>
            </w:r>
            <w:r w:rsidRPr="00D37D15">
              <w:rPr>
                <w:rFonts w:ascii="Times New Roman" w:eastAsia="Times New Roman" w:hAnsi="Times New Roman"/>
                <w:sz w:val="24"/>
                <w:szCs w:val="24"/>
              </w:rPr>
              <w:t>г</w:t>
            </w:r>
            <w:r w:rsidRPr="00D37D15">
              <w:rPr>
                <w:rFonts w:ascii="Times New Roman" w:eastAsia="Times New Roman" w:hAnsi="Times New Roman"/>
                <w:sz w:val="24"/>
                <w:szCs w:val="24"/>
              </w:rPr>
              <w:t>ропромышленного комплекса»</w:t>
            </w:r>
          </w:p>
        </w:tc>
        <w:tc>
          <w:tcPr>
            <w:tcW w:w="2670" w:type="dxa"/>
            <w:hideMark/>
          </w:tcPr>
          <w:p w14:paraId="2B7357D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2FE6E0A" w14:textId="526ECB5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413 923,9</w:t>
            </w:r>
          </w:p>
        </w:tc>
        <w:tc>
          <w:tcPr>
            <w:tcW w:w="1134" w:type="dxa"/>
            <w:hideMark/>
          </w:tcPr>
          <w:p w14:paraId="75D0244F" w14:textId="6B5D7CA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244 807,8</w:t>
            </w:r>
          </w:p>
        </w:tc>
        <w:tc>
          <w:tcPr>
            <w:tcW w:w="1134" w:type="dxa"/>
            <w:hideMark/>
          </w:tcPr>
          <w:p w14:paraId="4D0DF11F" w14:textId="4D1A64C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245 729,4</w:t>
            </w:r>
          </w:p>
        </w:tc>
        <w:tc>
          <w:tcPr>
            <w:tcW w:w="1275" w:type="dxa"/>
            <w:hideMark/>
          </w:tcPr>
          <w:p w14:paraId="2AE81DEF" w14:textId="7DF250E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246 187,4</w:t>
            </w:r>
          </w:p>
        </w:tc>
        <w:tc>
          <w:tcPr>
            <w:tcW w:w="1276" w:type="dxa"/>
            <w:hideMark/>
          </w:tcPr>
          <w:p w14:paraId="25D13457" w14:textId="7E3DBC6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262 978,9</w:t>
            </w:r>
          </w:p>
        </w:tc>
        <w:tc>
          <w:tcPr>
            <w:tcW w:w="1276" w:type="dxa"/>
            <w:hideMark/>
          </w:tcPr>
          <w:p w14:paraId="65D1B144" w14:textId="2F71E79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262 978,9</w:t>
            </w:r>
          </w:p>
        </w:tc>
        <w:tc>
          <w:tcPr>
            <w:tcW w:w="1276" w:type="dxa"/>
            <w:hideMark/>
          </w:tcPr>
          <w:p w14:paraId="388A585E" w14:textId="77A84A8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262 978,9</w:t>
            </w:r>
          </w:p>
        </w:tc>
        <w:tc>
          <w:tcPr>
            <w:tcW w:w="1331" w:type="dxa"/>
            <w:hideMark/>
          </w:tcPr>
          <w:p w14:paraId="2E6CDFBF" w14:textId="137A943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1 939 585,</w:t>
            </w:r>
            <w:r w:rsidR="009D60A1" w:rsidRPr="00D37D15">
              <w:rPr>
                <w:rFonts w:ascii="Times New Roman" w:hAnsi="Times New Roman"/>
                <w:color w:val="000000"/>
                <w:sz w:val="24"/>
                <w:szCs w:val="24"/>
              </w:rPr>
              <w:t>3</w:t>
            </w:r>
          </w:p>
        </w:tc>
      </w:tr>
      <w:tr w:rsidR="00E51A55" w:rsidRPr="00D37D15" w14:paraId="3BB8D790" w14:textId="77777777" w:rsidTr="0065722D">
        <w:trPr>
          <w:trHeight w:val="20"/>
          <w:jc w:val="center"/>
        </w:trPr>
        <w:tc>
          <w:tcPr>
            <w:tcW w:w="3512" w:type="dxa"/>
            <w:hideMark/>
          </w:tcPr>
          <w:p w14:paraId="551DFB8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A47F53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597F4A9" w14:textId="7F7C0C3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302 588,7</w:t>
            </w:r>
          </w:p>
        </w:tc>
        <w:tc>
          <w:tcPr>
            <w:tcW w:w="1134" w:type="dxa"/>
            <w:hideMark/>
          </w:tcPr>
          <w:p w14:paraId="2191C699" w14:textId="42232B0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169 019,6</w:t>
            </w:r>
          </w:p>
        </w:tc>
        <w:tc>
          <w:tcPr>
            <w:tcW w:w="1134" w:type="dxa"/>
            <w:hideMark/>
          </w:tcPr>
          <w:p w14:paraId="707C8ED5" w14:textId="0332F8D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169 931,3</w:t>
            </w:r>
          </w:p>
        </w:tc>
        <w:tc>
          <w:tcPr>
            <w:tcW w:w="1275" w:type="dxa"/>
            <w:hideMark/>
          </w:tcPr>
          <w:p w14:paraId="75806482" w14:textId="522294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170 384,8</w:t>
            </w:r>
          </w:p>
        </w:tc>
        <w:tc>
          <w:tcPr>
            <w:tcW w:w="1276" w:type="dxa"/>
            <w:hideMark/>
          </w:tcPr>
          <w:p w14:paraId="599CB50E" w14:textId="08EF4A2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92 522,8</w:t>
            </w:r>
          </w:p>
        </w:tc>
        <w:tc>
          <w:tcPr>
            <w:tcW w:w="1276" w:type="dxa"/>
            <w:hideMark/>
          </w:tcPr>
          <w:p w14:paraId="6BDAAE3A" w14:textId="3D95D17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92 522,8</w:t>
            </w:r>
          </w:p>
        </w:tc>
        <w:tc>
          <w:tcPr>
            <w:tcW w:w="1276" w:type="dxa"/>
            <w:hideMark/>
          </w:tcPr>
          <w:p w14:paraId="3F5AE699" w14:textId="0A7EE43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92 522,8</w:t>
            </w:r>
          </w:p>
        </w:tc>
        <w:tc>
          <w:tcPr>
            <w:tcW w:w="1331" w:type="dxa"/>
            <w:hideMark/>
          </w:tcPr>
          <w:p w14:paraId="1D4D5B6B" w14:textId="1B90A4D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1 089 492,8</w:t>
            </w:r>
          </w:p>
        </w:tc>
      </w:tr>
      <w:tr w:rsidR="00E51A55" w:rsidRPr="00D37D15" w14:paraId="23149CDD" w14:textId="77777777" w:rsidTr="0065722D">
        <w:trPr>
          <w:trHeight w:val="20"/>
          <w:jc w:val="center"/>
        </w:trPr>
        <w:tc>
          <w:tcPr>
            <w:tcW w:w="3512" w:type="dxa"/>
            <w:hideMark/>
          </w:tcPr>
          <w:p w14:paraId="3D3271ED"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534956E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3F98CD64" w14:textId="54EE8A7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60 709,0</w:t>
            </w:r>
          </w:p>
        </w:tc>
        <w:tc>
          <w:tcPr>
            <w:tcW w:w="1134" w:type="dxa"/>
            <w:hideMark/>
          </w:tcPr>
          <w:p w14:paraId="640C4281" w14:textId="1089DB6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62 657,3</w:t>
            </w:r>
          </w:p>
        </w:tc>
        <w:tc>
          <w:tcPr>
            <w:tcW w:w="1134" w:type="dxa"/>
            <w:hideMark/>
          </w:tcPr>
          <w:p w14:paraId="45602C26" w14:textId="702DB0E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62 667,2</w:t>
            </w:r>
          </w:p>
        </w:tc>
        <w:tc>
          <w:tcPr>
            <w:tcW w:w="1275" w:type="dxa"/>
            <w:hideMark/>
          </w:tcPr>
          <w:p w14:paraId="158A8D1E" w14:textId="359F59E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62 671,7</w:t>
            </w:r>
          </w:p>
        </w:tc>
        <w:tc>
          <w:tcPr>
            <w:tcW w:w="1276" w:type="dxa"/>
            <w:hideMark/>
          </w:tcPr>
          <w:p w14:paraId="7F546D2B" w14:textId="35E2788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157 325,2</w:t>
            </w:r>
          </w:p>
        </w:tc>
        <w:tc>
          <w:tcPr>
            <w:tcW w:w="1276" w:type="dxa"/>
            <w:hideMark/>
          </w:tcPr>
          <w:p w14:paraId="64ED1071" w14:textId="163DBDC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157 325,2</w:t>
            </w:r>
          </w:p>
        </w:tc>
        <w:tc>
          <w:tcPr>
            <w:tcW w:w="1276" w:type="dxa"/>
            <w:hideMark/>
          </w:tcPr>
          <w:p w14:paraId="759CA8C6" w14:textId="05F354A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157 325,2</w:t>
            </w:r>
          </w:p>
        </w:tc>
        <w:tc>
          <w:tcPr>
            <w:tcW w:w="1331" w:type="dxa"/>
            <w:hideMark/>
          </w:tcPr>
          <w:p w14:paraId="16039916" w14:textId="2724E6B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720 680,8</w:t>
            </w:r>
          </w:p>
        </w:tc>
      </w:tr>
      <w:tr w:rsidR="00E51A55" w:rsidRPr="00D37D15" w14:paraId="042E487F" w14:textId="77777777" w:rsidTr="0065722D">
        <w:trPr>
          <w:trHeight w:val="20"/>
          <w:jc w:val="center"/>
        </w:trPr>
        <w:tc>
          <w:tcPr>
            <w:tcW w:w="3512" w:type="dxa"/>
            <w:hideMark/>
          </w:tcPr>
          <w:p w14:paraId="68D282C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местный бюджет</w:t>
            </w:r>
          </w:p>
        </w:tc>
        <w:tc>
          <w:tcPr>
            <w:tcW w:w="2670" w:type="dxa"/>
            <w:hideMark/>
          </w:tcPr>
          <w:p w14:paraId="6EF00AD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9DCF8A8" w14:textId="576695E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D3C05FE" w14:textId="718E608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2BECDA0" w14:textId="3C882A6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CE31969" w14:textId="29B4545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F52CA61" w14:textId="7C71EC3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62AD81D" w14:textId="06C0465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4B18117" w14:textId="3102643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8B21DCF" w14:textId="18E71A4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2EC16F8F" w14:textId="77777777" w:rsidTr="0065722D">
        <w:trPr>
          <w:trHeight w:val="20"/>
          <w:jc w:val="center"/>
        </w:trPr>
        <w:tc>
          <w:tcPr>
            <w:tcW w:w="3512" w:type="dxa"/>
            <w:hideMark/>
          </w:tcPr>
          <w:p w14:paraId="7E9FEFB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8BD7AC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81B2E6D" w14:textId="1590849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50 626,2</w:t>
            </w:r>
          </w:p>
        </w:tc>
        <w:tc>
          <w:tcPr>
            <w:tcW w:w="1134" w:type="dxa"/>
            <w:hideMark/>
          </w:tcPr>
          <w:p w14:paraId="45D11684" w14:textId="5E898B6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134" w:type="dxa"/>
            <w:hideMark/>
          </w:tcPr>
          <w:p w14:paraId="015996CE" w14:textId="4368DAB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5" w:type="dxa"/>
            <w:hideMark/>
          </w:tcPr>
          <w:p w14:paraId="64FB0FEF" w14:textId="617D139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6" w:type="dxa"/>
            <w:hideMark/>
          </w:tcPr>
          <w:p w14:paraId="0E9F3F63" w14:textId="27C0CA2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6" w:type="dxa"/>
            <w:hideMark/>
          </w:tcPr>
          <w:p w14:paraId="0E4F65B3" w14:textId="1CDB02B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6" w:type="dxa"/>
            <w:hideMark/>
          </w:tcPr>
          <w:p w14:paraId="16FD485D" w14:textId="76041B5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331" w:type="dxa"/>
            <w:hideMark/>
          </w:tcPr>
          <w:p w14:paraId="0DCDE471" w14:textId="138FF03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129 411,6</w:t>
            </w:r>
          </w:p>
        </w:tc>
      </w:tr>
      <w:tr w:rsidR="00E51A55" w:rsidRPr="00D37D15" w14:paraId="47543E73" w14:textId="77777777" w:rsidTr="0065722D">
        <w:trPr>
          <w:trHeight w:val="20"/>
          <w:jc w:val="center"/>
        </w:trPr>
        <w:tc>
          <w:tcPr>
            <w:tcW w:w="3512" w:type="dxa"/>
            <w:hideMark/>
          </w:tcPr>
          <w:p w14:paraId="4DE196B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1.2.1. Обеспечение расходов на поддержку собственного прои</w:t>
            </w:r>
            <w:r w:rsidRPr="00D37D15">
              <w:rPr>
                <w:rFonts w:ascii="Times New Roman" w:eastAsia="Times New Roman" w:hAnsi="Times New Roman"/>
                <w:sz w:val="24"/>
                <w:szCs w:val="24"/>
              </w:rPr>
              <w:t>з</w:t>
            </w:r>
            <w:r w:rsidRPr="00D37D15">
              <w:rPr>
                <w:rFonts w:ascii="Times New Roman" w:eastAsia="Times New Roman" w:hAnsi="Times New Roman"/>
                <w:sz w:val="24"/>
                <w:szCs w:val="24"/>
              </w:rPr>
              <w:t>водства молока</w:t>
            </w:r>
          </w:p>
        </w:tc>
        <w:tc>
          <w:tcPr>
            <w:tcW w:w="2670" w:type="dxa"/>
            <w:hideMark/>
          </w:tcPr>
          <w:p w14:paraId="6260D00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719E161" w14:textId="3BD20E3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6E82698" w14:textId="0BAE6FA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134" w:type="dxa"/>
            <w:hideMark/>
          </w:tcPr>
          <w:p w14:paraId="431D85B0" w14:textId="4A3BE10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275" w:type="dxa"/>
            <w:hideMark/>
          </w:tcPr>
          <w:p w14:paraId="5E9E7D23" w14:textId="41BEEB8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276" w:type="dxa"/>
            <w:hideMark/>
          </w:tcPr>
          <w:p w14:paraId="01339D82" w14:textId="6A5C5A7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276" w:type="dxa"/>
            <w:hideMark/>
          </w:tcPr>
          <w:p w14:paraId="342E2605" w14:textId="742AD56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276" w:type="dxa"/>
            <w:hideMark/>
          </w:tcPr>
          <w:p w14:paraId="69756495" w14:textId="14FC670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331" w:type="dxa"/>
            <w:hideMark/>
          </w:tcPr>
          <w:p w14:paraId="57A09A81" w14:textId="3BEE45B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26 100,0</w:t>
            </w:r>
          </w:p>
        </w:tc>
      </w:tr>
      <w:tr w:rsidR="00E51A55" w:rsidRPr="00D37D15" w14:paraId="43C80452" w14:textId="77777777" w:rsidTr="0065722D">
        <w:trPr>
          <w:trHeight w:val="20"/>
          <w:jc w:val="center"/>
        </w:trPr>
        <w:tc>
          <w:tcPr>
            <w:tcW w:w="3512" w:type="dxa"/>
            <w:hideMark/>
          </w:tcPr>
          <w:p w14:paraId="05EC97B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08554C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612DF9C" w14:textId="0A0B18F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D196B24" w14:textId="5DEBA09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3302D80" w14:textId="7BCCA40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A4E7725" w14:textId="43AB67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F3D92A5" w14:textId="51FEB44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82F935E" w14:textId="160F59D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435454F" w14:textId="39289FF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AB0981A" w14:textId="6239140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D8ECA8E" w14:textId="77777777" w:rsidTr="0065722D">
        <w:trPr>
          <w:trHeight w:val="20"/>
          <w:jc w:val="center"/>
        </w:trPr>
        <w:tc>
          <w:tcPr>
            <w:tcW w:w="3512" w:type="dxa"/>
            <w:hideMark/>
          </w:tcPr>
          <w:p w14:paraId="6B5AA6B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FB9932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D4F9B61" w14:textId="5B2BD9D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208D25F" w14:textId="31A2371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134" w:type="dxa"/>
            <w:hideMark/>
          </w:tcPr>
          <w:p w14:paraId="377B6333" w14:textId="347EA62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275" w:type="dxa"/>
            <w:hideMark/>
          </w:tcPr>
          <w:p w14:paraId="13996975" w14:textId="47CC6F3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276" w:type="dxa"/>
            <w:hideMark/>
          </w:tcPr>
          <w:p w14:paraId="7F6F5D61" w14:textId="2BB1114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276" w:type="dxa"/>
            <w:hideMark/>
          </w:tcPr>
          <w:p w14:paraId="6E5E5510" w14:textId="2910750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276" w:type="dxa"/>
            <w:hideMark/>
          </w:tcPr>
          <w:p w14:paraId="33F22659" w14:textId="2227FB9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331" w:type="dxa"/>
            <w:hideMark/>
          </w:tcPr>
          <w:p w14:paraId="6BB5EE95" w14:textId="33726F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26 100,0</w:t>
            </w:r>
          </w:p>
        </w:tc>
      </w:tr>
      <w:tr w:rsidR="00E51A55" w:rsidRPr="00D37D15" w14:paraId="553EC3ED" w14:textId="77777777" w:rsidTr="0065722D">
        <w:trPr>
          <w:trHeight w:val="20"/>
          <w:jc w:val="center"/>
        </w:trPr>
        <w:tc>
          <w:tcPr>
            <w:tcW w:w="3512" w:type="dxa"/>
            <w:hideMark/>
          </w:tcPr>
          <w:p w14:paraId="29FD905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7F96280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E8A5BA6" w14:textId="275CCBA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CEAD7AE" w14:textId="59CA9DF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8610906" w14:textId="77184A5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DA40AB6" w14:textId="5820C14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93BD8AA" w14:textId="6BC438B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7F39EA4" w14:textId="435BE23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819CBD9" w14:textId="5DBEC6E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0AE2E9B" w14:textId="3171930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7632E3CC" w14:textId="77777777" w:rsidTr="0065722D">
        <w:trPr>
          <w:trHeight w:val="20"/>
          <w:jc w:val="center"/>
        </w:trPr>
        <w:tc>
          <w:tcPr>
            <w:tcW w:w="3512" w:type="dxa"/>
            <w:hideMark/>
          </w:tcPr>
          <w:p w14:paraId="63EF503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6EE4FDC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1E8DD83" w14:textId="5D378BC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D86CE2C" w14:textId="41A9522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7A030D1" w14:textId="03AE3E6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77DC307" w14:textId="65F4E55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EAFBC30" w14:textId="6130D46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6D32C59" w14:textId="4C845B4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E58FA91" w14:textId="3CBB61F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6917B45" w14:textId="2F66BD9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B9CBFA2" w14:textId="77777777" w:rsidTr="0065722D">
        <w:trPr>
          <w:trHeight w:val="20"/>
          <w:jc w:val="center"/>
        </w:trPr>
        <w:tc>
          <w:tcPr>
            <w:tcW w:w="3512" w:type="dxa"/>
            <w:hideMark/>
          </w:tcPr>
          <w:p w14:paraId="195A123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1.2.2. Субсидии на содержание маточного поголовья овец и коз, маточного товарного поголовья крупного рогатого скота спец</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ализированных мясных пород, за исключением племенных ж</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вотных, в сельскохозяйственных организациях, крестьянских (фермерских) хозяйствах, вкл</w:t>
            </w:r>
            <w:r w:rsidRPr="00D37D15">
              <w:rPr>
                <w:rFonts w:ascii="Times New Roman" w:eastAsia="Times New Roman" w:hAnsi="Times New Roman"/>
                <w:sz w:val="24"/>
                <w:szCs w:val="24"/>
              </w:rPr>
              <w:t>ю</w:t>
            </w:r>
            <w:r w:rsidRPr="00D37D15">
              <w:rPr>
                <w:rFonts w:ascii="Times New Roman" w:eastAsia="Times New Roman" w:hAnsi="Times New Roman"/>
                <w:sz w:val="24"/>
                <w:szCs w:val="24"/>
              </w:rPr>
              <w:lastRenderedPageBreak/>
              <w:t>чая индивидуальных предпр</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нимателей</w:t>
            </w:r>
          </w:p>
        </w:tc>
        <w:tc>
          <w:tcPr>
            <w:tcW w:w="2670" w:type="dxa"/>
            <w:hideMark/>
          </w:tcPr>
          <w:p w14:paraId="2F7A247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BD6E56A" w14:textId="36F9D5F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7E2C0612" w14:textId="1E101BD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79F1D666" w14:textId="6A0D5A2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5" w:type="dxa"/>
            <w:hideMark/>
          </w:tcPr>
          <w:p w14:paraId="4DBAFC9E" w14:textId="089FAEC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6" w:type="dxa"/>
            <w:hideMark/>
          </w:tcPr>
          <w:p w14:paraId="197A1317" w14:textId="19D5AE0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7B3B1D16" w14:textId="04D9D15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25D7DCFD" w14:textId="6DAB43B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331" w:type="dxa"/>
            <w:hideMark/>
          </w:tcPr>
          <w:p w14:paraId="6545A376" w14:textId="5E45FB8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30 720,0</w:t>
            </w:r>
          </w:p>
        </w:tc>
      </w:tr>
      <w:tr w:rsidR="00E51A55" w:rsidRPr="00D37D15" w14:paraId="4FEE33DA" w14:textId="77777777" w:rsidTr="0065722D">
        <w:trPr>
          <w:trHeight w:val="20"/>
          <w:jc w:val="center"/>
        </w:trPr>
        <w:tc>
          <w:tcPr>
            <w:tcW w:w="3512" w:type="dxa"/>
            <w:hideMark/>
          </w:tcPr>
          <w:p w14:paraId="0770748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0034491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0E511EE" w14:textId="43BA36E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EEDCD1A" w14:textId="61728D6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3E2270E" w14:textId="75DFC33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600F7F0" w14:textId="52C995C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E348056" w14:textId="71BFE02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F2C4E64" w14:textId="38938E0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1C8226E" w14:textId="48FA5B7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5DD901A" w14:textId="6962612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58AED528" w14:textId="77777777" w:rsidTr="0065722D">
        <w:trPr>
          <w:trHeight w:val="20"/>
          <w:jc w:val="center"/>
        </w:trPr>
        <w:tc>
          <w:tcPr>
            <w:tcW w:w="3512" w:type="dxa"/>
            <w:hideMark/>
          </w:tcPr>
          <w:p w14:paraId="00480D1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672AC52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ED96F69" w14:textId="59D86CB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2693F101" w14:textId="04EF59C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14916F89" w14:textId="3C7F6B0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5" w:type="dxa"/>
            <w:hideMark/>
          </w:tcPr>
          <w:p w14:paraId="2A7088C7" w14:textId="4AC24FE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6" w:type="dxa"/>
            <w:hideMark/>
          </w:tcPr>
          <w:p w14:paraId="3A3C0200" w14:textId="182CF44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2B258D52" w14:textId="0EEE66E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5AAB5C07" w14:textId="7300271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331" w:type="dxa"/>
            <w:hideMark/>
          </w:tcPr>
          <w:p w14:paraId="7AF65F31" w14:textId="02AF4F9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30 720,0</w:t>
            </w:r>
          </w:p>
        </w:tc>
      </w:tr>
      <w:tr w:rsidR="00E51A55" w:rsidRPr="00D37D15" w14:paraId="65B48FC1" w14:textId="77777777" w:rsidTr="0065722D">
        <w:trPr>
          <w:trHeight w:val="20"/>
          <w:jc w:val="center"/>
        </w:trPr>
        <w:tc>
          <w:tcPr>
            <w:tcW w:w="3512" w:type="dxa"/>
            <w:hideMark/>
          </w:tcPr>
          <w:p w14:paraId="4634513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01BDA0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78944B2" w14:textId="5F8FB2D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81D32EF" w14:textId="0082413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337E598" w14:textId="45509D0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26FF234" w14:textId="369B447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BAB83A4" w14:textId="3E5D117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DE600BF" w14:textId="504117D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BB774E1" w14:textId="43DE91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80BBF3F" w14:textId="15C532E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DC20E54" w14:textId="77777777" w:rsidTr="0065722D">
        <w:trPr>
          <w:trHeight w:val="20"/>
          <w:jc w:val="center"/>
        </w:trPr>
        <w:tc>
          <w:tcPr>
            <w:tcW w:w="3512" w:type="dxa"/>
            <w:hideMark/>
          </w:tcPr>
          <w:p w14:paraId="5AFBBDF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6B3D1A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B7E9F21" w14:textId="32262FA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3AB75F5" w14:textId="73E6515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3D8D79F" w14:textId="39A22CD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0D4E1A1" w14:textId="04F62F3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1E0A26C" w14:textId="3444290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C3E745" w14:textId="15CFE4C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38C1A55" w14:textId="6AE6A9B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0DB07AB" w14:textId="4711D71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651CB1C4" w14:textId="77777777" w:rsidTr="0065722D">
        <w:trPr>
          <w:trHeight w:val="20"/>
          <w:jc w:val="center"/>
        </w:trPr>
        <w:tc>
          <w:tcPr>
            <w:tcW w:w="3512" w:type="dxa"/>
            <w:hideMark/>
          </w:tcPr>
          <w:p w14:paraId="38AC72E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1.2.3. Субсидии на развитие с</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верного оленеводства</w:t>
            </w:r>
          </w:p>
        </w:tc>
        <w:tc>
          <w:tcPr>
            <w:tcW w:w="2670" w:type="dxa"/>
            <w:hideMark/>
          </w:tcPr>
          <w:p w14:paraId="4ABFC45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9DCADC0" w14:textId="12A06BB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200,0</w:t>
            </w:r>
          </w:p>
        </w:tc>
        <w:tc>
          <w:tcPr>
            <w:tcW w:w="1134" w:type="dxa"/>
            <w:hideMark/>
          </w:tcPr>
          <w:p w14:paraId="62027EA8" w14:textId="50C1722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900,0</w:t>
            </w:r>
          </w:p>
        </w:tc>
        <w:tc>
          <w:tcPr>
            <w:tcW w:w="1134" w:type="dxa"/>
            <w:hideMark/>
          </w:tcPr>
          <w:p w14:paraId="14C1E00E" w14:textId="77573AB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900,0</w:t>
            </w:r>
          </w:p>
        </w:tc>
        <w:tc>
          <w:tcPr>
            <w:tcW w:w="1275" w:type="dxa"/>
            <w:hideMark/>
          </w:tcPr>
          <w:p w14:paraId="6CBD3793" w14:textId="4AEFC9B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900,0</w:t>
            </w:r>
          </w:p>
        </w:tc>
        <w:tc>
          <w:tcPr>
            <w:tcW w:w="1276" w:type="dxa"/>
            <w:hideMark/>
          </w:tcPr>
          <w:p w14:paraId="3209EEFA" w14:textId="51340DF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936,0</w:t>
            </w:r>
          </w:p>
        </w:tc>
        <w:tc>
          <w:tcPr>
            <w:tcW w:w="1276" w:type="dxa"/>
            <w:hideMark/>
          </w:tcPr>
          <w:p w14:paraId="4221A7F0" w14:textId="393C7E3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936,0</w:t>
            </w:r>
          </w:p>
        </w:tc>
        <w:tc>
          <w:tcPr>
            <w:tcW w:w="1276" w:type="dxa"/>
            <w:hideMark/>
          </w:tcPr>
          <w:p w14:paraId="20348818" w14:textId="0F317EA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936,0</w:t>
            </w:r>
          </w:p>
        </w:tc>
        <w:tc>
          <w:tcPr>
            <w:tcW w:w="1331" w:type="dxa"/>
            <w:hideMark/>
          </w:tcPr>
          <w:p w14:paraId="1A55B565" w14:textId="691CA68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5 708,0</w:t>
            </w:r>
          </w:p>
        </w:tc>
      </w:tr>
      <w:tr w:rsidR="00E51A55" w:rsidRPr="00D37D15" w14:paraId="7788B131" w14:textId="77777777" w:rsidTr="0065722D">
        <w:trPr>
          <w:trHeight w:val="20"/>
          <w:jc w:val="center"/>
        </w:trPr>
        <w:tc>
          <w:tcPr>
            <w:tcW w:w="3512" w:type="dxa"/>
            <w:hideMark/>
          </w:tcPr>
          <w:p w14:paraId="18DC906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09BD3D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519FF6C" w14:textId="75B8EB6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168ADCC" w14:textId="7730B9D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7E0439A" w14:textId="66254B6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18E3247" w14:textId="08C08A7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72BA4A3" w14:textId="5133D7F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057C8B3" w14:textId="2A6CC3A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2BB3972" w14:textId="344470F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39789A7" w14:textId="5767875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998B575" w14:textId="77777777" w:rsidTr="0065722D">
        <w:trPr>
          <w:trHeight w:val="20"/>
          <w:jc w:val="center"/>
        </w:trPr>
        <w:tc>
          <w:tcPr>
            <w:tcW w:w="3512" w:type="dxa"/>
            <w:hideMark/>
          </w:tcPr>
          <w:p w14:paraId="5202A9B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B36010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1D2A682" w14:textId="6E504FD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200,0</w:t>
            </w:r>
          </w:p>
        </w:tc>
        <w:tc>
          <w:tcPr>
            <w:tcW w:w="1134" w:type="dxa"/>
            <w:hideMark/>
          </w:tcPr>
          <w:p w14:paraId="394ACD2D" w14:textId="32486D8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900,0</w:t>
            </w:r>
          </w:p>
        </w:tc>
        <w:tc>
          <w:tcPr>
            <w:tcW w:w="1134" w:type="dxa"/>
            <w:hideMark/>
          </w:tcPr>
          <w:p w14:paraId="05AE0C3F" w14:textId="362868F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900,0</w:t>
            </w:r>
          </w:p>
        </w:tc>
        <w:tc>
          <w:tcPr>
            <w:tcW w:w="1275" w:type="dxa"/>
            <w:hideMark/>
          </w:tcPr>
          <w:p w14:paraId="011878A6" w14:textId="7079CDB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900,0</w:t>
            </w:r>
          </w:p>
        </w:tc>
        <w:tc>
          <w:tcPr>
            <w:tcW w:w="1276" w:type="dxa"/>
            <w:hideMark/>
          </w:tcPr>
          <w:p w14:paraId="22D92EC8" w14:textId="24F67DA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936,0</w:t>
            </w:r>
          </w:p>
        </w:tc>
        <w:tc>
          <w:tcPr>
            <w:tcW w:w="1276" w:type="dxa"/>
            <w:hideMark/>
          </w:tcPr>
          <w:p w14:paraId="00E46429" w14:textId="3CF8BFB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936,0</w:t>
            </w:r>
          </w:p>
        </w:tc>
        <w:tc>
          <w:tcPr>
            <w:tcW w:w="1276" w:type="dxa"/>
            <w:hideMark/>
          </w:tcPr>
          <w:p w14:paraId="54E32C08" w14:textId="51989FC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936,0</w:t>
            </w:r>
          </w:p>
        </w:tc>
        <w:tc>
          <w:tcPr>
            <w:tcW w:w="1331" w:type="dxa"/>
            <w:hideMark/>
          </w:tcPr>
          <w:p w14:paraId="2A1D1AC5" w14:textId="4E49ECD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5 708,0</w:t>
            </w:r>
          </w:p>
        </w:tc>
      </w:tr>
      <w:tr w:rsidR="00E51A55" w:rsidRPr="00D37D15" w14:paraId="239040F7" w14:textId="77777777" w:rsidTr="0065722D">
        <w:trPr>
          <w:trHeight w:val="20"/>
          <w:jc w:val="center"/>
        </w:trPr>
        <w:tc>
          <w:tcPr>
            <w:tcW w:w="3512" w:type="dxa"/>
            <w:hideMark/>
          </w:tcPr>
          <w:p w14:paraId="327624B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796A764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449B701" w14:textId="736BA28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AFE500C" w14:textId="38BBE21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951960E" w14:textId="6406E14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9F66BAE" w14:textId="610BC5C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D8DCED3" w14:textId="23603F6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4443B9D" w14:textId="7793735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8AFAA09" w14:textId="5FD981F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61AF75C" w14:textId="6F26EB6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6B5A1493" w14:textId="77777777" w:rsidTr="0065722D">
        <w:trPr>
          <w:trHeight w:val="20"/>
          <w:jc w:val="center"/>
        </w:trPr>
        <w:tc>
          <w:tcPr>
            <w:tcW w:w="3512" w:type="dxa"/>
            <w:hideMark/>
          </w:tcPr>
          <w:p w14:paraId="7019149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D374B3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D4DEBC8" w14:textId="6974468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15B06DC" w14:textId="4FA1CC7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C231066" w14:textId="5D98DF9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838D0CD" w14:textId="74135B6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6AF27B6" w14:textId="5AC230C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8931F6C" w14:textId="5D0B5C1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F2955D1" w14:textId="5CC666A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FCDF5C4" w14:textId="13E6173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4F2E040E" w14:textId="77777777" w:rsidTr="0065722D">
        <w:trPr>
          <w:trHeight w:val="20"/>
          <w:jc w:val="center"/>
        </w:trPr>
        <w:tc>
          <w:tcPr>
            <w:tcW w:w="3512" w:type="dxa"/>
            <w:hideMark/>
          </w:tcPr>
          <w:p w14:paraId="79D44A5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1.2.4. Субсидии на развитие як</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водства</w:t>
            </w:r>
          </w:p>
        </w:tc>
        <w:tc>
          <w:tcPr>
            <w:tcW w:w="2670" w:type="dxa"/>
            <w:hideMark/>
          </w:tcPr>
          <w:p w14:paraId="60346D5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5653103F" w14:textId="2CC1A42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3 000,0</w:t>
            </w:r>
          </w:p>
        </w:tc>
        <w:tc>
          <w:tcPr>
            <w:tcW w:w="1134" w:type="dxa"/>
            <w:hideMark/>
          </w:tcPr>
          <w:p w14:paraId="4BA32DD5" w14:textId="3285BF4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4 300,0</w:t>
            </w:r>
          </w:p>
        </w:tc>
        <w:tc>
          <w:tcPr>
            <w:tcW w:w="1134" w:type="dxa"/>
            <w:hideMark/>
          </w:tcPr>
          <w:p w14:paraId="4E222243" w14:textId="372A812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4 300,0</w:t>
            </w:r>
          </w:p>
        </w:tc>
        <w:tc>
          <w:tcPr>
            <w:tcW w:w="1275" w:type="dxa"/>
            <w:hideMark/>
          </w:tcPr>
          <w:p w14:paraId="0E895509" w14:textId="2E5207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4 300,0</w:t>
            </w:r>
          </w:p>
        </w:tc>
        <w:tc>
          <w:tcPr>
            <w:tcW w:w="1276" w:type="dxa"/>
            <w:hideMark/>
          </w:tcPr>
          <w:p w14:paraId="458FF4F0" w14:textId="70F86B0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3EB47DA5" w14:textId="6E00D63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2D44F058" w14:textId="4D66AA5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331" w:type="dxa"/>
            <w:hideMark/>
          </w:tcPr>
          <w:p w14:paraId="48C52BCC" w14:textId="17DDA8E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34 620,0</w:t>
            </w:r>
          </w:p>
        </w:tc>
      </w:tr>
      <w:tr w:rsidR="00E51A55" w:rsidRPr="00D37D15" w14:paraId="78DF722C" w14:textId="77777777" w:rsidTr="0065722D">
        <w:trPr>
          <w:trHeight w:val="20"/>
          <w:jc w:val="center"/>
        </w:trPr>
        <w:tc>
          <w:tcPr>
            <w:tcW w:w="3512" w:type="dxa"/>
            <w:hideMark/>
          </w:tcPr>
          <w:p w14:paraId="335E69D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480F7EB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57D77B2" w14:textId="0182E5A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9659E24" w14:textId="39C4254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A708094" w14:textId="23542B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9017BC4" w14:textId="0B7CDA2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8F5EB69" w14:textId="11D214A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D5519DA" w14:textId="1B764E4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4CD79AB" w14:textId="05F19F5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9C154D0" w14:textId="75F1DBE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0D577FF9" w14:textId="77777777" w:rsidTr="0065722D">
        <w:trPr>
          <w:trHeight w:val="20"/>
          <w:jc w:val="center"/>
        </w:trPr>
        <w:tc>
          <w:tcPr>
            <w:tcW w:w="3512" w:type="dxa"/>
            <w:hideMark/>
          </w:tcPr>
          <w:p w14:paraId="2F2BEE2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35D3FA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B5F43C0" w14:textId="15B1EBA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40B72066" w14:textId="180FC68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4 300,0</w:t>
            </w:r>
          </w:p>
        </w:tc>
        <w:tc>
          <w:tcPr>
            <w:tcW w:w="1134" w:type="dxa"/>
            <w:hideMark/>
          </w:tcPr>
          <w:p w14:paraId="4C62C870" w14:textId="7D9F353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4 300,0</w:t>
            </w:r>
          </w:p>
        </w:tc>
        <w:tc>
          <w:tcPr>
            <w:tcW w:w="1275" w:type="dxa"/>
            <w:hideMark/>
          </w:tcPr>
          <w:p w14:paraId="04B0534C" w14:textId="2DBC6BD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4 300,0</w:t>
            </w:r>
          </w:p>
        </w:tc>
        <w:tc>
          <w:tcPr>
            <w:tcW w:w="1276" w:type="dxa"/>
            <w:hideMark/>
          </w:tcPr>
          <w:p w14:paraId="7B783F95" w14:textId="3222D27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4F2C2114" w14:textId="25B4B11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6AFDD01C" w14:textId="69ABFDA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331" w:type="dxa"/>
            <w:hideMark/>
          </w:tcPr>
          <w:p w14:paraId="2625A5D4" w14:textId="60BB22A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34 620,0</w:t>
            </w:r>
          </w:p>
        </w:tc>
      </w:tr>
      <w:tr w:rsidR="00E51A55" w:rsidRPr="00D37D15" w14:paraId="70450DBD" w14:textId="77777777" w:rsidTr="0065722D">
        <w:trPr>
          <w:trHeight w:val="20"/>
          <w:jc w:val="center"/>
        </w:trPr>
        <w:tc>
          <w:tcPr>
            <w:tcW w:w="3512" w:type="dxa"/>
            <w:hideMark/>
          </w:tcPr>
          <w:p w14:paraId="70D531A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DDE7E01"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B94B7F8" w14:textId="247469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3626323" w14:textId="1E037B4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081F879" w14:textId="4E3D76C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5263416" w14:textId="591590A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5A9330A" w14:textId="722A9E1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717FAFF" w14:textId="5211773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E04E5D9" w14:textId="2B92B05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CF28E2D" w14:textId="3535B20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577E1263" w14:textId="77777777" w:rsidTr="0065722D">
        <w:trPr>
          <w:trHeight w:val="20"/>
          <w:jc w:val="center"/>
        </w:trPr>
        <w:tc>
          <w:tcPr>
            <w:tcW w:w="3512" w:type="dxa"/>
            <w:hideMark/>
          </w:tcPr>
          <w:p w14:paraId="242D111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6FF625F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11BDA9C" w14:textId="3356F14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49E7700" w14:textId="5DB299D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E481D28" w14:textId="2820E29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F935F6B" w14:textId="490DBE7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3C08E8D" w14:textId="4FC4D78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D29624F" w14:textId="52D680E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7AD3530" w14:textId="67066F5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ADE26AA" w14:textId="325C64A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51168E43" w14:textId="77777777" w:rsidTr="0065722D">
        <w:trPr>
          <w:trHeight w:val="20"/>
          <w:jc w:val="center"/>
        </w:trPr>
        <w:tc>
          <w:tcPr>
            <w:tcW w:w="3512" w:type="dxa"/>
            <w:hideMark/>
          </w:tcPr>
          <w:p w14:paraId="1A94368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1.2.5. Субсидии на развитие ве</w:t>
            </w:r>
            <w:r w:rsidRPr="00D37D15">
              <w:rPr>
                <w:rFonts w:ascii="Times New Roman" w:eastAsia="Times New Roman" w:hAnsi="Times New Roman"/>
                <w:sz w:val="24"/>
                <w:szCs w:val="24"/>
              </w:rPr>
              <w:t>р</w:t>
            </w:r>
            <w:r w:rsidRPr="00D37D15">
              <w:rPr>
                <w:rFonts w:ascii="Times New Roman" w:eastAsia="Times New Roman" w:hAnsi="Times New Roman"/>
                <w:sz w:val="24"/>
                <w:szCs w:val="24"/>
              </w:rPr>
              <w:t>блюдоводства</w:t>
            </w:r>
          </w:p>
        </w:tc>
        <w:tc>
          <w:tcPr>
            <w:tcW w:w="2670" w:type="dxa"/>
            <w:hideMark/>
          </w:tcPr>
          <w:p w14:paraId="42FBEB3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57AD26D" w14:textId="21A15A9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134" w:type="dxa"/>
            <w:hideMark/>
          </w:tcPr>
          <w:p w14:paraId="63E783B3" w14:textId="6687E3C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134" w:type="dxa"/>
            <w:hideMark/>
          </w:tcPr>
          <w:p w14:paraId="43B45DA4" w14:textId="73D4C61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275" w:type="dxa"/>
            <w:hideMark/>
          </w:tcPr>
          <w:p w14:paraId="797940D4" w14:textId="2C0A1A9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276" w:type="dxa"/>
            <w:hideMark/>
          </w:tcPr>
          <w:p w14:paraId="3BB90691" w14:textId="530C84C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1 040,0</w:t>
            </w:r>
          </w:p>
        </w:tc>
        <w:tc>
          <w:tcPr>
            <w:tcW w:w="1276" w:type="dxa"/>
            <w:hideMark/>
          </w:tcPr>
          <w:p w14:paraId="443DC4C3" w14:textId="1A8A7B5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1 040,0</w:t>
            </w:r>
          </w:p>
        </w:tc>
        <w:tc>
          <w:tcPr>
            <w:tcW w:w="1276" w:type="dxa"/>
            <w:hideMark/>
          </w:tcPr>
          <w:p w14:paraId="10B24FC0" w14:textId="08D6C71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1 040,0</w:t>
            </w:r>
          </w:p>
        </w:tc>
        <w:tc>
          <w:tcPr>
            <w:tcW w:w="1331" w:type="dxa"/>
            <w:hideMark/>
          </w:tcPr>
          <w:p w14:paraId="23AA233D" w14:textId="475631C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5 724,0</w:t>
            </w:r>
          </w:p>
        </w:tc>
      </w:tr>
      <w:tr w:rsidR="00E51A55" w:rsidRPr="00D37D15" w14:paraId="7722E9A5" w14:textId="77777777" w:rsidTr="0065722D">
        <w:trPr>
          <w:trHeight w:val="20"/>
          <w:jc w:val="center"/>
        </w:trPr>
        <w:tc>
          <w:tcPr>
            <w:tcW w:w="3512" w:type="dxa"/>
            <w:hideMark/>
          </w:tcPr>
          <w:p w14:paraId="695C758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B15D06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EE8CBC5" w14:textId="7E759A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3DE21EE" w14:textId="05593E1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BC8675F" w14:textId="22B7F6C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232A565" w14:textId="7183AE5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BFFCD29" w14:textId="6DDE6F2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F6E83F3" w14:textId="6850CCC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DC8DAF7" w14:textId="1BD4370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D851FD3" w14:textId="190E84F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7183377A" w14:textId="77777777" w:rsidTr="0065722D">
        <w:trPr>
          <w:trHeight w:val="20"/>
          <w:jc w:val="center"/>
        </w:trPr>
        <w:tc>
          <w:tcPr>
            <w:tcW w:w="3512" w:type="dxa"/>
            <w:hideMark/>
          </w:tcPr>
          <w:p w14:paraId="116A52D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36F9756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B199BBB" w14:textId="201EEB8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134" w:type="dxa"/>
            <w:hideMark/>
          </w:tcPr>
          <w:p w14:paraId="407807F6" w14:textId="1520BAF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134" w:type="dxa"/>
            <w:hideMark/>
          </w:tcPr>
          <w:p w14:paraId="57D63697" w14:textId="747A825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275" w:type="dxa"/>
            <w:hideMark/>
          </w:tcPr>
          <w:p w14:paraId="4FF930F8" w14:textId="0C02C78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651,0</w:t>
            </w:r>
          </w:p>
        </w:tc>
        <w:tc>
          <w:tcPr>
            <w:tcW w:w="1276" w:type="dxa"/>
            <w:hideMark/>
          </w:tcPr>
          <w:p w14:paraId="25D88C70" w14:textId="61EB6A0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1 040,0</w:t>
            </w:r>
          </w:p>
        </w:tc>
        <w:tc>
          <w:tcPr>
            <w:tcW w:w="1276" w:type="dxa"/>
            <w:hideMark/>
          </w:tcPr>
          <w:p w14:paraId="7F905F34" w14:textId="20C383A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1 040,0</w:t>
            </w:r>
          </w:p>
        </w:tc>
        <w:tc>
          <w:tcPr>
            <w:tcW w:w="1276" w:type="dxa"/>
            <w:hideMark/>
          </w:tcPr>
          <w:p w14:paraId="60A148C5" w14:textId="3C2EC22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1 040,0</w:t>
            </w:r>
          </w:p>
        </w:tc>
        <w:tc>
          <w:tcPr>
            <w:tcW w:w="1331" w:type="dxa"/>
            <w:hideMark/>
          </w:tcPr>
          <w:p w14:paraId="2671A993" w14:textId="23A8499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5 724,0</w:t>
            </w:r>
          </w:p>
        </w:tc>
      </w:tr>
      <w:tr w:rsidR="00E51A55" w:rsidRPr="00D37D15" w14:paraId="29BDAD49" w14:textId="77777777" w:rsidTr="0065722D">
        <w:trPr>
          <w:trHeight w:val="20"/>
          <w:jc w:val="center"/>
        </w:trPr>
        <w:tc>
          <w:tcPr>
            <w:tcW w:w="3512" w:type="dxa"/>
            <w:hideMark/>
          </w:tcPr>
          <w:p w14:paraId="51F443A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22D4FD2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00132BC" w14:textId="531B458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9044784" w14:textId="42471C3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438580A" w14:textId="6AA4BF9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0963D3E" w14:textId="2CA5BF7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EB8438C" w14:textId="61465BA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E042B66" w14:textId="36CF65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101C437" w14:textId="1790BE5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BD15BDA" w14:textId="6229A7E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1A4FE7" w:rsidRPr="00D37D15" w14:paraId="35456B2B" w14:textId="77777777" w:rsidTr="0065722D">
        <w:trPr>
          <w:trHeight w:val="20"/>
          <w:jc w:val="center"/>
        </w:trPr>
        <w:tc>
          <w:tcPr>
            <w:tcW w:w="3512" w:type="dxa"/>
            <w:hideMark/>
          </w:tcPr>
          <w:p w14:paraId="6CADA35B" w14:textId="77777777" w:rsidR="001A4FE7" w:rsidRPr="00D37D15" w:rsidRDefault="001A4FE7"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C60D218" w14:textId="77777777" w:rsidR="001A4FE7" w:rsidRPr="00D37D15" w:rsidRDefault="001A4FE7"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968BC43" w14:textId="2B48C74A"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120B0C24" w14:textId="2FDAA1C5"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4CDD8497" w14:textId="5B7CD1D8"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69346194" w14:textId="1C7C09DB"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19906AF8" w14:textId="63ED4679"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54647DC4" w14:textId="6E34DFE9"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2E39A198" w14:textId="09B6ACBD"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73F91271" w14:textId="602C970F" w:rsidR="001A4FE7" w:rsidRPr="00D37D15" w:rsidRDefault="001A4FE7"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r>
      <w:tr w:rsidR="00E51A55" w:rsidRPr="00D37D15" w14:paraId="78526946" w14:textId="77777777" w:rsidTr="0065722D">
        <w:trPr>
          <w:trHeight w:val="20"/>
          <w:jc w:val="center"/>
        </w:trPr>
        <w:tc>
          <w:tcPr>
            <w:tcW w:w="3512" w:type="dxa"/>
            <w:hideMark/>
          </w:tcPr>
          <w:p w14:paraId="432D1CA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1.2.6. Субсидии на поддержку племенного животноводства</w:t>
            </w:r>
          </w:p>
        </w:tc>
        <w:tc>
          <w:tcPr>
            <w:tcW w:w="2670" w:type="dxa"/>
            <w:hideMark/>
          </w:tcPr>
          <w:p w14:paraId="34B1DA5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611E5A4" w14:textId="29AC081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6 819,9</w:t>
            </w:r>
          </w:p>
        </w:tc>
        <w:tc>
          <w:tcPr>
            <w:tcW w:w="1134" w:type="dxa"/>
            <w:hideMark/>
          </w:tcPr>
          <w:p w14:paraId="17A39A99" w14:textId="27E3626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9 670,0</w:t>
            </w:r>
          </w:p>
        </w:tc>
        <w:tc>
          <w:tcPr>
            <w:tcW w:w="1134" w:type="dxa"/>
            <w:hideMark/>
          </w:tcPr>
          <w:p w14:paraId="7A6EA723" w14:textId="49DA8A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9 670,0</w:t>
            </w:r>
          </w:p>
        </w:tc>
        <w:tc>
          <w:tcPr>
            <w:tcW w:w="1275" w:type="dxa"/>
            <w:hideMark/>
          </w:tcPr>
          <w:p w14:paraId="020ED577" w14:textId="7E372D3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9 670,0</w:t>
            </w:r>
          </w:p>
        </w:tc>
        <w:tc>
          <w:tcPr>
            <w:tcW w:w="1276" w:type="dxa"/>
            <w:hideMark/>
          </w:tcPr>
          <w:p w14:paraId="0E1FF181" w14:textId="5A9158A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12 480,0</w:t>
            </w:r>
          </w:p>
        </w:tc>
        <w:tc>
          <w:tcPr>
            <w:tcW w:w="1276" w:type="dxa"/>
            <w:hideMark/>
          </w:tcPr>
          <w:p w14:paraId="7A8088FA" w14:textId="115C77B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12 480,0</w:t>
            </w:r>
          </w:p>
        </w:tc>
        <w:tc>
          <w:tcPr>
            <w:tcW w:w="1276" w:type="dxa"/>
            <w:hideMark/>
          </w:tcPr>
          <w:p w14:paraId="3013C89F" w14:textId="2311474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12 480,0</w:t>
            </w:r>
          </w:p>
        </w:tc>
        <w:tc>
          <w:tcPr>
            <w:tcW w:w="1331" w:type="dxa"/>
            <w:hideMark/>
          </w:tcPr>
          <w:p w14:paraId="02044186" w14:textId="19807D2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73 269,9</w:t>
            </w:r>
          </w:p>
        </w:tc>
      </w:tr>
      <w:tr w:rsidR="00E51A55" w:rsidRPr="00D37D15" w14:paraId="14935889" w14:textId="77777777" w:rsidTr="0065722D">
        <w:trPr>
          <w:trHeight w:val="20"/>
          <w:jc w:val="center"/>
        </w:trPr>
        <w:tc>
          <w:tcPr>
            <w:tcW w:w="3512" w:type="dxa"/>
            <w:hideMark/>
          </w:tcPr>
          <w:p w14:paraId="0C9D9A19"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152D584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7A028D6" w14:textId="6F05301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64B3E16" w14:textId="1AA7CDD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F998924" w14:textId="7E351F0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02EF7EE" w14:textId="7F6613A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4EA34BD" w14:textId="47B942A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7F5F0E0" w14:textId="1A99FE4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26C6C0" w14:textId="308E55F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7A37384" w14:textId="257E466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007D9913" w14:textId="77777777" w:rsidTr="0065722D">
        <w:trPr>
          <w:trHeight w:val="20"/>
          <w:jc w:val="center"/>
        </w:trPr>
        <w:tc>
          <w:tcPr>
            <w:tcW w:w="3512" w:type="dxa"/>
            <w:hideMark/>
          </w:tcPr>
          <w:p w14:paraId="73B8417B"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7EB4F0F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E8DE390" w14:textId="3513869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6 819,9</w:t>
            </w:r>
          </w:p>
        </w:tc>
        <w:tc>
          <w:tcPr>
            <w:tcW w:w="1134" w:type="dxa"/>
            <w:hideMark/>
          </w:tcPr>
          <w:p w14:paraId="245FFA6F" w14:textId="33298BF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9 670,0</w:t>
            </w:r>
          </w:p>
        </w:tc>
        <w:tc>
          <w:tcPr>
            <w:tcW w:w="1134" w:type="dxa"/>
            <w:hideMark/>
          </w:tcPr>
          <w:p w14:paraId="11173630" w14:textId="006D995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9 670,0</w:t>
            </w:r>
          </w:p>
        </w:tc>
        <w:tc>
          <w:tcPr>
            <w:tcW w:w="1275" w:type="dxa"/>
            <w:hideMark/>
          </w:tcPr>
          <w:p w14:paraId="42869C50" w14:textId="4F542FE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9 670,0</w:t>
            </w:r>
          </w:p>
        </w:tc>
        <w:tc>
          <w:tcPr>
            <w:tcW w:w="1276" w:type="dxa"/>
            <w:hideMark/>
          </w:tcPr>
          <w:p w14:paraId="412790D7" w14:textId="5EC3EF9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12 480,0</w:t>
            </w:r>
          </w:p>
        </w:tc>
        <w:tc>
          <w:tcPr>
            <w:tcW w:w="1276" w:type="dxa"/>
            <w:hideMark/>
          </w:tcPr>
          <w:p w14:paraId="25EC518A" w14:textId="11A5E81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12 480,0</w:t>
            </w:r>
          </w:p>
        </w:tc>
        <w:tc>
          <w:tcPr>
            <w:tcW w:w="1276" w:type="dxa"/>
            <w:hideMark/>
          </w:tcPr>
          <w:p w14:paraId="7600CEE8" w14:textId="659D9F4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12 480,0</w:t>
            </w:r>
          </w:p>
        </w:tc>
        <w:tc>
          <w:tcPr>
            <w:tcW w:w="1331" w:type="dxa"/>
            <w:hideMark/>
          </w:tcPr>
          <w:p w14:paraId="180E87D4" w14:textId="2449B46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73 269,9</w:t>
            </w:r>
          </w:p>
        </w:tc>
      </w:tr>
      <w:tr w:rsidR="00E51A55" w:rsidRPr="00D37D15" w14:paraId="7F2A5C03" w14:textId="77777777" w:rsidTr="0065722D">
        <w:trPr>
          <w:trHeight w:val="20"/>
          <w:jc w:val="center"/>
        </w:trPr>
        <w:tc>
          <w:tcPr>
            <w:tcW w:w="3512" w:type="dxa"/>
            <w:hideMark/>
          </w:tcPr>
          <w:p w14:paraId="6D66253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02ADF15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60F8312" w14:textId="36B474D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C2430CA" w14:textId="1093167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370B1C4" w14:textId="5F9FAD3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56073C2" w14:textId="36C3552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045C539" w14:textId="6D254AC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FABFD30" w14:textId="2CA4D3A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41D0058" w14:textId="6350706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7A2E4A5" w14:textId="3B43C6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79A95EBB" w14:textId="77777777" w:rsidTr="0065722D">
        <w:trPr>
          <w:trHeight w:val="20"/>
          <w:jc w:val="center"/>
        </w:trPr>
        <w:tc>
          <w:tcPr>
            <w:tcW w:w="3512" w:type="dxa"/>
            <w:hideMark/>
          </w:tcPr>
          <w:p w14:paraId="1718E9A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31C7C026"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723328B" w14:textId="3C98612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C56D5EF" w14:textId="625E174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A5A310E" w14:textId="71D6723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118AA0B" w14:textId="5C1E328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A405E89" w14:textId="33E2691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2776EE1" w14:textId="3187065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AE5A806" w14:textId="410EB86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76BB270" w14:textId="79E8FAA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E33A007" w14:textId="77777777" w:rsidTr="0065722D">
        <w:trPr>
          <w:trHeight w:val="20"/>
          <w:jc w:val="center"/>
        </w:trPr>
        <w:tc>
          <w:tcPr>
            <w:tcW w:w="3512" w:type="dxa"/>
            <w:hideMark/>
          </w:tcPr>
          <w:p w14:paraId="71A4297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1.2.7. Содержание отдельных видов сельскохозяйственных животных (баранов и козлов-производителей)</w:t>
            </w:r>
          </w:p>
        </w:tc>
        <w:tc>
          <w:tcPr>
            <w:tcW w:w="2670" w:type="dxa"/>
            <w:hideMark/>
          </w:tcPr>
          <w:p w14:paraId="41D6911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F8A073C" w14:textId="3CD4D1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3 001,0</w:t>
            </w:r>
          </w:p>
        </w:tc>
        <w:tc>
          <w:tcPr>
            <w:tcW w:w="1134" w:type="dxa"/>
            <w:hideMark/>
          </w:tcPr>
          <w:p w14:paraId="4D4472BF" w14:textId="6C7D496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4 301,0</w:t>
            </w:r>
          </w:p>
        </w:tc>
        <w:tc>
          <w:tcPr>
            <w:tcW w:w="1134" w:type="dxa"/>
            <w:hideMark/>
          </w:tcPr>
          <w:p w14:paraId="55F2DD15" w14:textId="2EB7D6C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4 301,0</w:t>
            </w:r>
          </w:p>
        </w:tc>
        <w:tc>
          <w:tcPr>
            <w:tcW w:w="1275" w:type="dxa"/>
            <w:hideMark/>
          </w:tcPr>
          <w:p w14:paraId="61184458" w14:textId="7E2835B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4 301,0</w:t>
            </w:r>
          </w:p>
        </w:tc>
        <w:tc>
          <w:tcPr>
            <w:tcW w:w="1276" w:type="dxa"/>
            <w:hideMark/>
          </w:tcPr>
          <w:p w14:paraId="7B02DC60" w14:textId="21C426F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37CD4B1B" w14:textId="3093FBD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59C72AF1" w14:textId="45D43F8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331" w:type="dxa"/>
            <w:hideMark/>
          </w:tcPr>
          <w:p w14:paraId="48C73B1D" w14:textId="5BA2E5E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34 624,0</w:t>
            </w:r>
          </w:p>
        </w:tc>
      </w:tr>
      <w:tr w:rsidR="00E51A55" w:rsidRPr="00D37D15" w14:paraId="650119FA" w14:textId="77777777" w:rsidTr="0065722D">
        <w:trPr>
          <w:trHeight w:val="20"/>
          <w:jc w:val="center"/>
        </w:trPr>
        <w:tc>
          <w:tcPr>
            <w:tcW w:w="3512" w:type="dxa"/>
            <w:hideMark/>
          </w:tcPr>
          <w:p w14:paraId="3D8EF3E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302EAF3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A04BED4" w14:textId="0BF084D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319896E" w14:textId="24283AB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5BA2691" w14:textId="413DB7F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16647D7" w14:textId="337B8349"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BDEE1AB" w14:textId="4FF67FE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0841971" w14:textId="2F4A83F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6D0BFFE" w14:textId="26FD27F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1625919" w14:textId="27AF81A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39A235D2" w14:textId="77777777" w:rsidTr="0065722D">
        <w:trPr>
          <w:trHeight w:val="20"/>
          <w:jc w:val="center"/>
        </w:trPr>
        <w:tc>
          <w:tcPr>
            <w:tcW w:w="3512" w:type="dxa"/>
            <w:hideMark/>
          </w:tcPr>
          <w:p w14:paraId="764E7C6F"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3C08AEC0"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424E27A" w14:textId="2523DBC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3 001,0</w:t>
            </w:r>
          </w:p>
        </w:tc>
        <w:tc>
          <w:tcPr>
            <w:tcW w:w="1134" w:type="dxa"/>
            <w:hideMark/>
          </w:tcPr>
          <w:p w14:paraId="06113D4A" w14:textId="1B1A240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4 301,0</w:t>
            </w:r>
          </w:p>
        </w:tc>
        <w:tc>
          <w:tcPr>
            <w:tcW w:w="1134" w:type="dxa"/>
            <w:hideMark/>
          </w:tcPr>
          <w:p w14:paraId="5E68E0A0" w14:textId="4CC841F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4 301,0</w:t>
            </w:r>
          </w:p>
        </w:tc>
        <w:tc>
          <w:tcPr>
            <w:tcW w:w="1275" w:type="dxa"/>
            <w:hideMark/>
          </w:tcPr>
          <w:p w14:paraId="787E426C" w14:textId="20FECE63"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4 301,0</w:t>
            </w:r>
          </w:p>
        </w:tc>
        <w:tc>
          <w:tcPr>
            <w:tcW w:w="1276" w:type="dxa"/>
            <w:hideMark/>
          </w:tcPr>
          <w:p w14:paraId="1EC72372" w14:textId="464BF92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58A789C7" w14:textId="6735738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276" w:type="dxa"/>
            <w:hideMark/>
          </w:tcPr>
          <w:p w14:paraId="2E5D8E6E" w14:textId="1C4828B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6 240,0</w:t>
            </w:r>
          </w:p>
        </w:tc>
        <w:tc>
          <w:tcPr>
            <w:tcW w:w="1331" w:type="dxa"/>
            <w:hideMark/>
          </w:tcPr>
          <w:p w14:paraId="562DE475" w14:textId="3A9D6C9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34 624,0</w:t>
            </w:r>
          </w:p>
        </w:tc>
      </w:tr>
      <w:tr w:rsidR="00E51A55" w:rsidRPr="00D37D15" w14:paraId="5216FFC1" w14:textId="77777777" w:rsidTr="0065722D">
        <w:trPr>
          <w:trHeight w:val="20"/>
          <w:jc w:val="center"/>
        </w:trPr>
        <w:tc>
          <w:tcPr>
            <w:tcW w:w="3512" w:type="dxa"/>
            <w:hideMark/>
          </w:tcPr>
          <w:p w14:paraId="1EF7808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180B4AB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43ED9E7" w14:textId="7E6806E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A3A30F5" w14:textId="224860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5751021" w14:textId="2C0DC33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6F895D6" w14:textId="6460357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998F008" w14:textId="0E6DF55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B3D5313" w14:textId="771D1AC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AA8D685" w14:textId="5238385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A3A8542" w14:textId="4CFF8E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4B5751C9" w14:textId="77777777" w:rsidTr="0065722D">
        <w:trPr>
          <w:trHeight w:val="20"/>
          <w:jc w:val="center"/>
        </w:trPr>
        <w:tc>
          <w:tcPr>
            <w:tcW w:w="3512" w:type="dxa"/>
            <w:hideMark/>
          </w:tcPr>
          <w:p w14:paraId="575E7397"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D8557F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F8BD4ED" w14:textId="3A44CDD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2746529" w14:textId="2697511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659A04D" w14:textId="69F5D88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7676B9D" w14:textId="350C20E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5981E02" w14:textId="2481C8A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7C40080" w14:textId="6E42EFA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5541D2C" w14:textId="13CADAB4"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6EFDF53" w14:textId="4F6ADB6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755D2829" w14:textId="77777777" w:rsidTr="0065722D">
        <w:trPr>
          <w:trHeight w:val="20"/>
          <w:jc w:val="center"/>
        </w:trPr>
        <w:tc>
          <w:tcPr>
            <w:tcW w:w="3512" w:type="dxa"/>
            <w:hideMark/>
          </w:tcPr>
          <w:p w14:paraId="6FE975AA"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1.2.8. Государственная по</w:t>
            </w:r>
            <w:r w:rsidRPr="00D37D15">
              <w:rPr>
                <w:rFonts w:ascii="Times New Roman" w:eastAsia="Times New Roman" w:hAnsi="Times New Roman"/>
                <w:sz w:val="24"/>
                <w:szCs w:val="24"/>
              </w:rPr>
              <w:t>д</w:t>
            </w:r>
            <w:r w:rsidRPr="00D37D15">
              <w:rPr>
                <w:rFonts w:ascii="Times New Roman" w:eastAsia="Times New Roman" w:hAnsi="Times New Roman"/>
                <w:sz w:val="24"/>
                <w:szCs w:val="24"/>
              </w:rPr>
              <w:t>держка на развитие пантового мараловодства</w:t>
            </w:r>
          </w:p>
        </w:tc>
        <w:tc>
          <w:tcPr>
            <w:tcW w:w="2670" w:type="dxa"/>
            <w:hideMark/>
          </w:tcPr>
          <w:p w14:paraId="6A53FF4E"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376399D" w14:textId="7C99F50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9 737,6</w:t>
            </w:r>
          </w:p>
        </w:tc>
        <w:tc>
          <w:tcPr>
            <w:tcW w:w="1134" w:type="dxa"/>
            <w:hideMark/>
          </w:tcPr>
          <w:p w14:paraId="598D138D" w14:textId="71BBB89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7 190,0</w:t>
            </w:r>
          </w:p>
        </w:tc>
        <w:tc>
          <w:tcPr>
            <w:tcW w:w="1134" w:type="dxa"/>
            <w:hideMark/>
          </w:tcPr>
          <w:p w14:paraId="1433E80F" w14:textId="7FAE84F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7 190,0</w:t>
            </w:r>
          </w:p>
        </w:tc>
        <w:tc>
          <w:tcPr>
            <w:tcW w:w="1275" w:type="dxa"/>
            <w:hideMark/>
          </w:tcPr>
          <w:p w14:paraId="265A4724" w14:textId="7656C20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7 190,0</w:t>
            </w:r>
          </w:p>
        </w:tc>
        <w:tc>
          <w:tcPr>
            <w:tcW w:w="1276" w:type="dxa"/>
            <w:hideMark/>
          </w:tcPr>
          <w:p w14:paraId="7067F2B0" w14:textId="63A7E3E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5ED63622" w14:textId="46CB2226"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5AE79B47" w14:textId="1E356FF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331" w:type="dxa"/>
            <w:hideMark/>
          </w:tcPr>
          <w:p w14:paraId="023CE656" w14:textId="395D53B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56 267,6</w:t>
            </w:r>
          </w:p>
        </w:tc>
      </w:tr>
      <w:tr w:rsidR="00E51A55" w:rsidRPr="00D37D15" w14:paraId="399168F7" w14:textId="77777777" w:rsidTr="0065722D">
        <w:trPr>
          <w:trHeight w:val="20"/>
          <w:jc w:val="center"/>
        </w:trPr>
        <w:tc>
          <w:tcPr>
            <w:tcW w:w="3512" w:type="dxa"/>
            <w:hideMark/>
          </w:tcPr>
          <w:p w14:paraId="11DAB292"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0E01576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48274B0" w14:textId="5FFF043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BC36A36" w14:textId="41EF1DD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2CE9780" w14:textId="198AFB1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A96C2F9" w14:textId="6D6803B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4C28A26" w14:textId="5857A82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63A966A" w14:textId="3EC691D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0A94CB5" w14:textId="67A2110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9F07A52" w14:textId="58AD576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DB84850" w14:textId="77777777" w:rsidTr="0065722D">
        <w:trPr>
          <w:trHeight w:val="20"/>
          <w:jc w:val="center"/>
        </w:trPr>
        <w:tc>
          <w:tcPr>
            <w:tcW w:w="3512" w:type="dxa"/>
            <w:hideMark/>
          </w:tcPr>
          <w:p w14:paraId="1A74A90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884DDC4"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C3C5D7A" w14:textId="5551612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9 737,6</w:t>
            </w:r>
          </w:p>
        </w:tc>
        <w:tc>
          <w:tcPr>
            <w:tcW w:w="1134" w:type="dxa"/>
            <w:hideMark/>
          </w:tcPr>
          <w:p w14:paraId="62DAF0C7" w14:textId="49A69E97"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7 190,0</w:t>
            </w:r>
          </w:p>
        </w:tc>
        <w:tc>
          <w:tcPr>
            <w:tcW w:w="1134" w:type="dxa"/>
            <w:hideMark/>
          </w:tcPr>
          <w:p w14:paraId="0453EC05" w14:textId="7162D81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7 190,0</w:t>
            </w:r>
          </w:p>
        </w:tc>
        <w:tc>
          <w:tcPr>
            <w:tcW w:w="1275" w:type="dxa"/>
            <w:hideMark/>
          </w:tcPr>
          <w:p w14:paraId="22923A9C" w14:textId="68B656E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7 190,0</w:t>
            </w:r>
          </w:p>
        </w:tc>
        <w:tc>
          <w:tcPr>
            <w:tcW w:w="1276" w:type="dxa"/>
            <w:hideMark/>
          </w:tcPr>
          <w:p w14:paraId="5EDF2E63" w14:textId="5F02631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33038340" w14:textId="6E2E1D4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28CF0EAF" w14:textId="78758C4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331" w:type="dxa"/>
            <w:hideMark/>
          </w:tcPr>
          <w:p w14:paraId="2A7320A6" w14:textId="3A2E2F4C"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56 267,6</w:t>
            </w:r>
          </w:p>
        </w:tc>
      </w:tr>
      <w:tr w:rsidR="00E51A55" w:rsidRPr="00D37D15" w14:paraId="09EB3031" w14:textId="77777777" w:rsidTr="0065722D">
        <w:trPr>
          <w:trHeight w:val="20"/>
          <w:jc w:val="center"/>
        </w:trPr>
        <w:tc>
          <w:tcPr>
            <w:tcW w:w="3512" w:type="dxa"/>
            <w:hideMark/>
          </w:tcPr>
          <w:p w14:paraId="41BAEDE5"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B4532F3"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8C05610" w14:textId="584202F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5B29016" w14:textId="1568FAE2"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E4E6187" w14:textId="39A920EA"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0004119" w14:textId="18F54CF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4CE39BE" w14:textId="204AF9C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68A09CF" w14:textId="6E1490A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8A73799" w14:textId="4E87CE6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20CA38E" w14:textId="6F642F6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51A55" w:rsidRPr="00D37D15" w14:paraId="12B4726E" w14:textId="77777777" w:rsidTr="0065722D">
        <w:trPr>
          <w:trHeight w:val="20"/>
          <w:jc w:val="center"/>
        </w:trPr>
        <w:tc>
          <w:tcPr>
            <w:tcW w:w="3512" w:type="dxa"/>
            <w:hideMark/>
          </w:tcPr>
          <w:p w14:paraId="1EA484B8"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884542C" w14:textId="77777777" w:rsidR="00E51A55" w:rsidRPr="00D37D15" w:rsidRDefault="00E51A55"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79DE0D7" w14:textId="6EEA422F"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EC79588" w14:textId="3100F00B"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9C0854E" w14:textId="5006DB20"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9C6E7C2" w14:textId="59E2A1B8"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EB6094B" w14:textId="7DBF7851"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88F59FE" w14:textId="4E0F79AE"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E7C0D48" w14:textId="3CEFFD7D"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8168335" w14:textId="703FFF45" w:rsidR="00E51A55" w:rsidRPr="00D37D15" w:rsidRDefault="00E51A55"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514740DC" w14:textId="77777777" w:rsidTr="0065722D">
        <w:trPr>
          <w:trHeight w:val="20"/>
          <w:jc w:val="center"/>
        </w:trPr>
        <w:tc>
          <w:tcPr>
            <w:tcW w:w="3512" w:type="dxa"/>
            <w:hideMark/>
          </w:tcPr>
          <w:p w14:paraId="2F96A84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1.2.9. Субсидии на финансовое обеспечение части затрат (без учета налога на добавленную стоимость) на производство и реализацию грубой и полугр</w:t>
            </w:r>
            <w:r w:rsidRPr="00D37D15">
              <w:rPr>
                <w:rFonts w:ascii="Times New Roman" w:eastAsia="Times New Roman" w:hAnsi="Times New Roman"/>
                <w:sz w:val="24"/>
                <w:szCs w:val="24"/>
              </w:rPr>
              <w:t>у</w:t>
            </w:r>
            <w:r w:rsidRPr="00D37D15">
              <w:rPr>
                <w:rFonts w:ascii="Times New Roman" w:eastAsia="Times New Roman" w:hAnsi="Times New Roman"/>
                <w:sz w:val="24"/>
                <w:szCs w:val="24"/>
              </w:rPr>
              <w:t>бой овечьей шерсти</w:t>
            </w:r>
          </w:p>
        </w:tc>
        <w:tc>
          <w:tcPr>
            <w:tcW w:w="2670" w:type="dxa"/>
            <w:hideMark/>
          </w:tcPr>
          <w:p w14:paraId="41C255C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7609C29" w14:textId="2BF9E8C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5 013,9</w:t>
            </w:r>
          </w:p>
        </w:tc>
        <w:tc>
          <w:tcPr>
            <w:tcW w:w="1134" w:type="dxa"/>
            <w:hideMark/>
          </w:tcPr>
          <w:p w14:paraId="3053C2F0" w14:textId="6777705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6 000,0</w:t>
            </w:r>
          </w:p>
        </w:tc>
        <w:tc>
          <w:tcPr>
            <w:tcW w:w="1134" w:type="dxa"/>
            <w:hideMark/>
          </w:tcPr>
          <w:p w14:paraId="186A3633" w14:textId="2412F12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6 000,0</w:t>
            </w:r>
          </w:p>
        </w:tc>
        <w:tc>
          <w:tcPr>
            <w:tcW w:w="1275" w:type="dxa"/>
            <w:hideMark/>
          </w:tcPr>
          <w:p w14:paraId="3DAE012B" w14:textId="5DB55DD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6 000,0</w:t>
            </w:r>
          </w:p>
        </w:tc>
        <w:tc>
          <w:tcPr>
            <w:tcW w:w="1276" w:type="dxa"/>
            <w:hideMark/>
          </w:tcPr>
          <w:p w14:paraId="576FA2C4" w14:textId="663942C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70C4125D" w14:textId="09FEFFD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2D017FD5" w14:textId="63CF155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331" w:type="dxa"/>
            <w:hideMark/>
          </w:tcPr>
          <w:p w14:paraId="2D91E692" w14:textId="532B4EB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47 973,9</w:t>
            </w:r>
          </w:p>
        </w:tc>
      </w:tr>
      <w:tr w:rsidR="00A371FB" w:rsidRPr="00D37D15" w14:paraId="6188EED8" w14:textId="77777777" w:rsidTr="0065722D">
        <w:trPr>
          <w:trHeight w:val="20"/>
          <w:jc w:val="center"/>
        </w:trPr>
        <w:tc>
          <w:tcPr>
            <w:tcW w:w="3512" w:type="dxa"/>
            <w:hideMark/>
          </w:tcPr>
          <w:p w14:paraId="35901F4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50BA03B"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A0EEA4C" w14:textId="157ECE0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93F50FC" w14:textId="3CBBF82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D12922F" w14:textId="50D89F0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C7F0F95" w14:textId="0246458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185A04C" w14:textId="7042E75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E633CEF" w14:textId="507A67D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0254E93" w14:textId="2669993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2444E9F" w14:textId="3097CFB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665C4DE3" w14:textId="77777777" w:rsidTr="0065722D">
        <w:trPr>
          <w:trHeight w:val="20"/>
          <w:jc w:val="center"/>
        </w:trPr>
        <w:tc>
          <w:tcPr>
            <w:tcW w:w="3512" w:type="dxa"/>
            <w:hideMark/>
          </w:tcPr>
          <w:p w14:paraId="5D3FC07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71C67F1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705D571" w14:textId="3CB32AD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5 013,9</w:t>
            </w:r>
          </w:p>
        </w:tc>
        <w:tc>
          <w:tcPr>
            <w:tcW w:w="1134" w:type="dxa"/>
            <w:hideMark/>
          </w:tcPr>
          <w:p w14:paraId="65DA2C49" w14:textId="42FA385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6 000,0</w:t>
            </w:r>
          </w:p>
        </w:tc>
        <w:tc>
          <w:tcPr>
            <w:tcW w:w="1134" w:type="dxa"/>
            <w:hideMark/>
          </w:tcPr>
          <w:p w14:paraId="7DE1DD5C" w14:textId="7C6BC89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6 000,0</w:t>
            </w:r>
          </w:p>
        </w:tc>
        <w:tc>
          <w:tcPr>
            <w:tcW w:w="1275" w:type="dxa"/>
            <w:hideMark/>
          </w:tcPr>
          <w:p w14:paraId="5CF60164" w14:textId="1A625B7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6 000,0</w:t>
            </w:r>
          </w:p>
        </w:tc>
        <w:tc>
          <w:tcPr>
            <w:tcW w:w="1276" w:type="dxa"/>
            <w:hideMark/>
          </w:tcPr>
          <w:p w14:paraId="64A0339D" w14:textId="3F85C87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70E90984" w14:textId="5419C6D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276" w:type="dxa"/>
            <w:hideMark/>
          </w:tcPr>
          <w:p w14:paraId="371EF3FB" w14:textId="265E5A4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8 320,0</w:t>
            </w:r>
          </w:p>
        </w:tc>
        <w:tc>
          <w:tcPr>
            <w:tcW w:w="1331" w:type="dxa"/>
            <w:hideMark/>
          </w:tcPr>
          <w:p w14:paraId="3982B4BB" w14:textId="351C7FA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47 973,9</w:t>
            </w:r>
          </w:p>
        </w:tc>
      </w:tr>
      <w:tr w:rsidR="00A371FB" w:rsidRPr="00D37D15" w14:paraId="5C1F92CC" w14:textId="77777777" w:rsidTr="0065722D">
        <w:trPr>
          <w:trHeight w:val="20"/>
          <w:jc w:val="center"/>
        </w:trPr>
        <w:tc>
          <w:tcPr>
            <w:tcW w:w="3512" w:type="dxa"/>
            <w:hideMark/>
          </w:tcPr>
          <w:p w14:paraId="7E24E324"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82AC89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C5D89D7" w14:textId="5BCA82A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B7DE029" w14:textId="1CC6ECA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70D63AD" w14:textId="333FD61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7B5DB70" w14:textId="38AE5DC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6B00744" w14:textId="027BBB4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A13A2A9" w14:textId="1CF4ED3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E53D08A" w14:textId="5904625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073F8E0" w14:textId="6BBCACB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191824C3" w14:textId="77777777" w:rsidTr="0065722D">
        <w:trPr>
          <w:trHeight w:val="20"/>
          <w:jc w:val="center"/>
        </w:trPr>
        <w:tc>
          <w:tcPr>
            <w:tcW w:w="3512" w:type="dxa"/>
            <w:hideMark/>
          </w:tcPr>
          <w:p w14:paraId="424F8BC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0B1375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9A3EDDA" w14:textId="2F63969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0E88C5B" w14:textId="253A9DA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45D3AF7" w14:textId="5540444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7ABE4E4" w14:textId="3DA5F3F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878E82E" w14:textId="417B142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16FEF06" w14:textId="0D73ABC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E318980" w14:textId="2C4C2DD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D74E8EA" w14:textId="168AD90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750469F5" w14:textId="77777777" w:rsidTr="0065722D">
        <w:trPr>
          <w:trHeight w:val="20"/>
          <w:jc w:val="center"/>
        </w:trPr>
        <w:tc>
          <w:tcPr>
            <w:tcW w:w="3512" w:type="dxa"/>
            <w:hideMark/>
          </w:tcPr>
          <w:p w14:paraId="4E4718D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 xml:space="preserve">1.2.10. Субсидии на обеспечение </w:t>
            </w:r>
            <w:r w:rsidRPr="00D37D15">
              <w:rPr>
                <w:rFonts w:ascii="Times New Roman" w:eastAsia="Times New Roman" w:hAnsi="Times New Roman"/>
                <w:sz w:val="24"/>
                <w:szCs w:val="24"/>
              </w:rPr>
              <w:lastRenderedPageBreak/>
              <w:t>животноводческих стоянок в</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доснабжением и альтернати</w:t>
            </w:r>
            <w:r w:rsidRPr="00D37D15">
              <w:rPr>
                <w:rFonts w:ascii="Times New Roman" w:eastAsia="Times New Roman" w:hAnsi="Times New Roman"/>
                <w:sz w:val="24"/>
                <w:szCs w:val="24"/>
              </w:rPr>
              <w:t>в</w:t>
            </w:r>
            <w:r w:rsidRPr="00D37D15">
              <w:rPr>
                <w:rFonts w:ascii="Times New Roman" w:eastAsia="Times New Roman" w:hAnsi="Times New Roman"/>
                <w:sz w:val="24"/>
                <w:szCs w:val="24"/>
              </w:rPr>
              <w:t>ным электроснабжением</w:t>
            </w:r>
          </w:p>
        </w:tc>
        <w:tc>
          <w:tcPr>
            <w:tcW w:w="2670" w:type="dxa"/>
            <w:hideMark/>
          </w:tcPr>
          <w:p w14:paraId="188FEAD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 xml:space="preserve">Министерство сельского </w:t>
            </w:r>
            <w:r w:rsidRPr="00D37D15">
              <w:rPr>
                <w:rFonts w:ascii="Times New Roman" w:eastAsia="Times New Roman" w:hAnsi="Times New Roman"/>
                <w:sz w:val="24"/>
                <w:szCs w:val="24"/>
              </w:rPr>
              <w:lastRenderedPageBreak/>
              <w:t>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42FDBB7" w14:textId="1A958FD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2 490,7</w:t>
            </w:r>
          </w:p>
        </w:tc>
        <w:tc>
          <w:tcPr>
            <w:tcW w:w="1134" w:type="dxa"/>
            <w:hideMark/>
          </w:tcPr>
          <w:p w14:paraId="1B0CF77D" w14:textId="1D234AE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5 570,0</w:t>
            </w:r>
          </w:p>
        </w:tc>
        <w:tc>
          <w:tcPr>
            <w:tcW w:w="1134" w:type="dxa"/>
            <w:hideMark/>
          </w:tcPr>
          <w:p w14:paraId="5B7F417D" w14:textId="230BB98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5 570,0</w:t>
            </w:r>
          </w:p>
        </w:tc>
        <w:tc>
          <w:tcPr>
            <w:tcW w:w="1275" w:type="dxa"/>
            <w:hideMark/>
          </w:tcPr>
          <w:p w14:paraId="3C003266" w14:textId="6413053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5 570,0</w:t>
            </w:r>
          </w:p>
        </w:tc>
        <w:tc>
          <w:tcPr>
            <w:tcW w:w="1276" w:type="dxa"/>
            <w:hideMark/>
          </w:tcPr>
          <w:p w14:paraId="6E9A52A9" w14:textId="5462208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20 800,0</w:t>
            </w:r>
          </w:p>
        </w:tc>
        <w:tc>
          <w:tcPr>
            <w:tcW w:w="1276" w:type="dxa"/>
            <w:hideMark/>
          </w:tcPr>
          <w:p w14:paraId="316214E8" w14:textId="59336F8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20 800,0</w:t>
            </w:r>
          </w:p>
        </w:tc>
        <w:tc>
          <w:tcPr>
            <w:tcW w:w="1276" w:type="dxa"/>
            <w:hideMark/>
          </w:tcPr>
          <w:p w14:paraId="1AC8D755" w14:textId="1F5DF72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20 800,0</w:t>
            </w:r>
          </w:p>
        </w:tc>
        <w:tc>
          <w:tcPr>
            <w:tcW w:w="1331" w:type="dxa"/>
            <w:hideMark/>
          </w:tcPr>
          <w:p w14:paraId="25F9A38F" w14:textId="7519F97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81 600,7</w:t>
            </w:r>
          </w:p>
        </w:tc>
      </w:tr>
      <w:tr w:rsidR="00A371FB" w:rsidRPr="00D37D15" w14:paraId="490E56C0" w14:textId="77777777" w:rsidTr="0065722D">
        <w:trPr>
          <w:trHeight w:val="20"/>
          <w:jc w:val="center"/>
        </w:trPr>
        <w:tc>
          <w:tcPr>
            <w:tcW w:w="3512" w:type="dxa"/>
            <w:hideMark/>
          </w:tcPr>
          <w:p w14:paraId="4561C10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52363DD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5F06D2E" w14:textId="1370006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3993707" w14:textId="5008E15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7E10605" w14:textId="3A27897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EB0DF08" w14:textId="242AE6B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269215B" w14:textId="42BD3F4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63165D1" w14:textId="21549DB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01BE0E4" w14:textId="2990859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88F35C4" w14:textId="45A0391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1C003B82" w14:textId="77777777" w:rsidTr="0065722D">
        <w:trPr>
          <w:trHeight w:val="20"/>
          <w:jc w:val="center"/>
        </w:trPr>
        <w:tc>
          <w:tcPr>
            <w:tcW w:w="3512" w:type="dxa"/>
            <w:hideMark/>
          </w:tcPr>
          <w:p w14:paraId="4622E69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3F4AC0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C77A651" w14:textId="4ACC0C9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2 490,7</w:t>
            </w:r>
          </w:p>
        </w:tc>
        <w:tc>
          <w:tcPr>
            <w:tcW w:w="1134" w:type="dxa"/>
            <w:hideMark/>
          </w:tcPr>
          <w:p w14:paraId="35341FE2" w14:textId="0DEB820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5 570,0</w:t>
            </w:r>
          </w:p>
        </w:tc>
        <w:tc>
          <w:tcPr>
            <w:tcW w:w="1134" w:type="dxa"/>
            <w:hideMark/>
          </w:tcPr>
          <w:p w14:paraId="2BB7EC42" w14:textId="3C87BE8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5 570,0</w:t>
            </w:r>
          </w:p>
        </w:tc>
        <w:tc>
          <w:tcPr>
            <w:tcW w:w="1275" w:type="dxa"/>
            <w:hideMark/>
          </w:tcPr>
          <w:p w14:paraId="49EF5A92" w14:textId="684B76F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5 570,0</w:t>
            </w:r>
          </w:p>
        </w:tc>
        <w:tc>
          <w:tcPr>
            <w:tcW w:w="1276" w:type="dxa"/>
            <w:hideMark/>
          </w:tcPr>
          <w:p w14:paraId="7E726E86" w14:textId="70E8197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20 800,0</w:t>
            </w:r>
          </w:p>
        </w:tc>
        <w:tc>
          <w:tcPr>
            <w:tcW w:w="1276" w:type="dxa"/>
            <w:hideMark/>
          </w:tcPr>
          <w:p w14:paraId="07070292" w14:textId="5D83B10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20 800,0</w:t>
            </w:r>
          </w:p>
        </w:tc>
        <w:tc>
          <w:tcPr>
            <w:tcW w:w="1276" w:type="dxa"/>
            <w:hideMark/>
          </w:tcPr>
          <w:p w14:paraId="32FA4021" w14:textId="32A17C5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20 800,0</w:t>
            </w:r>
          </w:p>
        </w:tc>
        <w:tc>
          <w:tcPr>
            <w:tcW w:w="1331" w:type="dxa"/>
            <w:hideMark/>
          </w:tcPr>
          <w:p w14:paraId="457B0875" w14:textId="29BB3D1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81 600,7</w:t>
            </w:r>
          </w:p>
        </w:tc>
      </w:tr>
      <w:tr w:rsidR="00A371FB" w:rsidRPr="00D37D15" w14:paraId="0B6A6655" w14:textId="77777777" w:rsidTr="0065722D">
        <w:trPr>
          <w:trHeight w:val="20"/>
          <w:jc w:val="center"/>
        </w:trPr>
        <w:tc>
          <w:tcPr>
            <w:tcW w:w="3512" w:type="dxa"/>
            <w:hideMark/>
          </w:tcPr>
          <w:p w14:paraId="4FF7BD3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E23FD9D"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5C5672B" w14:textId="69C2C04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113D5A2" w14:textId="46253F9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0F768D0" w14:textId="2CC010B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E7CDFEA" w14:textId="7E60174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7A6BA25" w14:textId="2AF7617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24008BE" w14:textId="514C64D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D9C18B1" w14:textId="6154BDA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86C3CEF" w14:textId="75AC7D0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0EC838C3" w14:textId="77777777" w:rsidTr="0065722D">
        <w:trPr>
          <w:trHeight w:val="20"/>
          <w:jc w:val="center"/>
        </w:trPr>
        <w:tc>
          <w:tcPr>
            <w:tcW w:w="3512" w:type="dxa"/>
            <w:hideMark/>
          </w:tcPr>
          <w:p w14:paraId="0BE485A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8E70E2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31810B8" w14:textId="62EC3AB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D462F0C" w14:textId="431A22D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887AEC8" w14:textId="7812FA9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8491D2E" w14:textId="69B8D55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7F11E1D" w14:textId="275C42D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81D256A" w14:textId="0D7FA12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131160B" w14:textId="378D4DA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327893A" w14:textId="16A0575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3658481" w14:textId="77777777" w:rsidTr="0065722D">
        <w:trPr>
          <w:trHeight w:val="20"/>
          <w:jc w:val="center"/>
        </w:trPr>
        <w:tc>
          <w:tcPr>
            <w:tcW w:w="3512" w:type="dxa"/>
            <w:hideMark/>
          </w:tcPr>
          <w:p w14:paraId="3236374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1.2.11. Гранты на развитие с</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мейной фермы</w:t>
            </w:r>
          </w:p>
        </w:tc>
        <w:tc>
          <w:tcPr>
            <w:tcW w:w="2670" w:type="dxa"/>
            <w:hideMark/>
          </w:tcPr>
          <w:p w14:paraId="64F37F9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C73047E" w14:textId="1B948CF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134" w:type="dxa"/>
            <w:hideMark/>
          </w:tcPr>
          <w:p w14:paraId="138055E7" w14:textId="0408CF3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134" w:type="dxa"/>
            <w:hideMark/>
          </w:tcPr>
          <w:p w14:paraId="3D6C49C6" w14:textId="35ABAA8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275" w:type="dxa"/>
            <w:hideMark/>
          </w:tcPr>
          <w:p w14:paraId="7E56F603" w14:textId="0D99484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276" w:type="dxa"/>
            <w:hideMark/>
          </w:tcPr>
          <w:p w14:paraId="6928BD0F" w14:textId="2249B01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5AE9DEE9" w14:textId="6C32E9B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59197127" w14:textId="5FA7759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331" w:type="dxa"/>
            <w:hideMark/>
          </w:tcPr>
          <w:p w14:paraId="4016BD36" w14:textId="40873E6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63 108,0</w:t>
            </w:r>
          </w:p>
        </w:tc>
      </w:tr>
      <w:tr w:rsidR="00A371FB" w:rsidRPr="00D37D15" w14:paraId="70283605" w14:textId="77777777" w:rsidTr="0065722D">
        <w:trPr>
          <w:trHeight w:val="20"/>
          <w:jc w:val="center"/>
        </w:trPr>
        <w:tc>
          <w:tcPr>
            <w:tcW w:w="3512" w:type="dxa"/>
            <w:hideMark/>
          </w:tcPr>
          <w:p w14:paraId="2899121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35701C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BEBDC7A" w14:textId="28FAD40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275FC19" w14:textId="7CFB313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3554BBC" w14:textId="3BF0013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A47407D" w14:textId="7A0726F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A81E968" w14:textId="72DBD6A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4E40721" w14:textId="1AB5FAD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AF280B6" w14:textId="7615E78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440AC8B" w14:textId="0D916C7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A487E20" w14:textId="77777777" w:rsidTr="0065722D">
        <w:trPr>
          <w:trHeight w:val="20"/>
          <w:jc w:val="center"/>
        </w:trPr>
        <w:tc>
          <w:tcPr>
            <w:tcW w:w="3512" w:type="dxa"/>
            <w:hideMark/>
          </w:tcPr>
          <w:p w14:paraId="51AD62D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3B4AF4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5B568AC" w14:textId="39A3BEE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134" w:type="dxa"/>
            <w:hideMark/>
          </w:tcPr>
          <w:p w14:paraId="5B7D7090" w14:textId="3CD42BC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134" w:type="dxa"/>
            <w:hideMark/>
          </w:tcPr>
          <w:p w14:paraId="76543B98" w14:textId="2020105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275" w:type="dxa"/>
            <w:hideMark/>
          </w:tcPr>
          <w:p w14:paraId="187F3D04" w14:textId="07CAC73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4 077,0</w:t>
            </w:r>
          </w:p>
        </w:tc>
        <w:tc>
          <w:tcPr>
            <w:tcW w:w="1276" w:type="dxa"/>
            <w:hideMark/>
          </w:tcPr>
          <w:p w14:paraId="64549399" w14:textId="04E1B40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1BAF49EC" w14:textId="2C8C9EF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2EB3A772" w14:textId="6DCB94E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331" w:type="dxa"/>
            <w:hideMark/>
          </w:tcPr>
          <w:p w14:paraId="3D2B898B" w14:textId="1DF831E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63 108,0</w:t>
            </w:r>
          </w:p>
        </w:tc>
      </w:tr>
      <w:tr w:rsidR="00A371FB" w:rsidRPr="00D37D15" w14:paraId="3604883B" w14:textId="77777777" w:rsidTr="0065722D">
        <w:trPr>
          <w:trHeight w:val="20"/>
          <w:jc w:val="center"/>
        </w:trPr>
        <w:tc>
          <w:tcPr>
            <w:tcW w:w="3512" w:type="dxa"/>
            <w:hideMark/>
          </w:tcPr>
          <w:p w14:paraId="5A1B694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8A329A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681C97A" w14:textId="6115A0D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C1B370B" w14:textId="36A758C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B1B8626" w14:textId="40AED64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9F641E2" w14:textId="644079A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74A7262" w14:textId="53BCDC4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E132065" w14:textId="344E6F0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ECEBA34" w14:textId="37A667A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BCA2BF1" w14:textId="7B47B23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126846A0" w14:textId="77777777" w:rsidTr="0065722D">
        <w:trPr>
          <w:trHeight w:val="20"/>
          <w:jc w:val="center"/>
        </w:trPr>
        <w:tc>
          <w:tcPr>
            <w:tcW w:w="3512" w:type="dxa"/>
            <w:hideMark/>
          </w:tcPr>
          <w:p w14:paraId="66EB047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6116480D"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ED7153B" w14:textId="3A4278D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C56519A" w14:textId="350585F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6853A43" w14:textId="2EE543B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0191AD2" w14:textId="7B3F900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E26B524" w14:textId="5198B59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E001187" w14:textId="7EC5C9A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3AD2DCD" w14:textId="1A573AA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5C2EF6F" w14:textId="4F79DE1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078AC8D8" w14:textId="77777777" w:rsidTr="0065722D">
        <w:trPr>
          <w:trHeight w:val="20"/>
          <w:jc w:val="center"/>
        </w:trPr>
        <w:tc>
          <w:tcPr>
            <w:tcW w:w="3512" w:type="dxa"/>
            <w:hideMark/>
          </w:tcPr>
          <w:p w14:paraId="456A1EA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1.2.12. Гранты на развитие мат</w:t>
            </w:r>
            <w:r w:rsidRPr="00D37D15">
              <w:rPr>
                <w:rFonts w:ascii="Times New Roman" w:eastAsia="Times New Roman" w:hAnsi="Times New Roman"/>
                <w:sz w:val="24"/>
                <w:szCs w:val="24"/>
              </w:rPr>
              <w:t>е</w:t>
            </w:r>
            <w:r w:rsidRPr="00D37D15">
              <w:rPr>
                <w:rFonts w:ascii="Times New Roman" w:eastAsia="Times New Roman" w:hAnsi="Times New Roman"/>
                <w:sz w:val="24"/>
                <w:szCs w:val="24"/>
              </w:rPr>
              <w:lastRenderedPageBreak/>
              <w:t>риально-технической базы сел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скохозяйственных потребител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ских кооперативов</w:t>
            </w:r>
          </w:p>
        </w:tc>
        <w:tc>
          <w:tcPr>
            <w:tcW w:w="2670" w:type="dxa"/>
            <w:hideMark/>
          </w:tcPr>
          <w:p w14:paraId="13278F5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 xml:space="preserve">Министерство сельского </w:t>
            </w:r>
            <w:r w:rsidRPr="00D37D15">
              <w:rPr>
                <w:rFonts w:ascii="Times New Roman" w:eastAsia="Times New Roman" w:hAnsi="Times New Roman"/>
                <w:sz w:val="24"/>
                <w:szCs w:val="24"/>
              </w:rPr>
              <w:lastRenderedPageBreak/>
              <w:t>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FB1E04D" w14:textId="232248B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2 678,0</w:t>
            </w:r>
          </w:p>
        </w:tc>
        <w:tc>
          <w:tcPr>
            <w:tcW w:w="1134" w:type="dxa"/>
            <w:hideMark/>
          </w:tcPr>
          <w:p w14:paraId="15F6EDED" w14:textId="10AC3DF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2 678,0</w:t>
            </w:r>
          </w:p>
        </w:tc>
        <w:tc>
          <w:tcPr>
            <w:tcW w:w="1134" w:type="dxa"/>
            <w:hideMark/>
          </w:tcPr>
          <w:p w14:paraId="3D124BA1" w14:textId="5114F43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2 678,0</w:t>
            </w:r>
          </w:p>
        </w:tc>
        <w:tc>
          <w:tcPr>
            <w:tcW w:w="1275" w:type="dxa"/>
            <w:hideMark/>
          </w:tcPr>
          <w:p w14:paraId="01EC319D" w14:textId="62E8709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2 678,0</w:t>
            </w:r>
          </w:p>
        </w:tc>
        <w:tc>
          <w:tcPr>
            <w:tcW w:w="1276" w:type="dxa"/>
            <w:hideMark/>
          </w:tcPr>
          <w:p w14:paraId="5D380A82" w14:textId="08FE7DE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10 400,0</w:t>
            </w:r>
          </w:p>
        </w:tc>
        <w:tc>
          <w:tcPr>
            <w:tcW w:w="1276" w:type="dxa"/>
            <w:hideMark/>
          </w:tcPr>
          <w:p w14:paraId="49F7F917" w14:textId="315E009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10 400,0</w:t>
            </w:r>
          </w:p>
        </w:tc>
        <w:tc>
          <w:tcPr>
            <w:tcW w:w="1276" w:type="dxa"/>
            <w:hideMark/>
          </w:tcPr>
          <w:p w14:paraId="491BCC5C" w14:textId="37D9CC5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10 400,0</w:t>
            </w:r>
          </w:p>
        </w:tc>
        <w:tc>
          <w:tcPr>
            <w:tcW w:w="1331" w:type="dxa"/>
            <w:hideMark/>
          </w:tcPr>
          <w:p w14:paraId="4A7BB991" w14:textId="1344D45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41 912,0</w:t>
            </w:r>
          </w:p>
        </w:tc>
      </w:tr>
      <w:tr w:rsidR="00A371FB" w:rsidRPr="00D37D15" w14:paraId="28E74372" w14:textId="77777777" w:rsidTr="0065722D">
        <w:trPr>
          <w:trHeight w:val="20"/>
          <w:jc w:val="center"/>
        </w:trPr>
        <w:tc>
          <w:tcPr>
            <w:tcW w:w="3512" w:type="dxa"/>
            <w:hideMark/>
          </w:tcPr>
          <w:p w14:paraId="7247BFC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4595808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36F795B" w14:textId="680CBFC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68F5D25" w14:textId="161B67F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4F51A0D" w14:textId="35DB45E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9F534BF" w14:textId="3EF85F2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EF55CEE" w14:textId="7CD308C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5FACC42" w14:textId="10BA475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7AE9DA" w14:textId="47F5E67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36A1CFF" w14:textId="018848E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112F783B" w14:textId="77777777" w:rsidTr="0065722D">
        <w:trPr>
          <w:trHeight w:val="20"/>
          <w:jc w:val="center"/>
        </w:trPr>
        <w:tc>
          <w:tcPr>
            <w:tcW w:w="3512" w:type="dxa"/>
            <w:hideMark/>
          </w:tcPr>
          <w:p w14:paraId="4B1339F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3BA3927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D37DCD8" w14:textId="4C26F63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2 678,0</w:t>
            </w:r>
          </w:p>
        </w:tc>
        <w:tc>
          <w:tcPr>
            <w:tcW w:w="1134" w:type="dxa"/>
            <w:hideMark/>
          </w:tcPr>
          <w:p w14:paraId="3320019E" w14:textId="10A1CEE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2 678,0</w:t>
            </w:r>
          </w:p>
        </w:tc>
        <w:tc>
          <w:tcPr>
            <w:tcW w:w="1134" w:type="dxa"/>
            <w:hideMark/>
          </w:tcPr>
          <w:p w14:paraId="6DEAD83F" w14:textId="21B619B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2 678,0</w:t>
            </w:r>
          </w:p>
        </w:tc>
        <w:tc>
          <w:tcPr>
            <w:tcW w:w="1275" w:type="dxa"/>
            <w:hideMark/>
          </w:tcPr>
          <w:p w14:paraId="6576DE86" w14:textId="24CC600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2 678,0</w:t>
            </w:r>
          </w:p>
        </w:tc>
        <w:tc>
          <w:tcPr>
            <w:tcW w:w="1276" w:type="dxa"/>
            <w:hideMark/>
          </w:tcPr>
          <w:p w14:paraId="1C439B6A" w14:textId="57699EA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10 400,0</w:t>
            </w:r>
          </w:p>
        </w:tc>
        <w:tc>
          <w:tcPr>
            <w:tcW w:w="1276" w:type="dxa"/>
            <w:hideMark/>
          </w:tcPr>
          <w:p w14:paraId="68ADF817" w14:textId="0176D89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10 400,0</w:t>
            </w:r>
          </w:p>
        </w:tc>
        <w:tc>
          <w:tcPr>
            <w:tcW w:w="1276" w:type="dxa"/>
            <w:hideMark/>
          </w:tcPr>
          <w:p w14:paraId="7513683D" w14:textId="1F51309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10 400,0</w:t>
            </w:r>
          </w:p>
        </w:tc>
        <w:tc>
          <w:tcPr>
            <w:tcW w:w="1331" w:type="dxa"/>
            <w:hideMark/>
          </w:tcPr>
          <w:p w14:paraId="0492DCDB" w14:textId="1F6489E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41 912,0</w:t>
            </w:r>
          </w:p>
        </w:tc>
      </w:tr>
      <w:tr w:rsidR="00A371FB" w:rsidRPr="00D37D15" w14:paraId="0E743B69" w14:textId="77777777" w:rsidTr="0065722D">
        <w:trPr>
          <w:trHeight w:val="20"/>
          <w:jc w:val="center"/>
        </w:trPr>
        <w:tc>
          <w:tcPr>
            <w:tcW w:w="3512" w:type="dxa"/>
            <w:hideMark/>
          </w:tcPr>
          <w:p w14:paraId="65242B8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7A6A77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F728C3F" w14:textId="25842F6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87AF978" w14:textId="00CDC7D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0C14D5A" w14:textId="47C841C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2C170F3" w14:textId="06F8797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21712C4" w14:textId="4E90ED3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A379FAD" w14:textId="0D20D4C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2F58BB6" w14:textId="5AB1515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0FDAA1F" w14:textId="7568E71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07F93D85" w14:textId="77777777" w:rsidTr="0065722D">
        <w:trPr>
          <w:trHeight w:val="20"/>
          <w:jc w:val="center"/>
        </w:trPr>
        <w:tc>
          <w:tcPr>
            <w:tcW w:w="3512" w:type="dxa"/>
            <w:hideMark/>
          </w:tcPr>
          <w:p w14:paraId="1C17DDF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AAA6C9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71501B2" w14:textId="1A5FDD7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BEEFAE1" w14:textId="2F098F5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A1B752F" w14:textId="21D1C95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A6B780D" w14:textId="42F4240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7E93475" w14:textId="447DB42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88E4D03" w14:textId="31CA31A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62D4421" w14:textId="08E9EE0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19B903D" w14:textId="490686B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F0DCA25" w14:textId="77777777" w:rsidTr="0065722D">
        <w:trPr>
          <w:trHeight w:val="20"/>
          <w:jc w:val="center"/>
        </w:trPr>
        <w:tc>
          <w:tcPr>
            <w:tcW w:w="3512" w:type="dxa"/>
            <w:hideMark/>
          </w:tcPr>
          <w:p w14:paraId="7FB9C41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1.2.13. Государственная по</w:t>
            </w:r>
            <w:r w:rsidRPr="00D37D15">
              <w:rPr>
                <w:rFonts w:ascii="Times New Roman" w:eastAsia="Times New Roman" w:hAnsi="Times New Roman"/>
                <w:sz w:val="24"/>
                <w:szCs w:val="24"/>
              </w:rPr>
              <w:t>д</w:t>
            </w:r>
            <w:r w:rsidRPr="00D37D15">
              <w:rPr>
                <w:rFonts w:ascii="Times New Roman" w:eastAsia="Times New Roman" w:hAnsi="Times New Roman"/>
                <w:sz w:val="24"/>
                <w:szCs w:val="24"/>
              </w:rPr>
              <w:t>держка Центра поддержки фе</w:t>
            </w:r>
            <w:r w:rsidRPr="00D37D15">
              <w:rPr>
                <w:rFonts w:ascii="Times New Roman" w:eastAsia="Times New Roman" w:hAnsi="Times New Roman"/>
                <w:sz w:val="24"/>
                <w:szCs w:val="24"/>
              </w:rPr>
              <w:t>р</w:t>
            </w:r>
            <w:r w:rsidRPr="00D37D15">
              <w:rPr>
                <w:rFonts w:ascii="Times New Roman" w:eastAsia="Times New Roman" w:hAnsi="Times New Roman"/>
                <w:sz w:val="24"/>
                <w:szCs w:val="24"/>
              </w:rPr>
              <w:t>мерства и развития сельскох</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зяйственной кооперации</w:t>
            </w:r>
          </w:p>
        </w:tc>
        <w:tc>
          <w:tcPr>
            <w:tcW w:w="2670" w:type="dxa"/>
            <w:hideMark/>
          </w:tcPr>
          <w:p w14:paraId="14A5CAE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766D511" w14:textId="6ABEF2F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16 980,3</w:t>
            </w:r>
          </w:p>
        </w:tc>
        <w:tc>
          <w:tcPr>
            <w:tcW w:w="1134" w:type="dxa"/>
            <w:hideMark/>
          </w:tcPr>
          <w:p w14:paraId="7F08C763" w14:textId="744855D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9 113,0</w:t>
            </w:r>
          </w:p>
        </w:tc>
        <w:tc>
          <w:tcPr>
            <w:tcW w:w="1134" w:type="dxa"/>
            <w:hideMark/>
          </w:tcPr>
          <w:p w14:paraId="0ED6157B" w14:textId="595A618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9 113,0</w:t>
            </w:r>
          </w:p>
        </w:tc>
        <w:tc>
          <w:tcPr>
            <w:tcW w:w="1275" w:type="dxa"/>
            <w:hideMark/>
          </w:tcPr>
          <w:p w14:paraId="4602D48B" w14:textId="2791A2A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9 113,0</w:t>
            </w:r>
          </w:p>
        </w:tc>
        <w:tc>
          <w:tcPr>
            <w:tcW w:w="1276" w:type="dxa"/>
            <w:hideMark/>
          </w:tcPr>
          <w:p w14:paraId="75A0AF8F" w14:textId="6F02A23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3 962,4</w:t>
            </w:r>
          </w:p>
        </w:tc>
        <w:tc>
          <w:tcPr>
            <w:tcW w:w="1276" w:type="dxa"/>
            <w:hideMark/>
          </w:tcPr>
          <w:p w14:paraId="307C03B3" w14:textId="094A354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3 962,4</w:t>
            </w:r>
          </w:p>
        </w:tc>
        <w:tc>
          <w:tcPr>
            <w:tcW w:w="1276" w:type="dxa"/>
            <w:hideMark/>
          </w:tcPr>
          <w:p w14:paraId="20A6C285" w14:textId="2D221F2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3 962,4</w:t>
            </w:r>
          </w:p>
        </w:tc>
        <w:tc>
          <w:tcPr>
            <w:tcW w:w="1331" w:type="dxa"/>
            <w:hideMark/>
          </w:tcPr>
          <w:p w14:paraId="38812FA6" w14:textId="6E299B8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56 206,5</w:t>
            </w:r>
          </w:p>
        </w:tc>
      </w:tr>
      <w:tr w:rsidR="00A371FB" w:rsidRPr="00D37D15" w14:paraId="735D445D" w14:textId="77777777" w:rsidTr="0065722D">
        <w:trPr>
          <w:trHeight w:val="20"/>
          <w:jc w:val="center"/>
        </w:trPr>
        <w:tc>
          <w:tcPr>
            <w:tcW w:w="3512" w:type="dxa"/>
            <w:hideMark/>
          </w:tcPr>
          <w:p w14:paraId="5F10DB4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24B9644D"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7499D36" w14:textId="1B92180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E210625" w14:textId="5310C39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3F59814" w14:textId="29DD45C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FD7FA8C" w14:textId="6AC81E6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BB3D168" w14:textId="2DD2380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C75690F" w14:textId="5ADBD0D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F4C3BF7" w14:textId="0C7300D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AA55290" w14:textId="3A329E3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0BF02312" w14:textId="77777777" w:rsidTr="0065722D">
        <w:trPr>
          <w:trHeight w:val="20"/>
          <w:jc w:val="center"/>
        </w:trPr>
        <w:tc>
          <w:tcPr>
            <w:tcW w:w="3512" w:type="dxa"/>
            <w:hideMark/>
          </w:tcPr>
          <w:p w14:paraId="5C148CC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1B68DAC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09CBD49" w14:textId="4EB1514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16 980,3</w:t>
            </w:r>
          </w:p>
        </w:tc>
        <w:tc>
          <w:tcPr>
            <w:tcW w:w="1134" w:type="dxa"/>
            <w:hideMark/>
          </w:tcPr>
          <w:p w14:paraId="38166293" w14:textId="393BC58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9 113,0</w:t>
            </w:r>
          </w:p>
        </w:tc>
        <w:tc>
          <w:tcPr>
            <w:tcW w:w="1134" w:type="dxa"/>
            <w:hideMark/>
          </w:tcPr>
          <w:p w14:paraId="4DD07F10" w14:textId="6FE7A2F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9 113,0</w:t>
            </w:r>
          </w:p>
        </w:tc>
        <w:tc>
          <w:tcPr>
            <w:tcW w:w="1275" w:type="dxa"/>
            <w:hideMark/>
          </w:tcPr>
          <w:p w14:paraId="52A76499" w14:textId="12F5CA0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9 113,0</w:t>
            </w:r>
          </w:p>
        </w:tc>
        <w:tc>
          <w:tcPr>
            <w:tcW w:w="1276" w:type="dxa"/>
            <w:hideMark/>
          </w:tcPr>
          <w:p w14:paraId="7ACB2EF9" w14:textId="770BD66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3 962,4</w:t>
            </w:r>
          </w:p>
        </w:tc>
        <w:tc>
          <w:tcPr>
            <w:tcW w:w="1276" w:type="dxa"/>
            <w:hideMark/>
          </w:tcPr>
          <w:p w14:paraId="5FD60E27" w14:textId="03D01F8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3 962,4</w:t>
            </w:r>
          </w:p>
        </w:tc>
        <w:tc>
          <w:tcPr>
            <w:tcW w:w="1276" w:type="dxa"/>
            <w:hideMark/>
          </w:tcPr>
          <w:p w14:paraId="31E9C636" w14:textId="0173C98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3 962,4</w:t>
            </w:r>
          </w:p>
        </w:tc>
        <w:tc>
          <w:tcPr>
            <w:tcW w:w="1331" w:type="dxa"/>
            <w:hideMark/>
          </w:tcPr>
          <w:p w14:paraId="7065C980" w14:textId="6CCAC8B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56 206,5</w:t>
            </w:r>
          </w:p>
        </w:tc>
      </w:tr>
      <w:tr w:rsidR="00A371FB" w:rsidRPr="00D37D15" w14:paraId="6DE73ABE" w14:textId="77777777" w:rsidTr="0065722D">
        <w:trPr>
          <w:trHeight w:val="20"/>
          <w:jc w:val="center"/>
        </w:trPr>
        <w:tc>
          <w:tcPr>
            <w:tcW w:w="3512" w:type="dxa"/>
            <w:hideMark/>
          </w:tcPr>
          <w:p w14:paraId="167E2ED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01D8155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9B7BAFE" w14:textId="416104B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88D7CF0" w14:textId="48A7357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6FEEBC9" w14:textId="0DEBB97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CA86DBC" w14:textId="5BECD5E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486BED5" w14:textId="18A5874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053BCB0" w14:textId="5B083FF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77A4E1B" w14:textId="73F093D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A13350F" w14:textId="2FFC3CA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6E98FF4" w14:textId="77777777" w:rsidTr="0065722D">
        <w:trPr>
          <w:trHeight w:val="20"/>
          <w:jc w:val="center"/>
        </w:trPr>
        <w:tc>
          <w:tcPr>
            <w:tcW w:w="3512" w:type="dxa"/>
            <w:hideMark/>
          </w:tcPr>
          <w:p w14:paraId="5AC5710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638CEF14"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0BCC98D" w14:textId="6FD807D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58D06A8" w14:textId="1F84030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E452C1B" w14:textId="643FBEF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EB9CFD0" w14:textId="1B60755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9664DC2" w14:textId="40FFB21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4C1D43C" w14:textId="54E8074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AF7C396" w14:textId="25D2389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E171767" w14:textId="124C278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32F5FA35" w14:textId="77777777" w:rsidTr="0065722D">
        <w:trPr>
          <w:trHeight w:val="20"/>
          <w:jc w:val="center"/>
        </w:trPr>
        <w:tc>
          <w:tcPr>
            <w:tcW w:w="3512" w:type="dxa"/>
            <w:hideMark/>
          </w:tcPr>
          <w:p w14:paraId="09444CB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1.2.14. Стимулирование увел</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чения производства картофеля и овощей</w:t>
            </w:r>
          </w:p>
        </w:tc>
        <w:tc>
          <w:tcPr>
            <w:tcW w:w="2670" w:type="dxa"/>
            <w:hideMark/>
          </w:tcPr>
          <w:p w14:paraId="1C3F2654"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DAE19F1" w14:textId="4DB2AA5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4 575,5</w:t>
            </w:r>
          </w:p>
        </w:tc>
        <w:tc>
          <w:tcPr>
            <w:tcW w:w="1134" w:type="dxa"/>
            <w:hideMark/>
          </w:tcPr>
          <w:p w14:paraId="5B25F995" w14:textId="6FADD65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8 445,3</w:t>
            </w:r>
          </w:p>
        </w:tc>
        <w:tc>
          <w:tcPr>
            <w:tcW w:w="1134" w:type="dxa"/>
            <w:hideMark/>
          </w:tcPr>
          <w:p w14:paraId="5AE4AA76" w14:textId="0E44CE4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9 359,8</w:t>
            </w:r>
          </w:p>
        </w:tc>
        <w:tc>
          <w:tcPr>
            <w:tcW w:w="1275" w:type="dxa"/>
            <w:hideMark/>
          </w:tcPr>
          <w:p w14:paraId="116C48D6" w14:textId="01B2EBF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9 811,1</w:t>
            </w:r>
          </w:p>
        </w:tc>
        <w:tc>
          <w:tcPr>
            <w:tcW w:w="1276" w:type="dxa"/>
            <w:hideMark/>
          </w:tcPr>
          <w:p w14:paraId="0232F6AA" w14:textId="23529DD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27 694,3</w:t>
            </w:r>
          </w:p>
        </w:tc>
        <w:tc>
          <w:tcPr>
            <w:tcW w:w="1276" w:type="dxa"/>
            <w:hideMark/>
          </w:tcPr>
          <w:p w14:paraId="782D7EB8" w14:textId="30AD517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27 694,3</w:t>
            </w:r>
          </w:p>
        </w:tc>
        <w:tc>
          <w:tcPr>
            <w:tcW w:w="1276" w:type="dxa"/>
            <w:hideMark/>
          </w:tcPr>
          <w:p w14:paraId="04634413" w14:textId="3EBDA36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27 694,3</w:t>
            </w:r>
          </w:p>
        </w:tc>
        <w:tc>
          <w:tcPr>
            <w:tcW w:w="1331" w:type="dxa"/>
            <w:hideMark/>
          </w:tcPr>
          <w:p w14:paraId="6F372E3E" w14:textId="6B68A3F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115 274,6</w:t>
            </w:r>
          </w:p>
        </w:tc>
      </w:tr>
      <w:tr w:rsidR="00A371FB" w:rsidRPr="00D37D15" w14:paraId="4D12B9C8" w14:textId="77777777" w:rsidTr="0065722D">
        <w:trPr>
          <w:trHeight w:val="20"/>
          <w:jc w:val="center"/>
        </w:trPr>
        <w:tc>
          <w:tcPr>
            <w:tcW w:w="3512" w:type="dxa"/>
            <w:hideMark/>
          </w:tcPr>
          <w:p w14:paraId="218C9C7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2A5C746D"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7EB4D98" w14:textId="5A3C90C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4 526,7</w:t>
            </w:r>
          </w:p>
        </w:tc>
        <w:tc>
          <w:tcPr>
            <w:tcW w:w="1134" w:type="dxa"/>
            <w:hideMark/>
          </w:tcPr>
          <w:p w14:paraId="590C8B72" w14:textId="1C8F90F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8 360,8</w:t>
            </w:r>
          </w:p>
        </w:tc>
        <w:tc>
          <w:tcPr>
            <w:tcW w:w="1134" w:type="dxa"/>
            <w:hideMark/>
          </w:tcPr>
          <w:p w14:paraId="514E7C57" w14:textId="315FF29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9 266,2</w:t>
            </w:r>
          </w:p>
        </w:tc>
        <w:tc>
          <w:tcPr>
            <w:tcW w:w="1275" w:type="dxa"/>
            <w:hideMark/>
          </w:tcPr>
          <w:p w14:paraId="4B04ECF9" w14:textId="6ED06BF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9 713,0</w:t>
            </w:r>
          </w:p>
        </w:tc>
        <w:tc>
          <w:tcPr>
            <w:tcW w:w="1276" w:type="dxa"/>
            <w:hideMark/>
          </w:tcPr>
          <w:p w14:paraId="1703DE5B" w14:textId="1ADBC5C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5 031,2</w:t>
            </w:r>
          </w:p>
        </w:tc>
        <w:tc>
          <w:tcPr>
            <w:tcW w:w="1276" w:type="dxa"/>
            <w:hideMark/>
          </w:tcPr>
          <w:p w14:paraId="0A7610FE" w14:textId="7A53719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5 031,2</w:t>
            </w:r>
          </w:p>
        </w:tc>
        <w:tc>
          <w:tcPr>
            <w:tcW w:w="1276" w:type="dxa"/>
            <w:hideMark/>
          </w:tcPr>
          <w:p w14:paraId="6E76A222" w14:textId="29DF110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5 031,2</w:t>
            </w:r>
          </w:p>
        </w:tc>
        <w:tc>
          <w:tcPr>
            <w:tcW w:w="1331" w:type="dxa"/>
            <w:hideMark/>
          </w:tcPr>
          <w:p w14:paraId="5836E597" w14:textId="6A29AB8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46 960,3</w:t>
            </w:r>
          </w:p>
        </w:tc>
      </w:tr>
      <w:tr w:rsidR="00A371FB" w:rsidRPr="00D37D15" w14:paraId="7318CEE7" w14:textId="77777777" w:rsidTr="0065722D">
        <w:trPr>
          <w:trHeight w:val="20"/>
          <w:jc w:val="center"/>
        </w:trPr>
        <w:tc>
          <w:tcPr>
            <w:tcW w:w="3512" w:type="dxa"/>
            <w:hideMark/>
          </w:tcPr>
          <w:p w14:paraId="626E050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31C38914"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56E8C33" w14:textId="7DEF790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48,8</w:t>
            </w:r>
          </w:p>
        </w:tc>
        <w:tc>
          <w:tcPr>
            <w:tcW w:w="1134" w:type="dxa"/>
            <w:hideMark/>
          </w:tcPr>
          <w:p w14:paraId="6D054263" w14:textId="541708B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84,5</w:t>
            </w:r>
          </w:p>
        </w:tc>
        <w:tc>
          <w:tcPr>
            <w:tcW w:w="1134" w:type="dxa"/>
            <w:hideMark/>
          </w:tcPr>
          <w:p w14:paraId="7DD0C333" w14:textId="1CFAA3B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93,6</w:t>
            </w:r>
          </w:p>
        </w:tc>
        <w:tc>
          <w:tcPr>
            <w:tcW w:w="1275" w:type="dxa"/>
            <w:hideMark/>
          </w:tcPr>
          <w:p w14:paraId="4CDD89D1" w14:textId="3DA6595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98,1</w:t>
            </w:r>
          </w:p>
        </w:tc>
        <w:tc>
          <w:tcPr>
            <w:tcW w:w="1276" w:type="dxa"/>
            <w:hideMark/>
          </w:tcPr>
          <w:p w14:paraId="69FCEE5D" w14:textId="0CE6E7B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22 663,1</w:t>
            </w:r>
          </w:p>
        </w:tc>
        <w:tc>
          <w:tcPr>
            <w:tcW w:w="1276" w:type="dxa"/>
            <w:hideMark/>
          </w:tcPr>
          <w:p w14:paraId="27516504" w14:textId="5DF6448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22 663,1</w:t>
            </w:r>
          </w:p>
        </w:tc>
        <w:tc>
          <w:tcPr>
            <w:tcW w:w="1276" w:type="dxa"/>
            <w:hideMark/>
          </w:tcPr>
          <w:p w14:paraId="789D0E43" w14:textId="45B131D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22 663,1</w:t>
            </w:r>
          </w:p>
        </w:tc>
        <w:tc>
          <w:tcPr>
            <w:tcW w:w="1331" w:type="dxa"/>
            <w:hideMark/>
          </w:tcPr>
          <w:p w14:paraId="3C3908F1" w14:textId="37D7C08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68 314,3</w:t>
            </w:r>
          </w:p>
        </w:tc>
      </w:tr>
      <w:tr w:rsidR="00A371FB" w:rsidRPr="00D37D15" w14:paraId="612D1677" w14:textId="77777777" w:rsidTr="0065722D">
        <w:trPr>
          <w:trHeight w:val="20"/>
          <w:jc w:val="center"/>
        </w:trPr>
        <w:tc>
          <w:tcPr>
            <w:tcW w:w="3512" w:type="dxa"/>
            <w:hideMark/>
          </w:tcPr>
          <w:p w14:paraId="19C66D74"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C61C69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E0C8BAF" w14:textId="19D7387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257AA17" w14:textId="4438673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8251563" w14:textId="2C01C04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1B2596D" w14:textId="333CC81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21D51A3" w14:textId="56F5582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9D1A60C" w14:textId="69BB5A5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ADBDDF1" w14:textId="5808012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FDE609D" w14:textId="29FA0EA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3CF882E" w14:textId="77777777" w:rsidTr="0065722D">
        <w:trPr>
          <w:trHeight w:val="20"/>
          <w:jc w:val="center"/>
        </w:trPr>
        <w:tc>
          <w:tcPr>
            <w:tcW w:w="3512" w:type="dxa"/>
            <w:hideMark/>
          </w:tcPr>
          <w:p w14:paraId="19C3AC3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2B3BEA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4A52D36" w14:textId="4F3B961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FC43ABA" w14:textId="5C30817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60DAE56" w14:textId="18FC708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5E5FF00" w14:textId="62F0CCC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37449E3" w14:textId="05823F5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F436DB7" w14:textId="7138FA3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8D50708" w14:textId="7BA8543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F7B99FD" w14:textId="086E1F7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A1CBFFE" w14:textId="77777777" w:rsidTr="0065722D">
        <w:trPr>
          <w:trHeight w:val="20"/>
          <w:jc w:val="center"/>
        </w:trPr>
        <w:tc>
          <w:tcPr>
            <w:tcW w:w="3512" w:type="dxa"/>
            <w:hideMark/>
          </w:tcPr>
          <w:p w14:paraId="0BA81D9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1.2.15. Развитие молочного и мясного скотоводства и перер</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ботки сельскохозяйственной продукции в Республике Тыва, в том числе: создание не менее 3 ферм; увеличение мощности действующих молочно-товарных ферм на территории Республики Тыва за счет их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конструкции и модернизации (ИПСЭР)</w:t>
            </w:r>
          </w:p>
        </w:tc>
        <w:tc>
          <w:tcPr>
            <w:tcW w:w="2670" w:type="dxa"/>
            <w:hideMark/>
          </w:tcPr>
          <w:p w14:paraId="4B82D06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48247B3" w14:textId="3BFB0DB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187 495,3</w:t>
            </w:r>
          </w:p>
        </w:tc>
        <w:tc>
          <w:tcPr>
            <w:tcW w:w="1134" w:type="dxa"/>
            <w:hideMark/>
          </w:tcPr>
          <w:p w14:paraId="45058C06" w14:textId="499FA4C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0D98E89" w14:textId="61DD3BE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53DD4C5" w14:textId="2B705B1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018497C" w14:textId="643D668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EC7D6B3" w14:textId="05EC98E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847F83" w14:textId="2D41E6A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D1C84BA" w14:textId="6BCC02D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187 495,3</w:t>
            </w:r>
          </w:p>
        </w:tc>
      </w:tr>
      <w:tr w:rsidR="00A371FB" w:rsidRPr="00D37D15" w14:paraId="679D03D7" w14:textId="77777777" w:rsidTr="0065722D">
        <w:trPr>
          <w:trHeight w:val="20"/>
          <w:jc w:val="center"/>
        </w:trPr>
        <w:tc>
          <w:tcPr>
            <w:tcW w:w="3512" w:type="dxa"/>
            <w:hideMark/>
          </w:tcPr>
          <w:p w14:paraId="4BFE46D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4EFAE1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9F5C2D4" w14:textId="294AC36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148 500,0</w:t>
            </w:r>
          </w:p>
        </w:tc>
        <w:tc>
          <w:tcPr>
            <w:tcW w:w="1134" w:type="dxa"/>
            <w:hideMark/>
          </w:tcPr>
          <w:p w14:paraId="54401435" w14:textId="48B4E29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9542340" w14:textId="2B14ED5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BD91A99" w14:textId="3A6EF8F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2DE634F" w14:textId="36D1300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8948DC4" w14:textId="52AE7B0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60F574B" w14:textId="1B5448A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594C6D6" w14:textId="0608723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148 500,0</w:t>
            </w:r>
          </w:p>
        </w:tc>
      </w:tr>
      <w:tr w:rsidR="00A371FB" w:rsidRPr="00D37D15" w14:paraId="39F0D509" w14:textId="77777777" w:rsidTr="0065722D">
        <w:trPr>
          <w:trHeight w:val="20"/>
          <w:jc w:val="center"/>
        </w:trPr>
        <w:tc>
          <w:tcPr>
            <w:tcW w:w="3512" w:type="dxa"/>
            <w:hideMark/>
          </w:tcPr>
          <w:p w14:paraId="0DA931F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EED8E1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6A6FFFC2" w14:textId="34374C0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1 500,0</w:t>
            </w:r>
          </w:p>
        </w:tc>
        <w:tc>
          <w:tcPr>
            <w:tcW w:w="1134" w:type="dxa"/>
            <w:hideMark/>
          </w:tcPr>
          <w:p w14:paraId="65B3B0A8" w14:textId="412CB6F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98D0E8C" w14:textId="63D0424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373F1D0" w14:textId="3F506B1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210BA6A" w14:textId="4A83F41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6CC461C" w14:textId="03465FA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5AA4C3B" w14:textId="618851D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13B45C7" w14:textId="34E449E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1 500,0</w:t>
            </w:r>
          </w:p>
        </w:tc>
      </w:tr>
      <w:tr w:rsidR="00A371FB" w:rsidRPr="00D37D15" w14:paraId="2DE65046" w14:textId="77777777" w:rsidTr="0065722D">
        <w:trPr>
          <w:trHeight w:val="20"/>
          <w:jc w:val="center"/>
        </w:trPr>
        <w:tc>
          <w:tcPr>
            <w:tcW w:w="3512" w:type="dxa"/>
            <w:hideMark/>
          </w:tcPr>
          <w:p w14:paraId="672989C4"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местный бюджет</w:t>
            </w:r>
          </w:p>
        </w:tc>
        <w:tc>
          <w:tcPr>
            <w:tcW w:w="2670" w:type="dxa"/>
            <w:hideMark/>
          </w:tcPr>
          <w:p w14:paraId="3F9719B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2C16DF3" w14:textId="73CD2AD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1A3C42A" w14:textId="104599E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2A964A3" w14:textId="4E689F5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78691EA" w14:textId="2E8A762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0988988" w14:textId="0637E17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6E12A35" w14:textId="0695EFE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71CFA36" w14:textId="4917E18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DB7C3FC" w14:textId="1B2B27E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FBAED50" w14:textId="77777777" w:rsidTr="0065722D">
        <w:trPr>
          <w:trHeight w:val="20"/>
          <w:jc w:val="center"/>
        </w:trPr>
        <w:tc>
          <w:tcPr>
            <w:tcW w:w="3512" w:type="dxa"/>
            <w:hideMark/>
          </w:tcPr>
          <w:p w14:paraId="77A249F8"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7FCA64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284D7E1" w14:textId="20F1634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37 495,3</w:t>
            </w:r>
          </w:p>
        </w:tc>
        <w:tc>
          <w:tcPr>
            <w:tcW w:w="1134" w:type="dxa"/>
            <w:hideMark/>
          </w:tcPr>
          <w:p w14:paraId="5D5A8889" w14:textId="4EFF6D5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534D9A4" w14:textId="5F952DE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78E5BAC" w14:textId="6E42805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B5F88F5" w14:textId="590CAAC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B16170B" w14:textId="77B0DD3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97EB42C" w14:textId="708E618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CD2D825" w14:textId="58A9EDD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37 495,3</w:t>
            </w:r>
          </w:p>
        </w:tc>
      </w:tr>
      <w:tr w:rsidR="00A371FB" w:rsidRPr="00D37D15" w14:paraId="21CD1D17" w14:textId="77777777" w:rsidTr="0065722D">
        <w:trPr>
          <w:trHeight w:val="20"/>
          <w:jc w:val="center"/>
        </w:trPr>
        <w:tc>
          <w:tcPr>
            <w:tcW w:w="3512" w:type="dxa"/>
            <w:hideMark/>
          </w:tcPr>
          <w:p w14:paraId="512F092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1.2.16. Финансовое обеспечение (возмещение) производителям зерновых культур части затрат на производство и реализацию зерновых культур за счет ИМБТ</w:t>
            </w:r>
          </w:p>
        </w:tc>
        <w:tc>
          <w:tcPr>
            <w:tcW w:w="2670" w:type="dxa"/>
            <w:hideMark/>
          </w:tcPr>
          <w:p w14:paraId="147EF70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5D6D965" w14:textId="0839EB7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479,5</w:t>
            </w:r>
          </w:p>
        </w:tc>
        <w:tc>
          <w:tcPr>
            <w:tcW w:w="1134" w:type="dxa"/>
            <w:hideMark/>
          </w:tcPr>
          <w:p w14:paraId="7E5EF771" w14:textId="5913816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443,8</w:t>
            </w:r>
          </w:p>
        </w:tc>
        <w:tc>
          <w:tcPr>
            <w:tcW w:w="1134" w:type="dxa"/>
            <w:hideMark/>
          </w:tcPr>
          <w:p w14:paraId="1C479EA4" w14:textId="43F8D07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450,9</w:t>
            </w:r>
          </w:p>
        </w:tc>
        <w:tc>
          <w:tcPr>
            <w:tcW w:w="1275" w:type="dxa"/>
            <w:hideMark/>
          </w:tcPr>
          <w:p w14:paraId="029DC556" w14:textId="6ADCFD4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457,6</w:t>
            </w:r>
          </w:p>
        </w:tc>
        <w:tc>
          <w:tcPr>
            <w:tcW w:w="1276" w:type="dxa"/>
            <w:hideMark/>
          </w:tcPr>
          <w:p w14:paraId="79A819DA" w14:textId="32C5E51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498,5</w:t>
            </w:r>
          </w:p>
        </w:tc>
        <w:tc>
          <w:tcPr>
            <w:tcW w:w="1276" w:type="dxa"/>
            <w:hideMark/>
          </w:tcPr>
          <w:p w14:paraId="40F4C772" w14:textId="38E5D82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498,5</w:t>
            </w:r>
          </w:p>
        </w:tc>
        <w:tc>
          <w:tcPr>
            <w:tcW w:w="1276" w:type="dxa"/>
            <w:hideMark/>
          </w:tcPr>
          <w:p w14:paraId="09942594" w14:textId="428D573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498,5</w:t>
            </w:r>
          </w:p>
        </w:tc>
        <w:tc>
          <w:tcPr>
            <w:tcW w:w="1331" w:type="dxa"/>
            <w:hideMark/>
          </w:tcPr>
          <w:p w14:paraId="137244FB" w14:textId="0088F06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3 327,3</w:t>
            </w:r>
          </w:p>
        </w:tc>
      </w:tr>
      <w:tr w:rsidR="00A371FB" w:rsidRPr="00D37D15" w14:paraId="3B93B96C" w14:textId="77777777" w:rsidTr="0065722D">
        <w:trPr>
          <w:trHeight w:val="20"/>
          <w:jc w:val="center"/>
        </w:trPr>
        <w:tc>
          <w:tcPr>
            <w:tcW w:w="3512" w:type="dxa"/>
            <w:hideMark/>
          </w:tcPr>
          <w:p w14:paraId="54E1AEE8"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0FFD2EB"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14B7D01" w14:textId="142CABE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474,7</w:t>
            </w:r>
          </w:p>
        </w:tc>
        <w:tc>
          <w:tcPr>
            <w:tcW w:w="1134" w:type="dxa"/>
            <w:hideMark/>
          </w:tcPr>
          <w:p w14:paraId="68075E1C" w14:textId="6F95CC3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439,4</w:t>
            </w:r>
          </w:p>
        </w:tc>
        <w:tc>
          <w:tcPr>
            <w:tcW w:w="1134" w:type="dxa"/>
            <w:hideMark/>
          </w:tcPr>
          <w:p w14:paraId="7DB254B3" w14:textId="152F68E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446,3</w:t>
            </w:r>
          </w:p>
        </w:tc>
        <w:tc>
          <w:tcPr>
            <w:tcW w:w="1275" w:type="dxa"/>
            <w:hideMark/>
          </w:tcPr>
          <w:p w14:paraId="3D6852E2" w14:textId="1F9428E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453,0</w:t>
            </w:r>
          </w:p>
        </w:tc>
        <w:tc>
          <w:tcPr>
            <w:tcW w:w="1276" w:type="dxa"/>
            <w:hideMark/>
          </w:tcPr>
          <w:p w14:paraId="66408BAE" w14:textId="30E17D8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493,5</w:t>
            </w:r>
          </w:p>
        </w:tc>
        <w:tc>
          <w:tcPr>
            <w:tcW w:w="1276" w:type="dxa"/>
            <w:hideMark/>
          </w:tcPr>
          <w:p w14:paraId="553B7B69" w14:textId="0AA7D5B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493,5</w:t>
            </w:r>
          </w:p>
        </w:tc>
        <w:tc>
          <w:tcPr>
            <w:tcW w:w="1276" w:type="dxa"/>
            <w:hideMark/>
          </w:tcPr>
          <w:p w14:paraId="65FA45E1" w14:textId="04B250B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493,5</w:t>
            </w:r>
          </w:p>
        </w:tc>
        <w:tc>
          <w:tcPr>
            <w:tcW w:w="1331" w:type="dxa"/>
            <w:hideMark/>
          </w:tcPr>
          <w:p w14:paraId="4D57C7AB" w14:textId="663B084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3 293,9</w:t>
            </w:r>
          </w:p>
        </w:tc>
      </w:tr>
      <w:tr w:rsidR="00A371FB" w:rsidRPr="00D37D15" w14:paraId="70E7C20B" w14:textId="77777777" w:rsidTr="0065722D">
        <w:trPr>
          <w:trHeight w:val="20"/>
          <w:jc w:val="center"/>
        </w:trPr>
        <w:tc>
          <w:tcPr>
            <w:tcW w:w="3512" w:type="dxa"/>
            <w:hideMark/>
          </w:tcPr>
          <w:p w14:paraId="2D3D36F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0721CDD"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4CA052E" w14:textId="7BF0BA8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4,8</w:t>
            </w:r>
          </w:p>
        </w:tc>
        <w:tc>
          <w:tcPr>
            <w:tcW w:w="1134" w:type="dxa"/>
            <w:hideMark/>
          </w:tcPr>
          <w:p w14:paraId="653586B5" w14:textId="62B3468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w:t>
            </w:r>
          </w:p>
        </w:tc>
        <w:tc>
          <w:tcPr>
            <w:tcW w:w="1134" w:type="dxa"/>
            <w:hideMark/>
          </w:tcPr>
          <w:p w14:paraId="517DB527" w14:textId="6C1D748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w:t>
            </w:r>
          </w:p>
        </w:tc>
        <w:tc>
          <w:tcPr>
            <w:tcW w:w="1275" w:type="dxa"/>
            <w:hideMark/>
          </w:tcPr>
          <w:p w14:paraId="5E9B8C7B" w14:textId="07A244E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w:t>
            </w:r>
          </w:p>
        </w:tc>
        <w:tc>
          <w:tcPr>
            <w:tcW w:w="1276" w:type="dxa"/>
            <w:hideMark/>
          </w:tcPr>
          <w:p w14:paraId="1069396E" w14:textId="7BB3723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5,0</w:t>
            </w:r>
          </w:p>
        </w:tc>
        <w:tc>
          <w:tcPr>
            <w:tcW w:w="1276" w:type="dxa"/>
            <w:hideMark/>
          </w:tcPr>
          <w:p w14:paraId="2FCCF645" w14:textId="2526F1B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5,0</w:t>
            </w:r>
          </w:p>
        </w:tc>
        <w:tc>
          <w:tcPr>
            <w:tcW w:w="1276" w:type="dxa"/>
            <w:hideMark/>
          </w:tcPr>
          <w:p w14:paraId="65108F94" w14:textId="203F3C7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5,0</w:t>
            </w:r>
          </w:p>
        </w:tc>
        <w:tc>
          <w:tcPr>
            <w:tcW w:w="1331" w:type="dxa"/>
            <w:hideMark/>
          </w:tcPr>
          <w:p w14:paraId="47610ACA" w14:textId="6A354AB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33,4</w:t>
            </w:r>
          </w:p>
        </w:tc>
      </w:tr>
      <w:tr w:rsidR="00A371FB" w:rsidRPr="00D37D15" w14:paraId="2DC4A4CE" w14:textId="77777777" w:rsidTr="0065722D">
        <w:trPr>
          <w:trHeight w:val="20"/>
          <w:jc w:val="center"/>
        </w:trPr>
        <w:tc>
          <w:tcPr>
            <w:tcW w:w="3512" w:type="dxa"/>
            <w:hideMark/>
          </w:tcPr>
          <w:p w14:paraId="060C17F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18FFE48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BEDDBD1" w14:textId="442AC44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F16A82E" w14:textId="18D951B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33EE2F4" w14:textId="57B6E98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E954FE2" w14:textId="7807435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1264F25" w14:textId="5C26A0D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5B71835" w14:textId="09C68F4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C2873F5" w14:textId="7949BB7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6F55B84" w14:textId="385D429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131281A7" w14:textId="77777777" w:rsidTr="0065722D">
        <w:trPr>
          <w:trHeight w:val="20"/>
          <w:jc w:val="center"/>
        </w:trPr>
        <w:tc>
          <w:tcPr>
            <w:tcW w:w="3512" w:type="dxa"/>
            <w:hideMark/>
          </w:tcPr>
          <w:p w14:paraId="6BF3421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6E3C0CC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0C22733" w14:textId="1A621F3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3669657" w14:textId="7BAC1F5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1A22DAC" w14:textId="2B1367C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5BEDD74" w14:textId="61FBF7B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64266EF" w14:textId="29CE235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C73B6B7" w14:textId="6BF8ECC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E3566CC" w14:textId="1107131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1B54B32" w14:textId="1F5B7CA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CA7665E" w14:textId="77777777" w:rsidTr="0065722D">
        <w:trPr>
          <w:trHeight w:val="20"/>
          <w:jc w:val="center"/>
        </w:trPr>
        <w:tc>
          <w:tcPr>
            <w:tcW w:w="3512" w:type="dxa"/>
            <w:hideMark/>
          </w:tcPr>
          <w:p w14:paraId="480497E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1.2.17. Стимулирование разв</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тия приоритетных направлений агропромышленного комплекса и развитие малых форм хозя</w:t>
            </w:r>
            <w:r w:rsidRPr="00D37D15">
              <w:rPr>
                <w:rFonts w:ascii="Times New Roman" w:eastAsia="Times New Roman" w:hAnsi="Times New Roman"/>
                <w:sz w:val="24"/>
                <w:szCs w:val="24"/>
              </w:rPr>
              <w:t>й</w:t>
            </w:r>
            <w:r w:rsidRPr="00D37D15">
              <w:rPr>
                <w:rFonts w:ascii="Times New Roman" w:eastAsia="Times New Roman" w:hAnsi="Times New Roman"/>
                <w:sz w:val="24"/>
                <w:szCs w:val="24"/>
              </w:rPr>
              <w:t>ствования</w:t>
            </w:r>
          </w:p>
        </w:tc>
        <w:tc>
          <w:tcPr>
            <w:tcW w:w="2670" w:type="dxa"/>
            <w:hideMark/>
          </w:tcPr>
          <w:p w14:paraId="7343F6D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160ACD6" w14:textId="4155799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163 724,1</w:t>
            </w:r>
          </w:p>
        </w:tc>
        <w:tc>
          <w:tcPr>
            <w:tcW w:w="1134" w:type="dxa"/>
            <w:hideMark/>
          </w:tcPr>
          <w:p w14:paraId="44D3396D" w14:textId="6D8A4F8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174 968,7</w:t>
            </w:r>
          </w:p>
        </w:tc>
        <w:tc>
          <w:tcPr>
            <w:tcW w:w="1134" w:type="dxa"/>
            <w:hideMark/>
          </w:tcPr>
          <w:p w14:paraId="764EE076" w14:textId="4B8368F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174 968,7</w:t>
            </w:r>
          </w:p>
        </w:tc>
        <w:tc>
          <w:tcPr>
            <w:tcW w:w="1275" w:type="dxa"/>
            <w:hideMark/>
          </w:tcPr>
          <w:p w14:paraId="4B061537" w14:textId="4D46F29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174 968,7</w:t>
            </w:r>
          </w:p>
        </w:tc>
        <w:tc>
          <w:tcPr>
            <w:tcW w:w="1276" w:type="dxa"/>
            <w:hideMark/>
          </w:tcPr>
          <w:p w14:paraId="4368ACAE" w14:textId="34FD948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101 007,7</w:t>
            </w:r>
          </w:p>
        </w:tc>
        <w:tc>
          <w:tcPr>
            <w:tcW w:w="1276" w:type="dxa"/>
            <w:hideMark/>
          </w:tcPr>
          <w:p w14:paraId="21B576EA" w14:textId="7899C59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101 007,7</w:t>
            </w:r>
          </w:p>
        </w:tc>
        <w:tc>
          <w:tcPr>
            <w:tcW w:w="1276" w:type="dxa"/>
            <w:hideMark/>
          </w:tcPr>
          <w:p w14:paraId="499FB178" w14:textId="14163EF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101 007,7</w:t>
            </w:r>
          </w:p>
        </w:tc>
        <w:tc>
          <w:tcPr>
            <w:tcW w:w="1331" w:type="dxa"/>
            <w:hideMark/>
          </w:tcPr>
          <w:p w14:paraId="0E6826DB" w14:textId="698C6BE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991 653,3</w:t>
            </w:r>
          </w:p>
        </w:tc>
      </w:tr>
      <w:tr w:rsidR="00A371FB" w:rsidRPr="00D37D15" w14:paraId="79CA02FC" w14:textId="77777777" w:rsidTr="0065722D">
        <w:trPr>
          <w:trHeight w:val="20"/>
          <w:jc w:val="center"/>
        </w:trPr>
        <w:tc>
          <w:tcPr>
            <w:tcW w:w="3512" w:type="dxa"/>
            <w:hideMark/>
          </w:tcPr>
          <w:p w14:paraId="4D0EF09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51301BBB"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3DA4B717" w14:textId="0725AD0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149 087,3</w:t>
            </w:r>
          </w:p>
        </w:tc>
        <w:tc>
          <w:tcPr>
            <w:tcW w:w="1134" w:type="dxa"/>
            <w:hideMark/>
          </w:tcPr>
          <w:p w14:paraId="7310C53E" w14:textId="181793D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160 219,4</w:t>
            </w:r>
          </w:p>
        </w:tc>
        <w:tc>
          <w:tcPr>
            <w:tcW w:w="1134" w:type="dxa"/>
            <w:hideMark/>
          </w:tcPr>
          <w:p w14:paraId="656BDE32" w14:textId="4E44AD4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160 218,8</w:t>
            </w:r>
          </w:p>
        </w:tc>
        <w:tc>
          <w:tcPr>
            <w:tcW w:w="1275" w:type="dxa"/>
            <w:hideMark/>
          </w:tcPr>
          <w:p w14:paraId="76381BF9" w14:textId="3682250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160 218,8</w:t>
            </w:r>
          </w:p>
        </w:tc>
        <w:tc>
          <w:tcPr>
            <w:tcW w:w="1276" w:type="dxa"/>
            <w:hideMark/>
          </w:tcPr>
          <w:p w14:paraId="61960A4E" w14:textId="0257F0E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86 998,1</w:t>
            </w:r>
          </w:p>
        </w:tc>
        <w:tc>
          <w:tcPr>
            <w:tcW w:w="1276" w:type="dxa"/>
            <w:hideMark/>
          </w:tcPr>
          <w:p w14:paraId="54162D13" w14:textId="342326B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86 998,1</w:t>
            </w:r>
          </w:p>
        </w:tc>
        <w:tc>
          <w:tcPr>
            <w:tcW w:w="1276" w:type="dxa"/>
            <w:hideMark/>
          </w:tcPr>
          <w:p w14:paraId="71CC0A77" w14:textId="45207B7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86 998,1</w:t>
            </w:r>
          </w:p>
        </w:tc>
        <w:tc>
          <w:tcPr>
            <w:tcW w:w="1331" w:type="dxa"/>
            <w:hideMark/>
          </w:tcPr>
          <w:p w14:paraId="3BBA6BE5" w14:textId="1B929A0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890 738,6</w:t>
            </w:r>
          </w:p>
        </w:tc>
      </w:tr>
      <w:tr w:rsidR="00A371FB" w:rsidRPr="00D37D15" w14:paraId="4B81C57C" w14:textId="77777777" w:rsidTr="0065722D">
        <w:trPr>
          <w:trHeight w:val="20"/>
          <w:jc w:val="center"/>
        </w:trPr>
        <w:tc>
          <w:tcPr>
            <w:tcW w:w="3512" w:type="dxa"/>
            <w:hideMark/>
          </w:tcPr>
          <w:p w14:paraId="55E172B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республиканский бюджет</w:t>
            </w:r>
          </w:p>
        </w:tc>
        <w:tc>
          <w:tcPr>
            <w:tcW w:w="2670" w:type="dxa"/>
            <w:hideMark/>
          </w:tcPr>
          <w:p w14:paraId="44FB736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D883AB1" w14:textId="4B6BE15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1 505,9</w:t>
            </w:r>
          </w:p>
        </w:tc>
        <w:tc>
          <w:tcPr>
            <w:tcW w:w="1134" w:type="dxa"/>
            <w:hideMark/>
          </w:tcPr>
          <w:p w14:paraId="6E40A28A" w14:textId="6FCE0B0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1 618,4</w:t>
            </w:r>
          </w:p>
        </w:tc>
        <w:tc>
          <w:tcPr>
            <w:tcW w:w="1134" w:type="dxa"/>
            <w:hideMark/>
          </w:tcPr>
          <w:p w14:paraId="40A88D48" w14:textId="2B45F92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1 619,0</w:t>
            </w:r>
          </w:p>
        </w:tc>
        <w:tc>
          <w:tcPr>
            <w:tcW w:w="1275" w:type="dxa"/>
            <w:hideMark/>
          </w:tcPr>
          <w:p w14:paraId="1D40D475" w14:textId="230052C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1 619,0</w:t>
            </w:r>
          </w:p>
        </w:tc>
        <w:tc>
          <w:tcPr>
            <w:tcW w:w="1276" w:type="dxa"/>
            <w:hideMark/>
          </w:tcPr>
          <w:p w14:paraId="5B23430D" w14:textId="24BC622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878,7</w:t>
            </w:r>
          </w:p>
        </w:tc>
        <w:tc>
          <w:tcPr>
            <w:tcW w:w="1276" w:type="dxa"/>
            <w:hideMark/>
          </w:tcPr>
          <w:p w14:paraId="72D02C8D" w14:textId="16CD467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878,7</w:t>
            </w:r>
          </w:p>
        </w:tc>
        <w:tc>
          <w:tcPr>
            <w:tcW w:w="1276" w:type="dxa"/>
            <w:hideMark/>
          </w:tcPr>
          <w:p w14:paraId="374A0D77" w14:textId="4C38341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878,7</w:t>
            </w:r>
          </w:p>
        </w:tc>
        <w:tc>
          <w:tcPr>
            <w:tcW w:w="1331" w:type="dxa"/>
            <w:hideMark/>
          </w:tcPr>
          <w:p w14:paraId="2EF36BF8" w14:textId="1FD557D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8 998,4</w:t>
            </w:r>
          </w:p>
        </w:tc>
      </w:tr>
      <w:tr w:rsidR="00A371FB" w:rsidRPr="00D37D15" w14:paraId="6B65828A" w14:textId="77777777" w:rsidTr="0065722D">
        <w:trPr>
          <w:trHeight w:val="20"/>
          <w:jc w:val="center"/>
        </w:trPr>
        <w:tc>
          <w:tcPr>
            <w:tcW w:w="3512" w:type="dxa"/>
            <w:hideMark/>
          </w:tcPr>
          <w:p w14:paraId="4C820F5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4929E7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7D74294" w14:textId="70708B4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8221CCE" w14:textId="31E274B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FB7DA2F" w14:textId="5A9AF16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B3A249F" w14:textId="2BC2820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09BE92B" w14:textId="2188E93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84CBE68" w14:textId="56EE05F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3186EE" w14:textId="306636E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E12341A" w14:textId="6CFEF1B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75EC7D06" w14:textId="77777777" w:rsidTr="0065722D">
        <w:trPr>
          <w:trHeight w:val="20"/>
          <w:jc w:val="center"/>
        </w:trPr>
        <w:tc>
          <w:tcPr>
            <w:tcW w:w="3512" w:type="dxa"/>
            <w:hideMark/>
          </w:tcPr>
          <w:p w14:paraId="304DD1B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3472E40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6A36B4A" w14:textId="289C745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134" w:type="dxa"/>
            <w:hideMark/>
          </w:tcPr>
          <w:p w14:paraId="3657C1F0" w14:textId="152915F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134" w:type="dxa"/>
            <w:hideMark/>
          </w:tcPr>
          <w:p w14:paraId="5FB7D5AC" w14:textId="643B5F3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5" w:type="dxa"/>
            <w:hideMark/>
          </w:tcPr>
          <w:p w14:paraId="2A8D1E3F" w14:textId="54C0C8A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6" w:type="dxa"/>
            <w:hideMark/>
          </w:tcPr>
          <w:p w14:paraId="02CE2CE9" w14:textId="02DF6CD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6" w:type="dxa"/>
            <w:hideMark/>
          </w:tcPr>
          <w:p w14:paraId="3A9D87D7" w14:textId="505E4AD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276" w:type="dxa"/>
            <w:hideMark/>
          </w:tcPr>
          <w:p w14:paraId="4871087E" w14:textId="4C6A0DC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13 130,9</w:t>
            </w:r>
          </w:p>
        </w:tc>
        <w:tc>
          <w:tcPr>
            <w:tcW w:w="1331" w:type="dxa"/>
            <w:hideMark/>
          </w:tcPr>
          <w:p w14:paraId="335F9BE5" w14:textId="14E7DC9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91 916,3</w:t>
            </w:r>
          </w:p>
        </w:tc>
      </w:tr>
      <w:tr w:rsidR="00A371FB" w:rsidRPr="00D37D15" w14:paraId="7AD5873A" w14:textId="77777777" w:rsidTr="0065722D">
        <w:trPr>
          <w:trHeight w:val="20"/>
          <w:jc w:val="center"/>
        </w:trPr>
        <w:tc>
          <w:tcPr>
            <w:tcW w:w="3512" w:type="dxa"/>
            <w:hideMark/>
          </w:tcPr>
          <w:p w14:paraId="36E029C2" w14:textId="734A3CEC"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1.2.18. Субсидии на компенс</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цию предприятиям хлебопека</w:t>
            </w:r>
            <w:r w:rsidRPr="00D37D15">
              <w:rPr>
                <w:rFonts w:ascii="Times New Roman" w:eastAsia="Times New Roman" w:hAnsi="Times New Roman"/>
                <w:sz w:val="24"/>
                <w:szCs w:val="24"/>
              </w:rPr>
              <w:t>р</w:t>
            </w:r>
            <w:r w:rsidRPr="00D37D15">
              <w:rPr>
                <w:rFonts w:ascii="Times New Roman" w:eastAsia="Times New Roman" w:hAnsi="Times New Roman"/>
                <w:sz w:val="24"/>
                <w:szCs w:val="24"/>
              </w:rPr>
              <w:t>ной промышленности в части затрат на реализацию произв</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денных и реализованных хлеба и хлебобулочных изделий</w:t>
            </w:r>
          </w:p>
        </w:tc>
        <w:tc>
          <w:tcPr>
            <w:tcW w:w="2670" w:type="dxa"/>
            <w:hideMark/>
          </w:tcPr>
          <w:p w14:paraId="50AEC34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B875A48" w14:textId="6A03EC7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29F58EA" w14:textId="24334E1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6230443" w14:textId="60FCC8B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86776E6" w14:textId="6F1A8A2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449395B" w14:textId="0F641CA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28 000,0</w:t>
            </w:r>
          </w:p>
        </w:tc>
        <w:tc>
          <w:tcPr>
            <w:tcW w:w="1276" w:type="dxa"/>
            <w:hideMark/>
          </w:tcPr>
          <w:p w14:paraId="682A5629" w14:textId="4E75B79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28 000,0</w:t>
            </w:r>
          </w:p>
        </w:tc>
        <w:tc>
          <w:tcPr>
            <w:tcW w:w="1276" w:type="dxa"/>
            <w:hideMark/>
          </w:tcPr>
          <w:p w14:paraId="3B3857A2" w14:textId="293AB28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28 000,0</w:t>
            </w:r>
          </w:p>
        </w:tc>
        <w:tc>
          <w:tcPr>
            <w:tcW w:w="1331" w:type="dxa"/>
            <w:hideMark/>
          </w:tcPr>
          <w:p w14:paraId="7B86BB8A" w14:textId="0E41543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84 000,0</w:t>
            </w:r>
          </w:p>
        </w:tc>
      </w:tr>
      <w:tr w:rsidR="00A371FB" w:rsidRPr="00D37D15" w14:paraId="6EF47D61" w14:textId="77777777" w:rsidTr="0065722D">
        <w:trPr>
          <w:trHeight w:val="20"/>
          <w:jc w:val="center"/>
        </w:trPr>
        <w:tc>
          <w:tcPr>
            <w:tcW w:w="3512" w:type="dxa"/>
            <w:hideMark/>
          </w:tcPr>
          <w:p w14:paraId="6CB1C41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ABB8DB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838F26A" w14:textId="2E8141D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BB877E5" w14:textId="158C599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EDC4630" w14:textId="19A639C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37D698B" w14:textId="45C5BFC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D46C5A0" w14:textId="2726DBD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F185395" w14:textId="5229263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34B4768" w14:textId="36AC65B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9FF372D" w14:textId="718F144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4323EB87" w14:textId="77777777" w:rsidTr="0065722D">
        <w:trPr>
          <w:trHeight w:val="20"/>
          <w:jc w:val="center"/>
        </w:trPr>
        <w:tc>
          <w:tcPr>
            <w:tcW w:w="3512" w:type="dxa"/>
            <w:hideMark/>
          </w:tcPr>
          <w:p w14:paraId="347AEFB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6B4C2F7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4C55067" w14:textId="7EB3AC7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0AA628D" w14:textId="58C9E32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3937A9D" w14:textId="5A54E14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BD3A623" w14:textId="461C4E2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996E89" w14:textId="745C632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28 000,0</w:t>
            </w:r>
          </w:p>
        </w:tc>
        <w:tc>
          <w:tcPr>
            <w:tcW w:w="1276" w:type="dxa"/>
            <w:hideMark/>
          </w:tcPr>
          <w:p w14:paraId="66324985" w14:textId="2C117C5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28 000,0</w:t>
            </w:r>
          </w:p>
        </w:tc>
        <w:tc>
          <w:tcPr>
            <w:tcW w:w="1276" w:type="dxa"/>
            <w:hideMark/>
          </w:tcPr>
          <w:p w14:paraId="323B65A8" w14:textId="57BED20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28 000,0</w:t>
            </w:r>
          </w:p>
        </w:tc>
        <w:tc>
          <w:tcPr>
            <w:tcW w:w="1331" w:type="dxa"/>
            <w:hideMark/>
          </w:tcPr>
          <w:p w14:paraId="2BB7BEEA" w14:textId="168A79C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84 000,0</w:t>
            </w:r>
          </w:p>
        </w:tc>
      </w:tr>
      <w:tr w:rsidR="00A371FB" w:rsidRPr="00D37D15" w14:paraId="5978903F" w14:textId="77777777" w:rsidTr="0065722D">
        <w:trPr>
          <w:trHeight w:val="20"/>
          <w:jc w:val="center"/>
        </w:trPr>
        <w:tc>
          <w:tcPr>
            <w:tcW w:w="3512" w:type="dxa"/>
            <w:hideMark/>
          </w:tcPr>
          <w:p w14:paraId="540F6FA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F3C7E0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EBB3970" w14:textId="4DEB5825" w:rsidR="00A371FB" w:rsidRPr="00D37D15" w:rsidRDefault="00A371FB" w:rsidP="0065722D">
            <w:pPr>
              <w:jc w:val="center"/>
              <w:rPr>
                <w:rFonts w:ascii="Times New Roman" w:eastAsia="Times New Roman" w:hAnsi="Times New Roman"/>
                <w:sz w:val="24"/>
                <w:szCs w:val="24"/>
              </w:rPr>
            </w:pPr>
          </w:p>
        </w:tc>
        <w:tc>
          <w:tcPr>
            <w:tcW w:w="1134" w:type="dxa"/>
            <w:hideMark/>
          </w:tcPr>
          <w:p w14:paraId="6F9783BB" w14:textId="6FFA3E1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2A59B7D" w14:textId="33DCA81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64ADC4F" w14:textId="3D3D54F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0F28AA1" w14:textId="405A1D7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BD2AB7" w14:textId="46500D4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B1C7B5B" w14:textId="0294A86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EB539D6" w14:textId="22103FF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70260EE0" w14:textId="77777777" w:rsidTr="0065722D">
        <w:trPr>
          <w:trHeight w:val="20"/>
          <w:jc w:val="center"/>
        </w:trPr>
        <w:tc>
          <w:tcPr>
            <w:tcW w:w="3512" w:type="dxa"/>
            <w:hideMark/>
          </w:tcPr>
          <w:p w14:paraId="0142A1F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44D76B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ACF7A4F" w14:textId="443645C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4940070" w14:textId="32118C5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CE1BD6E" w14:textId="310A9BD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B2CD84A" w14:textId="41F3D1E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272529F" w14:textId="23B63BB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6D85908" w14:textId="15DCE81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4DC5563" w14:textId="1449CCB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3C46366" w14:textId="6E4441B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7B752B00" w14:textId="77777777" w:rsidTr="0065722D">
        <w:trPr>
          <w:trHeight w:val="20"/>
          <w:jc w:val="center"/>
        </w:trPr>
        <w:tc>
          <w:tcPr>
            <w:tcW w:w="3512" w:type="dxa"/>
          </w:tcPr>
          <w:p w14:paraId="751C1E29" w14:textId="5F19D386"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 xml:space="preserve">1.3. </w:t>
            </w:r>
            <w:bookmarkStart w:id="22" w:name="_Hlk189235397"/>
            <w:r w:rsidRPr="00D37D15">
              <w:rPr>
                <w:rFonts w:ascii="Times New Roman" w:eastAsia="Times New Roman" w:hAnsi="Times New Roman"/>
                <w:sz w:val="24"/>
                <w:szCs w:val="24"/>
              </w:rPr>
              <w:t xml:space="preserve">Ведомственный проект </w:t>
            </w:r>
            <w:r w:rsidR="0003279D" w:rsidRPr="00D37D15">
              <w:rPr>
                <w:rFonts w:ascii="Times New Roman" w:eastAsia="Times New Roman" w:hAnsi="Times New Roman"/>
                <w:sz w:val="24"/>
                <w:szCs w:val="24"/>
              </w:rPr>
              <w:t>«</w:t>
            </w:r>
            <w:r w:rsidRPr="00D37D15">
              <w:rPr>
                <w:rFonts w:ascii="Times New Roman" w:eastAsia="Times New Roman" w:hAnsi="Times New Roman"/>
                <w:sz w:val="24"/>
                <w:szCs w:val="24"/>
              </w:rPr>
              <w:t>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ализация мероприятий Индив</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дуальной программы социально-</w:t>
            </w:r>
            <w:r w:rsidRPr="00D37D15">
              <w:rPr>
                <w:rFonts w:ascii="Times New Roman" w:eastAsia="Times New Roman" w:hAnsi="Times New Roman"/>
                <w:sz w:val="24"/>
                <w:szCs w:val="24"/>
              </w:rPr>
              <w:lastRenderedPageBreak/>
              <w:t>экономического развития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r w:rsidR="0003279D" w:rsidRPr="00D37D15">
              <w:rPr>
                <w:rFonts w:ascii="Times New Roman" w:eastAsia="Times New Roman" w:hAnsi="Times New Roman"/>
                <w:sz w:val="24"/>
                <w:szCs w:val="24"/>
              </w:rPr>
              <w:t>»</w:t>
            </w:r>
            <w:bookmarkEnd w:id="22"/>
          </w:p>
        </w:tc>
        <w:tc>
          <w:tcPr>
            <w:tcW w:w="2670" w:type="dxa"/>
          </w:tcPr>
          <w:p w14:paraId="52BE10B7" w14:textId="2B9D088D"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60942634" w14:textId="7C177EA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2E8A7E0C" w14:textId="7B308F08"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117 741,4</w:t>
            </w:r>
          </w:p>
        </w:tc>
        <w:tc>
          <w:tcPr>
            <w:tcW w:w="1134" w:type="dxa"/>
          </w:tcPr>
          <w:p w14:paraId="12124E15" w14:textId="10EC200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196 000,0</w:t>
            </w:r>
          </w:p>
        </w:tc>
        <w:tc>
          <w:tcPr>
            <w:tcW w:w="1275" w:type="dxa"/>
          </w:tcPr>
          <w:p w14:paraId="634A2630" w14:textId="4D95FC78"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280 000,0</w:t>
            </w:r>
          </w:p>
        </w:tc>
        <w:tc>
          <w:tcPr>
            <w:tcW w:w="1276" w:type="dxa"/>
          </w:tcPr>
          <w:p w14:paraId="2EA7DFDF" w14:textId="0E036376"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280 000,0</w:t>
            </w:r>
          </w:p>
        </w:tc>
        <w:tc>
          <w:tcPr>
            <w:tcW w:w="1276" w:type="dxa"/>
          </w:tcPr>
          <w:p w14:paraId="79443F15" w14:textId="330B4D8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140 000,0</w:t>
            </w:r>
          </w:p>
        </w:tc>
        <w:tc>
          <w:tcPr>
            <w:tcW w:w="1276" w:type="dxa"/>
          </w:tcPr>
          <w:p w14:paraId="4A34F6FF" w14:textId="53A92B1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140 000,0</w:t>
            </w:r>
          </w:p>
        </w:tc>
        <w:tc>
          <w:tcPr>
            <w:tcW w:w="1331" w:type="dxa"/>
          </w:tcPr>
          <w:p w14:paraId="6CF483E7" w14:textId="1BE6503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1 153 741,4</w:t>
            </w:r>
          </w:p>
        </w:tc>
      </w:tr>
      <w:tr w:rsidR="00A371FB" w:rsidRPr="00D37D15" w14:paraId="69BA4714" w14:textId="77777777" w:rsidTr="0065722D">
        <w:trPr>
          <w:trHeight w:val="20"/>
          <w:jc w:val="center"/>
        </w:trPr>
        <w:tc>
          <w:tcPr>
            <w:tcW w:w="3512" w:type="dxa"/>
          </w:tcPr>
          <w:p w14:paraId="618DFD2B" w14:textId="13A7B1FA"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tcPr>
          <w:p w14:paraId="1F3655F5" w14:textId="391299B9"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028C4ABC" w14:textId="7A0EEA4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5B1BC0A6" w14:textId="5D45BB3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83 260,0</w:t>
            </w:r>
          </w:p>
        </w:tc>
        <w:tc>
          <w:tcPr>
            <w:tcW w:w="1134" w:type="dxa"/>
          </w:tcPr>
          <w:p w14:paraId="52BA7C8B" w14:textId="572D0054"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138 600,0</w:t>
            </w:r>
          </w:p>
        </w:tc>
        <w:tc>
          <w:tcPr>
            <w:tcW w:w="1275" w:type="dxa"/>
          </w:tcPr>
          <w:p w14:paraId="5748C1FA" w14:textId="7472894E"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198 000,0</w:t>
            </w:r>
          </w:p>
        </w:tc>
        <w:tc>
          <w:tcPr>
            <w:tcW w:w="1276" w:type="dxa"/>
          </w:tcPr>
          <w:p w14:paraId="1D4679BA" w14:textId="690A59A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198 000,0</w:t>
            </w:r>
          </w:p>
        </w:tc>
        <w:tc>
          <w:tcPr>
            <w:tcW w:w="1276" w:type="dxa"/>
          </w:tcPr>
          <w:p w14:paraId="33B8893F" w14:textId="4D1EB0F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99 000,0</w:t>
            </w:r>
          </w:p>
        </w:tc>
        <w:tc>
          <w:tcPr>
            <w:tcW w:w="1276" w:type="dxa"/>
          </w:tcPr>
          <w:p w14:paraId="497603F6" w14:textId="2D78B8C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99 000,0</w:t>
            </w:r>
          </w:p>
        </w:tc>
        <w:tc>
          <w:tcPr>
            <w:tcW w:w="1331" w:type="dxa"/>
          </w:tcPr>
          <w:p w14:paraId="4F82D88C" w14:textId="0B5535C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815 860,0</w:t>
            </w:r>
          </w:p>
        </w:tc>
      </w:tr>
      <w:tr w:rsidR="00A371FB" w:rsidRPr="00D37D15" w14:paraId="5B37318B" w14:textId="77777777" w:rsidTr="0065722D">
        <w:trPr>
          <w:trHeight w:val="20"/>
          <w:jc w:val="center"/>
        </w:trPr>
        <w:tc>
          <w:tcPr>
            <w:tcW w:w="3512" w:type="dxa"/>
          </w:tcPr>
          <w:p w14:paraId="1B28760E" w14:textId="19A02188"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tcPr>
          <w:p w14:paraId="7A45B9FF" w14:textId="552ADDCF"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5FFD6458" w14:textId="63EE93E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16FF75CA" w14:textId="0A2FBBF0"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841,0</w:t>
            </w:r>
          </w:p>
        </w:tc>
        <w:tc>
          <w:tcPr>
            <w:tcW w:w="1134" w:type="dxa"/>
          </w:tcPr>
          <w:p w14:paraId="6156767C" w14:textId="6449AC2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1 400,0</w:t>
            </w:r>
          </w:p>
        </w:tc>
        <w:tc>
          <w:tcPr>
            <w:tcW w:w="1275" w:type="dxa"/>
          </w:tcPr>
          <w:p w14:paraId="4D0C646A" w14:textId="795EE07C"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2 000,0</w:t>
            </w:r>
          </w:p>
        </w:tc>
        <w:tc>
          <w:tcPr>
            <w:tcW w:w="1276" w:type="dxa"/>
          </w:tcPr>
          <w:p w14:paraId="6F750987" w14:textId="47D6E058"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2 000,0</w:t>
            </w:r>
          </w:p>
        </w:tc>
        <w:tc>
          <w:tcPr>
            <w:tcW w:w="1276" w:type="dxa"/>
          </w:tcPr>
          <w:p w14:paraId="77FB63C5" w14:textId="19696E02"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1 000,0</w:t>
            </w:r>
          </w:p>
        </w:tc>
        <w:tc>
          <w:tcPr>
            <w:tcW w:w="1276" w:type="dxa"/>
          </w:tcPr>
          <w:p w14:paraId="022F73C8" w14:textId="7CADF4A0"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1 000,0</w:t>
            </w:r>
          </w:p>
        </w:tc>
        <w:tc>
          <w:tcPr>
            <w:tcW w:w="1331" w:type="dxa"/>
          </w:tcPr>
          <w:p w14:paraId="717972D4" w14:textId="388E9D4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8 241,0</w:t>
            </w:r>
          </w:p>
        </w:tc>
      </w:tr>
      <w:tr w:rsidR="00A371FB" w:rsidRPr="00D37D15" w14:paraId="69271C13" w14:textId="77777777" w:rsidTr="0065722D">
        <w:trPr>
          <w:trHeight w:val="20"/>
          <w:jc w:val="center"/>
        </w:trPr>
        <w:tc>
          <w:tcPr>
            <w:tcW w:w="3512" w:type="dxa"/>
          </w:tcPr>
          <w:p w14:paraId="17FB86EE" w14:textId="688C2231"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tcPr>
          <w:p w14:paraId="2774209E" w14:textId="5D711B41"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2D14242B" w14:textId="45A0FE1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78BC4622" w14:textId="4587F63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69DB6F40" w14:textId="0BFDFA4C"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5" w:type="dxa"/>
          </w:tcPr>
          <w:p w14:paraId="2247CF7B" w14:textId="2977E65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37EF645F" w14:textId="77CB6772"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75EA5D4F" w14:textId="514C7F3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3B0AA6DF" w14:textId="7EB86186"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331" w:type="dxa"/>
          </w:tcPr>
          <w:p w14:paraId="22B08691" w14:textId="0282530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r>
      <w:tr w:rsidR="00A371FB" w:rsidRPr="00D37D15" w14:paraId="7EBDF3E2" w14:textId="77777777" w:rsidTr="0065722D">
        <w:trPr>
          <w:trHeight w:val="20"/>
          <w:jc w:val="center"/>
        </w:trPr>
        <w:tc>
          <w:tcPr>
            <w:tcW w:w="3512" w:type="dxa"/>
          </w:tcPr>
          <w:p w14:paraId="1F540AC6" w14:textId="572F63FB"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tcPr>
          <w:p w14:paraId="762E206C" w14:textId="4627FB8F"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629ECEE9" w14:textId="5703D1C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0174AE45" w14:textId="7C5EA56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33 640,4</w:t>
            </w:r>
          </w:p>
        </w:tc>
        <w:tc>
          <w:tcPr>
            <w:tcW w:w="1134" w:type="dxa"/>
          </w:tcPr>
          <w:p w14:paraId="744E3693" w14:textId="55FD02D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56 000,0</w:t>
            </w:r>
          </w:p>
        </w:tc>
        <w:tc>
          <w:tcPr>
            <w:tcW w:w="1275" w:type="dxa"/>
          </w:tcPr>
          <w:p w14:paraId="7790975E" w14:textId="6662CD7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80 000,0</w:t>
            </w:r>
          </w:p>
        </w:tc>
        <w:tc>
          <w:tcPr>
            <w:tcW w:w="1276" w:type="dxa"/>
          </w:tcPr>
          <w:p w14:paraId="010BE12C" w14:textId="777051F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80 000,0</w:t>
            </w:r>
          </w:p>
        </w:tc>
        <w:tc>
          <w:tcPr>
            <w:tcW w:w="1276" w:type="dxa"/>
          </w:tcPr>
          <w:p w14:paraId="3FC9F760" w14:textId="2B069DB2"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40 000,0</w:t>
            </w:r>
          </w:p>
        </w:tc>
        <w:tc>
          <w:tcPr>
            <w:tcW w:w="1276" w:type="dxa"/>
          </w:tcPr>
          <w:p w14:paraId="42240607" w14:textId="37DC8B7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40 000,0</w:t>
            </w:r>
          </w:p>
        </w:tc>
        <w:tc>
          <w:tcPr>
            <w:tcW w:w="1331" w:type="dxa"/>
          </w:tcPr>
          <w:p w14:paraId="7B080BE9" w14:textId="22DEE08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329 640,4</w:t>
            </w:r>
          </w:p>
        </w:tc>
      </w:tr>
      <w:tr w:rsidR="00A371FB" w:rsidRPr="00D37D15" w14:paraId="033F5098" w14:textId="77777777" w:rsidTr="0065722D">
        <w:trPr>
          <w:trHeight w:val="20"/>
          <w:jc w:val="center"/>
        </w:trPr>
        <w:tc>
          <w:tcPr>
            <w:tcW w:w="3512" w:type="dxa"/>
          </w:tcPr>
          <w:p w14:paraId="13D323E5" w14:textId="667E9555" w:rsidR="00A371FB" w:rsidRPr="00D37D15" w:rsidRDefault="00B83D4B" w:rsidP="003C508A">
            <w:pPr>
              <w:rPr>
                <w:rFonts w:ascii="Times New Roman" w:eastAsia="Times New Roman" w:hAnsi="Times New Roman"/>
                <w:sz w:val="24"/>
                <w:szCs w:val="24"/>
              </w:rPr>
            </w:pPr>
            <w:r>
              <w:rPr>
                <w:rFonts w:ascii="Times New Roman" w:eastAsia="Times New Roman" w:hAnsi="Times New Roman"/>
                <w:sz w:val="24"/>
                <w:szCs w:val="24"/>
              </w:rPr>
              <w:t xml:space="preserve">1.3.1. </w:t>
            </w:r>
            <w:r w:rsidR="00A371FB" w:rsidRPr="00D37D15">
              <w:rPr>
                <w:rFonts w:ascii="Times New Roman" w:eastAsia="Times New Roman" w:hAnsi="Times New Roman"/>
                <w:sz w:val="24"/>
                <w:szCs w:val="24"/>
              </w:rPr>
              <w:t>Докапитализация Фонда развития фермерского бизнеса и сельскохозяйственных коопер</w:t>
            </w:r>
            <w:r w:rsidR="00A371FB" w:rsidRPr="00D37D15">
              <w:rPr>
                <w:rFonts w:ascii="Times New Roman" w:eastAsia="Times New Roman" w:hAnsi="Times New Roman"/>
                <w:sz w:val="24"/>
                <w:szCs w:val="24"/>
              </w:rPr>
              <w:t>а</w:t>
            </w:r>
            <w:r w:rsidR="00A371FB" w:rsidRPr="00D37D15">
              <w:rPr>
                <w:rFonts w:ascii="Times New Roman" w:eastAsia="Times New Roman" w:hAnsi="Times New Roman"/>
                <w:sz w:val="24"/>
                <w:szCs w:val="24"/>
              </w:rPr>
              <w:t>тивов Республики Тыва в целях стимулирования производства сельскохозяйственной проду</w:t>
            </w:r>
            <w:r w:rsidR="00A371FB" w:rsidRPr="00D37D15">
              <w:rPr>
                <w:rFonts w:ascii="Times New Roman" w:eastAsia="Times New Roman" w:hAnsi="Times New Roman"/>
                <w:sz w:val="24"/>
                <w:szCs w:val="24"/>
              </w:rPr>
              <w:t>к</w:t>
            </w:r>
            <w:r w:rsidR="00A371FB" w:rsidRPr="00D37D15">
              <w:rPr>
                <w:rFonts w:ascii="Times New Roman" w:eastAsia="Times New Roman" w:hAnsi="Times New Roman"/>
                <w:sz w:val="24"/>
                <w:szCs w:val="24"/>
              </w:rPr>
              <w:t>ции, сырья и продовольствия</w:t>
            </w:r>
          </w:p>
        </w:tc>
        <w:tc>
          <w:tcPr>
            <w:tcW w:w="2670" w:type="dxa"/>
          </w:tcPr>
          <w:p w14:paraId="2614BA9F" w14:textId="35FC124D"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0448229C" w14:textId="6EABDDA4"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5E645AAA" w14:textId="15FE8812"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89 741,4</w:t>
            </w:r>
          </w:p>
        </w:tc>
        <w:tc>
          <w:tcPr>
            <w:tcW w:w="1134" w:type="dxa"/>
          </w:tcPr>
          <w:p w14:paraId="4AF71B1A" w14:textId="60B6D70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196 000,0</w:t>
            </w:r>
          </w:p>
        </w:tc>
        <w:tc>
          <w:tcPr>
            <w:tcW w:w="1275" w:type="dxa"/>
          </w:tcPr>
          <w:p w14:paraId="04D78B24" w14:textId="6163319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280 000,0</w:t>
            </w:r>
          </w:p>
        </w:tc>
        <w:tc>
          <w:tcPr>
            <w:tcW w:w="1276" w:type="dxa"/>
          </w:tcPr>
          <w:p w14:paraId="5C019D9F" w14:textId="3572E4E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280 000,0</w:t>
            </w:r>
          </w:p>
        </w:tc>
        <w:tc>
          <w:tcPr>
            <w:tcW w:w="1276" w:type="dxa"/>
          </w:tcPr>
          <w:p w14:paraId="4508C9C8" w14:textId="13C3FA0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140 000,0</w:t>
            </w:r>
          </w:p>
        </w:tc>
        <w:tc>
          <w:tcPr>
            <w:tcW w:w="1276" w:type="dxa"/>
          </w:tcPr>
          <w:p w14:paraId="7D31E282" w14:textId="605B103E"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140 000,0</w:t>
            </w:r>
          </w:p>
        </w:tc>
        <w:tc>
          <w:tcPr>
            <w:tcW w:w="1331" w:type="dxa"/>
          </w:tcPr>
          <w:p w14:paraId="7DCB81CB" w14:textId="208AFB7C"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1 125 741,4</w:t>
            </w:r>
          </w:p>
        </w:tc>
      </w:tr>
      <w:tr w:rsidR="00A371FB" w:rsidRPr="00D37D15" w14:paraId="75AC496A" w14:textId="77777777" w:rsidTr="0065722D">
        <w:trPr>
          <w:trHeight w:val="20"/>
          <w:jc w:val="center"/>
        </w:trPr>
        <w:tc>
          <w:tcPr>
            <w:tcW w:w="3512" w:type="dxa"/>
          </w:tcPr>
          <w:p w14:paraId="345A9DAA" w14:textId="42CC69C8"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tcPr>
          <w:p w14:paraId="135F6298" w14:textId="3110D4B2"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4D5620E8" w14:textId="7A3AAAB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7C394D41" w14:textId="0EDE792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63 460,0</w:t>
            </w:r>
          </w:p>
        </w:tc>
        <w:tc>
          <w:tcPr>
            <w:tcW w:w="1134" w:type="dxa"/>
          </w:tcPr>
          <w:p w14:paraId="3D55A2CF" w14:textId="07DB5E8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138 600,0</w:t>
            </w:r>
          </w:p>
        </w:tc>
        <w:tc>
          <w:tcPr>
            <w:tcW w:w="1275" w:type="dxa"/>
          </w:tcPr>
          <w:p w14:paraId="1953C421" w14:textId="05C56CA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198 000,0</w:t>
            </w:r>
          </w:p>
        </w:tc>
        <w:tc>
          <w:tcPr>
            <w:tcW w:w="1276" w:type="dxa"/>
          </w:tcPr>
          <w:p w14:paraId="3D97F32A" w14:textId="01E725A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198 000,0</w:t>
            </w:r>
          </w:p>
        </w:tc>
        <w:tc>
          <w:tcPr>
            <w:tcW w:w="1276" w:type="dxa"/>
          </w:tcPr>
          <w:p w14:paraId="09586F8C" w14:textId="1B9D4F3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99 000,0</w:t>
            </w:r>
          </w:p>
        </w:tc>
        <w:tc>
          <w:tcPr>
            <w:tcW w:w="1276" w:type="dxa"/>
          </w:tcPr>
          <w:p w14:paraId="20BC06CF" w14:textId="7CF4C400"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99 000,0</w:t>
            </w:r>
          </w:p>
        </w:tc>
        <w:tc>
          <w:tcPr>
            <w:tcW w:w="1331" w:type="dxa"/>
          </w:tcPr>
          <w:p w14:paraId="685DE879" w14:textId="55102EB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796 060,0</w:t>
            </w:r>
          </w:p>
        </w:tc>
      </w:tr>
      <w:tr w:rsidR="00A371FB" w:rsidRPr="00D37D15" w14:paraId="7E6A4822" w14:textId="77777777" w:rsidTr="0065722D">
        <w:trPr>
          <w:trHeight w:val="20"/>
          <w:jc w:val="center"/>
        </w:trPr>
        <w:tc>
          <w:tcPr>
            <w:tcW w:w="3512" w:type="dxa"/>
          </w:tcPr>
          <w:p w14:paraId="1EAF1309" w14:textId="06DDC053"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tcPr>
          <w:p w14:paraId="3D79F3AC" w14:textId="71C48EF1"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0A85EF32" w14:textId="7F23D00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4F35FF3F" w14:textId="68DDAA2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641,0</w:t>
            </w:r>
          </w:p>
        </w:tc>
        <w:tc>
          <w:tcPr>
            <w:tcW w:w="1134" w:type="dxa"/>
          </w:tcPr>
          <w:p w14:paraId="658DE28F" w14:textId="1AD57B6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1 400,0</w:t>
            </w:r>
          </w:p>
        </w:tc>
        <w:tc>
          <w:tcPr>
            <w:tcW w:w="1275" w:type="dxa"/>
          </w:tcPr>
          <w:p w14:paraId="0F397D84" w14:textId="0AECD599"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2 000,0</w:t>
            </w:r>
          </w:p>
        </w:tc>
        <w:tc>
          <w:tcPr>
            <w:tcW w:w="1276" w:type="dxa"/>
          </w:tcPr>
          <w:p w14:paraId="2B90E435" w14:textId="3ACB0F9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2 000,0</w:t>
            </w:r>
          </w:p>
        </w:tc>
        <w:tc>
          <w:tcPr>
            <w:tcW w:w="1276" w:type="dxa"/>
          </w:tcPr>
          <w:p w14:paraId="708F8205" w14:textId="1B2313B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1 000,0</w:t>
            </w:r>
          </w:p>
        </w:tc>
        <w:tc>
          <w:tcPr>
            <w:tcW w:w="1276" w:type="dxa"/>
          </w:tcPr>
          <w:p w14:paraId="4C7BDF92" w14:textId="2BB81BD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1 000,0</w:t>
            </w:r>
          </w:p>
        </w:tc>
        <w:tc>
          <w:tcPr>
            <w:tcW w:w="1331" w:type="dxa"/>
          </w:tcPr>
          <w:p w14:paraId="473CB14A" w14:textId="5111B298"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8 041,0</w:t>
            </w:r>
          </w:p>
        </w:tc>
      </w:tr>
      <w:tr w:rsidR="00A371FB" w:rsidRPr="00D37D15" w14:paraId="7E67D3F8" w14:textId="77777777" w:rsidTr="0065722D">
        <w:trPr>
          <w:trHeight w:val="20"/>
          <w:jc w:val="center"/>
        </w:trPr>
        <w:tc>
          <w:tcPr>
            <w:tcW w:w="3512" w:type="dxa"/>
          </w:tcPr>
          <w:p w14:paraId="4EE0ACD8" w14:textId="06BC670A"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tcPr>
          <w:p w14:paraId="2133D817" w14:textId="77777777" w:rsidR="00A371FB"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p w14:paraId="1C53C9D1" w14:textId="27DD8BD8" w:rsidR="00B83D4B" w:rsidRPr="00D37D15" w:rsidRDefault="00B83D4B" w:rsidP="003C508A">
            <w:pPr>
              <w:rPr>
                <w:rFonts w:ascii="Times New Roman" w:eastAsia="Times New Roman" w:hAnsi="Times New Roman"/>
                <w:sz w:val="24"/>
                <w:szCs w:val="24"/>
              </w:rPr>
            </w:pPr>
          </w:p>
        </w:tc>
        <w:tc>
          <w:tcPr>
            <w:tcW w:w="1276" w:type="dxa"/>
          </w:tcPr>
          <w:p w14:paraId="55720741" w14:textId="1BF09D3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128D2886" w14:textId="2EFD4BBC"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4C586356" w14:textId="464F2EF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5" w:type="dxa"/>
          </w:tcPr>
          <w:p w14:paraId="75E7BF18" w14:textId="66C947A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569AE84A" w14:textId="52CF3CB8"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0FCE405E" w14:textId="7359314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768815AF" w14:textId="3FC3D00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331" w:type="dxa"/>
          </w:tcPr>
          <w:p w14:paraId="5DB4DBF9" w14:textId="56114E2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r>
      <w:tr w:rsidR="00A371FB" w:rsidRPr="00D37D15" w14:paraId="07BFCEEE" w14:textId="77777777" w:rsidTr="0065722D">
        <w:trPr>
          <w:trHeight w:val="20"/>
          <w:jc w:val="center"/>
        </w:trPr>
        <w:tc>
          <w:tcPr>
            <w:tcW w:w="3512" w:type="dxa"/>
          </w:tcPr>
          <w:p w14:paraId="2D7305A9" w14:textId="44A116E8"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внебюджетные источники</w:t>
            </w:r>
          </w:p>
        </w:tc>
        <w:tc>
          <w:tcPr>
            <w:tcW w:w="2670" w:type="dxa"/>
          </w:tcPr>
          <w:p w14:paraId="30ACF851" w14:textId="423C0550"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76BEFFAF" w14:textId="78CB5C5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1863C8A0" w14:textId="70F0EAD0"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25 640,4</w:t>
            </w:r>
          </w:p>
        </w:tc>
        <w:tc>
          <w:tcPr>
            <w:tcW w:w="1134" w:type="dxa"/>
          </w:tcPr>
          <w:p w14:paraId="471452E7" w14:textId="656D1EE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56 000,0</w:t>
            </w:r>
          </w:p>
        </w:tc>
        <w:tc>
          <w:tcPr>
            <w:tcW w:w="1275" w:type="dxa"/>
          </w:tcPr>
          <w:p w14:paraId="71BD4B45" w14:textId="2648638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80 000,0</w:t>
            </w:r>
          </w:p>
        </w:tc>
        <w:tc>
          <w:tcPr>
            <w:tcW w:w="1276" w:type="dxa"/>
          </w:tcPr>
          <w:p w14:paraId="05FD90BA" w14:textId="42202949"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80 000,0</w:t>
            </w:r>
          </w:p>
        </w:tc>
        <w:tc>
          <w:tcPr>
            <w:tcW w:w="1276" w:type="dxa"/>
          </w:tcPr>
          <w:p w14:paraId="6BA5F062" w14:textId="66DCA22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40 000,0</w:t>
            </w:r>
          </w:p>
        </w:tc>
        <w:tc>
          <w:tcPr>
            <w:tcW w:w="1276" w:type="dxa"/>
          </w:tcPr>
          <w:p w14:paraId="5803BE03" w14:textId="394644D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40 000,0</w:t>
            </w:r>
          </w:p>
        </w:tc>
        <w:tc>
          <w:tcPr>
            <w:tcW w:w="1331" w:type="dxa"/>
          </w:tcPr>
          <w:p w14:paraId="229D4DD6" w14:textId="57CC5B5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321 640,4</w:t>
            </w:r>
          </w:p>
        </w:tc>
      </w:tr>
      <w:tr w:rsidR="00A371FB" w:rsidRPr="00D37D15" w14:paraId="50C57258" w14:textId="77777777" w:rsidTr="0065722D">
        <w:trPr>
          <w:trHeight w:val="20"/>
          <w:jc w:val="center"/>
        </w:trPr>
        <w:tc>
          <w:tcPr>
            <w:tcW w:w="3512" w:type="dxa"/>
          </w:tcPr>
          <w:p w14:paraId="2EFDFA95" w14:textId="48D2A82E"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1.3.2.  Докапитализация Фонда развития фермерского бизнеса и сельскохозяйственной коопер</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ции Республики Тыва</w:t>
            </w:r>
          </w:p>
        </w:tc>
        <w:tc>
          <w:tcPr>
            <w:tcW w:w="2670" w:type="dxa"/>
          </w:tcPr>
          <w:p w14:paraId="6082FB2C" w14:textId="2564ECE0"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1BEAA70C" w14:textId="63763F3E"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14172598" w14:textId="3DF57166"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28 000,0</w:t>
            </w:r>
          </w:p>
        </w:tc>
        <w:tc>
          <w:tcPr>
            <w:tcW w:w="1134" w:type="dxa"/>
          </w:tcPr>
          <w:p w14:paraId="5709EE77" w14:textId="0C0C361E"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5" w:type="dxa"/>
          </w:tcPr>
          <w:p w14:paraId="330E388D" w14:textId="4B84CB2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439C5396" w14:textId="40718D9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5F3F7D94" w14:textId="5F5213E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21C179AC" w14:textId="6AD25F4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331" w:type="dxa"/>
          </w:tcPr>
          <w:p w14:paraId="16658C56" w14:textId="239E293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28 000,0</w:t>
            </w:r>
          </w:p>
        </w:tc>
      </w:tr>
      <w:tr w:rsidR="00A371FB" w:rsidRPr="00D37D15" w14:paraId="7357E63B" w14:textId="77777777" w:rsidTr="0065722D">
        <w:trPr>
          <w:trHeight w:val="20"/>
          <w:jc w:val="center"/>
        </w:trPr>
        <w:tc>
          <w:tcPr>
            <w:tcW w:w="3512" w:type="dxa"/>
          </w:tcPr>
          <w:p w14:paraId="18D5038A" w14:textId="7CEF4873"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tcPr>
          <w:p w14:paraId="3EF57E74" w14:textId="2BE00739"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6B010041" w14:textId="4A651B4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2073AED5" w14:textId="05A11282"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19 800,0</w:t>
            </w:r>
          </w:p>
        </w:tc>
        <w:tc>
          <w:tcPr>
            <w:tcW w:w="1134" w:type="dxa"/>
          </w:tcPr>
          <w:p w14:paraId="1106E68A" w14:textId="0F4FB6A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5" w:type="dxa"/>
          </w:tcPr>
          <w:p w14:paraId="50C708B5" w14:textId="0020068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7EA5FA04" w14:textId="67A84B2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40756BBB" w14:textId="3E5801A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73B2BD92" w14:textId="5143DD13"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331" w:type="dxa"/>
          </w:tcPr>
          <w:p w14:paraId="2B1F85AC" w14:textId="3384FC58"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19 800,0</w:t>
            </w:r>
          </w:p>
        </w:tc>
      </w:tr>
      <w:tr w:rsidR="00A371FB" w:rsidRPr="00D37D15" w14:paraId="589E2264" w14:textId="77777777" w:rsidTr="0065722D">
        <w:trPr>
          <w:trHeight w:val="20"/>
          <w:jc w:val="center"/>
        </w:trPr>
        <w:tc>
          <w:tcPr>
            <w:tcW w:w="3512" w:type="dxa"/>
          </w:tcPr>
          <w:p w14:paraId="456565C6" w14:textId="02BB5A3E"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tcPr>
          <w:p w14:paraId="5DFE48FA" w14:textId="4C81D1E0"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7F4275CF" w14:textId="23D4EA0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33AE81FB" w14:textId="0FD178A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200,0</w:t>
            </w:r>
          </w:p>
        </w:tc>
        <w:tc>
          <w:tcPr>
            <w:tcW w:w="1134" w:type="dxa"/>
          </w:tcPr>
          <w:p w14:paraId="48BD56B8" w14:textId="720ECA2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5" w:type="dxa"/>
          </w:tcPr>
          <w:p w14:paraId="22B4B733" w14:textId="3C6F17E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09E4D7A7" w14:textId="0CF601C5"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2B31D705" w14:textId="54AEA32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32129AE2" w14:textId="4AB5FF09"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331" w:type="dxa"/>
          </w:tcPr>
          <w:p w14:paraId="0ECC8F32" w14:textId="4305DD60"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200,0</w:t>
            </w:r>
          </w:p>
        </w:tc>
      </w:tr>
      <w:tr w:rsidR="00A371FB" w:rsidRPr="00D37D15" w14:paraId="334573EE" w14:textId="77777777" w:rsidTr="0065722D">
        <w:trPr>
          <w:trHeight w:val="20"/>
          <w:jc w:val="center"/>
        </w:trPr>
        <w:tc>
          <w:tcPr>
            <w:tcW w:w="3512" w:type="dxa"/>
          </w:tcPr>
          <w:p w14:paraId="33C655E9" w14:textId="6881B6BE"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tcPr>
          <w:p w14:paraId="5ADA9419" w14:textId="2B5D52BF"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0E7075BA" w14:textId="3A2404C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0B61109A" w14:textId="530A954C"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25C6A7FB" w14:textId="580E7440"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5" w:type="dxa"/>
          </w:tcPr>
          <w:p w14:paraId="51271F53" w14:textId="3D8EADD1"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64E99681" w14:textId="25AEFA5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703FCD85" w14:textId="44C716D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5ABC4E6B" w14:textId="24C47FF7"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331" w:type="dxa"/>
          </w:tcPr>
          <w:p w14:paraId="05193651" w14:textId="216DE73F"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r>
      <w:tr w:rsidR="00A371FB" w:rsidRPr="00D37D15" w14:paraId="5ED839D1" w14:textId="77777777" w:rsidTr="0065722D">
        <w:trPr>
          <w:trHeight w:val="20"/>
          <w:jc w:val="center"/>
        </w:trPr>
        <w:tc>
          <w:tcPr>
            <w:tcW w:w="3512" w:type="dxa"/>
          </w:tcPr>
          <w:p w14:paraId="7D14A06B" w14:textId="534C7609"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tcPr>
          <w:p w14:paraId="1B5B12BF" w14:textId="363C3118"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tcPr>
          <w:p w14:paraId="0FEAF631" w14:textId="12D95E5B"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134" w:type="dxa"/>
          </w:tcPr>
          <w:p w14:paraId="43F3703F" w14:textId="104D1E6D"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8 000,0</w:t>
            </w:r>
          </w:p>
        </w:tc>
        <w:tc>
          <w:tcPr>
            <w:tcW w:w="1134" w:type="dxa"/>
          </w:tcPr>
          <w:p w14:paraId="6D25EE6F" w14:textId="7994FA76"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5" w:type="dxa"/>
          </w:tcPr>
          <w:p w14:paraId="63391873" w14:textId="635969E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206BE4FF" w14:textId="78412952"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663CCFB8" w14:textId="76DB1D88"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276" w:type="dxa"/>
          </w:tcPr>
          <w:p w14:paraId="45F9B1D1" w14:textId="4F08D63A"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0,0</w:t>
            </w:r>
          </w:p>
        </w:tc>
        <w:tc>
          <w:tcPr>
            <w:tcW w:w="1331" w:type="dxa"/>
          </w:tcPr>
          <w:p w14:paraId="17276EF4" w14:textId="210F5799" w:rsidR="00A371FB" w:rsidRPr="00D37D15" w:rsidRDefault="00A371FB" w:rsidP="0065722D">
            <w:pPr>
              <w:jc w:val="center"/>
              <w:rPr>
                <w:rFonts w:ascii="Times New Roman" w:hAnsi="Times New Roman"/>
                <w:color w:val="000000"/>
                <w:sz w:val="24"/>
                <w:szCs w:val="24"/>
              </w:rPr>
            </w:pPr>
            <w:r w:rsidRPr="00D37D15">
              <w:rPr>
                <w:rFonts w:ascii="Times New Roman" w:hAnsi="Times New Roman"/>
                <w:color w:val="000000"/>
                <w:sz w:val="24"/>
                <w:szCs w:val="24"/>
              </w:rPr>
              <w:t>8 000,0</w:t>
            </w:r>
          </w:p>
        </w:tc>
      </w:tr>
      <w:tr w:rsidR="00A371FB" w:rsidRPr="00D37D15" w14:paraId="15A6EE2A" w14:textId="77777777" w:rsidTr="0065722D">
        <w:trPr>
          <w:trHeight w:val="20"/>
          <w:jc w:val="center"/>
        </w:trPr>
        <w:tc>
          <w:tcPr>
            <w:tcW w:w="3512" w:type="dxa"/>
            <w:hideMark/>
          </w:tcPr>
          <w:p w14:paraId="7F15AADF" w14:textId="3CC7D320" w:rsidR="00A371FB" w:rsidRPr="00D37D15" w:rsidRDefault="002F748E" w:rsidP="003C508A">
            <w:pPr>
              <w:rPr>
                <w:rFonts w:ascii="Times New Roman" w:eastAsia="Times New Roman" w:hAnsi="Times New Roman"/>
                <w:sz w:val="24"/>
                <w:szCs w:val="24"/>
              </w:rPr>
            </w:pPr>
            <w:r w:rsidRPr="00D37D15">
              <w:rPr>
                <w:rFonts w:ascii="Times New Roman" w:eastAsia="Times New Roman" w:hAnsi="Times New Roman"/>
                <w:sz w:val="24"/>
                <w:szCs w:val="24"/>
              </w:rPr>
              <w:t>1.4</w:t>
            </w:r>
            <w:r w:rsidR="00A371FB" w:rsidRPr="00D37D15">
              <w:rPr>
                <w:rFonts w:ascii="Times New Roman" w:eastAsia="Times New Roman" w:hAnsi="Times New Roman"/>
                <w:sz w:val="24"/>
                <w:szCs w:val="24"/>
              </w:rPr>
              <w:t>. Региональный проект «А</w:t>
            </w:r>
            <w:r w:rsidR="00A371FB" w:rsidRPr="00D37D15">
              <w:rPr>
                <w:rFonts w:ascii="Times New Roman" w:eastAsia="Times New Roman" w:hAnsi="Times New Roman"/>
                <w:sz w:val="24"/>
                <w:szCs w:val="24"/>
              </w:rPr>
              <w:t>к</w:t>
            </w:r>
            <w:r w:rsidR="00A371FB" w:rsidRPr="00D37D15">
              <w:rPr>
                <w:rFonts w:ascii="Times New Roman" w:eastAsia="Times New Roman" w:hAnsi="Times New Roman"/>
                <w:sz w:val="24"/>
                <w:szCs w:val="24"/>
              </w:rPr>
              <w:t>селерация субъектов малого и среднего предпринимательства»</w:t>
            </w:r>
          </w:p>
        </w:tc>
        <w:tc>
          <w:tcPr>
            <w:tcW w:w="2670" w:type="dxa"/>
            <w:hideMark/>
          </w:tcPr>
          <w:p w14:paraId="7D4924D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A167735" w14:textId="48943A9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96 876,4</w:t>
            </w:r>
          </w:p>
        </w:tc>
        <w:tc>
          <w:tcPr>
            <w:tcW w:w="1134" w:type="dxa"/>
            <w:hideMark/>
          </w:tcPr>
          <w:p w14:paraId="4AE83440" w14:textId="142BE2A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80 614,4</w:t>
            </w:r>
          </w:p>
        </w:tc>
        <w:tc>
          <w:tcPr>
            <w:tcW w:w="1134" w:type="dxa"/>
            <w:hideMark/>
          </w:tcPr>
          <w:p w14:paraId="492948CD" w14:textId="623D0E0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FDABA3C" w14:textId="06977D9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52780DE" w14:textId="07B3780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101 574,9</w:t>
            </w:r>
          </w:p>
        </w:tc>
        <w:tc>
          <w:tcPr>
            <w:tcW w:w="1276" w:type="dxa"/>
            <w:hideMark/>
          </w:tcPr>
          <w:p w14:paraId="27877BCC" w14:textId="1EB43E3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101 574,9</w:t>
            </w:r>
          </w:p>
        </w:tc>
        <w:tc>
          <w:tcPr>
            <w:tcW w:w="1276" w:type="dxa"/>
            <w:hideMark/>
          </w:tcPr>
          <w:p w14:paraId="13A50EF7" w14:textId="5AFE5A7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101 574,9</w:t>
            </w:r>
          </w:p>
        </w:tc>
        <w:tc>
          <w:tcPr>
            <w:tcW w:w="1331" w:type="dxa"/>
            <w:hideMark/>
          </w:tcPr>
          <w:p w14:paraId="3E3BC2A4" w14:textId="4879F68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482 215,5</w:t>
            </w:r>
          </w:p>
        </w:tc>
      </w:tr>
      <w:tr w:rsidR="00A371FB" w:rsidRPr="00D37D15" w14:paraId="459B9D5F" w14:textId="77777777" w:rsidTr="0065722D">
        <w:trPr>
          <w:trHeight w:val="20"/>
          <w:jc w:val="center"/>
        </w:trPr>
        <w:tc>
          <w:tcPr>
            <w:tcW w:w="3512" w:type="dxa"/>
            <w:hideMark/>
          </w:tcPr>
          <w:p w14:paraId="400B79E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350790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1408AF1" w14:textId="7999085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89 808,0</w:t>
            </w:r>
          </w:p>
        </w:tc>
        <w:tc>
          <w:tcPr>
            <w:tcW w:w="1134" w:type="dxa"/>
            <w:hideMark/>
          </w:tcPr>
          <w:p w14:paraId="741F0143" w14:textId="6A9F82D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75 516,0</w:t>
            </w:r>
          </w:p>
        </w:tc>
        <w:tc>
          <w:tcPr>
            <w:tcW w:w="1134" w:type="dxa"/>
            <w:hideMark/>
          </w:tcPr>
          <w:p w14:paraId="64804CA4" w14:textId="4CB677A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9091F99" w14:textId="3374332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E0DF943" w14:textId="5226DAF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95 411,2</w:t>
            </w:r>
          </w:p>
        </w:tc>
        <w:tc>
          <w:tcPr>
            <w:tcW w:w="1276" w:type="dxa"/>
            <w:hideMark/>
          </w:tcPr>
          <w:p w14:paraId="59206085" w14:textId="680042A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95 411,2</w:t>
            </w:r>
          </w:p>
        </w:tc>
        <w:tc>
          <w:tcPr>
            <w:tcW w:w="1276" w:type="dxa"/>
            <w:hideMark/>
          </w:tcPr>
          <w:p w14:paraId="4A23BEB5" w14:textId="3CF9D32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95 411,2</w:t>
            </w:r>
          </w:p>
        </w:tc>
        <w:tc>
          <w:tcPr>
            <w:tcW w:w="1331" w:type="dxa"/>
            <w:hideMark/>
          </w:tcPr>
          <w:p w14:paraId="58581146" w14:textId="771FDD2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451 557,6</w:t>
            </w:r>
          </w:p>
        </w:tc>
      </w:tr>
      <w:tr w:rsidR="00A371FB" w:rsidRPr="00D37D15" w14:paraId="39F9BD64" w14:textId="77777777" w:rsidTr="0065722D">
        <w:trPr>
          <w:trHeight w:val="20"/>
          <w:jc w:val="center"/>
        </w:trPr>
        <w:tc>
          <w:tcPr>
            <w:tcW w:w="3512" w:type="dxa"/>
            <w:hideMark/>
          </w:tcPr>
          <w:p w14:paraId="7DF1116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435E96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348ACE0" w14:textId="231EEE3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sz w:val="24"/>
                <w:szCs w:val="24"/>
              </w:rPr>
              <w:t>907,2</w:t>
            </w:r>
          </w:p>
        </w:tc>
        <w:tc>
          <w:tcPr>
            <w:tcW w:w="1134" w:type="dxa"/>
            <w:hideMark/>
          </w:tcPr>
          <w:p w14:paraId="561CE2A4" w14:textId="499131A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764,0</w:t>
            </w:r>
          </w:p>
        </w:tc>
        <w:tc>
          <w:tcPr>
            <w:tcW w:w="1134" w:type="dxa"/>
            <w:hideMark/>
          </w:tcPr>
          <w:p w14:paraId="2D2FA28B" w14:textId="1DB8FE9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77B76BB" w14:textId="1D556CC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6869B4D" w14:textId="001581E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963,7</w:t>
            </w:r>
          </w:p>
        </w:tc>
        <w:tc>
          <w:tcPr>
            <w:tcW w:w="1276" w:type="dxa"/>
            <w:hideMark/>
          </w:tcPr>
          <w:p w14:paraId="2500E218" w14:textId="489E9F7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963,7</w:t>
            </w:r>
          </w:p>
        </w:tc>
        <w:tc>
          <w:tcPr>
            <w:tcW w:w="1276" w:type="dxa"/>
            <w:hideMark/>
          </w:tcPr>
          <w:p w14:paraId="2DEE75C8" w14:textId="19B6D68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963,7</w:t>
            </w:r>
          </w:p>
        </w:tc>
        <w:tc>
          <w:tcPr>
            <w:tcW w:w="1331" w:type="dxa"/>
            <w:hideMark/>
          </w:tcPr>
          <w:p w14:paraId="302942F0" w14:textId="503C884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4 562,3</w:t>
            </w:r>
          </w:p>
        </w:tc>
      </w:tr>
      <w:tr w:rsidR="00A371FB" w:rsidRPr="00D37D15" w14:paraId="4E830AC5" w14:textId="77777777" w:rsidTr="0065722D">
        <w:trPr>
          <w:trHeight w:val="20"/>
          <w:jc w:val="center"/>
        </w:trPr>
        <w:tc>
          <w:tcPr>
            <w:tcW w:w="3512" w:type="dxa"/>
            <w:hideMark/>
          </w:tcPr>
          <w:p w14:paraId="3CE374C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7D02D844"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12FA5D5" w14:textId="1E69C8B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BF9C368" w14:textId="182E793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7CA3D54" w14:textId="5146CB5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49FA379" w14:textId="346F146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B4F1845" w14:textId="1FF701B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462FB90" w14:textId="79D8B82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4599DC0" w14:textId="2A4160A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D05B1CF" w14:textId="4D79013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7D6CCBBD" w14:textId="77777777" w:rsidTr="0065722D">
        <w:trPr>
          <w:trHeight w:val="20"/>
          <w:jc w:val="center"/>
        </w:trPr>
        <w:tc>
          <w:tcPr>
            <w:tcW w:w="3512" w:type="dxa"/>
            <w:hideMark/>
          </w:tcPr>
          <w:p w14:paraId="144106B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внебюджетные источники</w:t>
            </w:r>
          </w:p>
        </w:tc>
        <w:tc>
          <w:tcPr>
            <w:tcW w:w="2670" w:type="dxa"/>
            <w:hideMark/>
          </w:tcPr>
          <w:p w14:paraId="1DABDB4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507CDC4" w14:textId="5B46937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6 161,2</w:t>
            </w:r>
          </w:p>
        </w:tc>
        <w:tc>
          <w:tcPr>
            <w:tcW w:w="1134" w:type="dxa"/>
            <w:hideMark/>
          </w:tcPr>
          <w:p w14:paraId="776DC106" w14:textId="4A0CF0F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4 334,4</w:t>
            </w:r>
          </w:p>
        </w:tc>
        <w:tc>
          <w:tcPr>
            <w:tcW w:w="1134" w:type="dxa"/>
            <w:hideMark/>
          </w:tcPr>
          <w:p w14:paraId="489307CD" w14:textId="191771E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B9F30CB" w14:textId="00C6016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51FB61C" w14:textId="303EC57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276" w:type="dxa"/>
            <w:hideMark/>
          </w:tcPr>
          <w:p w14:paraId="1C9A2C43" w14:textId="2FF5744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276" w:type="dxa"/>
            <w:hideMark/>
          </w:tcPr>
          <w:p w14:paraId="61A0C2E1" w14:textId="45617E4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5 200,0</w:t>
            </w:r>
          </w:p>
        </w:tc>
        <w:tc>
          <w:tcPr>
            <w:tcW w:w="1331" w:type="dxa"/>
            <w:hideMark/>
          </w:tcPr>
          <w:p w14:paraId="6F6128F2" w14:textId="14D0C68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26 095,6</w:t>
            </w:r>
          </w:p>
        </w:tc>
      </w:tr>
      <w:tr w:rsidR="00A371FB" w:rsidRPr="00D37D15" w14:paraId="5F91EC12" w14:textId="77777777" w:rsidTr="0065722D">
        <w:trPr>
          <w:trHeight w:val="20"/>
          <w:jc w:val="center"/>
        </w:trPr>
        <w:tc>
          <w:tcPr>
            <w:tcW w:w="3512" w:type="dxa"/>
            <w:hideMark/>
          </w:tcPr>
          <w:p w14:paraId="51D10D5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2. Подпрограмма «Техническая и технологическая модерниз</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ция, инновационное развитие АПК»</w:t>
            </w:r>
          </w:p>
        </w:tc>
        <w:tc>
          <w:tcPr>
            <w:tcW w:w="2670" w:type="dxa"/>
            <w:hideMark/>
          </w:tcPr>
          <w:p w14:paraId="5BFAA4C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990CAD3" w14:textId="3D93F46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244 742,5</w:t>
            </w:r>
          </w:p>
        </w:tc>
        <w:tc>
          <w:tcPr>
            <w:tcW w:w="1134" w:type="dxa"/>
            <w:hideMark/>
          </w:tcPr>
          <w:p w14:paraId="02C1DAA5" w14:textId="6095983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134" w:type="dxa"/>
            <w:hideMark/>
          </w:tcPr>
          <w:p w14:paraId="61EDA52F" w14:textId="517EE99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275" w:type="dxa"/>
            <w:hideMark/>
          </w:tcPr>
          <w:p w14:paraId="74E6F396" w14:textId="3B0863F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276" w:type="dxa"/>
            <w:hideMark/>
          </w:tcPr>
          <w:p w14:paraId="5B1BA778" w14:textId="244591A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276" w:type="dxa"/>
            <w:hideMark/>
          </w:tcPr>
          <w:p w14:paraId="4EF488AD" w14:textId="1C476BF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276" w:type="dxa"/>
            <w:hideMark/>
          </w:tcPr>
          <w:p w14:paraId="162C25C6" w14:textId="3795D59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331" w:type="dxa"/>
            <w:hideMark/>
          </w:tcPr>
          <w:p w14:paraId="36B1D700" w14:textId="058005A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778 272,4</w:t>
            </w:r>
          </w:p>
        </w:tc>
      </w:tr>
      <w:tr w:rsidR="00A371FB" w:rsidRPr="00D37D15" w14:paraId="7BAC514D" w14:textId="77777777" w:rsidTr="0065722D">
        <w:trPr>
          <w:trHeight w:val="20"/>
          <w:jc w:val="center"/>
        </w:trPr>
        <w:tc>
          <w:tcPr>
            <w:tcW w:w="3512" w:type="dxa"/>
            <w:hideMark/>
          </w:tcPr>
          <w:p w14:paraId="7C1A5CE8"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A6B1F7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AA35414" w14:textId="7014DC4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178 200,0</w:t>
            </w:r>
          </w:p>
        </w:tc>
        <w:tc>
          <w:tcPr>
            <w:tcW w:w="1134" w:type="dxa"/>
            <w:hideMark/>
          </w:tcPr>
          <w:p w14:paraId="06DD450E" w14:textId="1A3755C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1AEEFFE" w14:textId="3B19360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F39CF2B" w14:textId="625F1EA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7CD940A" w14:textId="69FDD43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4B5214B" w14:textId="3823C22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3CB1609" w14:textId="1EA8BC0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1191E4D" w14:textId="48BB9A0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178 200,0</w:t>
            </w:r>
          </w:p>
        </w:tc>
      </w:tr>
      <w:tr w:rsidR="00A371FB" w:rsidRPr="00D37D15" w14:paraId="2BBBEB7F" w14:textId="77777777" w:rsidTr="0065722D">
        <w:trPr>
          <w:trHeight w:val="20"/>
          <w:jc w:val="center"/>
        </w:trPr>
        <w:tc>
          <w:tcPr>
            <w:tcW w:w="3512" w:type="dxa"/>
            <w:hideMark/>
          </w:tcPr>
          <w:p w14:paraId="1CB7F54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584A6E6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 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A7A40AE" w14:textId="6B53721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15 905,0</w:t>
            </w:r>
          </w:p>
        </w:tc>
        <w:tc>
          <w:tcPr>
            <w:tcW w:w="1134" w:type="dxa"/>
            <w:hideMark/>
          </w:tcPr>
          <w:p w14:paraId="7F103630" w14:textId="4D635F1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134" w:type="dxa"/>
            <w:hideMark/>
          </w:tcPr>
          <w:p w14:paraId="2BFBCD9E" w14:textId="3842E38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275" w:type="dxa"/>
            <w:hideMark/>
          </w:tcPr>
          <w:p w14:paraId="760BFBBD" w14:textId="451BEA4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276" w:type="dxa"/>
            <w:hideMark/>
          </w:tcPr>
          <w:p w14:paraId="44C57D97" w14:textId="4F3F297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276" w:type="dxa"/>
            <w:hideMark/>
          </w:tcPr>
          <w:p w14:paraId="676FF47A" w14:textId="0EBED4A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276" w:type="dxa"/>
            <w:hideMark/>
          </w:tcPr>
          <w:p w14:paraId="4D02D85E" w14:textId="5953322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331" w:type="dxa"/>
            <w:hideMark/>
          </w:tcPr>
          <w:p w14:paraId="01336525" w14:textId="72F5C12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518 297,3</w:t>
            </w:r>
          </w:p>
        </w:tc>
      </w:tr>
      <w:tr w:rsidR="00A371FB" w:rsidRPr="00D37D15" w14:paraId="4C87430B" w14:textId="77777777" w:rsidTr="0065722D">
        <w:trPr>
          <w:trHeight w:val="20"/>
          <w:jc w:val="center"/>
        </w:trPr>
        <w:tc>
          <w:tcPr>
            <w:tcW w:w="3512" w:type="dxa"/>
            <w:hideMark/>
          </w:tcPr>
          <w:p w14:paraId="634643A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199F0F5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61C4357" w14:textId="5641D4C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5502611" w14:textId="4C251DE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ED11C43" w14:textId="3B1A03A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736181F" w14:textId="754C484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14838C0" w14:textId="069784B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AB5EF45" w14:textId="7B0A309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0A91BE1" w14:textId="59C82C5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29F8391" w14:textId="09B82D2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7E6FCCD8" w14:textId="77777777" w:rsidTr="0065722D">
        <w:trPr>
          <w:trHeight w:val="20"/>
          <w:jc w:val="center"/>
        </w:trPr>
        <w:tc>
          <w:tcPr>
            <w:tcW w:w="3512" w:type="dxa"/>
            <w:hideMark/>
          </w:tcPr>
          <w:p w14:paraId="7C23D00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4F00D3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83694ED" w14:textId="368D22A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50 637,5</w:t>
            </w:r>
          </w:p>
        </w:tc>
        <w:tc>
          <w:tcPr>
            <w:tcW w:w="1134" w:type="dxa"/>
            <w:hideMark/>
          </w:tcPr>
          <w:p w14:paraId="30FBFB33" w14:textId="4BEE19C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134" w:type="dxa"/>
            <w:hideMark/>
          </w:tcPr>
          <w:p w14:paraId="4DE0A8B8" w14:textId="38C6628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5" w:type="dxa"/>
            <w:hideMark/>
          </w:tcPr>
          <w:p w14:paraId="3EB588D7" w14:textId="1767AC1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554F6C75" w14:textId="6FDF192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6300A1DD" w14:textId="1C8D21F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2A4E8190" w14:textId="0FC0AB6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331" w:type="dxa"/>
            <w:hideMark/>
          </w:tcPr>
          <w:p w14:paraId="20CD48D5" w14:textId="66D89AF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81 775,1</w:t>
            </w:r>
          </w:p>
        </w:tc>
      </w:tr>
      <w:tr w:rsidR="00A371FB" w:rsidRPr="00D37D15" w14:paraId="6ED5DBA6" w14:textId="77777777" w:rsidTr="0065722D">
        <w:trPr>
          <w:trHeight w:val="20"/>
          <w:jc w:val="center"/>
        </w:trPr>
        <w:tc>
          <w:tcPr>
            <w:tcW w:w="3512" w:type="dxa"/>
            <w:hideMark/>
          </w:tcPr>
          <w:p w14:paraId="221286E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2.1. Ведомственный проект «Обновление парка сельскох</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зяйственной техники»</w:t>
            </w:r>
          </w:p>
        </w:tc>
        <w:tc>
          <w:tcPr>
            <w:tcW w:w="2670" w:type="dxa"/>
            <w:hideMark/>
          </w:tcPr>
          <w:p w14:paraId="3BCD753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41705D7" w14:textId="5F76146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19 747,0</w:t>
            </w:r>
          </w:p>
        </w:tc>
        <w:tc>
          <w:tcPr>
            <w:tcW w:w="1134" w:type="dxa"/>
            <w:hideMark/>
          </w:tcPr>
          <w:p w14:paraId="1247E5CB" w14:textId="7B79BA6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134" w:type="dxa"/>
            <w:hideMark/>
          </w:tcPr>
          <w:p w14:paraId="6B476AAB" w14:textId="4758DA2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275" w:type="dxa"/>
            <w:hideMark/>
          </w:tcPr>
          <w:p w14:paraId="2DD41EBA" w14:textId="047BA4D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276" w:type="dxa"/>
            <w:hideMark/>
          </w:tcPr>
          <w:p w14:paraId="3DABA21B" w14:textId="70FF9B6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276" w:type="dxa"/>
            <w:hideMark/>
          </w:tcPr>
          <w:p w14:paraId="7C76CC28" w14:textId="1CE4E0C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276" w:type="dxa"/>
            <w:hideMark/>
          </w:tcPr>
          <w:p w14:paraId="74831F60" w14:textId="00A2753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331" w:type="dxa"/>
            <w:hideMark/>
          </w:tcPr>
          <w:p w14:paraId="6557A806" w14:textId="55610F1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553 276,9</w:t>
            </w:r>
          </w:p>
        </w:tc>
      </w:tr>
      <w:tr w:rsidR="00A371FB" w:rsidRPr="00D37D15" w14:paraId="79971821" w14:textId="77777777" w:rsidTr="0065722D">
        <w:trPr>
          <w:trHeight w:val="20"/>
          <w:jc w:val="center"/>
        </w:trPr>
        <w:tc>
          <w:tcPr>
            <w:tcW w:w="3512" w:type="dxa"/>
            <w:hideMark/>
          </w:tcPr>
          <w:p w14:paraId="1D58579B"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125A92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CD720D2" w14:textId="440BF21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4130874" w14:textId="0F4CBDE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9384732" w14:textId="0E1302D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F102913" w14:textId="3E9F530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A04848E" w14:textId="417009C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A5E46CE" w14:textId="0405AA6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DCF1332" w14:textId="3AA2119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C202E24" w14:textId="2875024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0E68EAFE" w14:textId="77777777" w:rsidTr="0065722D">
        <w:trPr>
          <w:trHeight w:val="20"/>
          <w:jc w:val="center"/>
        </w:trPr>
        <w:tc>
          <w:tcPr>
            <w:tcW w:w="3512" w:type="dxa"/>
            <w:hideMark/>
          </w:tcPr>
          <w:p w14:paraId="3485B05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7CAA0F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38D2541" w14:textId="1953444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14 105,0</w:t>
            </w:r>
          </w:p>
        </w:tc>
        <w:tc>
          <w:tcPr>
            <w:tcW w:w="1134" w:type="dxa"/>
            <w:hideMark/>
          </w:tcPr>
          <w:p w14:paraId="58DAF113" w14:textId="49A1385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134" w:type="dxa"/>
            <w:hideMark/>
          </w:tcPr>
          <w:p w14:paraId="625F4429" w14:textId="4CE41B7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275" w:type="dxa"/>
            <w:hideMark/>
          </w:tcPr>
          <w:p w14:paraId="7BC6C610" w14:textId="767836A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276" w:type="dxa"/>
            <w:hideMark/>
          </w:tcPr>
          <w:p w14:paraId="13A9469B" w14:textId="3A0C250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276" w:type="dxa"/>
            <w:hideMark/>
          </w:tcPr>
          <w:p w14:paraId="60066646" w14:textId="111E02F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276" w:type="dxa"/>
            <w:hideMark/>
          </w:tcPr>
          <w:p w14:paraId="708E6D95" w14:textId="1F39568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331" w:type="dxa"/>
            <w:hideMark/>
          </w:tcPr>
          <w:p w14:paraId="230EEB63" w14:textId="573C320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516 497,3</w:t>
            </w:r>
          </w:p>
        </w:tc>
      </w:tr>
      <w:tr w:rsidR="00A371FB" w:rsidRPr="00D37D15" w14:paraId="4FF5ABE0" w14:textId="77777777" w:rsidTr="0065722D">
        <w:trPr>
          <w:trHeight w:val="20"/>
          <w:jc w:val="center"/>
        </w:trPr>
        <w:tc>
          <w:tcPr>
            <w:tcW w:w="3512" w:type="dxa"/>
            <w:hideMark/>
          </w:tcPr>
          <w:p w14:paraId="6A0BC45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местный бюджет</w:t>
            </w:r>
          </w:p>
        </w:tc>
        <w:tc>
          <w:tcPr>
            <w:tcW w:w="2670" w:type="dxa"/>
            <w:hideMark/>
          </w:tcPr>
          <w:p w14:paraId="60778AE1"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517B4B3" w14:textId="0C30C79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97C247F" w14:textId="26E8993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A910471" w14:textId="26C5857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8641087" w14:textId="798B2AE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DB1510" w14:textId="7F76A1F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CC3D0C4" w14:textId="2133965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F2CD3C2" w14:textId="53C2685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5C48A2D" w14:textId="06C665B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3B3DE0B1" w14:textId="77777777" w:rsidTr="0065722D">
        <w:trPr>
          <w:trHeight w:val="20"/>
          <w:jc w:val="center"/>
        </w:trPr>
        <w:tc>
          <w:tcPr>
            <w:tcW w:w="3512" w:type="dxa"/>
            <w:hideMark/>
          </w:tcPr>
          <w:p w14:paraId="1ECF8DD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B802B72"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F0F87D0" w14:textId="466540B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5 642,0</w:t>
            </w:r>
          </w:p>
        </w:tc>
        <w:tc>
          <w:tcPr>
            <w:tcW w:w="1134" w:type="dxa"/>
            <w:hideMark/>
          </w:tcPr>
          <w:p w14:paraId="31D9F069" w14:textId="5CCCDA5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134" w:type="dxa"/>
            <w:hideMark/>
          </w:tcPr>
          <w:p w14:paraId="10E8A851" w14:textId="1D5694E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5" w:type="dxa"/>
            <w:hideMark/>
          </w:tcPr>
          <w:p w14:paraId="488DD96E" w14:textId="5F1551F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04DB3F09" w14:textId="184951C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6A0DE939" w14:textId="59032D2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32B92F50" w14:textId="363AD1B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331" w:type="dxa"/>
            <w:hideMark/>
          </w:tcPr>
          <w:p w14:paraId="0558D05B" w14:textId="36E339E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36 779,6</w:t>
            </w:r>
          </w:p>
        </w:tc>
      </w:tr>
      <w:tr w:rsidR="00A371FB" w:rsidRPr="00D37D15" w14:paraId="5EE07967" w14:textId="77777777" w:rsidTr="0065722D">
        <w:trPr>
          <w:trHeight w:val="20"/>
          <w:jc w:val="center"/>
        </w:trPr>
        <w:tc>
          <w:tcPr>
            <w:tcW w:w="3512" w:type="dxa"/>
            <w:hideMark/>
          </w:tcPr>
          <w:p w14:paraId="4FE1B18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2.1.1. Субсидии на развитие те</w:t>
            </w:r>
            <w:r w:rsidRPr="00D37D15">
              <w:rPr>
                <w:rFonts w:ascii="Times New Roman" w:eastAsia="Times New Roman" w:hAnsi="Times New Roman"/>
                <w:sz w:val="24"/>
                <w:szCs w:val="24"/>
              </w:rPr>
              <w:t>х</w:t>
            </w:r>
            <w:r w:rsidRPr="00D37D15">
              <w:rPr>
                <w:rFonts w:ascii="Times New Roman" w:eastAsia="Times New Roman" w:hAnsi="Times New Roman"/>
                <w:sz w:val="24"/>
                <w:szCs w:val="24"/>
              </w:rPr>
              <w:t>нической и технологической модернизации агропромышле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ного комплекса</w:t>
            </w:r>
          </w:p>
        </w:tc>
        <w:tc>
          <w:tcPr>
            <w:tcW w:w="2670" w:type="dxa"/>
            <w:hideMark/>
          </w:tcPr>
          <w:p w14:paraId="20646FF9"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8285476" w14:textId="356FD4E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19 747,0</w:t>
            </w:r>
          </w:p>
        </w:tc>
        <w:tc>
          <w:tcPr>
            <w:tcW w:w="1134" w:type="dxa"/>
            <w:hideMark/>
          </w:tcPr>
          <w:p w14:paraId="4E3D04C3" w14:textId="627C3D2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134" w:type="dxa"/>
            <w:hideMark/>
          </w:tcPr>
          <w:p w14:paraId="15EC9B23" w14:textId="3BE60B7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275" w:type="dxa"/>
            <w:hideMark/>
          </w:tcPr>
          <w:p w14:paraId="31084F94" w14:textId="3C959CF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19 405,6</w:t>
            </w:r>
          </w:p>
        </w:tc>
        <w:tc>
          <w:tcPr>
            <w:tcW w:w="1276" w:type="dxa"/>
            <w:hideMark/>
          </w:tcPr>
          <w:p w14:paraId="26E1ADA5" w14:textId="2AF9731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276" w:type="dxa"/>
            <w:hideMark/>
          </w:tcPr>
          <w:p w14:paraId="3ACF545B" w14:textId="00BF26F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276" w:type="dxa"/>
            <w:hideMark/>
          </w:tcPr>
          <w:p w14:paraId="3EE3F07D" w14:textId="0524F76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158 437,7</w:t>
            </w:r>
          </w:p>
        </w:tc>
        <w:tc>
          <w:tcPr>
            <w:tcW w:w="1331" w:type="dxa"/>
            <w:hideMark/>
          </w:tcPr>
          <w:p w14:paraId="498DC58C" w14:textId="4FD747E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553 276,9</w:t>
            </w:r>
          </w:p>
        </w:tc>
      </w:tr>
      <w:tr w:rsidR="00A371FB" w:rsidRPr="00D37D15" w14:paraId="4AA361F6" w14:textId="77777777" w:rsidTr="0065722D">
        <w:trPr>
          <w:trHeight w:val="20"/>
          <w:jc w:val="center"/>
        </w:trPr>
        <w:tc>
          <w:tcPr>
            <w:tcW w:w="3512" w:type="dxa"/>
            <w:hideMark/>
          </w:tcPr>
          <w:p w14:paraId="649E53A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28FD56A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9F2756D" w14:textId="2433102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58F9CE2" w14:textId="5174D17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1824C1C" w14:textId="2B55A99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EAECF5A" w14:textId="239B66A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35568DF" w14:textId="6EE45C9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EA4D6D3" w14:textId="01B958F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4D2561E" w14:textId="45AFBEE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43E71DF" w14:textId="6AF0D6D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529073E2" w14:textId="77777777" w:rsidTr="0065722D">
        <w:trPr>
          <w:trHeight w:val="20"/>
          <w:jc w:val="center"/>
        </w:trPr>
        <w:tc>
          <w:tcPr>
            <w:tcW w:w="3512" w:type="dxa"/>
            <w:hideMark/>
          </w:tcPr>
          <w:p w14:paraId="78F1EE0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7446B18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7158074" w14:textId="56000B0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14 105,0</w:t>
            </w:r>
          </w:p>
        </w:tc>
        <w:tc>
          <w:tcPr>
            <w:tcW w:w="1134" w:type="dxa"/>
            <w:hideMark/>
          </w:tcPr>
          <w:p w14:paraId="6EEDB815" w14:textId="0895EEA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134" w:type="dxa"/>
            <w:hideMark/>
          </w:tcPr>
          <w:p w14:paraId="30BBE495" w14:textId="1C5633F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275" w:type="dxa"/>
            <w:hideMark/>
          </w:tcPr>
          <w:p w14:paraId="333CF1C9" w14:textId="2753823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14 216,0</w:t>
            </w:r>
          </w:p>
        </w:tc>
        <w:tc>
          <w:tcPr>
            <w:tcW w:w="1276" w:type="dxa"/>
            <w:hideMark/>
          </w:tcPr>
          <w:p w14:paraId="441474B3" w14:textId="6DBDE6C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276" w:type="dxa"/>
            <w:hideMark/>
          </w:tcPr>
          <w:p w14:paraId="5FCDD835" w14:textId="61DABB5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276" w:type="dxa"/>
            <w:hideMark/>
          </w:tcPr>
          <w:p w14:paraId="76EC59A5" w14:textId="4DA54F0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153 248,1</w:t>
            </w:r>
          </w:p>
        </w:tc>
        <w:tc>
          <w:tcPr>
            <w:tcW w:w="1331" w:type="dxa"/>
            <w:hideMark/>
          </w:tcPr>
          <w:p w14:paraId="6437FA76" w14:textId="6116BDD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516 497,3</w:t>
            </w:r>
          </w:p>
        </w:tc>
      </w:tr>
      <w:tr w:rsidR="00A371FB" w:rsidRPr="00D37D15" w14:paraId="4CD03650" w14:textId="77777777" w:rsidTr="0065722D">
        <w:trPr>
          <w:trHeight w:val="20"/>
          <w:jc w:val="center"/>
        </w:trPr>
        <w:tc>
          <w:tcPr>
            <w:tcW w:w="3512" w:type="dxa"/>
            <w:hideMark/>
          </w:tcPr>
          <w:p w14:paraId="0ABA77F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2E99614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D34AD44" w14:textId="64FDA47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8E7DB72" w14:textId="26FDA81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1DAAB22" w14:textId="1A4FD31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CE427F7" w14:textId="6DD5F46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7DE2F3C" w14:textId="65B58A53"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1C6D80D" w14:textId="0F9D7EA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45B60F5" w14:textId="418ED8C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0A3891E" w14:textId="00AE378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6E8C4CD0" w14:textId="77777777" w:rsidTr="0065722D">
        <w:trPr>
          <w:trHeight w:val="20"/>
          <w:jc w:val="center"/>
        </w:trPr>
        <w:tc>
          <w:tcPr>
            <w:tcW w:w="3512" w:type="dxa"/>
            <w:hideMark/>
          </w:tcPr>
          <w:p w14:paraId="6AC082F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66DFB4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44DA4B0" w14:textId="719B587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5 642,0</w:t>
            </w:r>
          </w:p>
        </w:tc>
        <w:tc>
          <w:tcPr>
            <w:tcW w:w="1134" w:type="dxa"/>
            <w:hideMark/>
          </w:tcPr>
          <w:p w14:paraId="61B3E24E" w14:textId="0B2321E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134" w:type="dxa"/>
            <w:hideMark/>
          </w:tcPr>
          <w:p w14:paraId="4CFDB99B" w14:textId="6F332F0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5" w:type="dxa"/>
            <w:hideMark/>
          </w:tcPr>
          <w:p w14:paraId="3CC63F08" w14:textId="4B378E7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1C6CF9F0" w14:textId="5DFE14E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1BBD3279" w14:textId="3439A4E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276" w:type="dxa"/>
            <w:hideMark/>
          </w:tcPr>
          <w:p w14:paraId="44460DF8" w14:textId="61C9A28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5 189,6</w:t>
            </w:r>
          </w:p>
        </w:tc>
        <w:tc>
          <w:tcPr>
            <w:tcW w:w="1331" w:type="dxa"/>
            <w:hideMark/>
          </w:tcPr>
          <w:p w14:paraId="4E92BDE8" w14:textId="036B5A4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36 779,6</w:t>
            </w:r>
          </w:p>
        </w:tc>
      </w:tr>
      <w:tr w:rsidR="00A371FB" w:rsidRPr="00D37D15" w14:paraId="49087AF6" w14:textId="77777777" w:rsidTr="0065722D">
        <w:trPr>
          <w:trHeight w:val="20"/>
          <w:jc w:val="center"/>
        </w:trPr>
        <w:tc>
          <w:tcPr>
            <w:tcW w:w="3512" w:type="dxa"/>
            <w:hideMark/>
          </w:tcPr>
          <w:p w14:paraId="176BB81C"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2.2. Ведомственный проект «Обновление и переоснащение технологического оборудования пищевой и перерабатывающей промышленностей»</w:t>
            </w:r>
          </w:p>
        </w:tc>
        <w:tc>
          <w:tcPr>
            <w:tcW w:w="2670" w:type="dxa"/>
            <w:hideMark/>
          </w:tcPr>
          <w:p w14:paraId="1A82B70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3B5665C" w14:textId="6F9EF63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224 995,5</w:t>
            </w:r>
          </w:p>
        </w:tc>
        <w:tc>
          <w:tcPr>
            <w:tcW w:w="1134" w:type="dxa"/>
            <w:hideMark/>
          </w:tcPr>
          <w:p w14:paraId="01249BD6" w14:textId="39CA4C2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47B0DFF" w14:textId="7FD722C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FD4E4C1" w14:textId="7AEBAEE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5587B89" w14:textId="6325260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E87EBD1" w14:textId="4B2CC2F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F6EA1D8" w14:textId="145D47E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243AB1F" w14:textId="6F2C52A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224 995,5</w:t>
            </w:r>
          </w:p>
        </w:tc>
      </w:tr>
      <w:tr w:rsidR="00A371FB" w:rsidRPr="00D37D15" w14:paraId="15E12E64" w14:textId="77777777" w:rsidTr="0065722D">
        <w:trPr>
          <w:trHeight w:val="20"/>
          <w:jc w:val="center"/>
        </w:trPr>
        <w:tc>
          <w:tcPr>
            <w:tcW w:w="3512" w:type="dxa"/>
            <w:hideMark/>
          </w:tcPr>
          <w:p w14:paraId="6561F9C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AB7E29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B7BB302" w14:textId="4058CCB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178 200,0</w:t>
            </w:r>
          </w:p>
        </w:tc>
        <w:tc>
          <w:tcPr>
            <w:tcW w:w="1134" w:type="dxa"/>
            <w:hideMark/>
          </w:tcPr>
          <w:p w14:paraId="538F47F1" w14:textId="11DEFB0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AC7B7E7" w14:textId="5B1E410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AE6DA1C" w14:textId="618B1B6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54A18B3" w14:textId="438939B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6A24B2B" w14:textId="67DED6D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B2A76AE" w14:textId="0FB2EB4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717C4AE" w14:textId="507185B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178 200,0</w:t>
            </w:r>
          </w:p>
        </w:tc>
      </w:tr>
      <w:tr w:rsidR="00A371FB" w:rsidRPr="00D37D15" w14:paraId="7C6D6526" w14:textId="77777777" w:rsidTr="0065722D">
        <w:trPr>
          <w:trHeight w:val="20"/>
          <w:jc w:val="center"/>
        </w:trPr>
        <w:tc>
          <w:tcPr>
            <w:tcW w:w="3512" w:type="dxa"/>
            <w:hideMark/>
          </w:tcPr>
          <w:p w14:paraId="7ABD6A5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FA6B99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сельского </w:t>
            </w:r>
            <w:r w:rsidRPr="00D37D15">
              <w:rPr>
                <w:rFonts w:ascii="Times New Roman" w:eastAsia="Times New Roman" w:hAnsi="Times New Roman"/>
                <w:sz w:val="24"/>
                <w:szCs w:val="24"/>
              </w:rPr>
              <w:lastRenderedPageBreak/>
              <w:t>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A2BCD05" w14:textId="29B3350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1 800,0</w:t>
            </w:r>
          </w:p>
        </w:tc>
        <w:tc>
          <w:tcPr>
            <w:tcW w:w="1134" w:type="dxa"/>
            <w:hideMark/>
          </w:tcPr>
          <w:p w14:paraId="0D6524DE" w14:textId="5548CA0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C440946" w14:textId="03AFB11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924BE36" w14:textId="77847EFD"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1A1FA27" w14:textId="358CD7F4"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E069084" w14:textId="427A61B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CE31CF4" w14:textId="5246B76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FDA7FFF" w14:textId="07008B81"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1 800,0</w:t>
            </w:r>
          </w:p>
        </w:tc>
      </w:tr>
      <w:tr w:rsidR="00A371FB" w:rsidRPr="00D37D15" w14:paraId="1DC789D3" w14:textId="77777777" w:rsidTr="0065722D">
        <w:trPr>
          <w:trHeight w:val="20"/>
          <w:jc w:val="center"/>
        </w:trPr>
        <w:tc>
          <w:tcPr>
            <w:tcW w:w="3512" w:type="dxa"/>
            <w:hideMark/>
          </w:tcPr>
          <w:p w14:paraId="0BCE6B6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местный бюджет</w:t>
            </w:r>
          </w:p>
        </w:tc>
        <w:tc>
          <w:tcPr>
            <w:tcW w:w="2670" w:type="dxa"/>
            <w:hideMark/>
          </w:tcPr>
          <w:p w14:paraId="08FB06F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147F712" w14:textId="081B6DC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0DE3B3D" w14:textId="4333026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8937ADC" w14:textId="0E1EEAA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CDD32BF" w14:textId="15A62CDA"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CF0A7A6" w14:textId="3822CED0"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75C521D" w14:textId="796D19A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BC6EEF7" w14:textId="2B63CDAF"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9CA37B2" w14:textId="7593CA2C"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A371FB" w:rsidRPr="00D37D15" w14:paraId="1FBD7D71" w14:textId="77777777" w:rsidTr="0065722D">
        <w:trPr>
          <w:trHeight w:val="20"/>
          <w:jc w:val="center"/>
        </w:trPr>
        <w:tc>
          <w:tcPr>
            <w:tcW w:w="3512" w:type="dxa"/>
            <w:hideMark/>
          </w:tcPr>
          <w:p w14:paraId="0AFF152F"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6DC620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FA951A0" w14:textId="1F50316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44 995,5</w:t>
            </w:r>
          </w:p>
        </w:tc>
        <w:tc>
          <w:tcPr>
            <w:tcW w:w="1134" w:type="dxa"/>
            <w:hideMark/>
          </w:tcPr>
          <w:p w14:paraId="1DAD520D" w14:textId="4ADB431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D3177FE" w14:textId="031C765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DD518C1" w14:textId="47FBF79E"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323508C" w14:textId="357B3C8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CD5D9AF" w14:textId="7CB17AE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30CEBB5" w14:textId="161976B9"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1BB767D" w14:textId="2C4FA6D6"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44 995,5</w:t>
            </w:r>
          </w:p>
        </w:tc>
      </w:tr>
      <w:tr w:rsidR="00A371FB" w:rsidRPr="00D37D15" w14:paraId="5058A3F5" w14:textId="77777777" w:rsidTr="0065722D">
        <w:trPr>
          <w:trHeight w:val="20"/>
          <w:jc w:val="center"/>
        </w:trPr>
        <w:tc>
          <w:tcPr>
            <w:tcW w:w="3512" w:type="dxa"/>
            <w:hideMark/>
          </w:tcPr>
          <w:p w14:paraId="43821E55"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2.2.1. Улучшение материально-технической базы агропромы</w:t>
            </w:r>
            <w:r w:rsidRPr="00D37D15">
              <w:rPr>
                <w:rFonts w:ascii="Times New Roman" w:eastAsia="Times New Roman" w:hAnsi="Times New Roman"/>
                <w:sz w:val="24"/>
                <w:szCs w:val="24"/>
              </w:rPr>
              <w:t>ш</w:t>
            </w:r>
            <w:r w:rsidRPr="00D37D15">
              <w:rPr>
                <w:rFonts w:ascii="Times New Roman" w:eastAsia="Times New Roman" w:hAnsi="Times New Roman"/>
                <w:sz w:val="24"/>
                <w:szCs w:val="24"/>
              </w:rPr>
              <w:t>ленного комплекса (ИПСЭР)</w:t>
            </w:r>
          </w:p>
        </w:tc>
        <w:tc>
          <w:tcPr>
            <w:tcW w:w="2670" w:type="dxa"/>
            <w:hideMark/>
          </w:tcPr>
          <w:p w14:paraId="71D28B40"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535176D" w14:textId="62834342"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224 995,5</w:t>
            </w:r>
          </w:p>
        </w:tc>
        <w:tc>
          <w:tcPr>
            <w:tcW w:w="1134" w:type="dxa"/>
            <w:hideMark/>
          </w:tcPr>
          <w:p w14:paraId="50D09021" w14:textId="248B3C3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C363287" w14:textId="6910CCC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63D5E80" w14:textId="7FE83D85"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B5F3F46" w14:textId="40A385D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00B3421" w14:textId="74176457"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8DB8558" w14:textId="55CA1B28"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8975305" w14:textId="7764ADDB" w:rsidR="00A371FB" w:rsidRPr="00D37D15" w:rsidRDefault="00A371FB"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224 995,5</w:t>
            </w:r>
          </w:p>
        </w:tc>
      </w:tr>
      <w:tr w:rsidR="00A371FB" w:rsidRPr="00D37D15" w14:paraId="12C273CB" w14:textId="77777777" w:rsidTr="0065722D">
        <w:trPr>
          <w:trHeight w:val="20"/>
          <w:jc w:val="center"/>
        </w:trPr>
        <w:tc>
          <w:tcPr>
            <w:tcW w:w="3512" w:type="dxa"/>
            <w:hideMark/>
          </w:tcPr>
          <w:p w14:paraId="7396D03B"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BBF6CA7"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9B8415E" w14:textId="60B81FD4"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178 200,0</w:t>
            </w:r>
          </w:p>
        </w:tc>
        <w:tc>
          <w:tcPr>
            <w:tcW w:w="1134" w:type="dxa"/>
            <w:hideMark/>
          </w:tcPr>
          <w:p w14:paraId="2CB0B959" w14:textId="1D18FFE7"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12C34B19" w14:textId="0FF90F93"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6924C7A9" w14:textId="3836375D"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430C8678" w14:textId="1C612826"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528F8EE5" w14:textId="097A5377"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6869D735" w14:textId="2C53F252"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3F71FB4C" w14:textId="2B840BAE"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178 200,0</w:t>
            </w:r>
          </w:p>
        </w:tc>
      </w:tr>
      <w:tr w:rsidR="00A371FB" w:rsidRPr="00D37D15" w14:paraId="59C0D3E9" w14:textId="77777777" w:rsidTr="0065722D">
        <w:trPr>
          <w:trHeight w:val="20"/>
          <w:jc w:val="center"/>
        </w:trPr>
        <w:tc>
          <w:tcPr>
            <w:tcW w:w="3512" w:type="dxa"/>
            <w:hideMark/>
          </w:tcPr>
          <w:p w14:paraId="48E0FCC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7A4E2373"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2B2E5B8" w14:textId="03C0EE87"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1 800,0</w:t>
            </w:r>
          </w:p>
        </w:tc>
        <w:tc>
          <w:tcPr>
            <w:tcW w:w="1134" w:type="dxa"/>
            <w:hideMark/>
          </w:tcPr>
          <w:p w14:paraId="44238FE5" w14:textId="4C5A2279"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23542C0B" w14:textId="6AAA037C"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6F2A7264" w14:textId="25E26A9D"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4A7362B5" w14:textId="5908CFED"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479EA7AC" w14:textId="072AEC60"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2C935D3C" w14:textId="5E58560A"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2C6C81EB" w14:textId="7DE99991"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1 800,0</w:t>
            </w:r>
          </w:p>
        </w:tc>
      </w:tr>
      <w:tr w:rsidR="00A371FB" w:rsidRPr="00D37D15" w14:paraId="1A2B5389" w14:textId="77777777" w:rsidTr="0065722D">
        <w:trPr>
          <w:trHeight w:val="20"/>
          <w:jc w:val="center"/>
        </w:trPr>
        <w:tc>
          <w:tcPr>
            <w:tcW w:w="3512" w:type="dxa"/>
            <w:hideMark/>
          </w:tcPr>
          <w:p w14:paraId="558E6CAE"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53EC43A6"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9EC1B7C" w14:textId="170B64F8"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61E73844" w14:textId="01BF099A"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7E6668D5" w14:textId="6418D620"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39D0B54E" w14:textId="29973A78"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16C849FB" w14:textId="19EDFC7C"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1CCAD117" w14:textId="2FD80A8A"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2BC42DF5" w14:textId="73E82418"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2023D83D" w14:textId="26EA681F"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r>
      <w:tr w:rsidR="00A371FB" w:rsidRPr="00D37D15" w14:paraId="7803C367" w14:textId="77777777" w:rsidTr="0065722D">
        <w:trPr>
          <w:trHeight w:val="20"/>
          <w:jc w:val="center"/>
        </w:trPr>
        <w:tc>
          <w:tcPr>
            <w:tcW w:w="3512" w:type="dxa"/>
            <w:hideMark/>
          </w:tcPr>
          <w:p w14:paraId="0B306B2A"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B8BED2B" w14:textId="77777777" w:rsidR="00A371FB" w:rsidRPr="00D37D15" w:rsidRDefault="00A371FB"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2166C54" w14:textId="09A92F34"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44 995,5</w:t>
            </w:r>
          </w:p>
        </w:tc>
        <w:tc>
          <w:tcPr>
            <w:tcW w:w="1134" w:type="dxa"/>
            <w:hideMark/>
          </w:tcPr>
          <w:p w14:paraId="5146A6F6" w14:textId="09E39F2C"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1E7FFA0B" w14:textId="3CF67237"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2EA84732" w14:textId="70C6A883"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08C022C8" w14:textId="57C61258"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4E030F6C" w14:textId="6449A36E"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667387FC" w14:textId="0B175DED"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7934C202" w14:textId="1A7B16E8" w:rsidR="00A371FB" w:rsidRPr="00D37D15" w:rsidRDefault="00A371FB"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44 995,5</w:t>
            </w:r>
          </w:p>
        </w:tc>
      </w:tr>
      <w:tr w:rsidR="00ED1E92" w:rsidRPr="00D37D15" w14:paraId="0E4BE635" w14:textId="77777777" w:rsidTr="0065722D">
        <w:trPr>
          <w:trHeight w:val="20"/>
          <w:jc w:val="center"/>
        </w:trPr>
        <w:tc>
          <w:tcPr>
            <w:tcW w:w="3512" w:type="dxa"/>
            <w:hideMark/>
          </w:tcPr>
          <w:p w14:paraId="436C503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3. Подпрограмма «Вовлечение в оборот земель сельскохозя</w:t>
            </w:r>
            <w:r w:rsidRPr="00D37D15">
              <w:rPr>
                <w:rFonts w:ascii="Times New Roman" w:eastAsia="Times New Roman" w:hAnsi="Times New Roman"/>
                <w:sz w:val="24"/>
                <w:szCs w:val="24"/>
              </w:rPr>
              <w:t>й</w:t>
            </w:r>
            <w:r w:rsidRPr="00D37D15">
              <w:rPr>
                <w:rFonts w:ascii="Times New Roman" w:eastAsia="Times New Roman" w:hAnsi="Times New Roman"/>
                <w:sz w:val="24"/>
                <w:szCs w:val="24"/>
              </w:rPr>
              <w:t>ственного назначения и развитие мелиоративного комплекса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c>
          <w:tcPr>
            <w:tcW w:w="2670" w:type="dxa"/>
            <w:hideMark/>
          </w:tcPr>
          <w:p w14:paraId="2D4E02F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4D43497" w14:textId="7F2A728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131 658,5</w:t>
            </w:r>
          </w:p>
        </w:tc>
        <w:tc>
          <w:tcPr>
            <w:tcW w:w="1134" w:type="dxa"/>
            <w:hideMark/>
          </w:tcPr>
          <w:p w14:paraId="7BF2588C" w14:textId="36B2E9E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30 574,2</w:t>
            </w:r>
          </w:p>
        </w:tc>
        <w:tc>
          <w:tcPr>
            <w:tcW w:w="1134" w:type="dxa"/>
            <w:hideMark/>
          </w:tcPr>
          <w:p w14:paraId="1B3BEEF1" w14:textId="6EA892E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5 469,0</w:t>
            </w:r>
          </w:p>
        </w:tc>
        <w:tc>
          <w:tcPr>
            <w:tcW w:w="1275" w:type="dxa"/>
            <w:hideMark/>
          </w:tcPr>
          <w:p w14:paraId="654A6598" w14:textId="4E4D3DB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5 464,5</w:t>
            </w:r>
          </w:p>
        </w:tc>
        <w:tc>
          <w:tcPr>
            <w:tcW w:w="1276" w:type="dxa"/>
            <w:hideMark/>
          </w:tcPr>
          <w:p w14:paraId="72287472" w14:textId="12744FE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188 333,7</w:t>
            </w:r>
          </w:p>
        </w:tc>
        <w:tc>
          <w:tcPr>
            <w:tcW w:w="1276" w:type="dxa"/>
            <w:hideMark/>
          </w:tcPr>
          <w:p w14:paraId="15083FC3" w14:textId="7E4E1B9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188 333,7</w:t>
            </w:r>
          </w:p>
        </w:tc>
        <w:tc>
          <w:tcPr>
            <w:tcW w:w="1276" w:type="dxa"/>
            <w:hideMark/>
          </w:tcPr>
          <w:p w14:paraId="7882E98A" w14:textId="5AFDF2A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188 333,7</w:t>
            </w:r>
          </w:p>
        </w:tc>
        <w:tc>
          <w:tcPr>
            <w:tcW w:w="1331" w:type="dxa"/>
            <w:hideMark/>
          </w:tcPr>
          <w:p w14:paraId="51463AD5" w14:textId="745A268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738 167,3</w:t>
            </w:r>
          </w:p>
        </w:tc>
      </w:tr>
      <w:tr w:rsidR="00ED1E92" w:rsidRPr="00D37D15" w14:paraId="7114DE0D" w14:textId="77777777" w:rsidTr="0065722D">
        <w:trPr>
          <w:trHeight w:val="20"/>
          <w:jc w:val="center"/>
        </w:trPr>
        <w:tc>
          <w:tcPr>
            <w:tcW w:w="3512" w:type="dxa"/>
            <w:hideMark/>
          </w:tcPr>
          <w:p w14:paraId="10CB372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5F0F99F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492D83F" w14:textId="1A78CAB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95 605,0</w:t>
            </w:r>
          </w:p>
        </w:tc>
        <w:tc>
          <w:tcPr>
            <w:tcW w:w="1134" w:type="dxa"/>
            <w:hideMark/>
          </w:tcPr>
          <w:p w14:paraId="407ECD37" w14:textId="6EB87CF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24 746,0</w:t>
            </w:r>
          </w:p>
        </w:tc>
        <w:tc>
          <w:tcPr>
            <w:tcW w:w="1134" w:type="dxa"/>
            <w:hideMark/>
          </w:tcPr>
          <w:p w14:paraId="5B939936" w14:textId="698A075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8698B7A" w14:textId="3A2BE51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4189F84" w14:textId="3C9E5C4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135 105,6</w:t>
            </w:r>
          </w:p>
        </w:tc>
        <w:tc>
          <w:tcPr>
            <w:tcW w:w="1276" w:type="dxa"/>
            <w:hideMark/>
          </w:tcPr>
          <w:p w14:paraId="0FAC366A" w14:textId="3C68BD4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135 105,6</w:t>
            </w:r>
          </w:p>
        </w:tc>
        <w:tc>
          <w:tcPr>
            <w:tcW w:w="1276" w:type="dxa"/>
            <w:hideMark/>
          </w:tcPr>
          <w:p w14:paraId="5CB04178" w14:textId="37D23A8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135 105,6</w:t>
            </w:r>
          </w:p>
        </w:tc>
        <w:tc>
          <w:tcPr>
            <w:tcW w:w="1331" w:type="dxa"/>
            <w:hideMark/>
          </w:tcPr>
          <w:p w14:paraId="70CC84F0" w14:textId="533711B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525 667,8</w:t>
            </w:r>
          </w:p>
        </w:tc>
      </w:tr>
      <w:tr w:rsidR="00ED1E92" w:rsidRPr="00D37D15" w14:paraId="5CB84762" w14:textId="77777777" w:rsidTr="0065722D">
        <w:trPr>
          <w:trHeight w:val="20"/>
          <w:jc w:val="center"/>
        </w:trPr>
        <w:tc>
          <w:tcPr>
            <w:tcW w:w="3512" w:type="dxa"/>
            <w:hideMark/>
          </w:tcPr>
          <w:p w14:paraId="4897841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республиканский бюджет</w:t>
            </w:r>
          </w:p>
        </w:tc>
        <w:tc>
          <w:tcPr>
            <w:tcW w:w="2670" w:type="dxa"/>
            <w:hideMark/>
          </w:tcPr>
          <w:p w14:paraId="77B371C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A217A39" w14:textId="270572F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32 748,0</w:t>
            </w:r>
          </w:p>
        </w:tc>
        <w:tc>
          <w:tcPr>
            <w:tcW w:w="1134" w:type="dxa"/>
            <w:hideMark/>
          </w:tcPr>
          <w:p w14:paraId="315AB1C0" w14:textId="58CB178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2 390,5</w:t>
            </w:r>
          </w:p>
        </w:tc>
        <w:tc>
          <w:tcPr>
            <w:tcW w:w="1134" w:type="dxa"/>
            <w:hideMark/>
          </w:tcPr>
          <w:p w14:paraId="7F61F2CE" w14:textId="555E06D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2 031,3</w:t>
            </w:r>
          </w:p>
        </w:tc>
        <w:tc>
          <w:tcPr>
            <w:tcW w:w="1275" w:type="dxa"/>
            <w:hideMark/>
          </w:tcPr>
          <w:p w14:paraId="6BACC3CA" w14:textId="2A6AA85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2 026,8</w:t>
            </w:r>
          </w:p>
        </w:tc>
        <w:tc>
          <w:tcPr>
            <w:tcW w:w="1276" w:type="dxa"/>
            <w:hideMark/>
          </w:tcPr>
          <w:p w14:paraId="5DE01F6E" w14:textId="4427B24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49 790,4</w:t>
            </w:r>
          </w:p>
        </w:tc>
        <w:tc>
          <w:tcPr>
            <w:tcW w:w="1276" w:type="dxa"/>
            <w:hideMark/>
          </w:tcPr>
          <w:p w14:paraId="7A22B352" w14:textId="39EB730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49 790,4</w:t>
            </w:r>
          </w:p>
        </w:tc>
        <w:tc>
          <w:tcPr>
            <w:tcW w:w="1276" w:type="dxa"/>
            <w:hideMark/>
          </w:tcPr>
          <w:p w14:paraId="2046545E" w14:textId="2EBC4C3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49 790,4</w:t>
            </w:r>
          </w:p>
        </w:tc>
        <w:tc>
          <w:tcPr>
            <w:tcW w:w="1331" w:type="dxa"/>
            <w:hideMark/>
          </w:tcPr>
          <w:p w14:paraId="451F4C20" w14:textId="507FF3C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188 567,8</w:t>
            </w:r>
          </w:p>
        </w:tc>
      </w:tr>
      <w:tr w:rsidR="00ED1E92" w:rsidRPr="00D37D15" w14:paraId="25FE869E" w14:textId="77777777" w:rsidTr="0065722D">
        <w:trPr>
          <w:trHeight w:val="20"/>
          <w:jc w:val="center"/>
        </w:trPr>
        <w:tc>
          <w:tcPr>
            <w:tcW w:w="3512" w:type="dxa"/>
            <w:hideMark/>
          </w:tcPr>
          <w:p w14:paraId="249759B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5D587BA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68D3AF2" w14:textId="21E1BD1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31B1801" w14:textId="1C02340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17499C9" w14:textId="6A5C586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13C6912" w14:textId="09F8108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597A218" w14:textId="630B3DD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532424A" w14:textId="6D93C2F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4260D56" w14:textId="5ECA6E8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2DA9121" w14:textId="5F2F520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355385F" w14:textId="77777777" w:rsidTr="0065722D">
        <w:trPr>
          <w:trHeight w:val="20"/>
          <w:jc w:val="center"/>
        </w:trPr>
        <w:tc>
          <w:tcPr>
            <w:tcW w:w="3512" w:type="dxa"/>
            <w:hideMark/>
          </w:tcPr>
          <w:p w14:paraId="307F16E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69E0B3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820DD0D" w14:textId="6C2084D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3 305,5</w:t>
            </w:r>
          </w:p>
        </w:tc>
        <w:tc>
          <w:tcPr>
            <w:tcW w:w="1134" w:type="dxa"/>
            <w:hideMark/>
          </w:tcPr>
          <w:p w14:paraId="2FCD0BAC" w14:textId="0067C5B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134" w:type="dxa"/>
            <w:hideMark/>
          </w:tcPr>
          <w:p w14:paraId="6845980E" w14:textId="3449804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5" w:type="dxa"/>
            <w:hideMark/>
          </w:tcPr>
          <w:p w14:paraId="50E7315E" w14:textId="3E5A599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505DCCA6" w14:textId="395E910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3980CC8E" w14:textId="2FCC1BD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1D342BAB" w14:textId="655D7C2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331" w:type="dxa"/>
            <w:hideMark/>
          </w:tcPr>
          <w:p w14:paraId="757C0EEB" w14:textId="52C68BF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23 931,7</w:t>
            </w:r>
          </w:p>
        </w:tc>
      </w:tr>
      <w:tr w:rsidR="00ED1E92" w:rsidRPr="00D37D15" w14:paraId="0F0DCABC" w14:textId="77777777" w:rsidTr="0065722D">
        <w:trPr>
          <w:trHeight w:val="20"/>
          <w:jc w:val="center"/>
        </w:trPr>
        <w:tc>
          <w:tcPr>
            <w:tcW w:w="3512" w:type="dxa"/>
            <w:hideMark/>
          </w:tcPr>
          <w:p w14:paraId="676056AC"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3.1. Ведомственный проект «Предотвращение выбытия из сельскохозяйственного оборота земель сельскохозяйственного назначения за счет проведения культуртехнических меропри</w:t>
            </w:r>
            <w:r w:rsidRPr="00D37D15">
              <w:rPr>
                <w:rFonts w:ascii="Times New Roman" w:eastAsia="Times New Roman" w:hAnsi="Times New Roman"/>
                <w:sz w:val="24"/>
                <w:szCs w:val="24"/>
              </w:rPr>
              <w:t>я</w:t>
            </w:r>
            <w:r w:rsidRPr="00D37D15">
              <w:rPr>
                <w:rFonts w:ascii="Times New Roman" w:eastAsia="Times New Roman" w:hAnsi="Times New Roman"/>
                <w:sz w:val="24"/>
                <w:szCs w:val="24"/>
              </w:rPr>
              <w:t>тий»</w:t>
            </w:r>
          </w:p>
        </w:tc>
        <w:tc>
          <w:tcPr>
            <w:tcW w:w="2670" w:type="dxa"/>
            <w:hideMark/>
          </w:tcPr>
          <w:p w14:paraId="75E9ED3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A3EEE17" w14:textId="3694B8E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56 843,3</w:t>
            </w:r>
          </w:p>
        </w:tc>
        <w:tc>
          <w:tcPr>
            <w:tcW w:w="1134" w:type="dxa"/>
            <w:hideMark/>
          </w:tcPr>
          <w:p w14:paraId="4B40B35C" w14:textId="3A7A5FC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25 096,0</w:t>
            </w:r>
          </w:p>
        </w:tc>
        <w:tc>
          <w:tcPr>
            <w:tcW w:w="1134" w:type="dxa"/>
            <w:hideMark/>
          </w:tcPr>
          <w:p w14:paraId="0C2DA372" w14:textId="5753B3E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DE409C8" w14:textId="0E028FD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0580E6E" w14:textId="1939446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75 895,5</w:t>
            </w:r>
          </w:p>
        </w:tc>
        <w:tc>
          <w:tcPr>
            <w:tcW w:w="1276" w:type="dxa"/>
            <w:hideMark/>
          </w:tcPr>
          <w:p w14:paraId="0D2E6476" w14:textId="7178AE0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75 895,5</w:t>
            </w:r>
          </w:p>
        </w:tc>
        <w:tc>
          <w:tcPr>
            <w:tcW w:w="1276" w:type="dxa"/>
            <w:hideMark/>
          </w:tcPr>
          <w:p w14:paraId="47D0B5D1" w14:textId="2970617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75 895,5</w:t>
            </w:r>
          </w:p>
        </w:tc>
        <w:tc>
          <w:tcPr>
            <w:tcW w:w="1331" w:type="dxa"/>
            <w:hideMark/>
          </w:tcPr>
          <w:p w14:paraId="2CDC008C" w14:textId="640DD47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309 625,8</w:t>
            </w:r>
          </w:p>
        </w:tc>
      </w:tr>
      <w:tr w:rsidR="00ED1E92" w:rsidRPr="00D37D15" w14:paraId="437BAB56" w14:textId="77777777" w:rsidTr="0065722D">
        <w:trPr>
          <w:trHeight w:val="20"/>
          <w:jc w:val="center"/>
        </w:trPr>
        <w:tc>
          <w:tcPr>
            <w:tcW w:w="3512" w:type="dxa"/>
            <w:hideMark/>
          </w:tcPr>
          <w:p w14:paraId="1F2759E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43B0B0F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C819020" w14:textId="0286EB9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56 274,8</w:t>
            </w:r>
          </w:p>
        </w:tc>
        <w:tc>
          <w:tcPr>
            <w:tcW w:w="1134" w:type="dxa"/>
            <w:hideMark/>
          </w:tcPr>
          <w:p w14:paraId="418315C2" w14:textId="0DB48D9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24 746,0</w:t>
            </w:r>
          </w:p>
        </w:tc>
        <w:tc>
          <w:tcPr>
            <w:tcW w:w="1134" w:type="dxa"/>
            <w:hideMark/>
          </w:tcPr>
          <w:p w14:paraId="5CE69050" w14:textId="27A7DA2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43B28ED" w14:textId="71BFB02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C9DDA19" w14:textId="09A7674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75 136,6</w:t>
            </w:r>
          </w:p>
        </w:tc>
        <w:tc>
          <w:tcPr>
            <w:tcW w:w="1276" w:type="dxa"/>
            <w:hideMark/>
          </w:tcPr>
          <w:p w14:paraId="0EC4CE4C" w14:textId="6BA95D3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75 136,6</w:t>
            </w:r>
          </w:p>
        </w:tc>
        <w:tc>
          <w:tcPr>
            <w:tcW w:w="1276" w:type="dxa"/>
            <w:hideMark/>
          </w:tcPr>
          <w:p w14:paraId="2F2AEB97" w14:textId="3BB1955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75 136,6</w:t>
            </w:r>
          </w:p>
        </w:tc>
        <w:tc>
          <w:tcPr>
            <w:tcW w:w="1331" w:type="dxa"/>
            <w:hideMark/>
          </w:tcPr>
          <w:p w14:paraId="1C9CB941" w14:textId="5BACA12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306 430,6</w:t>
            </w:r>
          </w:p>
        </w:tc>
      </w:tr>
      <w:tr w:rsidR="00ED1E92" w:rsidRPr="00D37D15" w14:paraId="14ADB81E" w14:textId="77777777" w:rsidTr="0065722D">
        <w:trPr>
          <w:trHeight w:val="20"/>
          <w:jc w:val="center"/>
        </w:trPr>
        <w:tc>
          <w:tcPr>
            <w:tcW w:w="3512" w:type="dxa"/>
            <w:hideMark/>
          </w:tcPr>
          <w:p w14:paraId="7A68C8F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0F2E44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12C6052" w14:textId="4205C2C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568,5</w:t>
            </w:r>
          </w:p>
        </w:tc>
        <w:tc>
          <w:tcPr>
            <w:tcW w:w="1134" w:type="dxa"/>
            <w:hideMark/>
          </w:tcPr>
          <w:p w14:paraId="3E77EC2D" w14:textId="689BD7F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350,0</w:t>
            </w:r>
          </w:p>
        </w:tc>
        <w:tc>
          <w:tcPr>
            <w:tcW w:w="1134" w:type="dxa"/>
            <w:hideMark/>
          </w:tcPr>
          <w:p w14:paraId="19AC51A4" w14:textId="1AB80A8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2C4CB83" w14:textId="5A0B3E9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2C00647" w14:textId="751AF66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758,9</w:t>
            </w:r>
          </w:p>
        </w:tc>
        <w:tc>
          <w:tcPr>
            <w:tcW w:w="1276" w:type="dxa"/>
            <w:hideMark/>
          </w:tcPr>
          <w:p w14:paraId="2BBDB9A6" w14:textId="1190D4F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758,9</w:t>
            </w:r>
          </w:p>
        </w:tc>
        <w:tc>
          <w:tcPr>
            <w:tcW w:w="1276" w:type="dxa"/>
            <w:hideMark/>
          </w:tcPr>
          <w:p w14:paraId="2887D658" w14:textId="1F4F109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758,9</w:t>
            </w:r>
          </w:p>
        </w:tc>
        <w:tc>
          <w:tcPr>
            <w:tcW w:w="1331" w:type="dxa"/>
            <w:hideMark/>
          </w:tcPr>
          <w:p w14:paraId="7E36BAEB" w14:textId="2F6F238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3 195,2</w:t>
            </w:r>
          </w:p>
        </w:tc>
      </w:tr>
      <w:tr w:rsidR="00ED1E92" w:rsidRPr="00D37D15" w14:paraId="08E91DB0" w14:textId="77777777" w:rsidTr="0065722D">
        <w:trPr>
          <w:trHeight w:val="20"/>
          <w:jc w:val="center"/>
        </w:trPr>
        <w:tc>
          <w:tcPr>
            <w:tcW w:w="3512" w:type="dxa"/>
            <w:hideMark/>
          </w:tcPr>
          <w:p w14:paraId="677D1C5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5B5B78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74DD802" w14:textId="219A75E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064A024" w14:textId="2539673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F604FA2" w14:textId="6D556FB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CDBC96D" w14:textId="5198A3C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6CB30B1" w14:textId="19BCF92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C17C4D3" w14:textId="6428C6A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6E6BA48" w14:textId="3A278CA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C8517A7" w14:textId="66CDB5E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45B8C072" w14:textId="77777777" w:rsidTr="0065722D">
        <w:trPr>
          <w:trHeight w:val="20"/>
          <w:jc w:val="center"/>
        </w:trPr>
        <w:tc>
          <w:tcPr>
            <w:tcW w:w="3512" w:type="dxa"/>
            <w:hideMark/>
          </w:tcPr>
          <w:p w14:paraId="7224AF5E"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4689F7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CBA4483" w14:textId="16E7AFB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0E33CD7" w14:textId="7777D41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8A1E97C" w14:textId="36079B9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6870AAC" w14:textId="59889BE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5B12D0A" w14:textId="379F2AB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919E08E" w14:textId="0BF2734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0C86E3E" w14:textId="41E89D9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43A2562" w14:textId="76CDC61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787770FF" w14:textId="77777777" w:rsidTr="0065722D">
        <w:trPr>
          <w:trHeight w:val="20"/>
          <w:jc w:val="center"/>
        </w:trPr>
        <w:tc>
          <w:tcPr>
            <w:tcW w:w="3512" w:type="dxa"/>
            <w:hideMark/>
          </w:tcPr>
          <w:p w14:paraId="5BBBB6D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3.1.1. Подготовка проектов м</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жевания земельных участков и на проведение кадастровых р</w:t>
            </w:r>
            <w:r w:rsidRPr="00D37D15">
              <w:rPr>
                <w:rFonts w:ascii="Times New Roman" w:eastAsia="Times New Roman" w:hAnsi="Times New Roman"/>
                <w:sz w:val="24"/>
                <w:szCs w:val="24"/>
              </w:rPr>
              <w:t>а</w:t>
            </w:r>
            <w:r w:rsidRPr="00D37D15">
              <w:rPr>
                <w:rFonts w:ascii="Times New Roman" w:eastAsia="Times New Roman" w:hAnsi="Times New Roman"/>
                <w:sz w:val="24"/>
                <w:szCs w:val="24"/>
              </w:rPr>
              <w:lastRenderedPageBreak/>
              <w:t>бот</w:t>
            </w:r>
          </w:p>
        </w:tc>
        <w:tc>
          <w:tcPr>
            <w:tcW w:w="2670" w:type="dxa"/>
            <w:hideMark/>
          </w:tcPr>
          <w:p w14:paraId="4B61753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4DAEADD" w14:textId="514CF77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56 843,3</w:t>
            </w:r>
          </w:p>
        </w:tc>
        <w:tc>
          <w:tcPr>
            <w:tcW w:w="1134" w:type="dxa"/>
            <w:hideMark/>
          </w:tcPr>
          <w:p w14:paraId="0D71145A" w14:textId="72A9ED0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25 096,0</w:t>
            </w:r>
          </w:p>
        </w:tc>
        <w:tc>
          <w:tcPr>
            <w:tcW w:w="1134" w:type="dxa"/>
            <w:hideMark/>
          </w:tcPr>
          <w:p w14:paraId="4626821C" w14:textId="32729E1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E5A359A" w14:textId="7C64065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5C72F15" w14:textId="6C05775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75 895,5</w:t>
            </w:r>
          </w:p>
        </w:tc>
        <w:tc>
          <w:tcPr>
            <w:tcW w:w="1276" w:type="dxa"/>
            <w:hideMark/>
          </w:tcPr>
          <w:p w14:paraId="7566262C" w14:textId="0037141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75 895,5</w:t>
            </w:r>
          </w:p>
        </w:tc>
        <w:tc>
          <w:tcPr>
            <w:tcW w:w="1276" w:type="dxa"/>
            <w:hideMark/>
          </w:tcPr>
          <w:p w14:paraId="6AD35567" w14:textId="27BBBC0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75 895,5</w:t>
            </w:r>
          </w:p>
        </w:tc>
        <w:tc>
          <w:tcPr>
            <w:tcW w:w="1331" w:type="dxa"/>
            <w:hideMark/>
          </w:tcPr>
          <w:p w14:paraId="48802E27" w14:textId="372A425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309 625,8</w:t>
            </w:r>
          </w:p>
        </w:tc>
      </w:tr>
      <w:tr w:rsidR="00ED1E92" w:rsidRPr="00D37D15" w14:paraId="3BEC98AA" w14:textId="77777777" w:rsidTr="0065722D">
        <w:trPr>
          <w:trHeight w:val="20"/>
          <w:jc w:val="center"/>
        </w:trPr>
        <w:tc>
          <w:tcPr>
            <w:tcW w:w="3512" w:type="dxa"/>
            <w:hideMark/>
          </w:tcPr>
          <w:p w14:paraId="1936D6E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67DE537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7352BB6" w14:textId="10BD7C7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56 274,8</w:t>
            </w:r>
          </w:p>
        </w:tc>
        <w:tc>
          <w:tcPr>
            <w:tcW w:w="1134" w:type="dxa"/>
            <w:hideMark/>
          </w:tcPr>
          <w:p w14:paraId="2DDACE65" w14:textId="5867CE0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24 746,0</w:t>
            </w:r>
          </w:p>
        </w:tc>
        <w:tc>
          <w:tcPr>
            <w:tcW w:w="1134" w:type="dxa"/>
            <w:hideMark/>
          </w:tcPr>
          <w:p w14:paraId="3E2CB409" w14:textId="697F56F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40391B6" w14:textId="6EA74D0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7F9E828" w14:textId="06086C6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75 136,6</w:t>
            </w:r>
          </w:p>
        </w:tc>
        <w:tc>
          <w:tcPr>
            <w:tcW w:w="1276" w:type="dxa"/>
            <w:hideMark/>
          </w:tcPr>
          <w:p w14:paraId="394C15BB" w14:textId="4C5EDAA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75 136,6</w:t>
            </w:r>
          </w:p>
        </w:tc>
        <w:tc>
          <w:tcPr>
            <w:tcW w:w="1276" w:type="dxa"/>
            <w:hideMark/>
          </w:tcPr>
          <w:p w14:paraId="36EA808C" w14:textId="52E89E6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75 136,6</w:t>
            </w:r>
          </w:p>
        </w:tc>
        <w:tc>
          <w:tcPr>
            <w:tcW w:w="1331" w:type="dxa"/>
            <w:hideMark/>
          </w:tcPr>
          <w:p w14:paraId="5D525DFD" w14:textId="4D328FC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306 430,6</w:t>
            </w:r>
          </w:p>
        </w:tc>
      </w:tr>
      <w:tr w:rsidR="00ED1E92" w:rsidRPr="00D37D15" w14:paraId="7CE0C8DB" w14:textId="77777777" w:rsidTr="0065722D">
        <w:trPr>
          <w:trHeight w:val="20"/>
          <w:jc w:val="center"/>
        </w:trPr>
        <w:tc>
          <w:tcPr>
            <w:tcW w:w="3512" w:type="dxa"/>
            <w:hideMark/>
          </w:tcPr>
          <w:p w14:paraId="7EA97ED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774943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E67CB97" w14:textId="1AE17BB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568,5</w:t>
            </w:r>
          </w:p>
        </w:tc>
        <w:tc>
          <w:tcPr>
            <w:tcW w:w="1134" w:type="dxa"/>
            <w:hideMark/>
          </w:tcPr>
          <w:p w14:paraId="4EFA3B1E" w14:textId="7121312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350,0</w:t>
            </w:r>
          </w:p>
        </w:tc>
        <w:tc>
          <w:tcPr>
            <w:tcW w:w="1134" w:type="dxa"/>
            <w:hideMark/>
          </w:tcPr>
          <w:p w14:paraId="70BAD0E0" w14:textId="4E2CAE5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9EC1F8E" w14:textId="573275A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2835FEF" w14:textId="25BD98A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758,9</w:t>
            </w:r>
          </w:p>
        </w:tc>
        <w:tc>
          <w:tcPr>
            <w:tcW w:w="1276" w:type="dxa"/>
            <w:hideMark/>
          </w:tcPr>
          <w:p w14:paraId="05040308" w14:textId="2D7E86D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758,9</w:t>
            </w:r>
          </w:p>
        </w:tc>
        <w:tc>
          <w:tcPr>
            <w:tcW w:w="1276" w:type="dxa"/>
            <w:hideMark/>
          </w:tcPr>
          <w:p w14:paraId="05F50E06" w14:textId="4F40122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758,9</w:t>
            </w:r>
          </w:p>
        </w:tc>
        <w:tc>
          <w:tcPr>
            <w:tcW w:w="1331" w:type="dxa"/>
            <w:hideMark/>
          </w:tcPr>
          <w:p w14:paraId="2527A48F" w14:textId="36D72BE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3 195,2</w:t>
            </w:r>
          </w:p>
        </w:tc>
      </w:tr>
      <w:tr w:rsidR="00ED1E92" w:rsidRPr="00D37D15" w14:paraId="6B996171" w14:textId="77777777" w:rsidTr="0065722D">
        <w:trPr>
          <w:trHeight w:val="20"/>
          <w:jc w:val="center"/>
        </w:trPr>
        <w:tc>
          <w:tcPr>
            <w:tcW w:w="3512" w:type="dxa"/>
            <w:hideMark/>
          </w:tcPr>
          <w:p w14:paraId="56867ABC"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001F5DD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E5F7E8F" w14:textId="496A6E4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087070C" w14:textId="6453551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7262A15" w14:textId="1B5DF6C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E292F7D" w14:textId="2A63806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D0F894D" w14:textId="79EEC78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8134655" w14:textId="4C84B72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67E125A" w14:textId="622D811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D9300FA" w14:textId="5F2FCC9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1A6BE7B2" w14:textId="77777777" w:rsidTr="0065722D">
        <w:trPr>
          <w:trHeight w:val="20"/>
          <w:jc w:val="center"/>
        </w:trPr>
        <w:tc>
          <w:tcPr>
            <w:tcW w:w="3512" w:type="dxa"/>
            <w:hideMark/>
          </w:tcPr>
          <w:p w14:paraId="763C181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A754E3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146C424" w14:textId="65EBDA3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2DF4E0E" w14:textId="3BBCC22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BC232AD" w14:textId="375BDE4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41ECFAF" w14:textId="5C79418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D122A94" w14:textId="28D353A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CF8423A" w14:textId="25F723E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B116DB8" w14:textId="42560B6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6AB0857" w14:textId="65C72E1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8009170" w14:textId="77777777" w:rsidTr="0065722D">
        <w:trPr>
          <w:trHeight w:val="20"/>
          <w:jc w:val="center"/>
        </w:trPr>
        <w:tc>
          <w:tcPr>
            <w:tcW w:w="3512" w:type="dxa"/>
            <w:hideMark/>
          </w:tcPr>
          <w:p w14:paraId="38A4555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3.2. Региональный проект «Эк</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порт продукции агропромы</w:t>
            </w:r>
            <w:r w:rsidRPr="00D37D15">
              <w:rPr>
                <w:rFonts w:ascii="Times New Roman" w:eastAsia="Times New Roman" w:hAnsi="Times New Roman"/>
                <w:sz w:val="24"/>
                <w:szCs w:val="24"/>
              </w:rPr>
              <w:t>ш</w:t>
            </w:r>
            <w:r w:rsidRPr="00D37D15">
              <w:rPr>
                <w:rFonts w:ascii="Times New Roman" w:eastAsia="Times New Roman" w:hAnsi="Times New Roman"/>
                <w:sz w:val="24"/>
                <w:szCs w:val="24"/>
              </w:rPr>
              <w:t>ленного комплекса»</w:t>
            </w:r>
          </w:p>
        </w:tc>
        <w:tc>
          <w:tcPr>
            <w:tcW w:w="2670" w:type="dxa"/>
            <w:hideMark/>
          </w:tcPr>
          <w:p w14:paraId="136A642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3916144" w14:textId="241F7BB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74 815,2</w:t>
            </w:r>
          </w:p>
        </w:tc>
        <w:tc>
          <w:tcPr>
            <w:tcW w:w="1134" w:type="dxa"/>
            <w:hideMark/>
          </w:tcPr>
          <w:p w14:paraId="2B4D6EE2" w14:textId="217489B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5 478,2</w:t>
            </w:r>
          </w:p>
        </w:tc>
        <w:tc>
          <w:tcPr>
            <w:tcW w:w="1134" w:type="dxa"/>
            <w:hideMark/>
          </w:tcPr>
          <w:p w14:paraId="54A38D45" w14:textId="506DBF7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5 469,0</w:t>
            </w:r>
          </w:p>
        </w:tc>
        <w:tc>
          <w:tcPr>
            <w:tcW w:w="1275" w:type="dxa"/>
            <w:hideMark/>
          </w:tcPr>
          <w:p w14:paraId="216F809C" w14:textId="54820DE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5 464,5</w:t>
            </w:r>
          </w:p>
        </w:tc>
        <w:tc>
          <w:tcPr>
            <w:tcW w:w="1276" w:type="dxa"/>
            <w:hideMark/>
          </w:tcPr>
          <w:p w14:paraId="4DA5B3C4" w14:textId="246922A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112 438,2</w:t>
            </w:r>
          </w:p>
        </w:tc>
        <w:tc>
          <w:tcPr>
            <w:tcW w:w="1276" w:type="dxa"/>
            <w:hideMark/>
          </w:tcPr>
          <w:p w14:paraId="68EE50E6" w14:textId="3054338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112 438,2</w:t>
            </w:r>
          </w:p>
        </w:tc>
        <w:tc>
          <w:tcPr>
            <w:tcW w:w="1276" w:type="dxa"/>
            <w:hideMark/>
          </w:tcPr>
          <w:p w14:paraId="19A27A93" w14:textId="61C6763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112 438,2</w:t>
            </w:r>
          </w:p>
        </w:tc>
        <w:tc>
          <w:tcPr>
            <w:tcW w:w="1331" w:type="dxa"/>
            <w:hideMark/>
          </w:tcPr>
          <w:p w14:paraId="094505EA" w14:textId="72BB460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428 541,5</w:t>
            </w:r>
          </w:p>
        </w:tc>
      </w:tr>
      <w:tr w:rsidR="00ED1E92" w:rsidRPr="00D37D15" w14:paraId="691F2672" w14:textId="77777777" w:rsidTr="0065722D">
        <w:trPr>
          <w:trHeight w:val="20"/>
          <w:jc w:val="center"/>
        </w:trPr>
        <w:tc>
          <w:tcPr>
            <w:tcW w:w="3512" w:type="dxa"/>
            <w:hideMark/>
          </w:tcPr>
          <w:p w14:paraId="08D84EB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D50212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6141C13" w14:textId="66DA38D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39 330,2</w:t>
            </w:r>
          </w:p>
        </w:tc>
        <w:tc>
          <w:tcPr>
            <w:tcW w:w="1134" w:type="dxa"/>
            <w:hideMark/>
          </w:tcPr>
          <w:p w14:paraId="3C85CF28" w14:textId="3349D62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4690B98" w14:textId="08F861F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CEEACCB" w14:textId="1933E51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B67DB35" w14:textId="523140A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59 969,0</w:t>
            </w:r>
          </w:p>
        </w:tc>
        <w:tc>
          <w:tcPr>
            <w:tcW w:w="1276" w:type="dxa"/>
            <w:hideMark/>
          </w:tcPr>
          <w:p w14:paraId="0A517D03" w14:textId="3B7E335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59 969,0</w:t>
            </w:r>
          </w:p>
        </w:tc>
        <w:tc>
          <w:tcPr>
            <w:tcW w:w="1276" w:type="dxa"/>
            <w:hideMark/>
          </w:tcPr>
          <w:p w14:paraId="7335A032" w14:textId="5E83C40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59 969,0</w:t>
            </w:r>
          </w:p>
        </w:tc>
        <w:tc>
          <w:tcPr>
            <w:tcW w:w="1331" w:type="dxa"/>
            <w:hideMark/>
          </w:tcPr>
          <w:p w14:paraId="6B4FA2A3" w14:textId="118433C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219 237,2</w:t>
            </w:r>
          </w:p>
        </w:tc>
      </w:tr>
      <w:tr w:rsidR="00ED1E92" w:rsidRPr="00D37D15" w14:paraId="0DCD9856" w14:textId="77777777" w:rsidTr="0065722D">
        <w:trPr>
          <w:trHeight w:val="20"/>
          <w:jc w:val="center"/>
        </w:trPr>
        <w:tc>
          <w:tcPr>
            <w:tcW w:w="3512" w:type="dxa"/>
            <w:hideMark/>
          </w:tcPr>
          <w:p w14:paraId="6B12DE8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DEF7ED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7E2C983" w14:textId="5CC307F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32 179,5</w:t>
            </w:r>
          </w:p>
        </w:tc>
        <w:tc>
          <w:tcPr>
            <w:tcW w:w="1134" w:type="dxa"/>
            <w:hideMark/>
          </w:tcPr>
          <w:p w14:paraId="52598FA3" w14:textId="65914B0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2 040,5</w:t>
            </w:r>
          </w:p>
        </w:tc>
        <w:tc>
          <w:tcPr>
            <w:tcW w:w="1134" w:type="dxa"/>
            <w:hideMark/>
          </w:tcPr>
          <w:p w14:paraId="50E85387" w14:textId="6FFB3BA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2 031,3</w:t>
            </w:r>
          </w:p>
        </w:tc>
        <w:tc>
          <w:tcPr>
            <w:tcW w:w="1275" w:type="dxa"/>
            <w:hideMark/>
          </w:tcPr>
          <w:p w14:paraId="7BD950C9" w14:textId="153AAD6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2 026,8</w:t>
            </w:r>
          </w:p>
        </w:tc>
        <w:tc>
          <w:tcPr>
            <w:tcW w:w="1276" w:type="dxa"/>
            <w:hideMark/>
          </w:tcPr>
          <w:p w14:paraId="5AFD1AB1" w14:textId="60E2CD2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49 031,5</w:t>
            </w:r>
          </w:p>
        </w:tc>
        <w:tc>
          <w:tcPr>
            <w:tcW w:w="1276" w:type="dxa"/>
            <w:hideMark/>
          </w:tcPr>
          <w:p w14:paraId="3AF5D2E4" w14:textId="12135B6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49 031,5</w:t>
            </w:r>
          </w:p>
        </w:tc>
        <w:tc>
          <w:tcPr>
            <w:tcW w:w="1276" w:type="dxa"/>
            <w:hideMark/>
          </w:tcPr>
          <w:p w14:paraId="03A83F76" w14:textId="13E31FE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49 031,5</w:t>
            </w:r>
          </w:p>
        </w:tc>
        <w:tc>
          <w:tcPr>
            <w:tcW w:w="1331" w:type="dxa"/>
            <w:hideMark/>
          </w:tcPr>
          <w:p w14:paraId="6897420B" w14:textId="7A7DE31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185 372,6</w:t>
            </w:r>
          </w:p>
        </w:tc>
      </w:tr>
      <w:tr w:rsidR="00ED1E92" w:rsidRPr="00D37D15" w14:paraId="773E935F" w14:textId="77777777" w:rsidTr="0065722D">
        <w:trPr>
          <w:trHeight w:val="20"/>
          <w:jc w:val="center"/>
        </w:trPr>
        <w:tc>
          <w:tcPr>
            <w:tcW w:w="3512" w:type="dxa"/>
            <w:hideMark/>
          </w:tcPr>
          <w:p w14:paraId="2359C3C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5B88D6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4154F4E" w14:textId="46435CE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0904797" w14:textId="2034866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A17470B" w14:textId="5CB8DD5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A0D4D01" w14:textId="5B1D3EC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B5021A9" w14:textId="27846AE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C284BCC" w14:textId="3C60DBE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0F0D79B" w14:textId="7283277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28C30F3" w14:textId="54FFE3C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46F3C47" w14:textId="77777777" w:rsidTr="0065722D">
        <w:trPr>
          <w:trHeight w:val="20"/>
          <w:jc w:val="center"/>
        </w:trPr>
        <w:tc>
          <w:tcPr>
            <w:tcW w:w="3512" w:type="dxa"/>
            <w:hideMark/>
          </w:tcPr>
          <w:p w14:paraId="36A88D1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B395C4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2962772" w14:textId="214F941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3 305,5</w:t>
            </w:r>
          </w:p>
        </w:tc>
        <w:tc>
          <w:tcPr>
            <w:tcW w:w="1134" w:type="dxa"/>
            <w:hideMark/>
          </w:tcPr>
          <w:p w14:paraId="357432D5" w14:textId="0D17C7D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134" w:type="dxa"/>
            <w:hideMark/>
          </w:tcPr>
          <w:p w14:paraId="45CED6DE" w14:textId="7D6C966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5" w:type="dxa"/>
            <w:hideMark/>
          </w:tcPr>
          <w:p w14:paraId="2B15D30C" w14:textId="2594C02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7F4E4960" w14:textId="23736DB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7961D5CB" w14:textId="281CEEF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3953B892" w14:textId="2F2CEDC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331" w:type="dxa"/>
            <w:hideMark/>
          </w:tcPr>
          <w:p w14:paraId="5BDC7B33" w14:textId="5D5875F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23 931,7</w:t>
            </w:r>
          </w:p>
        </w:tc>
      </w:tr>
      <w:tr w:rsidR="00ED1E92" w:rsidRPr="00D37D15" w14:paraId="6C88A4CE" w14:textId="77777777" w:rsidTr="0065722D">
        <w:trPr>
          <w:trHeight w:val="20"/>
          <w:jc w:val="center"/>
        </w:trPr>
        <w:tc>
          <w:tcPr>
            <w:tcW w:w="3512" w:type="dxa"/>
            <w:hideMark/>
          </w:tcPr>
          <w:p w14:paraId="2A68471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3.2.1. Реализация мероприятий в области мелиорации земель сельскохозяйственного назнач</w:t>
            </w:r>
            <w:r w:rsidRPr="00D37D15">
              <w:rPr>
                <w:rFonts w:ascii="Times New Roman" w:eastAsia="Times New Roman" w:hAnsi="Times New Roman"/>
                <w:sz w:val="24"/>
                <w:szCs w:val="24"/>
              </w:rPr>
              <w:t>е</w:t>
            </w:r>
            <w:r w:rsidRPr="00D37D15">
              <w:rPr>
                <w:rFonts w:ascii="Times New Roman" w:eastAsia="Times New Roman" w:hAnsi="Times New Roman"/>
                <w:sz w:val="24"/>
                <w:szCs w:val="24"/>
              </w:rPr>
              <w:lastRenderedPageBreak/>
              <w:t>ния</w:t>
            </w:r>
          </w:p>
        </w:tc>
        <w:tc>
          <w:tcPr>
            <w:tcW w:w="2670" w:type="dxa"/>
            <w:hideMark/>
          </w:tcPr>
          <w:p w14:paraId="7D7BE1E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496E6CA" w14:textId="04F1C4A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74 815,2</w:t>
            </w:r>
          </w:p>
        </w:tc>
        <w:tc>
          <w:tcPr>
            <w:tcW w:w="1134" w:type="dxa"/>
            <w:hideMark/>
          </w:tcPr>
          <w:p w14:paraId="7C2094F1" w14:textId="2DED0B2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5 478,2</w:t>
            </w:r>
          </w:p>
        </w:tc>
        <w:tc>
          <w:tcPr>
            <w:tcW w:w="1134" w:type="dxa"/>
            <w:hideMark/>
          </w:tcPr>
          <w:p w14:paraId="08FEDF49" w14:textId="1303C81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5 469,0</w:t>
            </w:r>
          </w:p>
        </w:tc>
        <w:tc>
          <w:tcPr>
            <w:tcW w:w="1275" w:type="dxa"/>
            <w:hideMark/>
          </w:tcPr>
          <w:p w14:paraId="34C89F34" w14:textId="5AE8470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5 464,5</w:t>
            </w:r>
          </w:p>
        </w:tc>
        <w:tc>
          <w:tcPr>
            <w:tcW w:w="1276" w:type="dxa"/>
            <w:hideMark/>
          </w:tcPr>
          <w:p w14:paraId="0F9063C3" w14:textId="000C9F7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112 438,2</w:t>
            </w:r>
          </w:p>
        </w:tc>
        <w:tc>
          <w:tcPr>
            <w:tcW w:w="1276" w:type="dxa"/>
            <w:hideMark/>
          </w:tcPr>
          <w:p w14:paraId="314FE976" w14:textId="0AEEEA4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112 438,2</w:t>
            </w:r>
          </w:p>
        </w:tc>
        <w:tc>
          <w:tcPr>
            <w:tcW w:w="1276" w:type="dxa"/>
            <w:hideMark/>
          </w:tcPr>
          <w:p w14:paraId="61BC217E" w14:textId="1EC9FCF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112 438,2</w:t>
            </w:r>
          </w:p>
        </w:tc>
        <w:tc>
          <w:tcPr>
            <w:tcW w:w="1331" w:type="dxa"/>
            <w:hideMark/>
          </w:tcPr>
          <w:p w14:paraId="095DBF82" w14:textId="4549018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428 541,5</w:t>
            </w:r>
          </w:p>
        </w:tc>
      </w:tr>
      <w:tr w:rsidR="00ED1E92" w:rsidRPr="00D37D15" w14:paraId="6C41C21B" w14:textId="77777777" w:rsidTr="0065722D">
        <w:trPr>
          <w:trHeight w:val="20"/>
          <w:jc w:val="center"/>
        </w:trPr>
        <w:tc>
          <w:tcPr>
            <w:tcW w:w="3512" w:type="dxa"/>
            <w:hideMark/>
          </w:tcPr>
          <w:p w14:paraId="5127771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федеральный бюджет</w:t>
            </w:r>
          </w:p>
        </w:tc>
        <w:tc>
          <w:tcPr>
            <w:tcW w:w="2670" w:type="dxa"/>
            <w:hideMark/>
          </w:tcPr>
          <w:p w14:paraId="7210516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70F77B0" w14:textId="4A10E86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39 330,2</w:t>
            </w:r>
          </w:p>
        </w:tc>
        <w:tc>
          <w:tcPr>
            <w:tcW w:w="1134" w:type="dxa"/>
            <w:hideMark/>
          </w:tcPr>
          <w:p w14:paraId="276F9FA3" w14:textId="3473B63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04BFE12" w14:textId="16757D0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E5EA172" w14:textId="36AB443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F64995D" w14:textId="58B0D0D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59 969,0</w:t>
            </w:r>
          </w:p>
        </w:tc>
        <w:tc>
          <w:tcPr>
            <w:tcW w:w="1276" w:type="dxa"/>
            <w:hideMark/>
          </w:tcPr>
          <w:p w14:paraId="215C4BE5" w14:textId="14747D1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59 969,0</w:t>
            </w:r>
          </w:p>
        </w:tc>
        <w:tc>
          <w:tcPr>
            <w:tcW w:w="1276" w:type="dxa"/>
            <w:hideMark/>
          </w:tcPr>
          <w:p w14:paraId="6CD85220" w14:textId="272D9FB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59 969,0</w:t>
            </w:r>
          </w:p>
        </w:tc>
        <w:tc>
          <w:tcPr>
            <w:tcW w:w="1331" w:type="dxa"/>
            <w:hideMark/>
          </w:tcPr>
          <w:p w14:paraId="41D38FD5" w14:textId="13C9B9E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219 237,2</w:t>
            </w:r>
          </w:p>
        </w:tc>
      </w:tr>
      <w:tr w:rsidR="00ED1E92" w:rsidRPr="00D37D15" w14:paraId="796AB2A1" w14:textId="77777777" w:rsidTr="0065722D">
        <w:trPr>
          <w:trHeight w:val="20"/>
          <w:jc w:val="center"/>
        </w:trPr>
        <w:tc>
          <w:tcPr>
            <w:tcW w:w="3512" w:type="dxa"/>
            <w:hideMark/>
          </w:tcPr>
          <w:p w14:paraId="31C07CF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086228F"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4E8AF33" w14:textId="05B136D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32 179,5</w:t>
            </w:r>
          </w:p>
        </w:tc>
        <w:tc>
          <w:tcPr>
            <w:tcW w:w="1134" w:type="dxa"/>
            <w:hideMark/>
          </w:tcPr>
          <w:p w14:paraId="1D961CE8" w14:textId="752A6D7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2 040,5</w:t>
            </w:r>
          </w:p>
        </w:tc>
        <w:tc>
          <w:tcPr>
            <w:tcW w:w="1134" w:type="dxa"/>
            <w:hideMark/>
          </w:tcPr>
          <w:p w14:paraId="22DFC0FB" w14:textId="4AEEAE2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2 031,3</w:t>
            </w:r>
          </w:p>
        </w:tc>
        <w:tc>
          <w:tcPr>
            <w:tcW w:w="1275" w:type="dxa"/>
            <w:hideMark/>
          </w:tcPr>
          <w:p w14:paraId="7CFB28B5" w14:textId="743FE11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2 026,8</w:t>
            </w:r>
          </w:p>
        </w:tc>
        <w:tc>
          <w:tcPr>
            <w:tcW w:w="1276" w:type="dxa"/>
            <w:hideMark/>
          </w:tcPr>
          <w:p w14:paraId="4A55AB8D" w14:textId="044B020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49 031,5</w:t>
            </w:r>
          </w:p>
        </w:tc>
        <w:tc>
          <w:tcPr>
            <w:tcW w:w="1276" w:type="dxa"/>
            <w:hideMark/>
          </w:tcPr>
          <w:p w14:paraId="53A32D8B" w14:textId="291862B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49 031,5</w:t>
            </w:r>
          </w:p>
        </w:tc>
        <w:tc>
          <w:tcPr>
            <w:tcW w:w="1276" w:type="dxa"/>
            <w:hideMark/>
          </w:tcPr>
          <w:p w14:paraId="361707DC" w14:textId="2EA9DC1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49 031,5</w:t>
            </w:r>
          </w:p>
        </w:tc>
        <w:tc>
          <w:tcPr>
            <w:tcW w:w="1331" w:type="dxa"/>
            <w:hideMark/>
          </w:tcPr>
          <w:p w14:paraId="2C955F03" w14:textId="0DB7DDC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185 372,6</w:t>
            </w:r>
          </w:p>
        </w:tc>
      </w:tr>
      <w:tr w:rsidR="00ED1E92" w:rsidRPr="00D37D15" w14:paraId="6F8FEE10" w14:textId="77777777" w:rsidTr="0065722D">
        <w:trPr>
          <w:trHeight w:val="20"/>
          <w:jc w:val="center"/>
        </w:trPr>
        <w:tc>
          <w:tcPr>
            <w:tcW w:w="3512" w:type="dxa"/>
            <w:hideMark/>
          </w:tcPr>
          <w:p w14:paraId="0D53C1B4"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13AC991"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7539BD7" w14:textId="4ED0760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D8E4A9E" w14:textId="268CA3E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6D15C1F" w14:textId="26269F6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8C81178" w14:textId="28D31B8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E52D3E6" w14:textId="02F8E80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A981E4F" w14:textId="09E06E7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8CF8B00" w14:textId="09DD3B3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D1451B8" w14:textId="2DC994B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8657E99" w14:textId="77777777" w:rsidTr="0065722D">
        <w:trPr>
          <w:trHeight w:val="20"/>
          <w:jc w:val="center"/>
        </w:trPr>
        <w:tc>
          <w:tcPr>
            <w:tcW w:w="3512" w:type="dxa"/>
            <w:hideMark/>
          </w:tcPr>
          <w:p w14:paraId="7FACBD11"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0DE2CB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6652AFE" w14:textId="2E4E021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3 305,5</w:t>
            </w:r>
          </w:p>
        </w:tc>
        <w:tc>
          <w:tcPr>
            <w:tcW w:w="1134" w:type="dxa"/>
            <w:hideMark/>
          </w:tcPr>
          <w:p w14:paraId="722EF796" w14:textId="5696040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134" w:type="dxa"/>
            <w:hideMark/>
          </w:tcPr>
          <w:p w14:paraId="0EDD20DE" w14:textId="31B11C5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5" w:type="dxa"/>
            <w:hideMark/>
          </w:tcPr>
          <w:p w14:paraId="5442A35D" w14:textId="78DD8CF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1B8201E7" w14:textId="393DCF8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658FA999" w14:textId="72DEE9F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276" w:type="dxa"/>
            <w:hideMark/>
          </w:tcPr>
          <w:p w14:paraId="536A32A4" w14:textId="1AA8783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3 437,7</w:t>
            </w:r>
          </w:p>
        </w:tc>
        <w:tc>
          <w:tcPr>
            <w:tcW w:w="1331" w:type="dxa"/>
            <w:hideMark/>
          </w:tcPr>
          <w:p w14:paraId="2C25922C" w14:textId="4E399E3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23 931,7</w:t>
            </w:r>
          </w:p>
        </w:tc>
      </w:tr>
      <w:tr w:rsidR="00ED1E92" w:rsidRPr="00D37D15" w14:paraId="3864DF82" w14:textId="77777777" w:rsidTr="0065722D">
        <w:trPr>
          <w:trHeight w:val="20"/>
          <w:jc w:val="center"/>
        </w:trPr>
        <w:tc>
          <w:tcPr>
            <w:tcW w:w="3512" w:type="dxa"/>
            <w:hideMark/>
          </w:tcPr>
          <w:p w14:paraId="28B67A8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4. Подпрограмма «Обеспечение реализации Программы»</w:t>
            </w:r>
          </w:p>
        </w:tc>
        <w:tc>
          <w:tcPr>
            <w:tcW w:w="2670" w:type="dxa"/>
            <w:hideMark/>
          </w:tcPr>
          <w:p w14:paraId="7B87DA7E"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5D6163A" w14:textId="01B290F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7 123,5</w:t>
            </w:r>
          </w:p>
        </w:tc>
        <w:tc>
          <w:tcPr>
            <w:tcW w:w="1134" w:type="dxa"/>
            <w:hideMark/>
          </w:tcPr>
          <w:p w14:paraId="211F6BB1" w14:textId="007FA54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134" w:type="dxa"/>
            <w:hideMark/>
          </w:tcPr>
          <w:p w14:paraId="4D7316C1" w14:textId="396AEB9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275" w:type="dxa"/>
            <w:hideMark/>
          </w:tcPr>
          <w:p w14:paraId="533CBF75" w14:textId="7D3A807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276" w:type="dxa"/>
            <w:hideMark/>
          </w:tcPr>
          <w:p w14:paraId="5C89C112" w14:textId="03EE962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276" w:type="dxa"/>
            <w:hideMark/>
          </w:tcPr>
          <w:p w14:paraId="2BC0BA04" w14:textId="2C66567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276" w:type="dxa"/>
            <w:hideMark/>
          </w:tcPr>
          <w:p w14:paraId="1BACE334" w14:textId="3CD229E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331" w:type="dxa"/>
            <w:hideMark/>
          </w:tcPr>
          <w:p w14:paraId="5294FAC3" w14:textId="03EF777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169 729,8</w:t>
            </w:r>
          </w:p>
        </w:tc>
      </w:tr>
      <w:tr w:rsidR="00ED1E92" w:rsidRPr="00D37D15" w14:paraId="7B3C9C5D" w14:textId="77777777" w:rsidTr="0065722D">
        <w:trPr>
          <w:trHeight w:val="20"/>
          <w:jc w:val="center"/>
        </w:trPr>
        <w:tc>
          <w:tcPr>
            <w:tcW w:w="3512" w:type="dxa"/>
            <w:hideMark/>
          </w:tcPr>
          <w:p w14:paraId="10DF61CF"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Ведомственный проект на обе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печение реализации Программы</w:t>
            </w:r>
          </w:p>
        </w:tc>
        <w:tc>
          <w:tcPr>
            <w:tcW w:w="2670" w:type="dxa"/>
            <w:hideMark/>
          </w:tcPr>
          <w:p w14:paraId="64B8050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2A60503" w14:textId="3A6EE83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7 123,5</w:t>
            </w:r>
          </w:p>
        </w:tc>
        <w:tc>
          <w:tcPr>
            <w:tcW w:w="1134" w:type="dxa"/>
            <w:hideMark/>
          </w:tcPr>
          <w:p w14:paraId="361AF64B" w14:textId="1182D90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134" w:type="dxa"/>
            <w:hideMark/>
          </w:tcPr>
          <w:p w14:paraId="4367698C" w14:textId="5EF04EB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275" w:type="dxa"/>
            <w:hideMark/>
          </w:tcPr>
          <w:p w14:paraId="71490995" w14:textId="7E57FEE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276" w:type="dxa"/>
            <w:hideMark/>
          </w:tcPr>
          <w:p w14:paraId="1A017E49" w14:textId="0E3BF10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276" w:type="dxa"/>
            <w:hideMark/>
          </w:tcPr>
          <w:p w14:paraId="46567263" w14:textId="2A3DF81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276" w:type="dxa"/>
            <w:hideMark/>
          </w:tcPr>
          <w:p w14:paraId="7D6F1ED2" w14:textId="5D1096A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331" w:type="dxa"/>
            <w:hideMark/>
          </w:tcPr>
          <w:p w14:paraId="2AFE5CD8" w14:textId="7F4B08D2" w:rsidR="00ED1E92" w:rsidRPr="00D37D15" w:rsidRDefault="009D60A1"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177 928,5</w:t>
            </w:r>
          </w:p>
        </w:tc>
      </w:tr>
      <w:tr w:rsidR="00ED1E92" w:rsidRPr="00D37D15" w14:paraId="4A5B5423" w14:textId="77777777" w:rsidTr="0065722D">
        <w:trPr>
          <w:trHeight w:val="20"/>
          <w:jc w:val="center"/>
        </w:trPr>
        <w:tc>
          <w:tcPr>
            <w:tcW w:w="3512" w:type="dxa"/>
            <w:hideMark/>
          </w:tcPr>
          <w:p w14:paraId="5F478A14"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5689097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23DF3A6" w14:textId="0533344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DB90F14" w14:textId="62032B6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F84620F" w14:textId="17BCC1D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4B2B396" w14:textId="50163B4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6A06F09" w14:textId="6976EE4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D09B8A" w14:textId="011224E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4EBCCDB" w14:textId="26254F9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51ED196" w14:textId="4127258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1A59785E" w14:textId="77777777" w:rsidTr="0065722D">
        <w:trPr>
          <w:trHeight w:val="20"/>
          <w:jc w:val="center"/>
        </w:trPr>
        <w:tc>
          <w:tcPr>
            <w:tcW w:w="3512" w:type="dxa"/>
            <w:hideMark/>
          </w:tcPr>
          <w:p w14:paraId="2CB7AB1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1D2B6C2C"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5E18D28" w14:textId="1868575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7 123,5</w:t>
            </w:r>
          </w:p>
        </w:tc>
        <w:tc>
          <w:tcPr>
            <w:tcW w:w="1134" w:type="dxa"/>
            <w:hideMark/>
          </w:tcPr>
          <w:p w14:paraId="58F101B6" w14:textId="1EAA7B0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134" w:type="dxa"/>
            <w:hideMark/>
          </w:tcPr>
          <w:p w14:paraId="30DB7637" w14:textId="0CD9F03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275" w:type="dxa"/>
            <w:hideMark/>
          </w:tcPr>
          <w:p w14:paraId="6E52E050" w14:textId="3011A23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19 495,0</w:t>
            </w:r>
          </w:p>
        </w:tc>
        <w:tc>
          <w:tcPr>
            <w:tcW w:w="1276" w:type="dxa"/>
            <w:hideMark/>
          </w:tcPr>
          <w:p w14:paraId="7C745013" w14:textId="4DBEAAE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276" w:type="dxa"/>
            <w:hideMark/>
          </w:tcPr>
          <w:p w14:paraId="1530E237" w14:textId="4C72DB1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276" w:type="dxa"/>
            <w:hideMark/>
          </w:tcPr>
          <w:p w14:paraId="0F630E75" w14:textId="3E34635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36 920,0</w:t>
            </w:r>
          </w:p>
        </w:tc>
        <w:tc>
          <w:tcPr>
            <w:tcW w:w="1331" w:type="dxa"/>
            <w:hideMark/>
          </w:tcPr>
          <w:p w14:paraId="662E5400" w14:textId="3DABA96F" w:rsidR="00ED1E92" w:rsidRPr="00D37D15" w:rsidRDefault="009D60A1" w:rsidP="0065722D">
            <w:pPr>
              <w:jc w:val="center"/>
              <w:rPr>
                <w:rFonts w:ascii="Times New Roman" w:eastAsia="Times New Roman" w:hAnsi="Times New Roman"/>
                <w:sz w:val="24"/>
                <w:szCs w:val="24"/>
              </w:rPr>
            </w:pPr>
            <w:r w:rsidRPr="00D37D15">
              <w:rPr>
                <w:rFonts w:ascii="Times New Roman" w:hAnsi="Times New Roman"/>
                <w:color w:val="000000"/>
                <w:sz w:val="24"/>
                <w:szCs w:val="24"/>
              </w:rPr>
              <w:t>177 928,5</w:t>
            </w:r>
          </w:p>
        </w:tc>
      </w:tr>
      <w:tr w:rsidR="00ED1E92" w:rsidRPr="00D37D15" w14:paraId="46BCC089" w14:textId="77777777" w:rsidTr="0065722D">
        <w:trPr>
          <w:trHeight w:val="20"/>
          <w:jc w:val="center"/>
        </w:trPr>
        <w:tc>
          <w:tcPr>
            <w:tcW w:w="3512" w:type="dxa"/>
            <w:hideMark/>
          </w:tcPr>
          <w:p w14:paraId="756B64FE"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40E62F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6F7F0A8" w14:textId="61FABFA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0D81CB9" w14:textId="787952F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DD2A7D1" w14:textId="54FA255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57CE920" w14:textId="441BE53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4082F31" w14:textId="10AA948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90737FB" w14:textId="25EB90A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4FB4F1A" w14:textId="0E6D894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8169E1E" w14:textId="777B6C4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112E3B5C" w14:textId="77777777" w:rsidTr="0065722D">
        <w:trPr>
          <w:trHeight w:val="20"/>
          <w:jc w:val="center"/>
        </w:trPr>
        <w:tc>
          <w:tcPr>
            <w:tcW w:w="3512" w:type="dxa"/>
            <w:hideMark/>
          </w:tcPr>
          <w:p w14:paraId="5233273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F74C5A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DCF2229" w14:textId="24FA246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E5E42DA" w14:textId="1E42F9B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1379BBB" w14:textId="6B5B8F0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D5E3C69" w14:textId="43FC4AF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3405C11" w14:textId="4260752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718BC70" w14:textId="7B155EA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B01DA5E" w14:textId="0590F1A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1234582" w14:textId="299FB6A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42593B07" w14:textId="77777777" w:rsidTr="0065722D">
        <w:trPr>
          <w:trHeight w:val="20"/>
          <w:jc w:val="center"/>
        </w:trPr>
        <w:tc>
          <w:tcPr>
            <w:tcW w:w="3512" w:type="dxa"/>
            <w:hideMark/>
          </w:tcPr>
          <w:p w14:paraId="35A7F59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4.1. Поддержка отдаленных и труднодоступных хозяйств по заготовке кормов и их транспо</w:t>
            </w:r>
            <w:r w:rsidRPr="00D37D15">
              <w:rPr>
                <w:rFonts w:ascii="Times New Roman" w:eastAsia="Times New Roman" w:hAnsi="Times New Roman"/>
                <w:sz w:val="24"/>
                <w:szCs w:val="24"/>
              </w:rPr>
              <w:t>р</w:t>
            </w:r>
            <w:r w:rsidRPr="00D37D15">
              <w:rPr>
                <w:rFonts w:ascii="Times New Roman" w:eastAsia="Times New Roman" w:hAnsi="Times New Roman"/>
                <w:sz w:val="24"/>
                <w:szCs w:val="24"/>
              </w:rPr>
              <w:t>тировке</w:t>
            </w:r>
          </w:p>
        </w:tc>
        <w:tc>
          <w:tcPr>
            <w:tcW w:w="2670" w:type="dxa"/>
            <w:hideMark/>
          </w:tcPr>
          <w:p w14:paraId="0784778C"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FEAEE5A" w14:textId="2B53E08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2 501,0</w:t>
            </w:r>
          </w:p>
        </w:tc>
        <w:tc>
          <w:tcPr>
            <w:tcW w:w="1134" w:type="dxa"/>
            <w:hideMark/>
          </w:tcPr>
          <w:p w14:paraId="72C6F13F" w14:textId="6D712DF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6 500,0</w:t>
            </w:r>
          </w:p>
        </w:tc>
        <w:tc>
          <w:tcPr>
            <w:tcW w:w="1134" w:type="dxa"/>
            <w:hideMark/>
          </w:tcPr>
          <w:p w14:paraId="5521F625" w14:textId="74CC920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6 500,0</w:t>
            </w:r>
          </w:p>
        </w:tc>
        <w:tc>
          <w:tcPr>
            <w:tcW w:w="1275" w:type="dxa"/>
            <w:hideMark/>
          </w:tcPr>
          <w:p w14:paraId="12ECD7D0" w14:textId="5ABD9CA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6 500,0</w:t>
            </w:r>
          </w:p>
        </w:tc>
        <w:tc>
          <w:tcPr>
            <w:tcW w:w="1276" w:type="dxa"/>
            <w:hideMark/>
          </w:tcPr>
          <w:p w14:paraId="23200F65" w14:textId="3D4F76C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19 448,0</w:t>
            </w:r>
          </w:p>
        </w:tc>
        <w:tc>
          <w:tcPr>
            <w:tcW w:w="1276" w:type="dxa"/>
            <w:hideMark/>
          </w:tcPr>
          <w:p w14:paraId="1FFB5E73" w14:textId="25517AE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19 448,0</w:t>
            </w:r>
          </w:p>
        </w:tc>
        <w:tc>
          <w:tcPr>
            <w:tcW w:w="1276" w:type="dxa"/>
            <w:hideMark/>
          </w:tcPr>
          <w:p w14:paraId="09632391" w14:textId="779476F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19 448,0</w:t>
            </w:r>
          </w:p>
        </w:tc>
        <w:tc>
          <w:tcPr>
            <w:tcW w:w="1331" w:type="dxa"/>
            <w:hideMark/>
          </w:tcPr>
          <w:p w14:paraId="3B583796" w14:textId="5014C03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80 345,0</w:t>
            </w:r>
          </w:p>
        </w:tc>
      </w:tr>
      <w:tr w:rsidR="00ED1E92" w:rsidRPr="00D37D15" w14:paraId="56A7ED2C" w14:textId="77777777" w:rsidTr="0065722D">
        <w:trPr>
          <w:trHeight w:val="20"/>
          <w:jc w:val="center"/>
        </w:trPr>
        <w:tc>
          <w:tcPr>
            <w:tcW w:w="3512" w:type="dxa"/>
            <w:hideMark/>
          </w:tcPr>
          <w:p w14:paraId="743A449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A667F3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92C4976" w14:textId="4BD99C12" w:rsidR="00ED1E92" w:rsidRPr="00D37D15" w:rsidRDefault="00ED1E92" w:rsidP="0065722D">
            <w:pPr>
              <w:jc w:val="center"/>
              <w:rPr>
                <w:rFonts w:ascii="Times New Roman" w:eastAsia="Times New Roman" w:hAnsi="Times New Roman"/>
                <w:sz w:val="24"/>
                <w:szCs w:val="24"/>
              </w:rPr>
            </w:pPr>
          </w:p>
        </w:tc>
        <w:tc>
          <w:tcPr>
            <w:tcW w:w="1134" w:type="dxa"/>
            <w:hideMark/>
          </w:tcPr>
          <w:p w14:paraId="430B08E9" w14:textId="76453022" w:rsidR="00ED1E92" w:rsidRPr="00D37D15" w:rsidRDefault="00ED1E92" w:rsidP="0065722D">
            <w:pPr>
              <w:jc w:val="center"/>
              <w:rPr>
                <w:rFonts w:ascii="Times New Roman" w:eastAsia="Times New Roman" w:hAnsi="Times New Roman"/>
                <w:sz w:val="24"/>
                <w:szCs w:val="24"/>
              </w:rPr>
            </w:pPr>
          </w:p>
        </w:tc>
        <w:tc>
          <w:tcPr>
            <w:tcW w:w="1134" w:type="dxa"/>
            <w:hideMark/>
          </w:tcPr>
          <w:p w14:paraId="1961B2B5" w14:textId="57548123" w:rsidR="00ED1E92" w:rsidRPr="00D37D15" w:rsidRDefault="00ED1E92" w:rsidP="0065722D">
            <w:pPr>
              <w:jc w:val="center"/>
              <w:rPr>
                <w:rFonts w:ascii="Times New Roman" w:eastAsia="Times New Roman" w:hAnsi="Times New Roman"/>
                <w:sz w:val="24"/>
                <w:szCs w:val="24"/>
              </w:rPr>
            </w:pPr>
          </w:p>
        </w:tc>
        <w:tc>
          <w:tcPr>
            <w:tcW w:w="1275" w:type="dxa"/>
            <w:hideMark/>
          </w:tcPr>
          <w:p w14:paraId="541177FC" w14:textId="5FEAEE0F" w:rsidR="00ED1E92" w:rsidRPr="00D37D15" w:rsidRDefault="00ED1E92" w:rsidP="0065722D">
            <w:pPr>
              <w:jc w:val="center"/>
              <w:rPr>
                <w:rFonts w:ascii="Times New Roman" w:eastAsia="Times New Roman" w:hAnsi="Times New Roman"/>
                <w:sz w:val="24"/>
                <w:szCs w:val="24"/>
              </w:rPr>
            </w:pPr>
          </w:p>
        </w:tc>
        <w:tc>
          <w:tcPr>
            <w:tcW w:w="1276" w:type="dxa"/>
            <w:hideMark/>
          </w:tcPr>
          <w:p w14:paraId="3D34DB29" w14:textId="52BBA731" w:rsidR="00ED1E92" w:rsidRPr="00D37D15" w:rsidRDefault="00ED1E92" w:rsidP="0065722D">
            <w:pPr>
              <w:jc w:val="center"/>
              <w:rPr>
                <w:rFonts w:ascii="Times New Roman" w:eastAsia="Times New Roman" w:hAnsi="Times New Roman"/>
                <w:sz w:val="24"/>
                <w:szCs w:val="24"/>
              </w:rPr>
            </w:pPr>
          </w:p>
        </w:tc>
        <w:tc>
          <w:tcPr>
            <w:tcW w:w="1276" w:type="dxa"/>
            <w:hideMark/>
          </w:tcPr>
          <w:p w14:paraId="2FC87ADA" w14:textId="0409D24E" w:rsidR="00ED1E92" w:rsidRPr="00D37D15" w:rsidRDefault="00ED1E92" w:rsidP="0065722D">
            <w:pPr>
              <w:jc w:val="center"/>
              <w:rPr>
                <w:rFonts w:ascii="Times New Roman" w:eastAsia="Times New Roman" w:hAnsi="Times New Roman"/>
                <w:sz w:val="24"/>
                <w:szCs w:val="24"/>
              </w:rPr>
            </w:pPr>
          </w:p>
        </w:tc>
        <w:tc>
          <w:tcPr>
            <w:tcW w:w="1276" w:type="dxa"/>
            <w:hideMark/>
          </w:tcPr>
          <w:p w14:paraId="391DD78F" w14:textId="07D5A31A" w:rsidR="00ED1E92" w:rsidRPr="00D37D15" w:rsidRDefault="00ED1E92" w:rsidP="0065722D">
            <w:pPr>
              <w:jc w:val="center"/>
              <w:rPr>
                <w:rFonts w:ascii="Times New Roman" w:eastAsia="Times New Roman" w:hAnsi="Times New Roman"/>
                <w:sz w:val="24"/>
                <w:szCs w:val="24"/>
              </w:rPr>
            </w:pPr>
          </w:p>
        </w:tc>
        <w:tc>
          <w:tcPr>
            <w:tcW w:w="1331" w:type="dxa"/>
            <w:hideMark/>
          </w:tcPr>
          <w:p w14:paraId="48E36509" w14:textId="1C6D44D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29692E2E" w14:textId="77777777" w:rsidTr="0065722D">
        <w:trPr>
          <w:trHeight w:val="20"/>
          <w:jc w:val="center"/>
        </w:trPr>
        <w:tc>
          <w:tcPr>
            <w:tcW w:w="3512" w:type="dxa"/>
            <w:hideMark/>
          </w:tcPr>
          <w:p w14:paraId="0342A83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F3B5FA1"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3D078B0" w14:textId="29DEC8B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2 501,0</w:t>
            </w:r>
          </w:p>
        </w:tc>
        <w:tc>
          <w:tcPr>
            <w:tcW w:w="1134" w:type="dxa"/>
            <w:hideMark/>
          </w:tcPr>
          <w:p w14:paraId="3FB2B036" w14:textId="787194E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6 500,0</w:t>
            </w:r>
          </w:p>
        </w:tc>
        <w:tc>
          <w:tcPr>
            <w:tcW w:w="1134" w:type="dxa"/>
            <w:hideMark/>
          </w:tcPr>
          <w:p w14:paraId="451ECAE7" w14:textId="78D2444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6 500,0</w:t>
            </w:r>
          </w:p>
        </w:tc>
        <w:tc>
          <w:tcPr>
            <w:tcW w:w="1275" w:type="dxa"/>
            <w:hideMark/>
          </w:tcPr>
          <w:p w14:paraId="495ADE1A" w14:textId="53D4D56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6 500,0</w:t>
            </w:r>
          </w:p>
        </w:tc>
        <w:tc>
          <w:tcPr>
            <w:tcW w:w="1276" w:type="dxa"/>
            <w:hideMark/>
          </w:tcPr>
          <w:p w14:paraId="3E0771A6" w14:textId="05309BE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19 448,0</w:t>
            </w:r>
          </w:p>
        </w:tc>
        <w:tc>
          <w:tcPr>
            <w:tcW w:w="1276" w:type="dxa"/>
            <w:hideMark/>
          </w:tcPr>
          <w:p w14:paraId="3E9FBDDA" w14:textId="35FAC83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19 448,0</w:t>
            </w:r>
          </w:p>
        </w:tc>
        <w:tc>
          <w:tcPr>
            <w:tcW w:w="1276" w:type="dxa"/>
            <w:hideMark/>
          </w:tcPr>
          <w:p w14:paraId="11433827" w14:textId="39DE6C3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19 448,0</w:t>
            </w:r>
          </w:p>
        </w:tc>
        <w:tc>
          <w:tcPr>
            <w:tcW w:w="1331" w:type="dxa"/>
            <w:hideMark/>
          </w:tcPr>
          <w:p w14:paraId="5ACDEF7B" w14:textId="2D6D183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80 345,0</w:t>
            </w:r>
          </w:p>
        </w:tc>
      </w:tr>
      <w:tr w:rsidR="00ED1E92" w:rsidRPr="00D37D15" w14:paraId="5A12FA9F" w14:textId="77777777" w:rsidTr="0065722D">
        <w:trPr>
          <w:trHeight w:val="20"/>
          <w:jc w:val="center"/>
        </w:trPr>
        <w:tc>
          <w:tcPr>
            <w:tcW w:w="3512" w:type="dxa"/>
            <w:hideMark/>
          </w:tcPr>
          <w:p w14:paraId="431D752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5C2415DC"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F6777B4" w14:textId="62C76ED2" w:rsidR="00ED1E92" w:rsidRPr="00D37D15" w:rsidRDefault="00ED1E92" w:rsidP="0065722D">
            <w:pPr>
              <w:jc w:val="center"/>
              <w:rPr>
                <w:rFonts w:ascii="Times New Roman" w:eastAsia="Times New Roman" w:hAnsi="Times New Roman"/>
                <w:sz w:val="24"/>
                <w:szCs w:val="24"/>
              </w:rPr>
            </w:pPr>
          </w:p>
        </w:tc>
        <w:tc>
          <w:tcPr>
            <w:tcW w:w="1134" w:type="dxa"/>
            <w:hideMark/>
          </w:tcPr>
          <w:p w14:paraId="6F682BF9" w14:textId="17F353AB" w:rsidR="00ED1E92" w:rsidRPr="00D37D15" w:rsidRDefault="00ED1E92" w:rsidP="0065722D">
            <w:pPr>
              <w:jc w:val="center"/>
              <w:rPr>
                <w:rFonts w:ascii="Times New Roman" w:eastAsia="Times New Roman" w:hAnsi="Times New Roman"/>
                <w:sz w:val="24"/>
                <w:szCs w:val="24"/>
              </w:rPr>
            </w:pPr>
          </w:p>
        </w:tc>
        <w:tc>
          <w:tcPr>
            <w:tcW w:w="1134" w:type="dxa"/>
            <w:hideMark/>
          </w:tcPr>
          <w:p w14:paraId="0A6BEBC4" w14:textId="6CDD97BE" w:rsidR="00ED1E92" w:rsidRPr="00D37D15" w:rsidRDefault="00ED1E92" w:rsidP="0065722D">
            <w:pPr>
              <w:jc w:val="center"/>
              <w:rPr>
                <w:rFonts w:ascii="Times New Roman" w:eastAsia="Times New Roman" w:hAnsi="Times New Roman"/>
                <w:sz w:val="24"/>
                <w:szCs w:val="24"/>
              </w:rPr>
            </w:pPr>
          </w:p>
        </w:tc>
        <w:tc>
          <w:tcPr>
            <w:tcW w:w="1275" w:type="dxa"/>
            <w:hideMark/>
          </w:tcPr>
          <w:p w14:paraId="69407EDD" w14:textId="0C133EF3" w:rsidR="00ED1E92" w:rsidRPr="00D37D15" w:rsidRDefault="00ED1E92" w:rsidP="0065722D">
            <w:pPr>
              <w:jc w:val="center"/>
              <w:rPr>
                <w:rFonts w:ascii="Times New Roman" w:eastAsia="Times New Roman" w:hAnsi="Times New Roman"/>
                <w:sz w:val="24"/>
                <w:szCs w:val="24"/>
              </w:rPr>
            </w:pPr>
          </w:p>
        </w:tc>
        <w:tc>
          <w:tcPr>
            <w:tcW w:w="1276" w:type="dxa"/>
            <w:hideMark/>
          </w:tcPr>
          <w:p w14:paraId="6A4FDB1F" w14:textId="5962AB8B" w:rsidR="00ED1E92" w:rsidRPr="00D37D15" w:rsidRDefault="00ED1E92" w:rsidP="0065722D">
            <w:pPr>
              <w:jc w:val="center"/>
              <w:rPr>
                <w:rFonts w:ascii="Times New Roman" w:eastAsia="Times New Roman" w:hAnsi="Times New Roman"/>
                <w:sz w:val="24"/>
                <w:szCs w:val="24"/>
              </w:rPr>
            </w:pPr>
          </w:p>
        </w:tc>
        <w:tc>
          <w:tcPr>
            <w:tcW w:w="1276" w:type="dxa"/>
            <w:hideMark/>
          </w:tcPr>
          <w:p w14:paraId="14961140" w14:textId="395BE756" w:rsidR="00ED1E92" w:rsidRPr="00D37D15" w:rsidRDefault="00ED1E92" w:rsidP="0065722D">
            <w:pPr>
              <w:jc w:val="center"/>
              <w:rPr>
                <w:rFonts w:ascii="Times New Roman" w:eastAsia="Times New Roman" w:hAnsi="Times New Roman"/>
                <w:sz w:val="24"/>
                <w:szCs w:val="24"/>
              </w:rPr>
            </w:pPr>
          </w:p>
        </w:tc>
        <w:tc>
          <w:tcPr>
            <w:tcW w:w="1276" w:type="dxa"/>
            <w:hideMark/>
          </w:tcPr>
          <w:p w14:paraId="5C2087AF" w14:textId="15C6A10A" w:rsidR="00ED1E92" w:rsidRPr="00D37D15" w:rsidRDefault="00ED1E92" w:rsidP="0065722D">
            <w:pPr>
              <w:jc w:val="center"/>
              <w:rPr>
                <w:rFonts w:ascii="Times New Roman" w:eastAsia="Times New Roman" w:hAnsi="Times New Roman"/>
                <w:sz w:val="24"/>
                <w:szCs w:val="24"/>
              </w:rPr>
            </w:pPr>
          </w:p>
        </w:tc>
        <w:tc>
          <w:tcPr>
            <w:tcW w:w="1331" w:type="dxa"/>
            <w:hideMark/>
          </w:tcPr>
          <w:p w14:paraId="670230B2" w14:textId="3BCA5FA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7C682F71" w14:textId="77777777" w:rsidTr="0065722D">
        <w:trPr>
          <w:trHeight w:val="20"/>
          <w:jc w:val="center"/>
        </w:trPr>
        <w:tc>
          <w:tcPr>
            <w:tcW w:w="3512" w:type="dxa"/>
            <w:hideMark/>
          </w:tcPr>
          <w:p w14:paraId="25259D6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F15152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6D90F45" w14:textId="001CCB76" w:rsidR="00ED1E92" w:rsidRPr="00D37D15" w:rsidRDefault="00ED1E92" w:rsidP="0065722D">
            <w:pPr>
              <w:jc w:val="center"/>
              <w:rPr>
                <w:rFonts w:ascii="Times New Roman" w:eastAsia="Times New Roman" w:hAnsi="Times New Roman"/>
                <w:sz w:val="24"/>
                <w:szCs w:val="24"/>
              </w:rPr>
            </w:pPr>
          </w:p>
        </w:tc>
        <w:tc>
          <w:tcPr>
            <w:tcW w:w="1134" w:type="dxa"/>
            <w:hideMark/>
          </w:tcPr>
          <w:p w14:paraId="602BBA4F" w14:textId="6BB624A3" w:rsidR="00ED1E92" w:rsidRPr="00D37D15" w:rsidRDefault="00ED1E92" w:rsidP="0065722D">
            <w:pPr>
              <w:jc w:val="center"/>
              <w:rPr>
                <w:rFonts w:ascii="Times New Roman" w:eastAsia="Times New Roman" w:hAnsi="Times New Roman"/>
                <w:sz w:val="24"/>
                <w:szCs w:val="24"/>
              </w:rPr>
            </w:pPr>
          </w:p>
        </w:tc>
        <w:tc>
          <w:tcPr>
            <w:tcW w:w="1134" w:type="dxa"/>
            <w:hideMark/>
          </w:tcPr>
          <w:p w14:paraId="0897464A" w14:textId="45A878F4" w:rsidR="00ED1E92" w:rsidRPr="00D37D15" w:rsidRDefault="00ED1E92" w:rsidP="0065722D">
            <w:pPr>
              <w:jc w:val="center"/>
              <w:rPr>
                <w:rFonts w:ascii="Times New Roman" w:eastAsia="Times New Roman" w:hAnsi="Times New Roman"/>
                <w:sz w:val="24"/>
                <w:szCs w:val="24"/>
              </w:rPr>
            </w:pPr>
          </w:p>
        </w:tc>
        <w:tc>
          <w:tcPr>
            <w:tcW w:w="1275" w:type="dxa"/>
            <w:hideMark/>
          </w:tcPr>
          <w:p w14:paraId="2E703357" w14:textId="6B34F48A" w:rsidR="00ED1E92" w:rsidRPr="00D37D15" w:rsidRDefault="00ED1E92" w:rsidP="0065722D">
            <w:pPr>
              <w:jc w:val="center"/>
              <w:rPr>
                <w:rFonts w:ascii="Times New Roman" w:eastAsia="Times New Roman" w:hAnsi="Times New Roman"/>
                <w:sz w:val="24"/>
                <w:szCs w:val="24"/>
              </w:rPr>
            </w:pPr>
          </w:p>
        </w:tc>
        <w:tc>
          <w:tcPr>
            <w:tcW w:w="1276" w:type="dxa"/>
            <w:hideMark/>
          </w:tcPr>
          <w:p w14:paraId="216E5BC3" w14:textId="69965268" w:rsidR="00ED1E92" w:rsidRPr="00D37D15" w:rsidRDefault="00ED1E92" w:rsidP="0065722D">
            <w:pPr>
              <w:jc w:val="center"/>
              <w:rPr>
                <w:rFonts w:ascii="Times New Roman" w:eastAsia="Times New Roman" w:hAnsi="Times New Roman"/>
                <w:sz w:val="24"/>
                <w:szCs w:val="24"/>
              </w:rPr>
            </w:pPr>
          </w:p>
        </w:tc>
        <w:tc>
          <w:tcPr>
            <w:tcW w:w="1276" w:type="dxa"/>
            <w:hideMark/>
          </w:tcPr>
          <w:p w14:paraId="21C30270" w14:textId="46E45EC9" w:rsidR="00ED1E92" w:rsidRPr="00D37D15" w:rsidRDefault="00ED1E92" w:rsidP="0065722D">
            <w:pPr>
              <w:jc w:val="center"/>
              <w:rPr>
                <w:rFonts w:ascii="Times New Roman" w:eastAsia="Times New Roman" w:hAnsi="Times New Roman"/>
                <w:sz w:val="24"/>
                <w:szCs w:val="24"/>
              </w:rPr>
            </w:pPr>
          </w:p>
        </w:tc>
        <w:tc>
          <w:tcPr>
            <w:tcW w:w="1276" w:type="dxa"/>
            <w:hideMark/>
          </w:tcPr>
          <w:p w14:paraId="514137D0" w14:textId="42151A4A" w:rsidR="00ED1E92" w:rsidRPr="00D37D15" w:rsidRDefault="00ED1E92" w:rsidP="0065722D">
            <w:pPr>
              <w:jc w:val="center"/>
              <w:rPr>
                <w:rFonts w:ascii="Times New Roman" w:eastAsia="Times New Roman" w:hAnsi="Times New Roman"/>
                <w:sz w:val="24"/>
                <w:szCs w:val="24"/>
              </w:rPr>
            </w:pPr>
          </w:p>
        </w:tc>
        <w:tc>
          <w:tcPr>
            <w:tcW w:w="1331" w:type="dxa"/>
            <w:hideMark/>
          </w:tcPr>
          <w:p w14:paraId="4E06F815" w14:textId="3E9E577C" w:rsidR="00ED1E92" w:rsidRPr="00D37D15" w:rsidRDefault="00ED1E92" w:rsidP="0065722D">
            <w:pPr>
              <w:jc w:val="center"/>
              <w:rPr>
                <w:rFonts w:ascii="Times New Roman" w:eastAsia="Times New Roman" w:hAnsi="Times New Roman"/>
                <w:sz w:val="24"/>
                <w:szCs w:val="24"/>
              </w:rPr>
            </w:pPr>
          </w:p>
        </w:tc>
      </w:tr>
      <w:tr w:rsidR="00ED1E92" w:rsidRPr="00D37D15" w14:paraId="378AB58A" w14:textId="77777777" w:rsidTr="0065722D">
        <w:trPr>
          <w:trHeight w:val="20"/>
          <w:jc w:val="center"/>
        </w:trPr>
        <w:tc>
          <w:tcPr>
            <w:tcW w:w="3512" w:type="dxa"/>
            <w:hideMark/>
          </w:tcPr>
          <w:p w14:paraId="43F0FEE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4.2. Организация мероприятий, направленных на поддержку сельского хозяйства (выплаты победителям Наадыма)</w:t>
            </w:r>
          </w:p>
        </w:tc>
        <w:tc>
          <w:tcPr>
            <w:tcW w:w="2670" w:type="dxa"/>
            <w:hideMark/>
          </w:tcPr>
          <w:p w14:paraId="0F6EEF4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DDD7192" w14:textId="5B8EF84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2 963,8</w:t>
            </w:r>
          </w:p>
        </w:tc>
        <w:tc>
          <w:tcPr>
            <w:tcW w:w="1134" w:type="dxa"/>
            <w:hideMark/>
          </w:tcPr>
          <w:p w14:paraId="235AC987" w14:textId="0CC4E1A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11 335,0</w:t>
            </w:r>
          </w:p>
        </w:tc>
        <w:tc>
          <w:tcPr>
            <w:tcW w:w="1134" w:type="dxa"/>
            <w:hideMark/>
          </w:tcPr>
          <w:p w14:paraId="6CF21190" w14:textId="28498DF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11 335,0</w:t>
            </w:r>
          </w:p>
        </w:tc>
        <w:tc>
          <w:tcPr>
            <w:tcW w:w="1275" w:type="dxa"/>
            <w:hideMark/>
          </w:tcPr>
          <w:p w14:paraId="1D98B322" w14:textId="751D268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11 335,0</w:t>
            </w:r>
          </w:p>
        </w:tc>
        <w:tc>
          <w:tcPr>
            <w:tcW w:w="1276" w:type="dxa"/>
            <w:hideMark/>
          </w:tcPr>
          <w:p w14:paraId="061CCF89" w14:textId="493D3F7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1 352,0</w:t>
            </w:r>
          </w:p>
        </w:tc>
        <w:tc>
          <w:tcPr>
            <w:tcW w:w="1276" w:type="dxa"/>
            <w:hideMark/>
          </w:tcPr>
          <w:p w14:paraId="1A526661" w14:textId="13DDE57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1 352,0</w:t>
            </w:r>
          </w:p>
        </w:tc>
        <w:tc>
          <w:tcPr>
            <w:tcW w:w="1276" w:type="dxa"/>
            <w:hideMark/>
          </w:tcPr>
          <w:p w14:paraId="662E6623" w14:textId="5776831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1 352,0</w:t>
            </w:r>
          </w:p>
        </w:tc>
        <w:tc>
          <w:tcPr>
            <w:tcW w:w="1331" w:type="dxa"/>
            <w:hideMark/>
          </w:tcPr>
          <w:p w14:paraId="1D1130D2" w14:textId="271C089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41 024,8</w:t>
            </w:r>
          </w:p>
        </w:tc>
      </w:tr>
      <w:tr w:rsidR="00ED1E92" w:rsidRPr="00D37D15" w14:paraId="73026E30" w14:textId="77777777" w:rsidTr="0065722D">
        <w:trPr>
          <w:trHeight w:val="20"/>
          <w:jc w:val="center"/>
        </w:trPr>
        <w:tc>
          <w:tcPr>
            <w:tcW w:w="3512" w:type="dxa"/>
            <w:hideMark/>
          </w:tcPr>
          <w:p w14:paraId="5F63536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0082D82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6AB2C2E" w14:textId="16D79988" w:rsidR="00ED1E92" w:rsidRPr="00D37D15" w:rsidRDefault="00ED1E92" w:rsidP="0065722D">
            <w:pPr>
              <w:jc w:val="center"/>
              <w:rPr>
                <w:rFonts w:ascii="Times New Roman" w:eastAsia="Times New Roman" w:hAnsi="Times New Roman"/>
                <w:sz w:val="24"/>
                <w:szCs w:val="24"/>
              </w:rPr>
            </w:pPr>
          </w:p>
        </w:tc>
        <w:tc>
          <w:tcPr>
            <w:tcW w:w="1134" w:type="dxa"/>
            <w:hideMark/>
          </w:tcPr>
          <w:p w14:paraId="5FCABCA6" w14:textId="6829B2CC" w:rsidR="00ED1E92" w:rsidRPr="00D37D15" w:rsidRDefault="00ED1E92" w:rsidP="0065722D">
            <w:pPr>
              <w:jc w:val="center"/>
              <w:rPr>
                <w:rFonts w:ascii="Times New Roman" w:eastAsia="Times New Roman" w:hAnsi="Times New Roman"/>
                <w:sz w:val="24"/>
                <w:szCs w:val="24"/>
              </w:rPr>
            </w:pPr>
          </w:p>
        </w:tc>
        <w:tc>
          <w:tcPr>
            <w:tcW w:w="1134" w:type="dxa"/>
            <w:hideMark/>
          </w:tcPr>
          <w:p w14:paraId="7FB40CBC" w14:textId="22BD2563" w:rsidR="00ED1E92" w:rsidRPr="00D37D15" w:rsidRDefault="00ED1E92" w:rsidP="0065722D">
            <w:pPr>
              <w:jc w:val="center"/>
              <w:rPr>
                <w:rFonts w:ascii="Times New Roman" w:eastAsia="Times New Roman" w:hAnsi="Times New Roman"/>
                <w:sz w:val="24"/>
                <w:szCs w:val="24"/>
              </w:rPr>
            </w:pPr>
          </w:p>
        </w:tc>
        <w:tc>
          <w:tcPr>
            <w:tcW w:w="1275" w:type="dxa"/>
            <w:hideMark/>
          </w:tcPr>
          <w:p w14:paraId="39597FBC" w14:textId="4D50024F" w:rsidR="00ED1E92" w:rsidRPr="00D37D15" w:rsidRDefault="00ED1E92" w:rsidP="0065722D">
            <w:pPr>
              <w:jc w:val="center"/>
              <w:rPr>
                <w:rFonts w:ascii="Times New Roman" w:eastAsia="Times New Roman" w:hAnsi="Times New Roman"/>
                <w:sz w:val="24"/>
                <w:szCs w:val="24"/>
              </w:rPr>
            </w:pPr>
          </w:p>
        </w:tc>
        <w:tc>
          <w:tcPr>
            <w:tcW w:w="1276" w:type="dxa"/>
            <w:hideMark/>
          </w:tcPr>
          <w:p w14:paraId="39861774" w14:textId="11756526" w:rsidR="00ED1E92" w:rsidRPr="00D37D15" w:rsidRDefault="00ED1E92" w:rsidP="0065722D">
            <w:pPr>
              <w:jc w:val="center"/>
              <w:rPr>
                <w:rFonts w:ascii="Times New Roman" w:eastAsia="Times New Roman" w:hAnsi="Times New Roman"/>
                <w:sz w:val="24"/>
                <w:szCs w:val="24"/>
              </w:rPr>
            </w:pPr>
          </w:p>
        </w:tc>
        <w:tc>
          <w:tcPr>
            <w:tcW w:w="1276" w:type="dxa"/>
            <w:hideMark/>
          </w:tcPr>
          <w:p w14:paraId="683E93E8" w14:textId="5FB60B1D" w:rsidR="00ED1E92" w:rsidRPr="00D37D15" w:rsidRDefault="00ED1E92" w:rsidP="0065722D">
            <w:pPr>
              <w:jc w:val="center"/>
              <w:rPr>
                <w:rFonts w:ascii="Times New Roman" w:eastAsia="Times New Roman" w:hAnsi="Times New Roman"/>
                <w:sz w:val="24"/>
                <w:szCs w:val="24"/>
              </w:rPr>
            </w:pPr>
          </w:p>
        </w:tc>
        <w:tc>
          <w:tcPr>
            <w:tcW w:w="1276" w:type="dxa"/>
            <w:hideMark/>
          </w:tcPr>
          <w:p w14:paraId="43BD1228" w14:textId="65D54D18" w:rsidR="00ED1E92" w:rsidRPr="00D37D15" w:rsidRDefault="00ED1E92" w:rsidP="0065722D">
            <w:pPr>
              <w:jc w:val="center"/>
              <w:rPr>
                <w:rFonts w:ascii="Times New Roman" w:eastAsia="Times New Roman" w:hAnsi="Times New Roman"/>
                <w:sz w:val="24"/>
                <w:szCs w:val="24"/>
              </w:rPr>
            </w:pPr>
          </w:p>
        </w:tc>
        <w:tc>
          <w:tcPr>
            <w:tcW w:w="1331" w:type="dxa"/>
            <w:hideMark/>
          </w:tcPr>
          <w:p w14:paraId="476E716E" w14:textId="5E0FB2B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6CE0234F" w14:textId="77777777" w:rsidTr="0065722D">
        <w:trPr>
          <w:trHeight w:val="20"/>
          <w:jc w:val="center"/>
        </w:trPr>
        <w:tc>
          <w:tcPr>
            <w:tcW w:w="3512" w:type="dxa"/>
            <w:hideMark/>
          </w:tcPr>
          <w:p w14:paraId="3F4A107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1767585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2B5B02A" w14:textId="42FB91B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2 963,8</w:t>
            </w:r>
          </w:p>
        </w:tc>
        <w:tc>
          <w:tcPr>
            <w:tcW w:w="1134" w:type="dxa"/>
            <w:hideMark/>
          </w:tcPr>
          <w:p w14:paraId="3F3426EE" w14:textId="574DE40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11 335,0</w:t>
            </w:r>
          </w:p>
        </w:tc>
        <w:tc>
          <w:tcPr>
            <w:tcW w:w="1134" w:type="dxa"/>
            <w:hideMark/>
          </w:tcPr>
          <w:p w14:paraId="4EC6530C" w14:textId="04F94FB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11 335,0</w:t>
            </w:r>
          </w:p>
        </w:tc>
        <w:tc>
          <w:tcPr>
            <w:tcW w:w="1275" w:type="dxa"/>
            <w:hideMark/>
          </w:tcPr>
          <w:p w14:paraId="296CE45A" w14:textId="3BE558E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11 335,0</w:t>
            </w:r>
          </w:p>
        </w:tc>
        <w:tc>
          <w:tcPr>
            <w:tcW w:w="1276" w:type="dxa"/>
            <w:hideMark/>
          </w:tcPr>
          <w:p w14:paraId="5181273D" w14:textId="7904E4F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1 352,0</w:t>
            </w:r>
          </w:p>
        </w:tc>
        <w:tc>
          <w:tcPr>
            <w:tcW w:w="1276" w:type="dxa"/>
            <w:hideMark/>
          </w:tcPr>
          <w:p w14:paraId="62CB2121" w14:textId="1C8FE9F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1 352,0</w:t>
            </w:r>
          </w:p>
        </w:tc>
        <w:tc>
          <w:tcPr>
            <w:tcW w:w="1276" w:type="dxa"/>
            <w:hideMark/>
          </w:tcPr>
          <w:p w14:paraId="25C2E441" w14:textId="4A690B3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1 352,0</w:t>
            </w:r>
          </w:p>
        </w:tc>
        <w:tc>
          <w:tcPr>
            <w:tcW w:w="1331" w:type="dxa"/>
            <w:hideMark/>
          </w:tcPr>
          <w:p w14:paraId="40BB4F5B" w14:textId="679B350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41 024,8</w:t>
            </w:r>
          </w:p>
        </w:tc>
      </w:tr>
      <w:tr w:rsidR="00ED1E92" w:rsidRPr="00D37D15" w14:paraId="3D0A930A" w14:textId="77777777" w:rsidTr="0065722D">
        <w:trPr>
          <w:trHeight w:val="20"/>
          <w:jc w:val="center"/>
        </w:trPr>
        <w:tc>
          <w:tcPr>
            <w:tcW w:w="3512" w:type="dxa"/>
            <w:hideMark/>
          </w:tcPr>
          <w:p w14:paraId="6DB771F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19B78F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47CF8D8" w14:textId="48113CCB" w:rsidR="00ED1E92" w:rsidRPr="00D37D15" w:rsidRDefault="00ED1E92" w:rsidP="0065722D">
            <w:pPr>
              <w:jc w:val="center"/>
              <w:rPr>
                <w:rFonts w:ascii="Times New Roman" w:eastAsia="Times New Roman" w:hAnsi="Times New Roman"/>
                <w:sz w:val="24"/>
                <w:szCs w:val="24"/>
              </w:rPr>
            </w:pPr>
          </w:p>
        </w:tc>
        <w:tc>
          <w:tcPr>
            <w:tcW w:w="1134" w:type="dxa"/>
            <w:hideMark/>
          </w:tcPr>
          <w:p w14:paraId="39635122" w14:textId="58561D7F" w:rsidR="00ED1E92" w:rsidRPr="00D37D15" w:rsidRDefault="00ED1E92" w:rsidP="0065722D">
            <w:pPr>
              <w:jc w:val="center"/>
              <w:rPr>
                <w:rFonts w:ascii="Times New Roman" w:eastAsia="Times New Roman" w:hAnsi="Times New Roman"/>
                <w:sz w:val="24"/>
                <w:szCs w:val="24"/>
              </w:rPr>
            </w:pPr>
          </w:p>
        </w:tc>
        <w:tc>
          <w:tcPr>
            <w:tcW w:w="1134" w:type="dxa"/>
            <w:hideMark/>
          </w:tcPr>
          <w:p w14:paraId="322C56F3" w14:textId="7AB68499" w:rsidR="00ED1E92" w:rsidRPr="00D37D15" w:rsidRDefault="00ED1E92" w:rsidP="0065722D">
            <w:pPr>
              <w:jc w:val="center"/>
              <w:rPr>
                <w:rFonts w:ascii="Times New Roman" w:eastAsia="Times New Roman" w:hAnsi="Times New Roman"/>
                <w:sz w:val="24"/>
                <w:szCs w:val="24"/>
              </w:rPr>
            </w:pPr>
          </w:p>
        </w:tc>
        <w:tc>
          <w:tcPr>
            <w:tcW w:w="1275" w:type="dxa"/>
            <w:hideMark/>
          </w:tcPr>
          <w:p w14:paraId="6A107AB2" w14:textId="4709DE43" w:rsidR="00ED1E92" w:rsidRPr="00D37D15" w:rsidRDefault="00ED1E92" w:rsidP="0065722D">
            <w:pPr>
              <w:jc w:val="center"/>
              <w:rPr>
                <w:rFonts w:ascii="Times New Roman" w:eastAsia="Times New Roman" w:hAnsi="Times New Roman"/>
                <w:sz w:val="24"/>
                <w:szCs w:val="24"/>
              </w:rPr>
            </w:pPr>
          </w:p>
        </w:tc>
        <w:tc>
          <w:tcPr>
            <w:tcW w:w="1276" w:type="dxa"/>
            <w:hideMark/>
          </w:tcPr>
          <w:p w14:paraId="153FF760" w14:textId="60A093C5" w:rsidR="00ED1E92" w:rsidRPr="00D37D15" w:rsidRDefault="00ED1E92" w:rsidP="0065722D">
            <w:pPr>
              <w:jc w:val="center"/>
              <w:rPr>
                <w:rFonts w:ascii="Times New Roman" w:eastAsia="Times New Roman" w:hAnsi="Times New Roman"/>
                <w:sz w:val="24"/>
                <w:szCs w:val="24"/>
              </w:rPr>
            </w:pPr>
          </w:p>
        </w:tc>
        <w:tc>
          <w:tcPr>
            <w:tcW w:w="1276" w:type="dxa"/>
            <w:hideMark/>
          </w:tcPr>
          <w:p w14:paraId="5201E941" w14:textId="0B51C7D5" w:rsidR="00ED1E92" w:rsidRPr="00D37D15" w:rsidRDefault="00ED1E92" w:rsidP="0065722D">
            <w:pPr>
              <w:jc w:val="center"/>
              <w:rPr>
                <w:rFonts w:ascii="Times New Roman" w:eastAsia="Times New Roman" w:hAnsi="Times New Roman"/>
                <w:sz w:val="24"/>
                <w:szCs w:val="24"/>
              </w:rPr>
            </w:pPr>
          </w:p>
        </w:tc>
        <w:tc>
          <w:tcPr>
            <w:tcW w:w="1276" w:type="dxa"/>
            <w:hideMark/>
          </w:tcPr>
          <w:p w14:paraId="2E5E321D" w14:textId="5B6BF2FF" w:rsidR="00ED1E92" w:rsidRPr="00D37D15" w:rsidRDefault="00ED1E92" w:rsidP="0065722D">
            <w:pPr>
              <w:jc w:val="center"/>
              <w:rPr>
                <w:rFonts w:ascii="Times New Roman" w:eastAsia="Times New Roman" w:hAnsi="Times New Roman"/>
                <w:sz w:val="24"/>
                <w:szCs w:val="24"/>
              </w:rPr>
            </w:pPr>
          </w:p>
        </w:tc>
        <w:tc>
          <w:tcPr>
            <w:tcW w:w="1331" w:type="dxa"/>
            <w:hideMark/>
          </w:tcPr>
          <w:p w14:paraId="6EB551A8" w14:textId="68CF8DE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1CB19A6" w14:textId="77777777" w:rsidTr="0065722D">
        <w:trPr>
          <w:trHeight w:val="20"/>
          <w:jc w:val="center"/>
        </w:trPr>
        <w:tc>
          <w:tcPr>
            <w:tcW w:w="3512" w:type="dxa"/>
            <w:hideMark/>
          </w:tcPr>
          <w:p w14:paraId="59B7CDF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B651C5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70FD7532" w14:textId="5755F874" w:rsidR="00ED1E92" w:rsidRPr="00D37D15" w:rsidRDefault="00ED1E92" w:rsidP="0065722D">
            <w:pPr>
              <w:jc w:val="center"/>
              <w:rPr>
                <w:rFonts w:ascii="Times New Roman" w:eastAsia="Times New Roman" w:hAnsi="Times New Roman"/>
                <w:sz w:val="24"/>
                <w:szCs w:val="24"/>
              </w:rPr>
            </w:pPr>
          </w:p>
        </w:tc>
        <w:tc>
          <w:tcPr>
            <w:tcW w:w="1134" w:type="dxa"/>
            <w:hideMark/>
          </w:tcPr>
          <w:p w14:paraId="4685EA89" w14:textId="18294F7D" w:rsidR="00ED1E92" w:rsidRPr="00D37D15" w:rsidRDefault="00ED1E92" w:rsidP="0065722D">
            <w:pPr>
              <w:jc w:val="center"/>
              <w:rPr>
                <w:rFonts w:ascii="Times New Roman" w:eastAsia="Times New Roman" w:hAnsi="Times New Roman"/>
                <w:sz w:val="24"/>
                <w:szCs w:val="24"/>
              </w:rPr>
            </w:pPr>
          </w:p>
        </w:tc>
        <w:tc>
          <w:tcPr>
            <w:tcW w:w="1134" w:type="dxa"/>
            <w:hideMark/>
          </w:tcPr>
          <w:p w14:paraId="1A836EDA" w14:textId="03DB1D9E" w:rsidR="00ED1E92" w:rsidRPr="00D37D15" w:rsidRDefault="00ED1E92" w:rsidP="0065722D">
            <w:pPr>
              <w:jc w:val="center"/>
              <w:rPr>
                <w:rFonts w:ascii="Times New Roman" w:eastAsia="Times New Roman" w:hAnsi="Times New Roman"/>
                <w:sz w:val="24"/>
                <w:szCs w:val="24"/>
              </w:rPr>
            </w:pPr>
          </w:p>
        </w:tc>
        <w:tc>
          <w:tcPr>
            <w:tcW w:w="1275" w:type="dxa"/>
            <w:hideMark/>
          </w:tcPr>
          <w:p w14:paraId="3F4055F2" w14:textId="080BFA83" w:rsidR="00ED1E92" w:rsidRPr="00D37D15" w:rsidRDefault="00ED1E92" w:rsidP="0065722D">
            <w:pPr>
              <w:jc w:val="center"/>
              <w:rPr>
                <w:rFonts w:ascii="Times New Roman" w:eastAsia="Times New Roman" w:hAnsi="Times New Roman"/>
                <w:sz w:val="24"/>
                <w:szCs w:val="24"/>
              </w:rPr>
            </w:pPr>
          </w:p>
        </w:tc>
        <w:tc>
          <w:tcPr>
            <w:tcW w:w="1276" w:type="dxa"/>
            <w:hideMark/>
          </w:tcPr>
          <w:p w14:paraId="222DF9F6" w14:textId="4E962B56" w:rsidR="00ED1E92" w:rsidRPr="00D37D15" w:rsidRDefault="00ED1E92" w:rsidP="0065722D">
            <w:pPr>
              <w:jc w:val="center"/>
              <w:rPr>
                <w:rFonts w:ascii="Times New Roman" w:eastAsia="Times New Roman" w:hAnsi="Times New Roman"/>
                <w:sz w:val="24"/>
                <w:szCs w:val="24"/>
              </w:rPr>
            </w:pPr>
          </w:p>
        </w:tc>
        <w:tc>
          <w:tcPr>
            <w:tcW w:w="1276" w:type="dxa"/>
            <w:hideMark/>
          </w:tcPr>
          <w:p w14:paraId="58DB0C10" w14:textId="72096179" w:rsidR="00ED1E92" w:rsidRPr="00D37D15" w:rsidRDefault="00ED1E92" w:rsidP="0065722D">
            <w:pPr>
              <w:jc w:val="center"/>
              <w:rPr>
                <w:rFonts w:ascii="Times New Roman" w:eastAsia="Times New Roman" w:hAnsi="Times New Roman"/>
                <w:sz w:val="24"/>
                <w:szCs w:val="24"/>
              </w:rPr>
            </w:pPr>
          </w:p>
        </w:tc>
        <w:tc>
          <w:tcPr>
            <w:tcW w:w="1276" w:type="dxa"/>
            <w:hideMark/>
          </w:tcPr>
          <w:p w14:paraId="666A9668" w14:textId="6CED59FD" w:rsidR="00ED1E92" w:rsidRPr="00D37D15" w:rsidRDefault="00ED1E92" w:rsidP="0065722D">
            <w:pPr>
              <w:jc w:val="center"/>
              <w:rPr>
                <w:rFonts w:ascii="Times New Roman" w:eastAsia="Times New Roman" w:hAnsi="Times New Roman"/>
                <w:sz w:val="24"/>
                <w:szCs w:val="24"/>
              </w:rPr>
            </w:pPr>
          </w:p>
        </w:tc>
        <w:tc>
          <w:tcPr>
            <w:tcW w:w="1331" w:type="dxa"/>
            <w:hideMark/>
          </w:tcPr>
          <w:p w14:paraId="2218F065" w14:textId="1813171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6E2E3A2E" w14:textId="77777777" w:rsidTr="0065722D">
        <w:trPr>
          <w:trHeight w:val="20"/>
          <w:jc w:val="center"/>
        </w:trPr>
        <w:tc>
          <w:tcPr>
            <w:tcW w:w="3512" w:type="dxa"/>
            <w:hideMark/>
          </w:tcPr>
          <w:p w14:paraId="25ECD75B" w14:textId="07A2A633"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4.3. Межбюджетные трансферты на поощрение муниципальных образований за результаты по заготовке кормов</w:t>
            </w:r>
          </w:p>
        </w:tc>
        <w:tc>
          <w:tcPr>
            <w:tcW w:w="2670" w:type="dxa"/>
            <w:hideMark/>
          </w:tcPr>
          <w:p w14:paraId="0A0E813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97F2B69" w14:textId="2F17BE6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EB14997" w14:textId="05CBF61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260F5A8" w14:textId="3025986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CBCF2AA" w14:textId="741374C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7B64C49" w14:textId="57E55E0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079965EA" w14:textId="1D782DC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22E769DF" w14:textId="4B1CCBD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331" w:type="dxa"/>
            <w:hideMark/>
          </w:tcPr>
          <w:p w14:paraId="22D55BC4" w14:textId="78B9B5B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46 800,0</w:t>
            </w:r>
          </w:p>
        </w:tc>
      </w:tr>
      <w:tr w:rsidR="00ED1E92" w:rsidRPr="00D37D15" w14:paraId="10C40C86" w14:textId="77777777" w:rsidTr="0065722D">
        <w:trPr>
          <w:trHeight w:val="20"/>
          <w:jc w:val="center"/>
        </w:trPr>
        <w:tc>
          <w:tcPr>
            <w:tcW w:w="3512" w:type="dxa"/>
            <w:hideMark/>
          </w:tcPr>
          <w:p w14:paraId="7E7AD79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49ADB6D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84B2640" w14:textId="3CF13510" w:rsidR="00ED1E92" w:rsidRPr="00D37D15" w:rsidRDefault="00ED1E92" w:rsidP="0065722D">
            <w:pPr>
              <w:jc w:val="center"/>
              <w:rPr>
                <w:rFonts w:ascii="Times New Roman" w:eastAsia="Times New Roman" w:hAnsi="Times New Roman"/>
                <w:sz w:val="24"/>
                <w:szCs w:val="24"/>
              </w:rPr>
            </w:pPr>
          </w:p>
        </w:tc>
        <w:tc>
          <w:tcPr>
            <w:tcW w:w="1134" w:type="dxa"/>
            <w:hideMark/>
          </w:tcPr>
          <w:p w14:paraId="6607332C" w14:textId="0C8D7C02" w:rsidR="00ED1E92" w:rsidRPr="00D37D15" w:rsidRDefault="00ED1E92" w:rsidP="0065722D">
            <w:pPr>
              <w:jc w:val="center"/>
              <w:rPr>
                <w:rFonts w:ascii="Times New Roman" w:eastAsia="Times New Roman" w:hAnsi="Times New Roman"/>
                <w:sz w:val="24"/>
                <w:szCs w:val="24"/>
              </w:rPr>
            </w:pPr>
          </w:p>
        </w:tc>
        <w:tc>
          <w:tcPr>
            <w:tcW w:w="1134" w:type="dxa"/>
            <w:hideMark/>
          </w:tcPr>
          <w:p w14:paraId="3D431B97" w14:textId="2ADB205C" w:rsidR="00ED1E92" w:rsidRPr="00D37D15" w:rsidRDefault="00ED1E92" w:rsidP="0065722D">
            <w:pPr>
              <w:jc w:val="center"/>
              <w:rPr>
                <w:rFonts w:ascii="Times New Roman" w:eastAsia="Times New Roman" w:hAnsi="Times New Roman"/>
                <w:sz w:val="24"/>
                <w:szCs w:val="24"/>
              </w:rPr>
            </w:pPr>
          </w:p>
        </w:tc>
        <w:tc>
          <w:tcPr>
            <w:tcW w:w="1275" w:type="dxa"/>
            <w:hideMark/>
          </w:tcPr>
          <w:p w14:paraId="52864C51" w14:textId="337535C6" w:rsidR="00ED1E92" w:rsidRPr="00D37D15" w:rsidRDefault="00ED1E92" w:rsidP="0065722D">
            <w:pPr>
              <w:jc w:val="center"/>
              <w:rPr>
                <w:rFonts w:ascii="Times New Roman" w:eastAsia="Times New Roman" w:hAnsi="Times New Roman"/>
                <w:sz w:val="24"/>
                <w:szCs w:val="24"/>
              </w:rPr>
            </w:pPr>
          </w:p>
        </w:tc>
        <w:tc>
          <w:tcPr>
            <w:tcW w:w="1276" w:type="dxa"/>
            <w:hideMark/>
          </w:tcPr>
          <w:p w14:paraId="052A9ED0" w14:textId="329CCA4B" w:rsidR="00ED1E92" w:rsidRPr="00D37D15" w:rsidRDefault="00ED1E92" w:rsidP="0065722D">
            <w:pPr>
              <w:jc w:val="center"/>
              <w:rPr>
                <w:rFonts w:ascii="Times New Roman" w:eastAsia="Times New Roman" w:hAnsi="Times New Roman"/>
                <w:sz w:val="24"/>
                <w:szCs w:val="24"/>
              </w:rPr>
            </w:pPr>
          </w:p>
        </w:tc>
        <w:tc>
          <w:tcPr>
            <w:tcW w:w="1276" w:type="dxa"/>
            <w:hideMark/>
          </w:tcPr>
          <w:p w14:paraId="4F1B4DCE" w14:textId="44095F29" w:rsidR="00ED1E92" w:rsidRPr="00D37D15" w:rsidRDefault="00ED1E92" w:rsidP="0065722D">
            <w:pPr>
              <w:jc w:val="center"/>
              <w:rPr>
                <w:rFonts w:ascii="Times New Roman" w:eastAsia="Times New Roman" w:hAnsi="Times New Roman"/>
                <w:sz w:val="24"/>
                <w:szCs w:val="24"/>
              </w:rPr>
            </w:pPr>
          </w:p>
        </w:tc>
        <w:tc>
          <w:tcPr>
            <w:tcW w:w="1276" w:type="dxa"/>
            <w:hideMark/>
          </w:tcPr>
          <w:p w14:paraId="6584B32C" w14:textId="36947F69" w:rsidR="00ED1E92" w:rsidRPr="00D37D15" w:rsidRDefault="00ED1E92" w:rsidP="0065722D">
            <w:pPr>
              <w:jc w:val="center"/>
              <w:rPr>
                <w:rFonts w:ascii="Times New Roman" w:eastAsia="Times New Roman" w:hAnsi="Times New Roman"/>
                <w:sz w:val="24"/>
                <w:szCs w:val="24"/>
              </w:rPr>
            </w:pPr>
          </w:p>
        </w:tc>
        <w:tc>
          <w:tcPr>
            <w:tcW w:w="1331" w:type="dxa"/>
            <w:hideMark/>
          </w:tcPr>
          <w:p w14:paraId="2EDA88EF" w14:textId="49E79D0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2F44F7FB" w14:textId="77777777" w:rsidTr="0065722D">
        <w:trPr>
          <w:trHeight w:val="20"/>
          <w:jc w:val="center"/>
        </w:trPr>
        <w:tc>
          <w:tcPr>
            <w:tcW w:w="3512" w:type="dxa"/>
            <w:hideMark/>
          </w:tcPr>
          <w:p w14:paraId="4C21200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DD6CB51"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442B84C" w14:textId="70F362D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EA4F53B" w14:textId="47CF793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960A610" w14:textId="4BE9EEF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BCF6E2E" w14:textId="4602479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FC2C7A8" w14:textId="710FC9D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2E7255EB" w14:textId="0D9E222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276" w:type="dxa"/>
            <w:hideMark/>
          </w:tcPr>
          <w:p w14:paraId="7356E2B2" w14:textId="7B2F118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15 600,0</w:t>
            </w:r>
          </w:p>
        </w:tc>
        <w:tc>
          <w:tcPr>
            <w:tcW w:w="1331" w:type="dxa"/>
            <w:hideMark/>
          </w:tcPr>
          <w:p w14:paraId="6743CE0F" w14:textId="687D7CE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46 800,0</w:t>
            </w:r>
          </w:p>
        </w:tc>
      </w:tr>
      <w:tr w:rsidR="00ED1E92" w:rsidRPr="00D37D15" w14:paraId="2FF8F554" w14:textId="77777777" w:rsidTr="0065722D">
        <w:trPr>
          <w:trHeight w:val="20"/>
          <w:jc w:val="center"/>
        </w:trPr>
        <w:tc>
          <w:tcPr>
            <w:tcW w:w="3512" w:type="dxa"/>
            <w:hideMark/>
          </w:tcPr>
          <w:p w14:paraId="03EA2C8F"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9BC0B4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E0A0F91" w14:textId="4424EE23" w:rsidR="00ED1E92" w:rsidRPr="00D37D15" w:rsidRDefault="00ED1E92" w:rsidP="0065722D">
            <w:pPr>
              <w:jc w:val="center"/>
              <w:rPr>
                <w:rFonts w:ascii="Times New Roman" w:eastAsia="Times New Roman" w:hAnsi="Times New Roman"/>
                <w:sz w:val="24"/>
                <w:szCs w:val="24"/>
              </w:rPr>
            </w:pPr>
          </w:p>
        </w:tc>
        <w:tc>
          <w:tcPr>
            <w:tcW w:w="1134" w:type="dxa"/>
            <w:hideMark/>
          </w:tcPr>
          <w:p w14:paraId="730406EA" w14:textId="57D0888F" w:rsidR="00ED1E92" w:rsidRPr="00D37D15" w:rsidRDefault="00ED1E92" w:rsidP="0065722D">
            <w:pPr>
              <w:jc w:val="center"/>
              <w:rPr>
                <w:rFonts w:ascii="Times New Roman" w:eastAsia="Times New Roman" w:hAnsi="Times New Roman"/>
                <w:sz w:val="24"/>
                <w:szCs w:val="24"/>
              </w:rPr>
            </w:pPr>
          </w:p>
        </w:tc>
        <w:tc>
          <w:tcPr>
            <w:tcW w:w="1134" w:type="dxa"/>
            <w:hideMark/>
          </w:tcPr>
          <w:p w14:paraId="7C8A25A8" w14:textId="7613B99A" w:rsidR="00ED1E92" w:rsidRPr="00D37D15" w:rsidRDefault="00ED1E92" w:rsidP="0065722D">
            <w:pPr>
              <w:jc w:val="center"/>
              <w:rPr>
                <w:rFonts w:ascii="Times New Roman" w:eastAsia="Times New Roman" w:hAnsi="Times New Roman"/>
                <w:sz w:val="24"/>
                <w:szCs w:val="24"/>
              </w:rPr>
            </w:pPr>
          </w:p>
        </w:tc>
        <w:tc>
          <w:tcPr>
            <w:tcW w:w="1275" w:type="dxa"/>
            <w:hideMark/>
          </w:tcPr>
          <w:p w14:paraId="5AD3988A" w14:textId="6DC4391C" w:rsidR="00ED1E92" w:rsidRPr="00D37D15" w:rsidRDefault="00ED1E92" w:rsidP="0065722D">
            <w:pPr>
              <w:jc w:val="center"/>
              <w:rPr>
                <w:rFonts w:ascii="Times New Roman" w:eastAsia="Times New Roman" w:hAnsi="Times New Roman"/>
                <w:sz w:val="24"/>
                <w:szCs w:val="24"/>
              </w:rPr>
            </w:pPr>
          </w:p>
        </w:tc>
        <w:tc>
          <w:tcPr>
            <w:tcW w:w="1276" w:type="dxa"/>
            <w:hideMark/>
          </w:tcPr>
          <w:p w14:paraId="028FBF60" w14:textId="1BCFE43B" w:rsidR="00ED1E92" w:rsidRPr="00D37D15" w:rsidRDefault="00ED1E92" w:rsidP="0065722D">
            <w:pPr>
              <w:jc w:val="center"/>
              <w:rPr>
                <w:rFonts w:ascii="Times New Roman" w:eastAsia="Times New Roman" w:hAnsi="Times New Roman"/>
                <w:sz w:val="24"/>
                <w:szCs w:val="24"/>
              </w:rPr>
            </w:pPr>
          </w:p>
        </w:tc>
        <w:tc>
          <w:tcPr>
            <w:tcW w:w="1276" w:type="dxa"/>
            <w:hideMark/>
          </w:tcPr>
          <w:p w14:paraId="5FAD8629" w14:textId="1173650E" w:rsidR="00ED1E92" w:rsidRPr="00D37D15" w:rsidRDefault="00ED1E92" w:rsidP="0065722D">
            <w:pPr>
              <w:jc w:val="center"/>
              <w:rPr>
                <w:rFonts w:ascii="Times New Roman" w:eastAsia="Times New Roman" w:hAnsi="Times New Roman"/>
                <w:sz w:val="24"/>
                <w:szCs w:val="24"/>
              </w:rPr>
            </w:pPr>
          </w:p>
        </w:tc>
        <w:tc>
          <w:tcPr>
            <w:tcW w:w="1276" w:type="dxa"/>
            <w:hideMark/>
          </w:tcPr>
          <w:p w14:paraId="1F00CD42" w14:textId="12F897B7" w:rsidR="00ED1E92" w:rsidRPr="00D37D15" w:rsidRDefault="00ED1E92" w:rsidP="0065722D">
            <w:pPr>
              <w:jc w:val="center"/>
              <w:rPr>
                <w:rFonts w:ascii="Times New Roman" w:eastAsia="Times New Roman" w:hAnsi="Times New Roman"/>
                <w:sz w:val="24"/>
                <w:szCs w:val="24"/>
              </w:rPr>
            </w:pPr>
          </w:p>
        </w:tc>
        <w:tc>
          <w:tcPr>
            <w:tcW w:w="1331" w:type="dxa"/>
            <w:hideMark/>
          </w:tcPr>
          <w:p w14:paraId="7CCF18D7" w14:textId="11ABDBC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0261AE90" w14:textId="77777777" w:rsidTr="0065722D">
        <w:trPr>
          <w:trHeight w:val="20"/>
          <w:jc w:val="center"/>
        </w:trPr>
        <w:tc>
          <w:tcPr>
            <w:tcW w:w="3512" w:type="dxa"/>
            <w:hideMark/>
          </w:tcPr>
          <w:p w14:paraId="7CE86FD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C18045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06A76A9" w14:textId="65E101D9" w:rsidR="00ED1E92" w:rsidRPr="00D37D15" w:rsidRDefault="00ED1E92" w:rsidP="0065722D">
            <w:pPr>
              <w:jc w:val="center"/>
              <w:rPr>
                <w:rFonts w:ascii="Times New Roman" w:eastAsia="Times New Roman" w:hAnsi="Times New Roman"/>
                <w:sz w:val="24"/>
                <w:szCs w:val="24"/>
              </w:rPr>
            </w:pPr>
          </w:p>
        </w:tc>
        <w:tc>
          <w:tcPr>
            <w:tcW w:w="1134" w:type="dxa"/>
            <w:hideMark/>
          </w:tcPr>
          <w:p w14:paraId="4F570623" w14:textId="0410CEC8" w:rsidR="00ED1E92" w:rsidRPr="00D37D15" w:rsidRDefault="00ED1E92" w:rsidP="0065722D">
            <w:pPr>
              <w:jc w:val="center"/>
              <w:rPr>
                <w:rFonts w:ascii="Times New Roman" w:eastAsia="Times New Roman" w:hAnsi="Times New Roman"/>
                <w:sz w:val="24"/>
                <w:szCs w:val="24"/>
              </w:rPr>
            </w:pPr>
          </w:p>
        </w:tc>
        <w:tc>
          <w:tcPr>
            <w:tcW w:w="1134" w:type="dxa"/>
            <w:hideMark/>
          </w:tcPr>
          <w:p w14:paraId="58935743" w14:textId="13D9862E" w:rsidR="00ED1E92" w:rsidRPr="00D37D15" w:rsidRDefault="00ED1E92" w:rsidP="0065722D">
            <w:pPr>
              <w:jc w:val="center"/>
              <w:rPr>
                <w:rFonts w:ascii="Times New Roman" w:eastAsia="Times New Roman" w:hAnsi="Times New Roman"/>
                <w:sz w:val="24"/>
                <w:szCs w:val="24"/>
              </w:rPr>
            </w:pPr>
          </w:p>
        </w:tc>
        <w:tc>
          <w:tcPr>
            <w:tcW w:w="1275" w:type="dxa"/>
            <w:hideMark/>
          </w:tcPr>
          <w:p w14:paraId="27878A6C" w14:textId="1AFD5D0B" w:rsidR="00ED1E92" w:rsidRPr="00D37D15" w:rsidRDefault="00ED1E92" w:rsidP="0065722D">
            <w:pPr>
              <w:jc w:val="center"/>
              <w:rPr>
                <w:rFonts w:ascii="Times New Roman" w:eastAsia="Times New Roman" w:hAnsi="Times New Roman"/>
                <w:sz w:val="24"/>
                <w:szCs w:val="24"/>
              </w:rPr>
            </w:pPr>
          </w:p>
        </w:tc>
        <w:tc>
          <w:tcPr>
            <w:tcW w:w="1276" w:type="dxa"/>
            <w:hideMark/>
          </w:tcPr>
          <w:p w14:paraId="15D605FD" w14:textId="04E729AB" w:rsidR="00ED1E92" w:rsidRPr="00D37D15" w:rsidRDefault="00ED1E92" w:rsidP="0065722D">
            <w:pPr>
              <w:jc w:val="center"/>
              <w:rPr>
                <w:rFonts w:ascii="Times New Roman" w:eastAsia="Times New Roman" w:hAnsi="Times New Roman"/>
                <w:sz w:val="24"/>
                <w:szCs w:val="24"/>
              </w:rPr>
            </w:pPr>
          </w:p>
        </w:tc>
        <w:tc>
          <w:tcPr>
            <w:tcW w:w="1276" w:type="dxa"/>
            <w:hideMark/>
          </w:tcPr>
          <w:p w14:paraId="4EB06997" w14:textId="33364137" w:rsidR="00ED1E92" w:rsidRPr="00D37D15" w:rsidRDefault="00ED1E92" w:rsidP="0065722D">
            <w:pPr>
              <w:jc w:val="center"/>
              <w:rPr>
                <w:rFonts w:ascii="Times New Roman" w:eastAsia="Times New Roman" w:hAnsi="Times New Roman"/>
                <w:sz w:val="24"/>
                <w:szCs w:val="24"/>
              </w:rPr>
            </w:pPr>
          </w:p>
        </w:tc>
        <w:tc>
          <w:tcPr>
            <w:tcW w:w="1276" w:type="dxa"/>
            <w:hideMark/>
          </w:tcPr>
          <w:p w14:paraId="60CFA5E9" w14:textId="4370A862" w:rsidR="00ED1E92" w:rsidRPr="00D37D15" w:rsidRDefault="00ED1E92" w:rsidP="0065722D">
            <w:pPr>
              <w:jc w:val="center"/>
              <w:rPr>
                <w:rFonts w:ascii="Times New Roman" w:eastAsia="Times New Roman" w:hAnsi="Times New Roman"/>
                <w:sz w:val="24"/>
                <w:szCs w:val="24"/>
              </w:rPr>
            </w:pPr>
          </w:p>
        </w:tc>
        <w:tc>
          <w:tcPr>
            <w:tcW w:w="1331" w:type="dxa"/>
            <w:hideMark/>
          </w:tcPr>
          <w:p w14:paraId="191CD69B" w14:textId="7CCA8BE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4374CD13" w14:textId="77777777" w:rsidTr="0065722D">
        <w:trPr>
          <w:trHeight w:val="20"/>
          <w:jc w:val="center"/>
        </w:trPr>
        <w:tc>
          <w:tcPr>
            <w:tcW w:w="3512" w:type="dxa"/>
            <w:hideMark/>
          </w:tcPr>
          <w:p w14:paraId="78726AE7" w14:textId="50C0DA53"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4.4. Развитие сельского туризма</w:t>
            </w:r>
            <w:r w:rsidR="00584B58" w:rsidRPr="00D37D15">
              <w:rPr>
                <w:rFonts w:ascii="Times New Roman" w:eastAsia="Times New Roman" w:hAnsi="Times New Roman"/>
                <w:sz w:val="24"/>
                <w:szCs w:val="24"/>
              </w:rPr>
              <w:t xml:space="preserve"> («Агротуризм»)</w:t>
            </w:r>
          </w:p>
        </w:tc>
        <w:tc>
          <w:tcPr>
            <w:tcW w:w="2670" w:type="dxa"/>
            <w:hideMark/>
          </w:tcPr>
          <w:p w14:paraId="587C20A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CFD4D1C" w14:textId="7FD6E5E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C83E59F" w14:textId="621450B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B0CABF3" w14:textId="45D6953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02D630A" w14:textId="0E267BE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83D67B4" w14:textId="572DAC0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06C01B9E" w14:textId="25095B4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12F02ADB" w14:textId="614FF5E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331" w:type="dxa"/>
            <w:hideMark/>
          </w:tcPr>
          <w:p w14:paraId="22A8DEB7" w14:textId="39F555A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1 560,0</w:t>
            </w:r>
          </w:p>
        </w:tc>
      </w:tr>
      <w:tr w:rsidR="00ED1E92" w:rsidRPr="00D37D15" w14:paraId="32CD0FAF" w14:textId="77777777" w:rsidTr="0065722D">
        <w:trPr>
          <w:trHeight w:val="20"/>
          <w:jc w:val="center"/>
        </w:trPr>
        <w:tc>
          <w:tcPr>
            <w:tcW w:w="3512" w:type="dxa"/>
            <w:hideMark/>
          </w:tcPr>
          <w:p w14:paraId="72EC2D6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99626D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05D44A6" w14:textId="723ED20A" w:rsidR="00ED1E92" w:rsidRPr="00D37D15" w:rsidRDefault="00ED1E92" w:rsidP="0065722D">
            <w:pPr>
              <w:jc w:val="center"/>
              <w:rPr>
                <w:rFonts w:ascii="Times New Roman" w:eastAsia="Times New Roman" w:hAnsi="Times New Roman"/>
                <w:sz w:val="24"/>
                <w:szCs w:val="24"/>
              </w:rPr>
            </w:pPr>
          </w:p>
        </w:tc>
        <w:tc>
          <w:tcPr>
            <w:tcW w:w="1134" w:type="dxa"/>
            <w:hideMark/>
          </w:tcPr>
          <w:p w14:paraId="551F6AC5" w14:textId="6F0CC50A" w:rsidR="00ED1E92" w:rsidRPr="00D37D15" w:rsidRDefault="00ED1E92" w:rsidP="0065722D">
            <w:pPr>
              <w:jc w:val="center"/>
              <w:rPr>
                <w:rFonts w:ascii="Times New Roman" w:eastAsia="Times New Roman" w:hAnsi="Times New Roman"/>
                <w:sz w:val="24"/>
                <w:szCs w:val="24"/>
              </w:rPr>
            </w:pPr>
          </w:p>
        </w:tc>
        <w:tc>
          <w:tcPr>
            <w:tcW w:w="1134" w:type="dxa"/>
            <w:hideMark/>
          </w:tcPr>
          <w:p w14:paraId="314FF8EF" w14:textId="57EFF0C4" w:rsidR="00ED1E92" w:rsidRPr="00D37D15" w:rsidRDefault="00ED1E92" w:rsidP="0065722D">
            <w:pPr>
              <w:jc w:val="center"/>
              <w:rPr>
                <w:rFonts w:ascii="Times New Roman" w:eastAsia="Times New Roman" w:hAnsi="Times New Roman"/>
                <w:sz w:val="24"/>
                <w:szCs w:val="24"/>
              </w:rPr>
            </w:pPr>
          </w:p>
        </w:tc>
        <w:tc>
          <w:tcPr>
            <w:tcW w:w="1275" w:type="dxa"/>
            <w:hideMark/>
          </w:tcPr>
          <w:p w14:paraId="640DBBD8" w14:textId="2AF46AD8" w:rsidR="00ED1E92" w:rsidRPr="00D37D15" w:rsidRDefault="00ED1E92" w:rsidP="0065722D">
            <w:pPr>
              <w:jc w:val="center"/>
              <w:rPr>
                <w:rFonts w:ascii="Times New Roman" w:eastAsia="Times New Roman" w:hAnsi="Times New Roman"/>
                <w:sz w:val="24"/>
                <w:szCs w:val="24"/>
              </w:rPr>
            </w:pPr>
          </w:p>
        </w:tc>
        <w:tc>
          <w:tcPr>
            <w:tcW w:w="1276" w:type="dxa"/>
            <w:hideMark/>
          </w:tcPr>
          <w:p w14:paraId="7DEC3132" w14:textId="7DB39990" w:rsidR="00ED1E92" w:rsidRPr="00D37D15" w:rsidRDefault="00ED1E92" w:rsidP="0065722D">
            <w:pPr>
              <w:jc w:val="center"/>
              <w:rPr>
                <w:rFonts w:ascii="Times New Roman" w:eastAsia="Times New Roman" w:hAnsi="Times New Roman"/>
                <w:sz w:val="24"/>
                <w:szCs w:val="24"/>
              </w:rPr>
            </w:pPr>
          </w:p>
        </w:tc>
        <w:tc>
          <w:tcPr>
            <w:tcW w:w="1276" w:type="dxa"/>
            <w:hideMark/>
          </w:tcPr>
          <w:p w14:paraId="6928424C" w14:textId="6E1712E2" w:rsidR="00ED1E92" w:rsidRPr="00D37D15" w:rsidRDefault="00ED1E92" w:rsidP="0065722D">
            <w:pPr>
              <w:jc w:val="center"/>
              <w:rPr>
                <w:rFonts w:ascii="Times New Roman" w:eastAsia="Times New Roman" w:hAnsi="Times New Roman"/>
                <w:sz w:val="24"/>
                <w:szCs w:val="24"/>
              </w:rPr>
            </w:pPr>
          </w:p>
        </w:tc>
        <w:tc>
          <w:tcPr>
            <w:tcW w:w="1276" w:type="dxa"/>
            <w:hideMark/>
          </w:tcPr>
          <w:p w14:paraId="4884569E" w14:textId="063C65C3" w:rsidR="00ED1E92" w:rsidRPr="00D37D15" w:rsidRDefault="00ED1E92" w:rsidP="0065722D">
            <w:pPr>
              <w:jc w:val="center"/>
              <w:rPr>
                <w:rFonts w:ascii="Times New Roman" w:eastAsia="Times New Roman" w:hAnsi="Times New Roman"/>
                <w:sz w:val="24"/>
                <w:szCs w:val="24"/>
              </w:rPr>
            </w:pPr>
          </w:p>
        </w:tc>
        <w:tc>
          <w:tcPr>
            <w:tcW w:w="1331" w:type="dxa"/>
            <w:hideMark/>
          </w:tcPr>
          <w:p w14:paraId="17FBD2A7" w14:textId="4DF204C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0160023" w14:textId="77777777" w:rsidTr="0065722D">
        <w:trPr>
          <w:trHeight w:val="20"/>
          <w:jc w:val="center"/>
        </w:trPr>
        <w:tc>
          <w:tcPr>
            <w:tcW w:w="3512" w:type="dxa"/>
            <w:hideMark/>
          </w:tcPr>
          <w:p w14:paraId="7FDF7D3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3BD2D21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1D277A0" w14:textId="071ED7B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244029A" w14:textId="0217784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624A0BE" w14:textId="46954DF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63767D9" w14:textId="5C7BF1A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697CCF7" w14:textId="73F2831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389F1777" w14:textId="3E7E96A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4A541442" w14:textId="77B7460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331" w:type="dxa"/>
            <w:hideMark/>
          </w:tcPr>
          <w:p w14:paraId="169A14A0" w14:textId="744ABB4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1 560,0</w:t>
            </w:r>
          </w:p>
        </w:tc>
      </w:tr>
      <w:tr w:rsidR="00ED1E92" w:rsidRPr="00D37D15" w14:paraId="6D77AC28" w14:textId="77777777" w:rsidTr="0065722D">
        <w:trPr>
          <w:trHeight w:val="20"/>
          <w:jc w:val="center"/>
        </w:trPr>
        <w:tc>
          <w:tcPr>
            <w:tcW w:w="3512" w:type="dxa"/>
            <w:hideMark/>
          </w:tcPr>
          <w:p w14:paraId="5710198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1FB02F94"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51E0AF2" w14:textId="4545F81F" w:rsidR="00ED1E92" w:rsidRPr="00D37D15" w:rsidRDefault="00ED1E92" w:rsidP="0065722D">
            <w:pPr>
              <w:jc w:val="center"/>
              <w:rPr>
                <w:rFonts w:ascii="Times New Roman" w:eastAsia="Times New Roman" w:hAnsi="Times New Roman"/>
                <w:sz w:val="24"/>
                <w:szCs w:val="24"/>
              </w:rPr>
            </w:pPr>
          </w:p>
        </w:tc>
        <w:tc>
          <w:tcPr>
            <w:tcW w:w="1134" w:type="dxa"/>
            <w:hideMark/>
          </w:tcPr>
          <w:p w14:paraId="2C96B903" w14:textId="284C8E09" w:rsidR="00ED1E92" w:rsidRPr="00D37D15" w:rsidRDefault="00ED1E92" w:rsidP="0065722D">
            <w:pPr>
              <w:jc w:val="center"/>
              <w:rPr>
                <w:rFonts w:ascii="Times New Roman" w:eastAsia="Times New Roman" w:hAnsi="Times New Roman"/>
                <w:sz w:val="24"/>
                <w:szCs w:val="24"/>
              </w:rPr>
            </w:pPr>
          </w:p>
        </w:tc>
        <w:tc>
          <w:tcPr>
            <w:tcW w:w="1134" w:type="dxa"/>
            <w:hideMark/>
          </w:tcPr>
          <w:p w14:paraId="2D446C6D" w14:textId="1BF1C1C5" w:rsidR="00ED1E92" w:rsidRPr="00D37D15" w:rsidRDefault="00ED1E92" w:rsidP="0065722D">
            <w:pPr>
              <w:jc w:val="center"/>
              <w:rPr>
                <w:rFonts w:ascii="Times New Roman" w:eastAsia="Times New Roman" w:hAnsi="Times New Roman"/>
                <w:sz w:val="24"/>
                <w:szCs w:val="24"/>
              </w:rPr>
            </w:pPr>
          </w:p>
        </w:tc>
        <w:tc>
          <w:tcPr>
            <w:tcW w:w="1275" w:type="dxa"/>
            <w:hideMark/>
          </w:tcPr>
          <w:p w14:paraId="35005E40" w14:textId="24A35585" w:rsidR="00ED1E92" w:rsidRPr="00D37D15" w:rsidRDefault="00ED1E92" w:rsidP="0065722D">
            <w:pPr>
              <w:jc w:val="center"/>
              <w:rPr>
                <w:rFonts w:ascii="Times New Roman" w:eastAsia="Times New Roman" w:hAnsi="Times New Roman"/>
                <w:sz w:val="24"/>
                <w:szCs w:val="24"/>
              </w:rPr>
            </w:pPr>
          </w:p>
        </w:tc>
        <w:tc>
          <w:tcPr>
            <w:tcW w:w="1276" w:type="dxa"/>
            <w:hideMark/>
          </w:tcPr>
          <w:p w14:paraId="6A2C901E" w14:textId="29149693" w:rsidR="00ED1E92" w:rsidRPr="00D37D15" w:rsidRDefault="00ED1E92" w:rsidP="0065722D">
            <w:pPr>
              <w:jc w:val="center"/>
              <w:rPr>
                <w:rFonts w:ascii="Times New Roman" w:eastAsia="Times New Roman" w:hAnsi="Times New Roman"/>
                <w:sz w:val="24"/>
                <w:szCs w:val="24"/>
              </w:rPr>
            </w:pPr>
          </w:p>
        </w:tc>
        <w:tc>
          <w:tcPr>
            <w:tcW w:w="1276" w:type="dxa"/>
            <w:hideMark/>
          </w:tcPr>
          <w:p w14:paraId="4AA1CB0E" w14:textId="15E15547" w:rsidR="00ED1E92" w:rsidRPr="00D37D15" w:rsidRDefault="00ED1E92" w:rsidP="0065722D">
            <w:pPr>
              <w:jc w:val="center"/>
              <w:rPr>
                <w:rFonts w:ascii="Times New Roman" w:eastAsia="Times New Roman" w:hAnsi="Times New Roman"/>
                <w:sz w:val="24"/>
                <w:szCs w:val="24"/>
              </w:rPr>
            </w:pPr>
          </w:p>
        </w:tc>
        <w:tc>
          <w:tcPr>
            <w:tcW w:w="1276" w:type="dxa"/>
            <w:hideMark/>
          </w:tcPr>
          <w:p w14:paraId="3BF7B11A" w14:textId="00915066" w:rsidR="00ED1E92" w:rsidRPr="00D37D15" w:rsidRDefault="00ED1E92" w:rsidP="0065722D">
            <w:pPr>
              <w:jc w:val="center"/>
              <w:rPr>
                <w:rFonts w:ascii="Times New Roman" w:eastAsia="Times New Roman" w:hAnsi="Times New Roman"/>
                <w:sz w:val="24"/>
                <w:szCs w:val="24"/>
              </w:rPr>
            </w:pPr>
          </w:p>
        </w:tc>
        <w:tc>
          <w:tcPr>
            <w:tcW w:w="1331" w:type="dxa"/>
            <w:hideMark/>
          </w:tcPr>
          <w:p w14:paraId="28520432" w14:textId="62855B2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6FEC9EDF" w14:textId="77777777" w:rsidTr="0065722D">
        <w:trPr>
          <w:trHeight w:val="20"/>
          <w:jc w:val="center"/>
        </w:trPr>
        <w:tc>
          <w:tcPr>
            <w:tcW w:w="3512" w:type="dxa"/>
            <w:hideMark/>
          </w:tcPr>
          <w:p w14:paraId="23146B0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6159AB3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4809B950" w14:textId="61C61718" w:rsidR="00ED1E92" w:rsidRPr="00D37D15" w:rsidRDefault="00ED1E92" w:rsidP="0065722D">
            <w:pPr>
              <w:jc w:val="center"/>
              <w:rPr>
                <w:rFonts w:ascii="Times New Roman" w:eastAsia="Times New Roman" w:hAnsi="Times New Roman"/>
                <w:sz w:val="24"/>
                <w:szCs w:val="24"/>
              </w:rPr>
            </w:pPr>
          </w:p>
        </w:tc>
        <w:tc>
          <w:tcPr>
            <w:tcW w:w="1134" w:type="dxa"/>
            <w:hideMark/>
          </w:tcPr>
          <w:p w14:paraId="38172095" w14:textId="0770DCD9" w:rsidR="00ED1E92" w:rsidRPr="00D37D15" w:rsidRDefault="00ED1E92" w:rsidP="0065722D">
            <w:pPr>
              <w:jc w:val="center"/>
              <w:rPr>
                <w:rFonts w:ascii="Times New Roman" w:eastAsia="Times New Roman" w:hAnsi="Times New Roman"/>
                <w:sz w:val="24"/>
                <w:szCs w:val="24"/>
              </w:rPr>
            </w:pPr>
          </w:p>
        </w:tc>
        <w:tc>
          <w:tcPr>
            <w:tcW w:w="1134" w:type="dxa"/>
            <w:hideMark/>
          </w:tcPr>
          <w:p w14:paraId="6A49CAE5" w14:textId="0FD529B5" w:rsidR="00ED1E92" w:rsidRPr="00D37D15" w:rsidRDefault="00ED1E92" w:rsidP="0065722D">
            <w:pPr>
              <w:jc w:val="center"/>
              <w:rPr>
                <w:rFonts w:ascii="Times New Roman" w:eastAsia="Times New Roman" w:hAnsi="Times New Roman"/>
                <w:sz w:val="24"/>
                <w:szCs w:val="24"/>
              </w:rPr>
            </w:pPr>
          </w:p>
        </w:tc>
        <w:tc>
          <w:tcPr>
            <w:tcW w:w="1275" w:type="dxa"/>
            <w:hideMark/>
          </w:tcPr>
          <w:p w14:paraId="2BF99A12" w14:textId="7FADB30E" w:rsidR="00ED1E92" w:rsidRPr="00D37D15" w:rsidRDefault="00ED1E92" w:rsidP="0065722D">
            <w:pPr>
              <w:jc w:val="center"/>
              <w:rPr>
                <w:rFonts w:ascii="Times New Roman" w:eastAsia="Times New Roman" w:hAnsi="Times New Roman"/>
                <w:sz w:val="24"/>
                <w:szCs w:val="24"/>
              </w:rPr>
            </w:pPr>
          </w:p>
        </w:tc>
        <w:tc>
          <w:tcPr>
            <w:tcW w:w="1276" w:type="dxa"/>
            <w:hideMark/>
          </w:tcPr>
          <w:p w14:paraId="21986714" w14:textId="45BB2A07" w:rsidR="00ED1E92" w:rsidRPr="00D37D15" w:rsidRDefault="00ED1E92" w:rsidP="0065722D">
            <w:pPr>
              <w:jc w:val="center"/>
              <w:rPr>
                <w:rFonts w:ascii="Times New Roman" w:eastAsia="Times New Roman" w:hAnsi="Times New Roman"/>
                <w:sz w:val="24"/>
                <w:szCs w:val="24"/>
              </w:rPr>
            </w:pPr>
          </w:p>
        </w:tc>
        <w:tc>
          <w:tcPr>
            <w:tcW w:w="1276" w:type="dxa"/>
            <w:hideMark/>
          </w:tcPr>
          <w:p w14:paraId="6EB72921" w14:textId="384837D1" w:rsidR="00ED1E92" w:rsidRPr="00D37D15" w:rsidRDefault="00ED1E92" w:rsidP="0065722D">
            <w:pPr>
              <w:jc w:val="center"/>
              <w:rPr>
                <w:rFonts w:ascii="Times New Roman" w:eastAsia="Times New Roman" w:hAnsi="Times New Roman"/>
                <w:sz w:val="24"/>
                <w:szCs w:val="24"/>
              </w:rPr>
            </w:pPr>
          </w:p>
        </w:tc>
        <w:tc>
          <w:tcPr>
            <w:tcW w:w="1276" w:type="dxa"/>
            <w:hideMark/>
          </w:tcPr>
          <w:p w14:paraId="03B1C00B" w14:textId="45922EA2" w:rsidR="00ED1E92" w:rsidRPr="00D37D15" w:rsidRDefault="00ED1E92" w:rsidP="0065722D">
            <w:pPr>
              <w:jc w:val="center"/>
              <w:rPr>
                <w:rFonts w:ascii="Times New Roman" w:eastAsia="Times New Roman" w:hAnsi="Times New Roman"/>
                <w:sz w:val="24"/>
                <w:szCs w:val="24"/>
              </w:rPr>
            </w:pPr>
          </w:p>
        </w:tc>
        <w:tc>
          <w:tcPr>
            <w:tcW w:w="1331" w:type="dxa"/>
            <w:hideMark/>
          </w:tcPr>
          <w:p w14:paraId="55210C95" w14:textId="3DEA213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0A1397EF" w14:textId="77777777" w:rsidTr="0065722D">
        <w:trPr>
          <w:trHeight w:val="20"/>
          <w:jc w:val="center"/>
        </w:trPr>
        <w:tc>
          <w:tcPr>
            <w:tcW w:w="3512" w:type="dxa"/>
            <w:hideMark/>
          </w:tcPr>
          <w:p w14:paraId="6397BCAF" w14:textId="67617BF1"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4.5. Проведение научно-исследовательских работ, сем</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наров работниками науки для сельскохозяйственных работн</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ков</w:t>
            </w:r>
          </w:p>
        </w:tc>
        <w:tc>
          <w:tcPr>
            <w:tcW w:w="2670" w:type="dxa"/>
            <w:hideMark/>
          </w:tcPr>
          <w:p w14:paraId="4F2E602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12BF5E3" w14:textId="1413D14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1 658,7</w:t>
            </w:r>
          </w:p>
        </w:tc>
        <w:tc>
          <w:tcPr>
            <w:tcW w:w="1134" w:type="dxa"/>
            <w:hideMark/>
          </w:tcPr>
          <w:p w14:paraId="4E84DC02" w14:textId="2082CDB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1 660,0</w:t>
            </w:r>
          </w:p>
        </w:tc>
        <w:tc>
          <w:tcPr>
            <w:tcW w:w="1134" w:type="dxa"/>
            <w:hideMark/>
          </w:tcPr>
          <w:p w14:paraId="59F90AB2" w14:textId="0083437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1 660,0</w:t>
            </w:r>
          </w:p>
        </w:tc>
        <w:tc>
          <w:tcPr>
            <w:tcW w:w="1275" w:type="dxa"/>
            <w:hideMark/>
          </w:tcPr>
          <w:p w14:paraId="421C43ED" w14:textId="1F0E829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1 660,0</w:t>
            </w:r>
          </w:p>
        </w:tc>
        <w:tc>
          <w:tcPr>
            <w:tcW w:w="1276" w:type="dxa"/>
            <w:hideMark/>
          </w:tcPr>
          <w:p w14:paraId="5166BF33" w14:textId="448FB79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6DC1FB24" w14:textId="2194491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45CC7855" w14:textId="215C5BC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331" w:type="dxa"/>
            <w:hideMark/>
          </w:tcPr>
          <w:p w14:paraId="50313037" w14:textId="7CDC6CB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8 198,7</w:t>
            </w:r>
          </w:p>
        </w:tc>
      </w:tr>
      <w:tr w:rsidR="00ED1E92" w:rsidRPr="00D37D15" w14:paraId="48FDF5EA" w14:textId="77777777" w:rsidTr="0065722D">
        <w:trPr>
          <w:trHeight w:val="20"/>
          <w:jc w:val="center"/>
        </w:trPr>
        <w:tc>
          <w:tcPr>
            <w:tcW w:w="3512" w:type="dxa"/>
            <w:hideMark/>
          </w:tcPr>
          <w:p w14:paraId="2CB8592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3741294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9D84E4C" w14:textId="57511F48" w:rsidR="00ED1E92" w:rsidRPr="00D37D15" w:rsidRDefault="00ED1E92" w:rsidP="0065722D">
            <w:pPr>
              <w:jc w:val="center"/>
              <w:rPr>
                <w:rFonts w:ascii="Times New Roman" w:eastAsia="Times New Roman" w:hAnsi="Times New Roman"/>
                <w:sz w:val="24"/>
                <w:szCs w:val="24"/>
              </w:rPr>
            </w:pPr>
          </w:p>
        </w:tc>
        <w:tc>
          <w:tcPr>
            <w:tcW w:w="1134" w:type="dxa"/>
            <w:hideMark/>
          </w:tcPr>
          <w:p w14:paraId="5A408F7A" w14:textId="5E2A02B8" w:rsidR="00ED1E92" w:rsidRPr="00D37D15" w:rsidRDefault="00ED1E92" w:rsidP="0065722D">
            <w:pPr>
              <w:jc w:val="center"/>
              <w:rPr>
                <w:rFonts w:ascii="Times New Roman" w:eastAsia="Times New Roman" w:hAnsi="Times New Roman"/>
                <w:sz w:val="24"/>
                <w:szCs w:val="24"/>
              </w:rPr>
            </w:pPr>
          </w:p>
        </w:tc>
        <w:tc>
          <w:tcPr>
            <w:tcW w:w="1134" w:type="dxa"/>
            <w:hideMark/>
          </w:tcPr>
          <w:p w14:paraId="79CD1B4D" w14:textId="0CB72676" w:rsidR="00ED1E92" w:rsidRPr="00D37D15" w:rsidRDefault="00ED1E92" w:rsidP="0065722D">
            <w:pPr>
              <w:jc w:val="center"/>
              <w:rPr>
                <w:rFonts w:ascii="Times New Roman" w:eastAsia="Times New Roman" w:hAnsi="Times New Roman"/>
                <w:sz w:val="24"/>
                <w:szCs w:val="24"/>
              </w:rPr>
            </w:pPr>
          </w:p>
        </w:tc>
        <w:tc>
          <w:tcPr>
            <w:tcW w:w="1275" w:type="dxa"/>
            <w:hideMark/>
          </w:tcPr>
          <w:p w14:paraId="4C9D4CF6" w14:textId="694B39A2" w:rsidR="00ED1E92" w:rsidRPr="00D37D15" w:rsidRDefault="00ED1E92" w:rsidP="0065722D">
            <w:pPr>
              <w:jc w:val="center"/>
              <w:rPr>
                <w:rFonts w:ascii="Times New Roman" w:eastAsia="Times New Roman" w:hAnsi="Times New Roman"/>
                <w:sz w:val="24"/>
                <w:szCs w:val="24"/>
              </w:rPr>
            </w:pPr>
          </w:p>
        </w:tc>
        <w:tc>
          <w:tcPr>
            <w:tcW w:w="1276" w:type="dxa"/>
            <w:hideMark/>
          </w:tcPr>
          <w:p w14:paraId="499E5A19" w14:textId="05EEE19C" w:rsidR="00ED1E92" w:rsidRPr="00D37D15" w:rsidRDefault="00ED1E92" w:rsidP="0065722D">
            <w:pPr>
              <w:jc w:val="center"/>
              <w:rPr>
                <w:rFonts w:ascii="Times New Roman" w:eastAsia="Times New Roman" w:hAnsi="Times New Roman"/>
                <w:sz w:val="24"/>
                <w:szCs w:val="24"/>
              </w:rPr>
            </w:pPr>
          </w:p>
        </w:tc>
        <w:tc>
          <w:tcPr>
            <w:tcW w:w="1276" w:type="dxa"/>
            <w:hideMark/>
          </w:tcPr>
          <w:p w14:paraId="5AF35E07" w14:textId="3851C469" w:rsidR="00ED1E92" w:rsidRPr="00D37D15" w:rsidRDefault="00ED1E92" w:rsidP="0065722D">
            <w:pPr>
              <w:jc w:val="center"/>
              <w:rPr>
                <w:rFonts w:ascii="Times New Roman" w:eastAsia="Times New Roman" w:hAnsi="Times New Roman"/>
                <w:sz w:val="24"/>
                <w:szCs w:val="24"/>
              </w:rPr>
            </w:pPr>
          </w:p>
        </w:tc>
        <w:tc>
          <w:tcPr>
            <w:tcW w:w="1276" w:type="dxa"/>
            <w:hideMark/>
          </w:tcPr>
          <w:p w14:paraId="456B106E" w14:textId="33E8C677" w:rsidR="00ED1E92" w:rsidRPr="00D37D15" w:rsidRDefault="00ED1E92" w:rsidP="0065722D">
            <w:pPr>
              <w:jc w:val="center"/>
              <w:rPr>
                <w:rFonts w:ascii="Times New Roman" w:eastAsia="Times New Roman" w:hAnsi="Times New Roman"/>
                <w:sz w:val="24"/>
                <w:szCs w:val="24"/>
              </w:rPr>
            </w:pPr>
          </w:p>
        </w:tc>
        <w:tc>
          <w:tcPr>
            <w:tcW w:w="1331" w:type="dxa"/>
            <w:hideMark/>
          </w:tcPr>
          <w:p w14:paraId="3762164A" w14:textId="11DAD46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0BB2FD8D" w14:textId="77777777" w:rsidTr="0065722D">
        <w:trPr>
          <w:trHeight w:val="20"/>
          <w:jc w:val="center"/>
        </w:trPr>
        <w:tc>
          <w:tcPr>
            <w:tcW w:w="3512" w:type="dxa"/>
            <w:hideMark/>
          </w:tcPr>
          <w:p w14:paraId="51CFF47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31E246A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0BC80AE" w14:textId="0412804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1 658,7</w:t>
            </w:r>
          </w:p>
        </w:tc>
        <w:tc>
          <w:tcPr>
            <w:tcW w:w="1134" w:type="dxa"/>
            <w:hideMark/>
          </w:tcPr>
          <w:p w14:paraId="6AA16627" w14:textId="78FD1AB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1 660,0</w:t>
            </w:r>
          </w:p>
        </w:tc>
        <w:tc>
          <w:tcPr>
            <w:tcW w:w="1134" w:type="dxa"/>
            <w:hideMark/>
          </w:tcPr>
          <w:p w14:paraId="4CD8E94B" w14:textId="3FD9EB7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1 660,0</w:t>
            </w:r>
          </w:p>
        </w:tc>
        <w:tc>
          <w:tcPr>
            <w:tcW w:w="1275" w:type="dxa"/>
            <w:hideMark/>
          </w:tcPr>
          <w:p w14:paraId="387AB724" w14:textId="7A74E46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1 660,0</w:t>
            </w:r>
          </w:p>
        </w:tc>
        <w:tc>
          <w:tcPr>
            <w:tcW w:w="1276" w:type="dxa"/>
            <w:hideMark/>
          </w:tcPr>
          <w:p w14:paraId="56D0B233" w14:textId="35B899D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1F512B5E" w14:textId="6B90D54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276" w:type="dxa"/>
            <w:hideMark/>
          </w:tcPr>
          <w:p w14:paraId="07F96AA7" w14:textId="25F27EE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520,0</w:t>
            </w:r>
          </w:p>
        </w:tc>
        <w:tc>
          <w:tcPr>
            <w:tcW w:w="1331" w:type="dxa"/>
            <w:hideMark/>
          </w:tcPr>
          <w:p w14:paraId="067D304F" w14:textId="78B19CC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8 198,7</w:t>
            </w:r>
          </w:p>
        </w:tc>
      </w:tr>
      <w:tr w:rsidR="00ED1E92" w:rsidRPr="00D37D15" w14:paraId="76A42818" w14:textId="77777777" w:rsidTr="0065722D">
        <w:trPr>
          <w:trHeight w:val="20"/>
          <w:jc w:val="center"/>
        </w:trPr>
        <w:tc>
          <w:tcPr>
            <w:tcW w:w="3512" w:type="dxa"/>
            <w:hideMark/>
          </w:tcPr>
          <w:p w14:paraId="6CB5BC3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1301D04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7A05FC1" w14:textId="3CF21209"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6E8643C8" w14:textId="2DAAA85B"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2FE3333D" w14:textId="070970AC"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3A316E12" w14:textId="10342026"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15588A40" w14:textId="3AC204FB"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00BC6756" w14:textId="4045ED58"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56D4F68D" w14:textId="55AF32D7"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430374C9" w14:textId="4C232C4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454B8D0" w14:textId="77777777" w:rsidTr="0065722D">
        <w:trPr>
          <w:trHeight w:val="20"/>
          <w:jc w:val="center"/>
        </w:trPr>
        <w:tc>
          <w:tcPr>
            <w:tcW w:w="3512" w:type="dxa"/>
            <w:hideMark/>
          </w:tcPr>
          <w:p w14:paraId="12A3223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763AD3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5F8AA4F" w14:textId="3D3E5532"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0FAA93A9" w14:textId="1B573901"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134" w:type="dxa"/>
            <w:hideMark/>
          </w:tcPr>
          <w:p w14:paraId="1DEF70A5" w14:textId="7C32AD08"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5" w:type="dxa"/>
            <w:hideMark/>
          </w:tcPr>
          <w:p w14:paraId="05C130E7" w14:textId="3F250BA9"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5F7DC1EB" w14:textId="0B3D20B3"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76853074" w14:textId="431C1F63"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276" w:type="dxa"/>
            <w:hideMark/>
          </w:tcPr>
          <w:p w14:paraId="6EA0DB68" w14:textId="28ECE0D3" w:rsidR="00ED1E92" w:rsidRPr="00D37D15" w:rsidRDefault="00ED1E92" w:rsidP="0065722D">
            <w:pPr>
              <w:jc w:val="center"/>
              <w:rPr>
                <w:rFonts w:ascii="Times New Roman" w:eastAsia="Times New Roman" w:hAnsi="Times New Roman"/>
                <w:sz w:val="24"/>
                <w:szCs w:val="24"/>
              </w:rPr>
            </w:pPr>
            <w:r w:rsidRPr="00D37D15">
              <w:rPr>
                <w:rFonts w:ascii="Times New Roman" w:eastAsia="Times New Roman" w:hAnsi="Times New Roman"/>
                <w:sz w:val="24"/>
                <w:szCs w:val="24"/>
              </w:rPr>
              <w:t>0,0</w:t>
            </w:r>
          </w:p>
        </w:tc>
        <w:tc>
          <w:tcPr>
            <w:tcW w:w="1331" w:type="dxa"/>
            <w:hideMark/>
          </w:tcPr>
          <w:p w14:paraId="2C0E1BFE" w14:textId="5D92746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5CF9B6A1" w14:textId="77777777" w:rsidTr="0065722D">
        <w:trPr>
          <w:trHeight w:val="20"/>
          <w:jc w:val="center"/>
        </w:trPr>
        <w:tc>
          <w:tcPr>
            <w:tcW w:w="3512" w:type="dxa"/>
            <w:hideMark/>
          </w:tcPr>
          <w:p w14:paraId="3142DFB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5. Подпрограмма «Развитие р</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бохозяйственного комплекса Республики Тыва»</w:t>
            </w:r>
          </w:p>
        </w:tc>
        <w:tc>
          <w:tcPr>
            <w:tcW w:w="2670" w:type="dxa"/>
            <w:hideMark/>
          </w:tcPr>
          <w:p w14:paraId="6D8DA614"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E29405A" w14:textId="673753F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F96BCE6" w14:textId="5060D1F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4D9954E" w14:textId="6DB7572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A418B54" w14:textId="1F9D610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F8B05FC" w14:textId="7928878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537160C0" w14:textId="216C181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3F99752D" w14:textId="553C9A8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331" w:type="dxa"/>
            <w:hideMark/>
          </w:tcPr>
          <w:p w14:paraId="7D310780" w14:textId="5329038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161 668,8</w:t>
            </w:r>
          </w:p>
        </w:tc>
      </w:tr>
      <w:tr w:rsidR="00ED1E92" w:rsidRPr="00D37D15" w14:paraId="56D84E2B" w14:textId="77777777" w:rsidTr="0065722D">
        <w:trPr>
          <w:trHeight w:val="20"/>
          <w:jc w:val="center"/>
        </w:trPr>
        <w:tc>
          <w:tcPr>
            <w:tcW w:w="3512" w:type="dxa"/>
            <w:hideMark/>
          </w:tcPr>
          <w:p w14:paraId="72E0258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C0C096E"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4D277BD" w14:textId="5AB5BAB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94838AB" w14:textId="05BCF2E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2B2DC01" w14:textId="1BE6F2A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2AECAB5" w14:textId="0721DF7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6A3725F" w14:textId="04A891D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76780A7" w14:textId="51F914A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8BF4DDA" w14:textId="369C14F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E1A6D19" w14:textId="7B88C9F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0B88BCD1" w14:textId="77777777" w:rsidTr="0065722D">
        <w:trPr>
          <w:trHeight w:val="20"/>
          <w:jc w:val="center"/>
        </w:trPr>
        <w:tc>
          <w:tcPr>
            <w:tcW w:w="3512" w:type="dxa"/>
            <w:hideMark/>
          </w:tcPr>
          <w:p w14:paraId="433BABA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6334EBF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04CB1A8" w14:textId="047CC3B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9482E7C" w14:textId="2549B0E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12C0439" w14:textId="7E545A6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0AAB0E5" w14:textId="580A7C7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F50F0F9" w14:textId="5518C9F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5F398FAA" w14:textId="5E9F447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3E49434D" w14:textId="7EE811D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331" w:type="dxa"/>
            <w:hideMark/>
          </w:tcPr>
          <w:p w14:paraId="1BA7B2F2" w14:textId="7C2D9F8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161 668,8</w:t>
            </w:r>
          </w:p>
        </w:tc>
      </w:tr>
      <w:tr w:rsidR="00ED1E92" w:rsidRPr="00D37D15" w14:paraId="7B99C012" w14:textId="77777777" w:rsidTr="0065722D">
        <w:trPr>
          <w:trHeight w:val="20"/>
          <w:jc w:val="center"/>
        </w:trPr>
        <w:tc>
          <w:tcPr>
            <w:tcW w:w="3512" w:type="dxa"/>
            <w:hideMark/>
          </w:tcPr>
          <w:p w14:paraId="17C05BAB"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9897C5F"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A752CC4" w14:textId="70300A6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C433664" w14:textId="6E30B14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98A7656" w14:textId="1C6A763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FEAC38B" w14:textId="084D0FE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C5C8089" w14:textId="4BFA931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3BC0E32" w14:textId="1FDF5FD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079428B" w14:textId="2055529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6FAB90C" w14:textId="1F33FB9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146F9DE0" w14:textId="77777777" w:rsidTr="0065722D">
        <w:trPr>
          <w:trHeight w:val="20"/>
          <w:jc w:val="center"/>
        </w:trPr>
        <w:tc>
          <w:tcPr>
            <w:tcW w:w="3512" w:type="dxa"/>
            <w:hideMark/>
          </w:tcPr>
          <w:p w14:paraId="546A7404"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2F19280"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 xml:space="preserve">Министерство сельского </w:t>
            </w:r>
            <w:r w:rsidRPr="00D37D15">
              <w:rPr>
                <w:rFonts w:ascii="Times New Roman" w:eastAsia="Times New Roman" w:hAnsi="Times New Roman"/>
                <w:sz w:val="24"/>
                <w:szCs w:val="24"/>
              </w:rPr>
              <w:lastRenderedPageBreak/>
              <w:t>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88DF232" w14:textId="07084B0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0,0</w:t>
            </w:r>
          </w:p>
        </w:tc>
        <w:tc>
          <w:tcPr>
            <w:tcW w:w="1134" w:type="dxa"/>
            <w:hideMark/>
          </w:tcPr>
          <w:p w14:paraId="58913CC2" w14:textId="581992B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6D4BB16" w14:textId="01EA65E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A1A2850" w14:textId="773AF51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8895F6E" w14:textId="6EA0E83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91EB4AF" w14:textId="5EB0A4C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A06807A" w14:textId="71E4103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67BBF88" w14:textId="4EF516E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5F0145CB" w14:textId="77777777" w:rsidTr="0065722D">
        <w:trPr>
          <w:trHeight w:val="20"/>
          <w:jc w:val="center"/>
        </w:trPr>
        <w:tc>
          <w:tcPr>
            <w:tcW w:w="3512" w:type="dxa"/>
            <w:hideMark/>
          </w:tcPr>
          <w:p w14:paraId="19084935"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5.1. Субсидии на развитие рыб</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водства и рыболовства</w:t>
            </w:r>
          </w:p>
        </w:tc>
        <w:tc>
          <w:tcPr>
            <w:tcW w:w="2670" w:type="dxa"/>
            <w:hideMark/>
          </w:tcPr>
          <w:p w14:paraId="6DED3DE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16BF9D1" w14:textId="00D60AA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65BA45C" w14:textId="6E64DED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4BD4AAA" w14:textId="5807DDE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CE65584" w14:textId="077C0ED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B6B8929" w14:textId="38E3F5A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2779CC6D" w14:textId="037940A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06A445F9" w14:textId="1ED9623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331" w:type="dxa"/>
            <w:hideMark/>
          </w:tcPr>
          <w:p w14:paraId="671D02CC" w14:textId="5821E56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161 668,8</w:t>
            </w:r>
          </w:p>
        </w:tc>
      </w:tr>
      <w:tr w:rsidR="00ED1E92" w:rsidRPr="00D37D15" w14:paraId="209B349A" w14:textId="77777777" w:rsidTr="0065722D">
        <w:trPr>
          <w:trHeight w:val="20"/>
          <w:jc w:val="center"/>
        </w:trPr>
        <w:tc>
          <w:tcPr>
            <w:tcW w:w="3512" w:type="dxa"/>
            <w:hideMark/>
          </w:tcPr>
          <w:p w14:paraId="4EDF55FC"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8F28B3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BD2F786" w14:textId="39E04EE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76E9AE9" w14:textId="7A193BA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9399E35" w14:textId="79D1585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2772EA0" w14:textId="4D085B0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1445BAA" w14:textId="17CBEF5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67D2A54" w14:textId="77487CD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ACD9A60" w14:textId="738FFE8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CA85394" w14:textId="650B4F2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4ED4AFEF" w14:textId="77777777" w:rsidTr="0065722D">
        <w:trPr>
          <w:trHeight w:val="20"/>
          <w:jc w:val="center"/>
        </w:trPr>
        <w:tc>
          <w:tcPr>
            <w:tcW w:w="3512" w:type="dxa"/>
            <w:hideMark/>
          </w:tcPr>
          <w:p w14:paraId="7D3DB7A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43BAAAD4"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B384CEC" w14:textId="5A7827C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9EBE5A1" w14:textId="5177C7C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9D540E9" w14:textId="1F91807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527E1F2" w14:textId="440D0B8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613B658" w14:textId="349E91F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3D46EEA3" w14:textId="4E3103A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276" w:type="dxa"/>
            <w:hideMark/>
          </w:tcPr>
          <w:p w14:paraId="653DC48B" w14:textId="3F1E1CD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53 889,6</w:t>
            </w:r>
          </w:p>
        </w:tc>
        <w:tc>
          <w:tcPr>
            <w:tcW w:w="1331" w:type="dxa"/>
            <w:hideMark/>
          </w:tcPr>
          <w:p w14:paraId="0DAA06D4" w14:textId="4FC6A1E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161 668,8</w:t>
            </w:r>
          </w:p>
        </w:tc>
      </w:tr>
      <w:tr w:rsidR="00ED1E92" w:rsidRPr="00D37D15" w14:paraId="0ED3E38A" w14:textId="77777777" w:rsidTr="0065722D">
        <w:trPr>
          <w:trHeight w:val="20"/>
          <w:jc w:val="center"/>
        </w:trPr>
        <w:tc>
          <w:tcPr>
            <w:tcW w:w="3512" w:type="dxa"/>
            <w:hideMark/>
          </w:tcPr>
          <w:p w14:paraId="506E312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2E606A07"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3D0659C" w14:textId="025616F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CD6EE0F" w14:textId="25BC972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C778DDD" w14:textId="54D5E2C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18A3E04" w14:textId="669CAE5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F79D40D" w14:textId="734C00B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FC8E432" w14:textId="3064371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8E7141A" w14:textId="5CBADB8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43FAFD4A" w14:textId="2FC26C4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3D3531C" w14:textId="77777777" w:rsidTr="0065722D">
        <w:trPr>
          <w:trHeight w:val="20"/>
          <w:jc w:val="center"/>
        </w:trPr>
        <w:tc>
          <w:tcPr>
            <w:tcW w:w="3512" w:type="dxa"/>
            <w:hideMark/>
          </w:tcPr>
          <w:p w14:paraId="71CCEEEF"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DF743CE"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1F10EC6" w14:textId="35CE491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7D0B312" w14:textId="22BA8CF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C729E2B" w14:textId="510DB3C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42AAF4A" w14:textId="4E90164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493714A" w14:textId="1639DA1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76E01B2" w14:textId="10F81D9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243CD06" w14:textId="736C42D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E1D4456" w14:textId="0499CA4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4A0AC55E" w14:textId="77777777" w:rsidTr="0065722D">
        <w:trPr>
          <w:trHeight w:val="20"/>
          <w:jc w:val="center"/>
        </w:trPr>
        <w:tc>
          <w:tcPr>
            <w:tcW w:w="3512" w:type="dxa"/>
            <w:hideMark/>
          </w:tcPr>
          <w:p w14:paraId="4D28380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6. Подпрограмма «Создание с</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лекционно-племенного центра в Республике Тыва»</w:t>
            </w:r>
          </w:p>
        </w:tc>
        <w:tc>
          <w:tcPr>
            <w:tcW w:w="2670" w:type="dxa"/>
            <w:hideMark/>
          </w:tcPr>
          <w:p w14:paraId="1AFA631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12B887E8" w14:textId="3DBC469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C42903E" w14:textId="3F07EFD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0A486DF" w14:textId="409671F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2D6E584" w14:textId="167DC7F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92FBDE2" w14:textId="52E1FA2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15 687,4</w:t>
            </w:r>
          </w:p>
        </w:tc>
        <w:tc>
          <w:tcPr>
            <w:tcW w:w="1276" w:type="dxa"/>
            <w:hideMark/>
          </w:tcPr>
          <w:p w14:paraId="37948B80" w14:textId="3FCBAC5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15 687,4</w:t>
            </w:r>
          </w:p>
        </w:tc>
        <w:tc>
          <w:tcPr>
            <w:tcW w:w="1276" w:type="dxa"/>
            <w:hideMark/>
          </w:tcPr>
          <w:p w14:paraId="58B885D7" w14:textId="6A35CCB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15 687,4</w:t>
            </w:r>
          </w:p>
        </w:tc>
        <w:tc>
          <w:tcPr>
            <w:tcW w:w="1331" w:type="dxa"/>
            <w:hideMark/>
          </w:tcPr>
          <w:p w14:paraId="39F368DD" w14:textId="594FF41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47 062,2</w:t>
            </w:r>
          </w:p>
        </w:tc>
      </w:tr>
      <w:tr w:rsidR="00ED1E92" w:rsidRPr="00D37D15" w14:paraId="09337458" w14:textId="77777777" w:rsidTr="0065722D">
        <w:trPr>
          <w:trHeight w:val="20"/>
          <w:jc w:val="center"/>
        </w:trPr>
        <w:tc>
          <w:tcPr>
            <w:tcW w:w="3512" w:type="dxa"/>
            <w:hideMark/>
          </w:tcPr>
          <w:p w14:paraId="1A42943F"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073DFA59"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6FB9EA6B" w14:textId="423C1A7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A62ECA7" w14:textId="0EF80A7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01D9E28" w14:textId="6B59618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B49360E" w14:textId="6FA806A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2AB8289" w14:textId="61B8607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8BBBE99" w14:textId="6A6DDF8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58BE4F4" w14:textId="7BCAACB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2DB114C" w14:textId="3B1C1AD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265D7CDA" w14:textId="77777777" w:rsidTr="0065722D">
        <w:trPr>
          <w:trHeight w:val="20"/>
          <w:jc w:val="center"/>
        </w:trPr>
        <w:tc>
          <w:tcPr>
            <w:tcW w:w="3512" w:type="dxa"/>
            <w:hideMark/>
          </w:tcPr>
          <w:p w14:paraId="1602FE6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BE5A1B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37A829E" w14:textId="239236D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DF1884C" w14:textId="69CE285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6067520" w14:textId="72E5FB2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0C7F1DD" w14:textId="61437C8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1968FB0" w14:textId="00D6290C"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15 687,4</w:t>
            </w:r>
          </w:p>
        </w:tc>
        <w:tc>
          <w:tcPr>
            <w:tcW w:w="1276" w:type="dxa"/>
            <w:hideMark/>
          </w:tcPr>
          <w:p w14:paraId="18133C11" w14:textId="6E9CDB1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15 687,4</w:t>
            </w:r>
          </w:p>
        </w:tc>
        <w:tc>
          <w:tcPr>
            <w:tcW w:w="1276" w:type="dxa"/>
            <w:hideMark/>
          </w:tcPr>
          <w:p w14:paraId="34F40595" w14:textId="0380281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15 687,4</w:t>
            </w:r>
          </w:p>
        </w:tc>
        <w:tc>
          <w:tcPr>
            <w:tcW w:w="1331" w:type="dxa"/>
            <w:hideMark/>
          </w:tcPr>
          <w:p w14:paraId="108701D2" w14:textId="7DC30AE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47 062,2</w:t>
            </w:r>
          </w:p>
        </w:tc>
      </w:tr>
      <w:tr w:rsidR="00ED1E92" w:rsidRPr="00D37D15" w14:paraId="56FE6DD4" w14:textId="77777777" w:rsidTr="0065722D">
        <w:trPr>
          <w:trHeight w:val="20"/>
          <w:jc w:val="center"/>
        </w:trPr>
        <w:tc>
          <w:tcPr>
            <w:tcW w:w="3512" w:type="dxa"/>
            <w:hideMark/>
          </w:tcPr>
          <w:p w14:paraId="6B8B8D6F"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3BDDE2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6003758" w14:textId="6325C2C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157CEC9" w14:textId="2BA751A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0A4C81E" w14:textId="64905F1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C9DEB3C" w14:textId="7AD3D6C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1562974" w14:textId="62C6E18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80F3A6" w14:textId="4A02DDE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B0FFD19" w14:textId="022A1AD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F6D8118" w14:textId="78D2C1F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3E3258AB" w14:textId="77777777" w:rsidTr="0065722D">
        <w:trPr>
          <w:trHeight w:val="20"/>
          <w:jc w:val="center"/>
        </w:trPr>
        <w:tc>
          <w:tcPr>
            <w:tcW w:w="3512" w:type="dxa"/>
            <w:hideMark/>
          </w:tcPr>
          <w:p w14:paraId="79C83E72"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21092DA"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lastRenderedPageBreak/>
              <w:t>ствия Республики Тыва</w:t>
            </w:r>
          </w:p>
        </w:tc>
        <w:tc>
          <w:tcPr>
            <w:tcW w:w="1276" w:type="dxa"/>
            <w:hideMark/>
          </w:tcPr>
          <w:p w14:paraId="20DE7D5A" w14:textId="58CB5F4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0,0</w:t>
            </w:r>
          </w:p>
        </w:tc>
        <w:tc>
          <w:tcPr>
            <w:tcW w:w="1134" w:type="dxa"/>
            <w:hideMark/>
          </w:tcPr>
          <w:p w14:paraId="127BBC77" w14:textId="2594D7F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FF9E1BF" w14:textId="1EEAF6E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0561EED" w14:textId="63E8764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2ED28F7" w14:textId="12F39EE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F494E6A" w14:textId="20BB09C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A522BAC" w14:textId="7337314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D62465D" w14:textId="48EE26A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0AE11156" w14:textId="77777777" w:rsidTr="0065722D">
        <w:trPr>
          <w:trHeight w:val="20"/>
          <w:jc w:val="center"/>
        </w:trPr>
        <w:tc>
          <w:tcPr>
            <w:tcW w:w="3512" w:type="dxa"/>
            <w:hideMark/>
          </w:tcPr>
          <w:p w14:paraId="2C806DC4"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7. Подпрограмма «Развитие с</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верного оленеводства в Респу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лике Тыва»</w:t>
            </w:r>
          </w:p>
        </w:tc>
        <w:tc>
          <w:tcPr>
            <w:tcW w:w="2670" w:type="dxa"/>
            <w:hideMark/>
          </w:tcPr>
          <w:p w14:paraId="55FFC34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4FF37B25" w14:textId="27019E1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AC81A0D" w14:textId="7CB9C01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99C35DE" w14:textId="55F826F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8CB7AFC" w14:textId="1AB6F09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13A00C5" w14:textId="7E6517B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11 700,3</w:t>
            </w:r>
          </w:p>
        </w:tc>
        <w:tc>
          <w:tcPr>
            <w:tcW w:w="1276" w:type="dxa"/>
            <w:hideMark/>
          </w:tcPr>
          <w:p w14:paraId="193C5CB6" w14:textId="24913F3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11 700,3</w:t>
            </w:r>
          </w:p>
        </w:tc>
        <w:tc>
          <w:tcPr>
            <w:tcW w:w="1276" w:type="dxa"/>
            <w:hideMark/>
          </w:tcPr>
          <w:p w14:paraId="3BBD6F1C" w14:textId="7496823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11 700,3</w:t>
            </w:r>
          </w:p>
        </w:tc>
        <w:tc>
          <w:tcPr>
            <w:tcW w:w="1331" w:type="dxa"/>
            <w:hideMark/>
          </w:tcPr>
          <w:p w14:paraId="6D5C5977" w14:textId="3D3CCAC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35 100,9</w:t>
            </w:r>
          </w:p>
        </w:tc>
      </w:tr>
      <w:tr w:rsidR="00ED1E92" w:rsidRPr="00D37D15" w14:paraId="1B7BE4B5" w14:textId="77777777" w:rsidTr="0065722D">
        <w:trPr>
          <w:trHeight w:val="20"/>
          <w:jc w:val="center"/>
        </w:trPr>
        <w:tc>
          <w:tcPr>
            <w:tcW w:w="3512" w:type="dxa"/>
            <w:hideMark/>
          </w:tcPr>
          <w:p w14:paraId="7762C151"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229F3FA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5259D3FE" w14:textId="1F3041A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B268772" w14:textId="65AE25CA"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02707E3" w14:textId="6465555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46689C0" w14:textId="758358C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CBF4F03" w14:textId="5D1FDB3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246EBC6" w14:textId="7E863F4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5CFE1ED" w14:textId="6EEA9CA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31AF027" w14:textId="42B1D4F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04F1D8DD" w14:textId="77777777" w:rsidTr="0065722D">
        <w:trPr>
          <w:trHeight w:val="20"/>
          <w:jc w:val="center"/>
        </w:trPr>
        <w:tc>
          <w:tcPr>
            <w:tcW w:w="3512" w:type="dxa"/>
            <w:hideMark/>
          </w:tcPr>
          <w:p w14:paraId="7B01B3BD"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B595E8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E8B7D03" w14:textId="559DE75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847C97C" w14:textId="49217C8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5097B62" w14:textId="12C2E85F"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7CF1034" w14:textId="2EBF745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DAD7E2C" w14:textId="392F0146"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9 693,3</w:t>
            </w:r>
          </w:p>
        </w:tc>
        <w:tc>
          <w:tcPr>
            <w:tcW w:w="1276" w:type="dxa"/>
            <w:hideMark/>
          </w:tcPr>
          <w:p w14:paraId="43CE2B4F" w14:textId="43E3EF7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9 693,3</w:t>
            </w:r>
          </w:p>
        </w:tc>
        <w:tc>
          <w:tcPr>
            <w:tcW w:w="1276" w:type="dxa"/>
            <w:hideMark/>
          </w:tcPr>
          <w:p w14:paraId="576060EC" w14:textId="40B3D537"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9 693,3</w:t>
            </w:r>
          </w:p>
        </w:tc>
        <w:tc>
          <w:tcPr>
            <w:tcW w:w="1331" w:type="dxa"/>
            <w:hideMark/>
          </w:tcPr>
          <w:p w14:paraId="277314CE" w14:textId="10F4D37B"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29 079,9</w:t>
            </w:r>
          </w:p>
        </w:tc>
      </w:tr>
      <w:tr w:rsidR="00ED1E92" w:rsidRPr="00D37D15" w14:paraId="44FF09B3" w14:textId="77777777" w:rsidTr="0065722D">
        <w:trPr>
          <w:trHeight w:val="20"/>
          <w:jc w:val="center"/>
        </w:trPr>
        <w:tc>
          <w:tcPr>
            <w:tcW w:w="3512" w:type="dxa"/>
            <w:hideMark/>
          </w:tcPr>
          <w:p w14:paraId="4D19485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5DF8F1F8"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3267920F" w14:textId="4DBFD01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A5B108E" w14:textId="347A4CF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296FFE3" w14:textId="70B74BC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15E37B50" w14:textId="7EC918F0"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2FE695A" w14:textId="2B0042F1"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51C91DE" w14:textId="7030158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414A1E7" w14:textId="087BD8FD"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693F3DC" w14:textId="421C2AA2"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ED1E92" w:rsidRPr="00D37D15" w14:paraId="6B6C1812" w14:textId="77777777" w:rsidTr="0065722D">
        <w:trPr>
          <w:trHeight w:val="20"/>
          <w:jc w:val="center"/>
        </w:trPr>
        <w:tc>
          <w:tcPr>
            <w:tcW w:w="3512" w:type="dxa"/>
            <w:hideMark/>
          </w:tcPr>
          <w:p w14:paraId="0723FC83"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A9AD0F6" w14:textId="77777777" w:rsidR="00ED1E92" w:rsidRPr="00D37D15" w:rsidRDefault="00ED1E92"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704F16A6" w14:textId="0F501C0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524E1BB" w14:textId="1B5B17F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2F48D7E" w14:textId="3285F16E"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AE4C3FC" w14:textId="2A667CB8"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53F70A4" w14:textId="6D6C4B13"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2 007,0</w:t>
            </w:r>
          </w:p>
        </w:tc>
        <w:tc>
          <w:tcPr>
            <w:tcW w:w="1276" w:type="dxa"/>
            <w:hideMark/>
          </w:tcPr>
          <w:p w14:paraId="2DD1121B" w14:textId="1CDBD0A5"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2 007,0</w:t>
            </w:r>
          </w:p>
        </w:tc>
        <w:tc>
          <w:tcPr>
            <w:tcW w:w="1276" w:type="dxa"/>
            <w:hideMark/>
          </w:tcPr>
          <w:p w14:paraId="48B05712" w14:textId="278DFD99"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2 007,0</w:t>
            </w:r>
          </w:p>
        </w:tc>
        <w:tc>
          <w:tcPr>
            <w:tcW w:w="1331" w:type="dxa"/>
            <w:hideMark/>
          </w:tcPr>
          <w:p w14:paraId="30092F66" w14:textId="66703004" w:rsidR="00ED1E92" w:rsidRPr="00D37D15" w:rsidRDefault="00ED1E92"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6 021,0</w:t>
            </w:r>
          </w:p>
        </w:tc>
      </w:tr>
      <w:tr w:rsidR="00CE14BE" w:rsidRPr="00D37D15" w14:paraId="432D30A4" w14:textId="77777777" w:rsidTr="0065722D">
        <w:trPr>
          <w:trHeight w:val="20"/>
          <w:jc w:val="center"/>
        </w:trPr>
        <w:tc>
          <w:tcPr>
            <w:tcW w:w="3512" w:type="dxa"/>
            <w:hideMark/>
          </w:tcPr>
          <w:p w14:paraId="2CE4575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8. Подпрограмма «Развитие го</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ударственной ветеринарной службы Республики Тыва»</w:t>
            </w:r>
          </w:p>
        </w:tc>
        <w:tc>
          <w:tcPr>
            <w:tcW w:w="2670" w:type="dxa"/>
            <w:hideMark/>
          </w:tcPr>
          <w:p w14:paraId="4EF74E3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007F8060" w14:textId="0F4F45FB"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400 504,8</w:t>
            </w:r>
          </w:p>
        </w:tc>
        <w:tc>
          <w:tcPr>
            <w:tcW w:w="1134" w:type="dxa"/>
            <w:hideMark/>
          </w:tcPr>
          <w:p w14:paraId="366C9CCC" w14:textId="42B8EAF8"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349 913,0</w:t>
            </w:r>
          </w:p>
        </w:tc>
        <w:tc>
          <w:tcPr>
            <w:tcW w:w="1134" w:type="dxa"/>
            <w:hideMark/>
          </w:tcPr>
          <w:p w14:paraId="7FC8013E" w14:textId="679709CB"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344 668,0</w:t>
            </w:r>
          </w:p>
        </w:tc>
        <w:tc>
          <w:tcPr>
            <w:tcW w:w="1275" w:type="dxa"/>
            <w:hideMark/>
          </w:tcPr>
          <w:p w14:paraId="36E4A99A" w14:textId="79AF9079"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340 471,0</w:t>
            </w:r>
          </w:p>
        </w:tc>
        <w:tc>
          <w:tcPr>
            <w:tcW w:w="1276" w:type="dxa"/>
            <w:hideMark/>
          </w:tcPr>
          <w:p w14:paraId="7D4B3901" w14:textId="2B239167"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448 990,0</w:t>
            </w:r>
          </w:p>
        </w:tc>
        <w:tc>
          <w:tcPr>
            <w:tcW w:w="1276" w:type="dxa"/>
            <w:hideMark/>
          </w:tcPr>
          <w:p w14:paraId="49D6E72E" w14:textId="72A0E806"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485 697,0</w:t>
            </w:r>
          </w:p>
        </w:tc>
        <w:tc>
          <w:tcPr>
            <w:tcW w:w="1276" w:type="dxa"/>
            <w:hideMark/>
          </w:tcPr>
          <w:p w14:paraId="546FA773" w14:textId="6001B8C4"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525 994,0</w:t>
            </w:r>
          </w:p>
        </w:tc>
        <w:tc>
          <w:tcPr>
            <w:tcW w:w="1331" w:type="dxa"/>
            <w:hideMark/>
          </w:tcPr>
          <w:p w14:paraId="5A77DB84" w14:textId="30B58F00" w:rsidR="00CE14BE" w:rsidRPr="00B83D4B" w:rsidRDefault="00CE14BE" w:rsidP="0065722D">
            <w:pPr>
              <w:jc w:val="center"/>
              <w:rPr>
                <w:rFonts w:ascii="Times New Roman" w:eastAsia="Times New Roman" w:hAnsi="Times New Roman"/>
                <w:sz w:val="24"/>
                <w:szCs w:val="24"/>
              </w:rPr>
            </w:pPr>
            <w:r w:rsidRPr="00B83D4B">
              <w:rPr>
                <w:rFonts w:ascii="Times New Roman" w:hAnsi="Times New Roman"/>
                <w:bCs/>
                <w:color w:val="000000"/>
                <w:sz w:val="24"/>
                <w:szCs w:val="24"/>
              </w:rPr>
              <w:t>2 896 237,8</w:t>
            </w:r>
          </w:p>
        </w:tc>
      </w:tr>
      <w:tr w:rsidR="00CE14BE" w:rsidRPr="00D37D15" w14:paraId="681F78FA" w14:textId="77777777" w:rsidTr="0065722D">
        <w:trPr>
          <w:trHeight w:val="20"/>
          <w:jc w:val="center"/>
        </w:trPr>
        <w:tc>
          <w:tcPr>
            <w:tcW w:w="3512" w:type="dxa"/>
            <w:hideMark/>
          </w:tcPr>
          <w:p w14:paraId="37AFEDAD"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Комплекс процессных меропр</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ятий «Развитие государственной ветеринарной службы Респу</w:t>
            </w:r>
            <w:r w:rsidRPr="00D37D15">
              <w:rPr>
                <w:rFonts w:ascii="Times New Roman" w:eastAsia="Times New Roman" w:hAnsi="Times New Roman"/>
                <w:sz w:val="24"/>
                <w:szCs w:val="24"/>
              </w:rPr>
              <w:t>б</w:t>
            </w:r>
            <w:r w:rsidRPr="00D37D15">
              <w:rPr>
                <w:rFonts w:ascii="Times New Roman" w:eastAsia="Times New Roman" w:hAnsi="Times New Roman"/>
                <w:sz w:val="24"/>
                <w:szCs w:val="24"/>
              </w:rPr>
              <w:t>лики Тыва»</w:t>
            </w:r>
          </w:p>
        </w:tc>
        <w:tc>
          <w:tcPr>
            <w:tcW w:w="2670" w:type="dxa"/>
            <w:hideMark/>
          </w:tcPr>
          <w:p w14:paraId="733DE77A"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Министерство сельского хозяйства и продовол</w:t>
            </w:r>
            <w:r w:rsidRPr="00D37D15">
              <w:rPr>
                <w:rFonts w:ascii="Times New Roman" w:eastAsia="Times New Roman" w:hAnsi="Times New Roman"/>
                <w:sz w:val="24"/>
                <w:szCs w:val="24"/>
              </w:rPr>
              <w:t>ь</w:t>
            </w:r>
            <w:r w:rsidRPr="00D37D15">
              <w:rPr>
                <w:rFonts w:ascii="Times New Roman" w:eastAsia="Times New Roman" w:hAnsi="Times New Roman"/>
                <w:sz w:val="24"/>
                <w:szCs w:val="24"/>
              </w:rPr>
              <w:t>ствия Республики Тыва</w:t>
            </w:r>
          </w:p>
        </w:tc>
        <w:tc>
          <w:tcPr>
            <w:tcW w:w="1276" w:type="dxa"/>
            <w:hideMark/>
          </w:tcPr>
          <w:p w14:paraId="28E62729" w14:textId="6F3C6C1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400 504,8</w:t>
            </w:r>
          </w:p>
        </w:tc>
        <w:tc>
          <w:tcPr>
            <w:tcW w:w="1134" w:type="dxa"/>
            <w:hideMark/>
          </w:tcPr>
          <w:p w14:paraId="207922D8" w14:textId="5142465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349 913,0</w:t>
            </w:r>
          </w:p>
        </w:tc>
        <w:tc>
          <w:tcPr>
            <w:tcW w:w="1134" w:type="dxa"/>
            <w:hideMark/>
          </w:tcPr>
          <w:p w14:paraId="623A6EDD" w14:textId="5F422B4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344 668,0</w:t>
            </w:r>
          </w:p>
        </w:tc>
        <w:tc>
          <w:tcPr>
            <w:tcW w:w="1275" w:type="dxa"/>
            <w:hideMark/>
          </w:tcPr>
          <w:p w14:paraId="76BC0F8A" w14:textId="194CF88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340 471,0</w:t>
            </w:r>
          </w:p>
        </w:tc>
        <w:tc>
          <w:tcPr>
            <w:tcW w:w="1276" w:type="dxa"/>
            <w:hideMark/>
          </w:tcPr>
          <w:p w14:paraId="27AD199F" w14:textId="31AD408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448 990,0</w:t>
            </w:r>
          </w:p>
        </w:tc>
        <w:tc>
          <w:tcPr>
            <w:tcW w:w="1276" w:type="dxa"/>
            <w:hideMark/>
          </w:tcPr>
          <w:p w14:paraId="36BC9F3C" w14:textId="73D4A13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485 697,0</w:t>
            </w:r>
          </w:p>
        </w:tc>
        <w:tc>
          <w:tcPr>
            <w:tcW w:w="1276" w:type="dxa"/>
            <w:hideMark/>
          </w:tcPr>
          <w:p w14:paraId="7D359CA8" w14:textId="204B3FD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525 994,0</w:t>
            </w:r>
          </w:p>
        </w:tc>
        <w:tc>
          <w:tcPr>
            <w:tcW w:w="1331" w:type="dxa"/>
            <w:hideMark/>
          </w:tcPr>
          <w:p w14:paraId="0CC7CD66" w14:textId="68B813E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2 896 237,8</w:t>
            </w:r>
          </w:p>
        </w:tc>
      </w:tr>
      <w:tr w:rsidR="00CE14BE" w:rsidRPr="00D37D15" w14:paraId="18E6DE73" w14:textId="77777777" w:rsidTr="0065722D">
        <w:trPr>
          <w:trHeight w:val="20"/>
          <w:jc w:val="center"/>
        </w:trPr>
        <w:tc>
          <w:tcPr>
            <w:tcW w:w="3512" w:type="dxa"/>
            <w:hideMark/>
          </w:tcPr>
          <w:p w14:paraId="1A70EE2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796C439F"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496B3095" w14:textId="4AA97E7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033ADDB" w14:textId="53D83AC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9A16959" w14:textId="75D5775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0535D6A" w14:textId="2472A58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9337C6F" w14:textId="1D9A3ED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7396865" w14:textId="2670D42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066BBC4" w14:textId="36DAE37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03E1635" w14:textId="39A8E01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4345BED6" w14:textId="77777777" w:rsidTr="0065722D">
        <w:trPr>
          <w:trHeight w:val="20"/>
          <w:jc w:val="center"/>
        </w:trPr>
        <w:tc>
          <w:tcPr>
            <w:tcW w:w="3512" w:type="dxa"/>
            <w:hideMark/>
          </w:tcPr>
          <w:p w14:paraId="6BF0AA88"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ACB0B8F"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2A873302" w14:textId="6364980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387 504,8</w:t>
            </w:r>
          </w:p>
        </w:tc>
        <w:tc>
          <w:tcPr>
            <w:tcW w:w="1134" w:type="dxa"/>
            <w:hideMark/>
          </w:tcPr>
          <w:p w14:paraId="1FBCA733" w14:textId="71C2B52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336 913,0</w:t>
            </w:r>
          </w:p>
        </w:tc>
        <w:tc>
          <w:tcPr>
            <w:tcW w:w="1134" w:type="dxa"/>
            <w:hideMark/>
          </w:tcPr>
          <w:p w14:paraId="23671058" w14:textId="701C1F0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331 668,0</w:t>
            </w:r>
          </w:p>
        </w:tc>
        <w:tc>
          <w:tcPr>
            <w:tcW w:w="1275" w:type="dxa"/>
            <w:hideMark/>
          </w:tcPr>
          <w:p w14:paraId="43EAB804" w14:textId="11B8347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327 471,0</w:t>
            </w:r>
          </w:p>
        </w:tc>
        <w:tc>
          <w:tcPr>
            <w:tcW w:w="1276" w:type="dxa"/>
            <w:hideMark/>
          </w:tcPr>
          <w:p w14:paraId="1EA24633" w14:textId="333D4FD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433 783,0</w:t>
            </w:r>
          </w:p>
        </w:tc>
        <w:tc>
          <w:tcPr>
            <w:tcW w:w="1276" w:type="dxa"/>
            <w:hideMark/>
          </w:tcPr>
          <w:p w14:paraId="526BD6B6" w14:textId="40E78FC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469 882,0</w:t>
            </w:r>
          </w:p>
        </w:tc>
        <w:tc>
          <w:tcPr>
            <w:tcW w:w="1276" w:type="dxa"/>
            <w:hideMark/>
          </w:tcPr>
          <w:p w14:paraId="0E18E933" w14:textId="18AE58F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509 547,0</w:t>
            </w:r>
          </w:p>
        </w:tc>
        <w:tc>
          <w:tcPr>
            <w:tcW w:w="1331" w:type="dxa"/>
            <w:hideMark/>
          </w:tcPr>
          <w:p w14:paraId="6CB6FE46" w14:textId="3478C97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2 796 768,8</w:t>
            </w:r>
          </w:p>
        </w:tc>
      </w:tr>
      <w:tr w:rsidR="00CE14BE" w:rsidRPr="00D37D15" w14:paraId="54B4475F" w14:textId="77777777" w:rsidTr="0065722D">
        <w:trPr>
          <w:trHeight w:val="20"/>
          <w:jc w:val="center"/>
        </w:trPr>
        <w:tc>
          <w:tcPr>
            <w:tcW w:w="3512" w:type="dxa"/>
            <w:hideMark/>
          </w:tcPr>
          <w:p w14:paraId="65B6F7E0"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75027F0"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918FAAE" w14:textId="3AF1888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E55AC8A" w14:textId="7459473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7C92756" w14:textId="7FDDBA0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AF6FC2A" w14:textId="3A11486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0349CA4" w14:textId="2BFD57A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D6A210F" w14:textId="7507184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B83225A" w14:textId="1B3732F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0C9B1BD" w14:textId="4A38184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15555657" w14:textId="77777777" w:rsidTr="0065722D">
        <w:trPr>
          <w:trHeight w:val="20"/>
          <w:jc w:val="center"/>
        </w:trPr>
        <w:tc>
          <w:tcPr>
            <w:tcW w:w="3512" w:type="dxa"/>
            <w:hideMark/>
          </w:tcPr>
          <w:p w14:paraId="2322EBB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DB8C4FD"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469CFAB" w14:textId="5F105EC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13 000,0</w:t>
            </w:r>
          </w:p>
        </w:tc>
        <w:tc>
          <w:tcPr>
            <w:tcW w:w="1134" w:type="dxa"/>
            <w:hideMark/>
          </w:tcPr>
          <w:p w14:paraId="6A50779C" w14:textId="3288CA8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13 000,0</w:t>
            </w:r>
          </w:p>
        </w:tc>
        <w:tc>
          <w:tcPr>
            <w:tcW w:w="1134" w:type="dxa"/>
            <w:hideMark/>
          </w:tcPr>
          <w:p w14:paraId="2C09871F" w14:textId="6290DC3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13 000,0</w:t>
            </w:r>
          </w:p>
        </w:tc>
        <w:tc>
          <w:tcPr>
            <w:tcW w:w="1275" w:type="dxa"/>
            <w:hideMark/>
          </w:tcPr>
          <w:p w14:paraId="049175E0" w14:textId="0FF4E39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13 000,0</w:t>
            </w:r>
          </w:p>
        </w:tc>
        <w:tc>
          <w:tcPr>
            <w:tcW w:w="1276" w:type="dxa"/>
            <w:hideMark/>
          </w:tcPr>
          <w:p w14:paraId="5B63BC09" w14:textId="7FBB7CB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15 207,0</w:t>
            </w:r>
          </w:p>
        </w:tc>
        <w:tc>
          <w:tcPr>
            <w:tcW w:w="1276" w:type="dxa"/>
            <w:hideMark/>
          </w:tcPr>
          <w:p w14:paraId="1C317ED0" w14:textId="41B00A5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15 815,0</w:t>
            </w:r>
          </w:p>
        </w:tc>
        <w:tc>
          <w:tcPr>
            <w:tcW w:w="1276" w:type="dxa"/>
            <w:hideMark/>
          </w:tcPr>
          <w:p w14:paraId="31DAA75D" w14:textId="3E3274F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16 447,0</w:t>
            </w:r>
          </w:p>
        </w:tc>
        <w:tc>
          <w:tcPr>
            <w:tcW w:w="1331" w:type="dxa"/>
            <w:hideMark/>
          </w:tcPr>
          <w:p w14:paraId="2C535E4C" w14:textId="7A7BE0D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99 469,0</w:t>
            </w:r>
          </w:p>
        </w:tc>
      </w:tr>
      <w:tr w:rsidR="00CE14BE" w:rsidRPr="00D37D15" w14:paraId="117C3574" w14:textId="77777777" w:rsidTr="0065722D">
        <w:trPr>
          <w:trHeight w:val="20"/>
          <w:jc w:val="center"/>
        </w:trPr>
        <w:tc>
          <w:tcPr>
            <w:tcW w:w="3512" w:type="dxa"/>
            <w:hideMark/>
          </w:tcPr>
          <w:p w14:paraId="05DDFB1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8.1. Организация профилактики возникновения заразных боле</w:t>
            </w:r>
            <w:r w:rsidRPr="00D37D15">
              <w:rPr>
                <w:rFonts w:ascii="Times New Roman" w:eastAsia="Times New Roman" w:hAnsi="Times New Roman"/>
                <w:sz w:val="24"/>
                <w:szCs w:val="24"/>
              </w:rPr>
              <w:t>з</w:t>
            </w:r>
            <w:r w:rsidRPr="00D37D15">
              <w:rPr>
                <w:rFonts w:ascii="Times New Roman" w:eastAsia="Times New Roman" w:hAnsi="Times New Roman"/>
                <w:sz w:val="24"/>
                <w:szCs w:val="24"/>
              </w:rPr>
              <w:t>ней животных и выявления ци</w:t>
            </w:r>
            <w:r w:rsidRPr="00D37D15">
              <w:rPr>
                <w:rFonts w:ascii="Times New Roman" w:eastAsia="Times New Roman" w:hAnsi="Times New Roman"/>
                <w:sz w:val="24"/>
                <w:szCs w:val="24"/>
              </w:rPr>
              <w:t>р</w:t>
            </w:r>
            <w:r w:rsidRPr="00D37D15">
              <w:rPr>
                <w:rFonts w:ascii="Times New Roman" w:eastAsia="Times New Roman" w:hAnsi="Times New Roman"/>
                <w:sz w:val="24"/>
                <w:szCs w:val="24"/>
              </w:rPr>
              <w:t>куляции их возбудителей</w:t>
            </w:r>
          </w:p>
        </w:tc>
        <w:tc>
          <w:tcPr>
            <w:tcW w:w="2670" w:type="dxa"/>
            <w:hideMark/>
          </w:tcPr>
          <w:p w14:paraId="2FF6264D"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128315E" w14:textId="121155D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120 638,3</w:t>
            </w:r>
          </w:p>
        </w:tc>
        <w:tc>
          <w:tcPr>
            <w:tcW w:w="1134" w:type="dxa"/>
            <w:hideMark/>
          </w:tcPr>
          <w:p w14:paraId="4DFA8B03" w14:textId="10AFA5B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87 335,0</w:t>
            </w:r>
          </w:p>
        </w:tc>
        <w:tc>
          <w:tcPr>
            <w:tcW w:w="1134" w:type="dxa"/>
            <w:hideMark/>
          </w:tcPr>
          <w:p w14:paraId="1FB3BDD8" w14:textId="28FC4F9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82 090,0</w:t>
            </w:r>
          </w:p>
        </w:tc>
        <w:tc>
          <w:tcPr>
            <w:tcW w:w="1275" w:type="dxa"/>
            <w:hideMark/>
          </w:tcPr>
          <w:p w14:paraId="4D86D372" w14:textId="3AE5A83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77 893,0</w:t>
            </w:r>
          </w:p>
        </w:tc>
        <w:tc>
          <w:tcPr>
            <w:tcW w:w="1276" w:type="dxa"/>
            <w:hideMark/>
          </w:tcPr>
          <w:p w14:paraId="486A9D4C" w14:textId="1AF94B1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31 000,0</w:t>
            </w:r>
          </w:p>
        </w:tc>
        <w:tc>
          <w:tcPr>
            <w:tcW w:w="1276" w:type="dxa"/>
            <w:hideMark/>
          </w:tcPr>
          <w:p w14:paraId="3D214121" w14:textId="1D0C37E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31 000,0</w:t>
            </w:r>
          </w:p>
        </w:tc>
        <w:tc>
          <w:tcPr>
            <w:tcW w:w="1276" w:type="dxa"/>
            <w:hideMark/>
          </w:tcPr>
          <w:p w14:paraId="3FCC64A2" w14:textId="5A5FB49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31 000,0</w:t>
            </w:r>
          </w:p>
        </w:tc>
        <w:tc>
          <w:tcPr>
            <w:tcW w:w="1331" w:type="dxa"/>
            <w:hideMark/>
          </w:tcPr>
          <w:p w14:paraId="1F3D65EF" w14:textId="0D97A88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460 956,3</w:t>
            </w:r>
          </w:p>
        </w:tc>
      </w:tr>
      <w:tr w:rsidR="00CE14BE" w:rsidRPr="00D37D15" w14:paraId="7253911D" w14:textId="77777777" w:rsidTr="0065722D">
        <w:trPr>
          <w:trHeight w:val="20"/>
          <w:jc w:val="center"/>
        </w:trPr>
        <w:tc>
          <w:tcPr>
            <w:tcW w:w="3512" w:type="dxa"/>
            <w:hideMark/>
          </w:tcPr>
          <w:p w14:paraId="651B5C6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5B4131C"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484E0E82" w14:textId="2915CF5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58F7C4C" w14:textId="382E001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CA05F1B" w14:textId="0AD9B89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F6D4D13" w14:textId="68B38C6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F32A992" w14:textId="0BA8BEE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5A00D72" w14:textId="6F54A4C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830AC3A" w14:textId="3DE94C3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6E4BF06E" w14:textId="478D2F8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6F9BC672" w14:textId="77777777" w:rsidTr="0065722D">
        <w:trPr>
          <w:trHeight w:val="20"/>
          <w:jc w:val="center"/>
        </w:trPr>
        <w:tc>
          <w:tcPr>
            <w:tcW w:w="3512" w:type="dxa"/>
            <w:hideMark/>
          </w:tcPr>
          <w:p w14:paraId="0AF2E7C5"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23B22924"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4E102E1" w14:textId="44C0AAB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117 638,3</w:t>
            </w:r>
          </w:p>
        </w:tc>
        <w:tc>
          <w:tcPr>
            <w:tcW w:w="1134" w:type="dxa"/>
            <w:hideMark/>
          </w:tcPr>
          <w:p w14:paraId="47381913" w14:textId="49C3DA4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84 335,0</w:t>
            </w:r>
          </w:p>
        </w:tc>
        <w:tc>
          <w:tcPr>
            <w:tcW w:w="1134" w:type="dxa"/>
            <w:hideMark/>
          </w:tcPr>
          <w:p w14:paraId="4E26D59A" w14:textId="3BCD36A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79 090,0</w:t>
            </w:r>
          </w:p>
        </w:tc>
        <w:tc>
          <w:tcPr>
            <w:tcW w:w="1275" w:type="dxa"/>
            <w:hideMark/>
          </w:tcPr>
          <w:p w14:paraId="42DD5DC5" w14:textId="3F7D179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74 893,0</w:t>
            </w:r>
          </w:p>
        </w:tc>
        <w:tc>
          <w:tcPr>
            <w:tcW w:w="1276" w:type="dxa"/>
            <w:hideMark/>
          </w:tcPr>
          <w:p w14:paraId="41632CD4" w14:textId="42C1AB5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27 500,0</w:t>
            </w:r>
          </w:p>
        </w:tc>
        <w:tc>
          <w:tcPr>
            <w:tcW w:w="1276" w:type="dxa"/>
            <w:hideMark/>
          </w:tcPr>
          <w:p w14:paraId="14BB87D3" w14:textId="6643A7F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27 500,0</w:t>
            </w:r>
          </w:p>
        </w:tc>
        <w:tc>
          <w:tcPr>
            <w:tcW w:w="1276" w:type="dxa"/>
            <w:hideMark/>
          </w:tcPr>
          <w:p w14:paraId="79567613" w14:textId="4380E71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27 500,0</w:t>
            </w:r>
          </w:p>
        </w:tc>
        <w:tc>
          <w:tcPr>
            <w:tcW w:w="1331" w:type="dxa"/>
            <w:hideMark/>
          </w:tcPr>
          <w:p w14:paraId="04FCC199" w14:textId="64830BB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438 456,3</w:t>
            </w:r>
          </w:p>
        </w:tc>
      </w:tr>
      <w:tr w:rsidR="00CE14BE" w:rsidRPr="00D37D15" w14:paraId="78616528" w14:textId="77777777" w:rsidTr="0065722D">
        <w:trPr>
          <w:trHeight w:val="20"/>
          <w:jc w:val="center"/>
        </w:trPr>
        <w:tc>
          <w:tcPr>
            <w:tcW w:w="3512" w:type="dxa"/>
            <w:hideMark/>
          </w:tcPr>
          <w:p w14:paraId="461908A3"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96D2D8E"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7C798057" w14:textId="149AEC0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C3D8F0D" w14:textId="389950A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0A5D2E5" w14:textId="50A4C4F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498679F" w14:textId="2E18C01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5CBFCBA" w14:textId="12EF666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DAB4DBB" w14:textId="6035B11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FD1B075" w14:textId="1C94F15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A6B7B2E" w14:textId="24ECFA4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114B2C85" w14:textId="77777777" w:rsidTr="0065722D">
        <w:trPr>
          <w:trHeight w:val="20"/>
          <w:jc w:val="center"/>
        </w:trPr>
        <w:tc>
          <w:tcPr>
            <w:tcW w:w="3512" w:type="dxa"/>
            <w:hideMark/>
          </w:tcPr>
          <w:p w14:paraId="4B729A6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069955FB"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43843063" w14:textId="165CBD1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41411444" w14:textId="7ECF670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78B3476C" w14:textId="75AFAC6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5" w:type="dxa"/>
            <w:hideMark/>
          </w:tcPr>
          <w:p w14:paraId="10C7E875" w14:textId="6F754B1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6" w:type="dxa"/>
            <w:hideMark/>
          </w:tcPr>
          <w:p w14:paraId="602D8B79" w14:textId="1419164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276" w:type="dxa"/>
            <w:hideMark/>
          </w:tcPr>
          <w:p w14:paraId="4E4C78EC" w14:textId="37AA3E0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276" w:type="dxa"/>
            <w:hideMark/>
          </w:tcPr>
          <w:p w14:paraId="66C7D903" w14:textId="2F1451A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3 500,0</w:t>
            </w:r>
          </w:p>
        </w:tc>
        <w:tc>
          <w:tcPr>
            <w:tcW w:w="1331" w:type="dxa"/>
            <w:hideMark/>
          </w:tcPr>
          <w:p w14:paraId="1BDD3BC8" w14:textId="1D28923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22 500,0</w:t>
            </w:r>
          </w:p>
        </w:tc>
      </w:tr>
      <w:tr w:rsidR="00CE14BE" w:rsidRPr="00D37D15" w14:paraId="615D40C3" w14:textId="77777777" w:rsidTr="0065722D">
        <w:trPr>
          <w:trHeight w:val="20"/>
          <w:jc w:val="center"/>
        </w:trPr>
        <w:tc>
          <w:tcPr>
            <w:tcW w:w="3512" w:type="dxa"/>
            <w:hideMark/>
          </w:tcPr>
          <w:p w14:paraId="0BF79B0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8.2. Организация контроля бе</w:t>
            </w:r>
            <w:r w:rsidRPr="00D37D15">
              <w:rPr>
                <w:rFonts w:ascii="Times New Roman" w:eastAsia="Times New Roman" w:hAnsi="Times New Roman"/>
                <w:sz w:val="24"/>
                <w:szCs w:val="24"/>
              </w:rPr>
              <w:t>з</w:t>
            </w:r>
            <w:r w:rsidRPr="00D37D15">
              <w:rPr>
                <w:rFonts w:ascii="Times New Roman" w:eastAsia="Times New Roman" w:hAnsi="Times New Roman"/>
                <w:sz w:val="24"/>
                <w:szCs w:val="24"/>
              </w:rPr>
              <w:t>опасности пищевых продуктов на всех этапах ее оборота</w:t>
            </w:r>
          </w:p>
        </w:tc>
        <w:tc>
          <w:tcPr>
            <w:tcW w:w="2670" w:type="dxa"/>
            <w:hideMark/>
          </w:tcPr>
          <w:p w14:paraId="3502EB34"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4C06024E" w14:textId="01CFD98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1 800,0</w:t>
            </w:r>
          </w:p>
        </w:tc>
        <w:tc>
          <w:tcPr>
            <w:tcW w:w="1134" w:type="dxa"/>
            <w:hideMark/>
          </w:tcPr>
          <w:p w14:paraId="1D935111" w14:textId="667F4F7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1 350,0</w:t>
            </w:r>
          </w:p>
        </w:tc>
        <w:tc>
          <w:tcPr>
            <w:tcW w:w="1134" w:type="dxa"/>
            <w:hideMark/>
          </w:tcPr>
          <w:p w14:paraId="3799ADC7" w14:textId="6E6E131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1 350,0</w:t>
            </w:r>
          </w:p>
        </w:tc>
        <w:tc>
          <w:tcPr>
            <w:tcW w:w="1275" w:type="dxa"/>
            <w:hideMark/>
          </w:tcPr>
          <w:p w14:paraId="1DAC7267" w14:textId="663EE7E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1 350,0</w:t>
            </w:r>
          </w:p>
        </w:tc>
        <w:tc>
          <w:tcPr>
            <w:tcW w:w="1276" w:type="dxa"/>
            <w:hideMark/>
          </w:tcPr>
          <w:p w14:paraId="7BAD9B5A" w14:textId="2B873D4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2 000,0</w:t>
            </w:r>
          </w:p>
        </w:tc>
        <w:tc>
          <w:tcPr>
            <w:tcW w:w="1276" w:type="dxa"/>
            <w:hideMark/>
          </w:tcPr>
          <w:p w14:paraId="4E2DC5E7" w14:textId="50408A0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2 000,0</w:t>
            </w:r>
          </w:p>
        </w:tc>
        <w:tc>
          <w:tcPr>
            <w:tcW w:w="1276" w:type="dxa"/>
            <w:hideMark/>
          </w:tcPr>
          <w:p w14:paraId="4D0E12A6" w14:textId="759C38C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2 000,0</w:t>
            </w:r>
          </w:p>
        </w:tc>
        <w:tc>
          <w:tcPr>
            <w:tcW w:w="1331" w:type="dxa"/>
            <w:hideMark/>
          </w:tcPr>
          <w:p w14:paraId="2FEE3B14" w14:textId="44091EE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11 850,0</w:t>
            </w:r>
          </w:p>
        </w:tc>
      </w:tr>
      <w:tr w:rsidR="00CE14BE" w:rsidRPr="00D37D15" w14:paraId="01C2EF2A" w14:textId="77777777" w:rsidTr="0065722D">
        <w:trPr>
          <w:trHeight w:val="20"/>
          <w:jc w:val="center"/>
        </w:trPr>
        <w:tc>
          <w:tcPr>
            <w:tcW w:w="3512" w:type="dxa"/>
            <w:hideMark/>
          </w:tcPr>
          <w:p w14:paraId="518A5227"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427E8FCA"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C5F0843" w14:textId="215E452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4CC9795" w14:textId="515F066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7DFED2C" w14:textId="39C4B4D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49A73BF" w14:textId="608FA43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4573A28" w14:textId="57B4C35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15EED37" w14:textId="417953A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1BF4B46" w14:textId="541D820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72B76C4E" w14:textId="691C90A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3579C559" w14:textId="77777777" w:rsidTr="0065722D">
        <w:trPr>
          <w:trHeight w:val="20"/>
          <w:jc w:val="center"/>
        </w:trPr>
        <w:tc>
          <w:tcPr>
            <w:tcW w:w="3512" w:type="dxa"/>
            <w:hideMark/>
          </w:tcPr>
          <w:p w14:paraId="2E5DD76E"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611E6124"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65818C2D" w14:textId="715DA97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800,0</w:t>
            </w:r>
          </w:p>
        </w:tc>
        <w:tc>
          <w:tcPr>
            <w:tcW w:w="1134" w:type="dxa"/>
            <w:hideMark/>
          </w:tcPr>
          <w:p w14:paraId="35EB7BFB" w14:textId="7B96D68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350,0</w:t>
            </w:r>
          </w:p>
        </w:tc>
        <w:tc>
          <w:tcPr>
            <w:tcW w:w="1134" w:type="dxa"/>
            <w:hideMark/>
          </w:tcPr>
          <w:p w14:paraId="260019A9" w14:textId="5284BD2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350,0</w:t>
            </w:r>
          </w:p>
        </w:tc>
        <w:tc>
          <w:tcPr>
            <w:tcW w:w="1275" w:type="dxa"/>
            <w:hideMark/>
          </w:tcPr>
          <w:p w14:paraId="6CE53B30" w14:textId="13AF18F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350,0</w:t>
            </w:r>
          </w:p>
        </w:tc>
        <w:tc>
          <w:tcPr>
            <w:tcW w:w="1276" w:type="dxa"/>
            <w:hideMark/>
          </w:tcPr>
          <w:p w14:paraId="311C95A0" w14:textId="27849D8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276" w:type="dxa"/>
            <w:hideMark/>
          </w:tcPr>
          <w:p w14:paraId="30A4F843" w14:textId="4685445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276" w:type="dxa"/>
            <w:hideMark/>
          </w:tcPr>
          <w:p w14:paraId="43D4F3B6" w14:textId="4AC58E4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331" w:type="dxa"/>
            <w:hideMark/>
          </w:tcPr>
          <w:p w14:paraId="5B9670FF" w14:textId="101A3B5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4 850,0</w:t>
            </w:r>
          </w:p>
        </w:tc>
      </w:tr>
      <w:tr w:rsidR="00CE14BE" w:rsidRPr="00D37D15" w14:paraId="39ACA758" w14:textId="77777777" w:rsidTr="0065722D">
        <w:trPr>
          <w:trHeight w:val="20"/>
          <w:jc w:val="center"/>
        </w:trPr>
        <w:tc>
          <w:tcPr>
            <w:tcW w:w="3512" w:type="dxa"/>
            <w:hideMark/>
          </w:tcPr>
          <w:p w14:paraId="1B94B197"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326DA18F"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32DBAB2A" w14:textId="53A8E27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0423749" w14:textId="4CEED87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74FBADE" w14:textId="502D03B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48C0BE33" w14:textId="56F3547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54D8591" w14:textId="74CA8F2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A09D9C1" w14:textId="08E908B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6F37EEE" w14:textId="7B16AB3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65944AE" w14:textId="29D5314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7D0EEFE0" w14:textId="77777777" w:rsidTr="0065722D">
        <w:trPr>
          <w:trHeight w:val="20"/>
          <w:jc w:val="center"/>
        </w:trPr>
        <w:tc>
          <w:tcPr>
            <w:tcW w:w="3512" w:type="dxa"/>
            <w:hideMark/>
          </w:tcPr>
          <w:p w14:paraId="2F9CB688"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2A1357E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431FD9E3" w14:textId="11050BD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134" w:type="dxa"/>
            <w:hideMark/>
          </w:tcPr>
          <w:p w14:paraId="37F6B04F" w14:textId="53890B8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134" w:type="dxa"/>
            <w:hideMark/>
          </w:tcPr>
          <w:p w14:paraId="0DD68E2F" w14:textId="5263162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275" w:type="dxa"/>
            <w:hideMark/>
          </w:tcPr>
          <w:p w14:paraId="7B195F7C" w14:textId="6AA6ABA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276" w:type="dxa"/>
            <w:hideMark/>
          </w:tcPr>
          <w:p w14:paraId="17712404" w14:textId="7E84451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276" w:type="dxa"/>
            <w:hideMark/>
          </w:tcPr>
          <w:p w14:paraId="6A7F6C9E" w14:textId="3D8F90B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276" w:type="dxa"/>
            <w:hideMark/>
          </w:tcPr>
          <w:p w14:paraId="3576C7F5" w14:textId="1F1942F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331" w:type="dxa"/>
            <w:hideMark/>
          </w:tcPr>
          <w:p w14:paraId="28E1E4B0" w14:textId="34A20AE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7 000,0</w:t>
            </w:r>
          </w:p>
        </w:tc>
      </w:tr>
      <w:tr w:rsidR="00CE14BE" w:rsidRPr="00D37D15" w14:paraId="1AD4CED9" w14:textId="77777777" w:rsidTr="0065722D">
        <w:trPr>
          <w:trHeight w:val="20"/>
          <w:jc w:val="center"/>
        </w:trPr>
        <w:tc>
          <w:tcPr>
            <w:tcW w:w="3512" w:type="dxa"/>
            <w:hideMark/>
          </w:tcPr>
          <w:p w14:paraId="4115709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8.3. Развитие материально-технической базы ветеринарной службы Республики Тыва</w:t>
            </w:r>
          </w:p>
        </w:tc>
        <w:tc>
          <w:tcPr>
            <w:tcW w:w="2670" w:type="dxa"/>
            <w:hideMark/>
          </w:tcPr>
          <w:p w14:paraId="6E8C3ED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552D775" w14:textId="09A3B5F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24 996,6</w:t>
            </w:r>
          </w:p>
        </w:tc>
        <w:tc>
          <w:tcPr>
            <w:tcW w:w="1134" w:type="dxa"/>
            <w:hideMark/>
          </w:tcPr>
          <w:p w14:paraId="26205CFA" w14:textId="41050D0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19 506,0</w:t>
            </w:r>
          </w:p>
        </w:tc>
        <w:tc>
          <w:tcPr>
            <w:tcW w:w="1134" w:type="dxa"/>
            <w:hideMark/>
          </w:tcPr>
          <w:p w14:paraId="429BA282" w14:textId="53729EB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19 506,0</w:t>
            </w:r>
          </w:p>
        </w:tc>
        <w:tc>
          <w:tcPr>
            <w:tcW w:w="1275" w:type="dxa"/>
            <w:hideMark/>
          </w:tcPr>
          <w:p w14:paraId="67B63E33" w14:textId="5EC702B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19 506,0</w:t>
            </w:r>
          </w:p>
        </w:tc>
        <w:tc>
          <w:tcPr>
            <w:tcW w:w="1276" w:type="dxa"/>
            <w:hideMark/>
          </w:tcPr>
          <w:p w14:paraId="557D16B9" w14:textId="50D4B40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35 000,0</w:t>
            </w:r>
          </w:p>
        </w:tc>
        <w:tc>
          <w:tcPr>
            <w:tcW w:w="1276" w:type="dxa"/>
            <w:hideMark/>
          </w:tcPr>
          <w:p w14:paraId="3ADD9C23" w14:textId="233DEF6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35 000,0</w:t>
            </w:r>
          </w:p>
        </w:tc>
        <w:tc>
          <w:tcPr>
            <w:tcW w:w="1276" w:type="dxa"/>
            <w:hideMark/>
          </w:tcPr>
          <w:p w14:paraId="62BBB7E4" w14:textId="6FA58E1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35 000,0</w:t>
            </w:r>
          </w:p>
        </w:tc>
        <w:tc>
          <w:tcPr>
            <w:tcW w:w="1331" w:type="dxa"/>
            <w:hideMark/>
          </w:tcPr>
          <w:p w14:paraId="568A831D" w14:textId="14C5E4B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188 514,6</w:t>
            </w:r>
          </w:p>
        </w:tc>
      </w:tr>
      <w:tr w:rsidR="00CE14BE" w:rsidRPr="00D37D15" w14:paraId="529259ED" w14:textId="77777777" w:rsidTr="0065722D">
        <w:trPr>
          <w:trHeight w:val="20"/>
          <w:jc w:val="center"/>
        </w:trPr>
        <w:tc>
          <w:tcPr>
            <w:tcW w:w="3512" w:type="dxa"/>
            <w:hideMark/>
          </w:tcPr>
          <w:p w14:paraId="7110101A"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046BB45"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48B096E" w14:textId="74CC5D9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4F57FC0" w14:textId="3A46CA6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932CAD5" w14:textId="49C2CAD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6C9C1E4D" w14:textId="09373FB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C435068" w14:textId="1D01CD5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D7076ED" w14:textId="6B1CA23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E8F576F" w14:textId="3CB7114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C1A288C" w14:textId="0AB4587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397E684C" w14:textId="77777777" w:rsidTr="0065722D">
        <w:trPr>
          <w:trHeight w:val="20"/>
          <w:jc w:val="center"/>
        </w:trPr>
        <w:tc>
          <w:tcPr>
            <w:tcW w:w="3512" w:type="dxa"/>
            <w:hideMark/>
          </w:tcPr>
          <w:p w14:paraId="5390B57C"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718F2E7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CF64B99" w14:textId="5F304A2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19 496,6</w:t>
            </w:r>
          </w:p>
        </w:tc>
        <w:tc>
          <w:tcPr>
            <w:tcW w:w="1134" w:type="dxa"/>
            <w:hideMark/>
          </w:tcPr>
          <w:p w14:paraId="2FBEE142" w14:textId="11271C2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14 006,0</w:t>
            </w:r>
          </w:p>
        </w:tc>
        <w:tc>
          <w:tcPr>
            <w:tcW w:w="1134" w:type="dxa"/>
            <w:hideMark/>
          </w:tcPr>
          <w:p w14:paraId="48D46F0D" w14:textId="4E74453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14 006,0</w:t>
            </w:r>
          </w:p>
        </w:tc>
        <w:tc>
          <w:tcPr>
            <w:tcW w:w="1275" w:type="dxa"/>
            <w:hideMark/>
          </w:tcPr>
          <w:p w14:paraId="18B529E8" w14:textId="7FAE641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14 006,0</w:t>
            </w:r>
          </w:p>
        </w:tc>
        <w:tc>
          <w:tcPr>
            <w:tcW w:w="1276" w:type="dxa"/>
            <w:hideMark/>
          </w:tcPr>
          <w:p w14:paraId="79155722" w14:textId="27DD9D6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30 000,0</w:t>
            </w:r>
          </w:p>
        </w:tc>
        <w:tc>
          <w:tcPr>
            <w:tcW w:w="1276" w:type="dxa"/>
            <w:hideMark/>
          </w:tcPr>
          <w:p w14:paraId="42BCB9D9" w14:textId="2D45EE6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30 000,0</w:t>
            </w:r>
          </w:p>
        </w:tc>
        <w:tc>
          <w:tcPr>
            <w:tcW w:w="1276" w:type="dxa"/>
            <w:hideMark/>
          </w:tcPr>
          <w:p w14:paraId="5D329578" w14:textId="6DEC7B4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30 000,0</w:t>
            </w:r>
          </w:p>
        </w:tc>
        <w:tc>
          <w:tcPr>
            <w:tcW w:w="1331" w:type="dxa"/>
            <w:hideMark/>
          </w:tcPr>
          <w:p w14:paraId="789CFC0D" w14:textId="166FBA5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151 514,6</w:t>
            </w:r>
          </w:p>
        </w:tc>
      </w:tr>
      <w:tr w:rsidR="00CE14BE" w:rsidRPr="00D37D15" w14:paraId="046E97E5" w14:textId="77777777" w:rsidTr="0065722D">
        <w:trPr>
          <w:trHeight w:val="20"/>
          <w:jc w:val="center"/>
        </w:trPr>
        <w:tc>
          <w:tcPr>
            <w:tcW w:w="3512" w:type="dxa"/>
            <w:hideMark/>
          </w:tcPr>
          <w:p w14:paraId="417402E7"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1AA022D9"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 xml:space="preserve">Служба ветеринарии </w:t>
            </w:r>
            <w:r w:rsidRPr="00D37D15">
              <w:rPr>
                <w:rFonts w:ascii="Times New Roman" w:eastAsia="Times New Roman" w:hAnsi="Times New Roman"/>
                <w:sz w:val="24"/>
                <w:szCs w:val="24"/>
              </w:rPr>
              <w:lastRenderedPageBreak/>
              <w:t>Республики Тыва</w:t>
            </w:r>
          </w:p>
        </w:tc>
        <w:tc>
          <w:tcPr>
            <w:tcW w:w="1276" w:type="dxa"/>
            <w:hideMark/>
          </w:tcPr>
          <w:p w14:paraId="0C65AAE3" w14:textId="6841D45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lastRenderedPageBreak/>
              <w:t>0,0</w:t>
            </w:r>
          </w:p>
        </w:tc>
        <w:tc>
          <w:tcPr>
            <w:tcW w:w="1134" w:type="dxa"/>
            <w:hideMark/>
          </w:tcPr>
          <w:p w14:paraId="335987F4" w14:textId="717EC5A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CC16C0B" w14:textId="5F57577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735A91A6" w14:textId="3198CE8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4927B39" w14:textId="5FF073D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28E2588" w14:textId="7805E99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2429492" w14:textId="2EF77CF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F4A676E" w14:textId="2AC5F30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735ABCAF" w14:textId="77777777" w:rsidTr="0065722D">
        <w:trPr>
          <w:trHeight w:val="20"/>
          <w:jc w:val="center"/>
        </w:trPr>
        <w:tc>
          <w:tcPr>
            <w:tcW w:w="3512" w:type="dxa"/>
            <w:hideMark/>
          </w:tcPr>
          <w:p w14:paraId="21C5D0C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lastRenderedPageBreak/>
              <w:t>внебюджетные источники</w:t>
            </w:r>
          </w:p>
        </w:tc>
        <w:tc>
          <w:tcPr>
            <w:tcW w:w="2670" w:type="dxa"/>
            <w:hideMark/>
          </w:tcPr>
          <w:p w14:paraId="3CE66E87"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6F2B18E4" w14:textId="407CE82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5 500,0</w:t>
            </w:r>
          </w:p>
        </w:tc>
        <w:tc>
          <w:tcPr>
            <w:tcW w:w="1134" w:type="dxa"/>
            <w:hideMark/>
          </w:tcPr>
          <w:p w14:paraId="6366D996" w14:textId="3F3A846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5 500,0</w:t>
            </w:r>
          </w:p>
        </w:tc>
        <w:tc>
          <w:tcPr>
            <w:tcW w:w="1134" w:type="dxa"/>
            <w:hideMark/>
          </w:tcPr>
          <w:p w14:paraId="7BB64BF2" w14:textId="774BFBA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5 500,0</w:t>
            </w:r>
          </w:p>
        </w:tc>
        <w:tc>
          <w:tcPr>
            <w:tcW w:w="1275" w:type="dxa"/>
            <w:hideMark/>
          </w:tcPr>
          <w:p w14:paraId="1B8C77CE" w14:textId="1327499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5 500,0</w:t>
            </w:r>
          </w:p>
        </w:tc>
        <w:tc>
          <w:tcPr>
            <w:tcW w:w="1276" w:type="dxa"/>
            <w:hideMark/>
          </w:tcPr>
          <w:p w14:paraId="76DCDB18" w14:textId="28942B4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5 000,0</w:t>
            </w:r>
          </w:p>
        </w:tc>
        <w:tc>
          <w:tcPr>
            <w:tcW w:w="1276" w:type="dxa"/>
            <w:hideMark/>
          </w:tcPr>
          <w:p w14:paraId="11CE2FF1" w14:textId="519E8B4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5 000,0</w:t>
            </w:r>
          </w:p>
        </w:tc>
        <w:tc>
          <w:tcPr>
            <w:tcW w:w="1276" w:type="dxa"/>
            <w:hideMark/>
          </w:tcPr>
          <w:p w14:paraId="2E11ECB8" w14:textId="3ED29B0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5 000,0</w:t>
            </w:r>
          </w:p>
        </w:tc>
        <w:tc>
          <w:tcPr>
            <w:tcW w:w="1331" w:type="dxa"/>
            <w:hideMark/>
          </w:tcPr>
          <w:p w14:paraId="00B32338" w14:textId="0A3E231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37 000,0</w:t>
            </w:r>
          </w:p>
        </w:tc>
      </w:tr>
      <w:tr w:rsidR="00CE14BE" w:rsidRPr="00D37D15" w14:paraId="18E5823A" w14:textId="77777777" w:rsidTr="0065722D">
        <w:trPr>
          <w:trHeight w:val="20"/>
          <w:jc w:val="center"/>
        </w:trPr>
        <w:tc>
          <w:tcPr>
            <w:tcW w:w="3512" w:type="dxa"/>
            <w:hideMark/>
          </w:tcPr>
          <w:p w14:paraId="7B057F4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8.4. Увеличение заработной пл</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ты специалистов государстве</w:t>
            </w:r>
            <w:r w:rsidRPr="00D37D15">
              <w:rPr>
                <w:rFonts w:ascii="Times New Roman" w:eastAsia="Times New Roman" w:hAnsi="Times New Roman"/>
                <w:sz w:val="24"/>
                <w:szCs w:val="24"/>
              </w:rPr>
              <w:t>н</w:t>
            </w:r>
            <w:r w:rsidRPr="00D37D15">
              <w:rPr>
                <w:rFonts w:ascii="Times New Roman" w:eastAsia="Times New Roman" w:hAnsi="Times New Roman"/>
                <w:sz w:val="24"/>
                <w:szCs w:val="24"/>
              </w:rPr>
              <w:t>ной ветеринарной службы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 до уровня зар</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ботной платы в среднем по р</w:t>
            </w:r>
            <w:r w:rsidRPr="00D37D15">
              <w:rPr>
                <w:rFonts w:ascii="Times New Roman" w:eastAsia="Times New Roman" w:hAnsi="Times New Roman"/>
                <w:sz w:val="24"/>
                <w:szCs w:val="24"/>
              </w:rPr>
              <w:t>е</w:t>
            </w:r>
            <w:r w:rsidRPr="00D37D15">
              <w:rPr>
                <w:rFonts w:ascii="Times New Roman" w:eastAsia="Times New Roman" w:hAnsi="Times New Roman"/>
                <w:sz w:val="24"/>
                <w:szCs w:val="24"/>
              </w:rPr>
              <w:t>гиону</w:t>
            </w:r>
          </w:p>
        </w:tc>
        <w:tc>
          <w:tcPr>
            <w:tcW w:w="2670" w:type="dxa"/>
            <w:hideMark/>
          </w:tcPr>
          <w:p w14:paraId="1CEFEBC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3B3430CB" w14:textId="12E2D70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219 332,9</w:t>
            </w:r>
          </w:p>
        </w:tc>
        <w:tc>
          <w:tcPr>
            <w:tcW w:w="1134" w:type="dxa"/>
            <w:hideMark/>
          </w:tcPr>
          <w:p w14:paraId="5C40A1E1" w14:textId="5AA8FF2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219 768,0</w:t>
            </w:r>
          </w:p>
        </w:tc>
        <w:tc>
          <w:tcPr>
            <w:tcW w:w="1134" w:type="dxa"/>
            <w:hideMark/>
          </w:tcPr>
          <w:p w14:paraId="368F0F2D" w14:textId="573785B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219 768,0</w:t>
            </w:r>
          </w:p>
        </w:tc>
        <w:tc>
          <w:tcPr>
            <w:tcW w:w="1275" w:type="dxa"/>
            <w:hideMark/>
          </w:tcPr>
          <w:p w14:paraId="29461468" w14:textId="38E97B8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219 768,0</w:t>
            </w:r>
          </w:p>
        </w:tc>
        <w:tc>
          <w:tcPr>
            <w:tcW w:w="1276" w:type="dxa"/>
            <w:hideMark/>
          </w:tcPr>
          <w:p w14:paraId="00899235" w14:textId="1D01A77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356 675,0</w:t>
            </w:r>
          </w:p>
        </w:tc>
        <w:tc>
          <w:tcPr>
            <w:tcW w:w="1276" w:type="dxa"/>
            <w:hideMark/>
          </w:tcPr>
          <w:p w14:paraId="38BAA61D" w14:textId="38CC9C6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392 373,0</w:t>
            </w:r>
          </w:p>
        </w:tc>
        <w:tc>
          <w:tcPr>
            <w:tcW w:w="1276" w:type="dxa"/>
            <w:hideMark/>
          </w:tcPr>
          <w:p w14:paraId="6B837C7A" w14:textId="260ACC2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431 561,0</w:t>
            </w:r>
          </w:p>
        </w:tc>
        <w:tc>
          <w:tcPr>
            <w:tcW w:w="1331" w:type="dxa"/>
            <w:hideMark/>
          </w:tcPr>
          <w:p w14:paraId="2E4B46BD" w14:textId="3D916B7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2 059 245,9</w:t>
            </w:r>
          </w:p>
        </w:tc>
      </w:tr>
      <w:tr w:rsidR="00CE14BE" w:rsidRPr="00D37D15" w14:paraId="242E7484" w14:textId="77777777" w:rsidTr="0065722D">
        <w:trPr>
          <w:trHeight w:val="20"/>
          <w:jc w:val="center"/>
        </w:trPr>
        <w:tc>
          <w:tcPr>
            <w:tcW w:w="3512" w:type="dxa"/>
            <w:hideMark/>
          </w:tcPr>
          <w:p w14:paraId="37C19C13"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198D56CD"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5E47BE67" w14:textId="23A9278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1605DA6" w14:textId="2662CEB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8F54FD1" w14:textId="373BF05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603ECB4" w14:textId="67D5D92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F9C8A48" w14:textId="61D0CE7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71E4A4" w14:textId="458B5A6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5D446A" w14:textId="744F727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C16725F" w14:textId="289D810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0467C888" w14:textId="77777777" w:rsidTr="0065722D">
        <w:trPr>
          <w:trHeight w:val="20"/>
          <w:jc w:val="center"/>
        </w:trPr>
        <w:tc>
          <w:tcPr>
            <w:tcW w:w="3512" w:type="dxa"/>
            <w:hideMark/>
          </w:tcPr>
          <w:p w14:paraId="2538A2CD"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8CA6AD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58708D52" w14:textId="2B5D5EF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216 332,9</w:t>
            </w:r>
          </w:p>
        </w:tc>
        <w:tc>
          <w:tcPr>
            <w:tcW w:w="1134" w:type="dxa"/>
            <w:hideMark/>
          </w:tcPr>
          <w:p w14:paraId="70EA61DF" w14:textId="11EFF2F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216 768,0</w:t>
            </w:r>
          </w:p>
        </w:tc>
        <w:tc>
          <w:tcPr>
            <w:tcW w:w="1134" w:type="dxa"/>
            <w:hideMark/>
          </w:tcPr>
          <w:p w14:paraId="6AB9951B" w14:textId="46B6AB5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216 768,0</w:t>
            </w:r>
          </w:p>
        </w:tc>
        <w:tc>
          <w:tcPr>
            <w:tcW w:w="1275" w:type="dxa"/>
            <w:hideMark/>
          </w:tcPr>
          <w:p w14:paraId="6C9A18A1" w14:textId="3F0B61C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216 768,0</w:t>
            </w:r>
          </w:p>
        </w:tc>
        <w:tc>
          <w:tcPr>
            <w:tcW w:w="1276" w:type="dxa"/>
            <w:hideMark/>
          </w:tcPr>
          <w:p w14:paraId="6EAFC0F0" w14:textId="3DD9148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351 675,0</w:t>
            </w:r>
          </w:p>
        </w:tc>
        <w:tc>
          <w:tcPr>
            <w:tcW w:w="1276" w:type="dxa"/>
            <w:hideMark/>
          </w:tcPr>
          <w:p w14:paraId="6789991E" w14:textId="1D8DD13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386 873,0</w:t>
            </w:r>
          </w:p>
        </w:tc>
        <w:tc>
          <w:tcPr>
            <w:tcW w:w="1276" w:type="dxa"/>
            <w:hideMark/>
          </w:tcPr>
          <w:p w14:paraId="24C3FD53" w14:textId="68EBA93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425 561,0</w:t>
            </w:r>
          </w:p>
        </w:tc>
        <w:tc>
          <w:tcPr>
            <w:tcW w:w="1331" w:type="dxa"/>
            <w:hideMark/>
          </w:tcPr>
          <w:p w14:paraId="0DDA2270" w14:textId="0338221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2 030 745,9</w:t>
            </w:r>
          </w:p>
        </w:tc>
      </w:tr>
      <w:tr w:rsidR="00CE14BE" w:rsidRPr="00D37D15" w14:paraId="004ECD0D" w14:textId="77777777" w:rsidTr="0065722D">
        <w:trPr>
          <w:trHeight w:val="20"/>
          <w:jc w:val="center"/>
        </w:trPr>
        <w:tc>
          <w:tcPr>
            <w:tcW w:w="3512" w:type="dxa"/>
            <w:hideMark/>
          </w:tcPr>
          <w:p w14:paraId="1C84B278"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29BF6DC0"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2FE23585" w14:textId="65E6D38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42BEFD5" w14:textId="08AC14A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49C80EA" w14:textId="2C75101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30A763D" w14:textId="3403D56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366C4EC" w14:textId="187421E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89D6582" w14:textId="1BA7829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94BE28D" w14:textId="7F06A07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F3F0927" w14:textId="162C205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70DE3230" w14:textId="77777777" w:rsidTr="0065722D">
        <w:trPr>
          <w:trHeight w:val="20"/>
          <w:jc w:val="center"/>
        </w:trPr>
        <w:tc>
          <w:tcPr>
            <w:tcW w:w="3512" w:type="dxa"/>
            <w:hideMark/>
          </w:tcPr>
          <w:p w14:paraId="6A1D21D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7AA754AC"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0683B7B" w14:textId="634E8A4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39BE8DDD" w14:textId="571CDA7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134" w:type="dxa"/>
            <w:hideMark/>
          </w:tcPr>
          <w:p w14:paraId="5E552942" w14:textId="08F67C1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5" w:type="dxa"/>
            <w:hideMark/>
          </w:tcPr>
          <w:p w14:paraId="041CA644" w14:textId="730395A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3 000,0</w:t>
            </w:r>
          </w:p>
        </w:tc>
        <w:tc>
          <w:tcPr>
            <w:tcW w:w="1276" w:type="dxa"/>
            <w:hideMark/>
          </w:tcPr>
          <w:p w14:paraId="5A2337A6" w14:textId="06B7002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5 000,0</w:t>
            </w:r>
          </w:p>
        </w:tc>
        <w:tc>
          <w:tcPr>
            <w:tcW w:w="1276" w:type="dxa"/>
            <w:hideMark/>
          </w:tcPr>
          <w:p w14:paraId="141AB6F2" w14:textId="2A5CF44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5 500,0</w:t>
            </w:r>
          </w:p>
        </w:tc>
        <w:tc>
          <w:tcPr>
            <w:tcW w:w="1276" w:type="dxa"/>
            <w:hideMark/>
          </w:tcPr>
          <w:p w14:paraId="5FE91B02" w14:textId="058B122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6 000,0</w:t>
            </w:r>
          </w:p>
        </w:tc>
        <w:tc>
          <w:tcPr>
            <w:tcW w:w="1331" w:type="dxa"/>
            <w:hideMark/>
          </w:tcPr>
          <w:p w14:paraId="0CBE054E" w14:textId="4EBBD76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28 500,0</w:t>
            </w:r>
          </w:p>
        </w:tc>
      </w:tr>
      <w:tr w:rsidR="00CE14BE" w:rsidRPr="00D37D15" w14:paraId="6F7C93F0" w14:textId="77777777" w:rsidTr="0065722D">
        <w:trPr>
          <w:trHeight w:val="20"/>
          <w:jc w:val="center"/>
        </w:trPr>
        <w:tc>
          <w:tcPr>
            <w:tcW w:w="3512" w:type="dxa"/>
            <w:hideMark/>
          </w:tcPr>
          <w:p w14:paraId="173845C3"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8.5. Обеспечение необходимого уровня компетентности специ</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листов государственной ветер</w:t>
            </w:r>
            <w:r w:rsidRPr="00D37D15">
              <w:rPr>
                <w:rFonts w:ascii="Times New Roman" w:eastAsia="Times New Roman" w:hAnsi="Times New Roman"/>
                <w:sz w:val="24"/>
                <w:szCs w:val="24"/>
              </w:rPr>
              <w:t>и</w:t>
            </w:r>
            <w:r w:rsidRPr="00D37D15">
              <w:rPr>
                <w:rFonts w:ascii="Times New Roman" w:eastAsia="Times New Roman" w:hAnsi="Times New Roman"/>
                <w:sz w:val="24"/>
                <w:szCs w:val="24"/>
              </w:rPr>
              <w:t>нарной службы Республики Т</w:t>
            </w:r>
            <w:r w:rsidRPr="00D37D15">
              <w:rPr>
                <w:rFonts w:ascii="Times New Roman" w:eastAsia="Times New Roman" w:hAnsi="Times New Roman"/>
                <w:sz w:val="24"/>
                <w:szCs w:val="24"/>
              </w:rPr>
              <w:t>ы</w:t>
            </w:r>
            <w:r w:rsidRPr="00D37D15">
              <w:rPr>
                <w:rFonts w:ascii="Times New Roman" w:eastAsia="Times New Roman" w:hAnsi="Times New Roman"/>
                <w:sz w:val="24"/>
                <w:szCs w:val="24"/>
              </w:rPr>
              <w:t>ва</w:t>
            </w:r>
          </w:p>
        </w:tc>
        <w:tc>
          <w:tcPr>
            <w:tcW w:w="2670" w:type="dxa"/>
            <w:hideMark/>
          </w:tcPr>
          <w:p w14:paraId="64D91A1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77CAAC6F" w14:textId="1C6AE4A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737,0</w:t>
            </w:r>
          </w:p>
        </w:tc>
        <w:tc>
          <w:tcPr>
            <w:tcW w:w="1134" w:type="dxa"/>
            <w:hideMark/>
          </w:tcPr>
          <w:p w14:paraId="3546147D" w14:textId="47AB5B5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737,0</w:t>
            </w:r>
          </w:p>
        </w:tc>
        <w:tc>
          <w:tcPr>
            <w:tcW w:w="1134" w:type="dxa"/>
            <w:hideMark/>
          </w:tcPr>
          <w:p w14:paraId="5C8CC41E" w14:textId="62DA83F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737,0</w:t>
            </w:r>
          </w:p>
        </w:tc>
        <w:tc>
          <w:tcPr>
            <w:tcW w:w="1275" w:type="dxa"/>
            <w:hideMark/>
          </w:tcPr>
          <w:p w14:paraId="1F4CA265" w14:textId="0903AB0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737,0</w:t>
            </w:r>
          </w:p>
        </w:tc>
        <w:tc>
          <w:tcPr>
            <w:tcW w:w="1276" w:type="dxa"/>
            <w:hideMark/>
          </w:tcPr>
          <w:p w14:paraId="59FEBAF5" w14:textId="635A0DF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1 507,0</w:t>
            </w:r>
          </w:p>
        </w:tc>
        <w:tc>
          <w:tcPr>
            <w:tcW w:w="1276" w:type="dxa"/>
            <w:hideMark/>
          </w:tcPr>
          <w:p w14:paraId="1C5720AC" w14:textId="376C115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1 715,0</w:t>
            </w:r>
          </w:p>
        </w:tc>
        <w:tc>
          <w:tcPr>
            <w:tcW w:w="1276" w:type="dxa"/>
            <w:hideMark/>
          </w:tcPr>
          <w:p w14:paraId="558D2DE4" w14:textId="23D487B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1 947,0</w:t>
            </w:r>
          </w:p>
        </w:tc>
        <w:tc>
          <w:tcPr>
            <w:tcW w:w="1331" w:type="dxa"/>
            <w:hideMark/>
          </w:tcPr>
          <w:p w14:paraId="242661A4" w14:textId="56E409A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8 117,0</w:t>
            </w:r>
          </w:p>
        </w:tc>
      </w:tr>
      <w:tr w:rsidR="00CE14BE" w:rsidRPr="00D37D15" w14:paraId="3C284D23" w14:textId="77777777" w:rsidTr="0065722D">
        <w:trPr>
          <w:trHeight w:val="20"/>
          <w:jc w:val="center"/>
        </w:trPr>
        <w:tc>
          <w:tcPr>
            <w:tcW w:w="3512" w:type="dxa"/>
            <w:hideMark/>
          </w:tcPr>
          <w:p w14:paraId="19444358"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6AD842D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588EA9B" w14:textId="458CFBB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09CEE48" w14:textId="21DC10F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F6E4647" w14:textId="7BC1938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548AF107" w14:textId="134BF90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14D6E36" w14:textId="62882F3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289F132" w14:textId="00BEEC2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0F6F470" w14:textId="29F5A8C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D0C4E64" w14:textId="5E749D5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05E14347" w14:textId="77777777" w:rsidTr="0065722D">
        <w:trPr>
          <w:trHeight w:val="20"/>
          <w:jc w:val="center"/>
        </w:trPr>
        <w:tc>
          <w:tcPr>
            <w:tcW w:w="3512" w:type="dxa"/>
            <w:hideMark/>
          </w:tcPr>
          <w:p w14:paraId="71240663"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0E15F988"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7C1289BB" w14:textId="17CEC2B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237,0</w:t>
            </w:r>
          </w:p>
        </w:tc>
        <w:tc>
          <w:tcPr>
            <w:tcW w:w="1134" w:type="dxa"/>
            <w:hideMark/>
          </w:tcPr>
          <w:p w14:paraId="6E3AB508" w14:textId="1ECF5EC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237,0</w:t>
            </w:r>
          </w:p>
        </w:tc>
        <w:tc>
          <w:tcPr>
            <w:tcW w:w="1134" w:type="dxa"/>
            <w:hideMark/>
          </w:tcPr>
          <w:p w14:paraId="5D3FD589" w14:textId="2D56498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237,0</w:t>
            </w:r>
          </w:p>
        </w:tc>
        <w:tc>
          <w:tcPr>
            <w:tcW w:w="1275" w:type="dxa"/>
            <w:hideMark/>
          </w:tcPr>
          <w:p w14:paraId="74EFDCAE" w14:textId="1E06BBD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237,0</w:t>
            </w:r>
          </w:p>
        </w:tc>
        <w:tc>
          <w:tcPr>
            <w:tcW w:w="1276" w:type="dxa"/>
            <w:hideMark/>
          </w:tcPr>
          <w:p w14:paraId="30F1FF57" w14:textId="623C56A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800,0</w:t>
            </w:r>
          </w:p>
        </w:tc>
        <w:tc>
          <w:tcPr>
            <w:tcW w:w="1276" w:type="dxa"/>
            <w:hideMark/>
          </w:tcPr>
          <w:p w14:paraId="4EDD7775" w14:textId="55800D1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900,0</w:t>
            </w:r>
          </w:p>
        </w:tc>
        <w:tc>
          <w:tcPr>
            <w:tcW w:w="1276" w:type="dxa"/>
            <w:hideMark/>
          </w:tcPr>
          <w:p w14:paraId="213CAEF4" w14:textId="35DEC9B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1 000,0</w:t>
            </w:r>
          </w:p>
        </w:tc>
        <w:tc>
          <w:tcPr>
            <w:tcW w:w="1331" w:type="dxa"/>
            <w:hideMark/>
          </w:tcPr>
          <w:p w14:paraId="30108C40" w14:textId="1ECE658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3 648,0</w:t>
            </w:r>
          </w:p>
        </w:tc>
      </w:tr>
      <w:tr w:rsidR="00CE14BE" w:rsidRPr="00D37D15" w14:paraId="48D08EDA" w14:textId="77777777" w:rsidTr="0065722D">
        <w:trPr>
          <w:trHeight w:val="20"/>
          <w:jc w:val="center"/>
        </w:trPr>
        <w:tc>
          <w:tcPr>
            <w:tcW w:w="3512" w:type="dxa"/>
            <w:hideMark/>
          </w:tcPr>
          <w:p w14:paraId="2DDEADF8"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52C4DF4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65B5AA7C" w14:textId="1511414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55A4A24" w14:textId="62F6548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73DAFA8D" w14:textId="391BC84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2CAEB42" w14:textId="6F8B4F2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DB01C84" w14:textId="79FC91C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842D01D" w14:textId="1930756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636D269" w14:textId="6745502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5032D2DF" w14:textId="2E6E16F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45014F" w:rsidRPr="00D37D15" w14:paraId="67233353" w14:textId="77777777" w:rsidTr="0065722D">
        <w:trPr>
          <w:trHeight w:val="20"/>
          <w:jc w:val="center"/>
        </w:trPr>
        <w:tc>
          <w:tcPr>
            <w:tcW w:w="3512" w:type="dxa"/>
          </w:tcPr>
          <w:p w14:paraId="0B097120" w14:textId="384E5C5C" w:rsidR="0045014F" w:rsidRPr="00D37D15" w:rsidRDefault="0045014F"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tcPr>
          <w:p w14:paraId="0445916D" w14:textId="313A09B8" w:rsidR="0045014F" w:rsidRPr="00D37D15" w:rsidRDefault="0045014F"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tcPr>
          <w:p w14:paraId="7BE8A9EF" w14:textId="1A939896"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500,0</w:t>
            </w:r>
          </w:p>
        </w:tc>
        <w:tc>
          <w:tcPr>
            <w:tcW w:w="1134" w:type="dxa"/>
          </w:tcPr>
          <w:p w14:paraId="27CC1D87" w14:textId="2B516392"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500,0</w:t>
            </w:r>
          </w:p>
        </w:tc>
        <w:tc>
          <w:tcPr>
            <w:tcW w:w="1134" w:type="dxa"/>
          </w:tcPr>
          <w:p w14:paraId="5C958681" w14:textId="6C65B0E7"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500,0</w:t>
            </w:r>
          </w:p>
        </w:tc>
        <w:tc>
          <w:tcPr>
            <w:tcW w:w="1275" w:type="dxa"/>
          </w:tcPr>
          <w:p w14:paraId="6F55E11F" w14:textId="14407818"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500,0</w:t>
            </w:r>
          </w:p>
        </w:tc>
        <w:tc>
          <w:tcPr>
            <w:tcW w:w="1276" w:type="dxa"/>
          </w:tcPr>
          <w:p w14:paraId="4CAA4F6F" w14:textId="084BF309"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707,0</w:t>
            </w:r>
          </w:p>
        </w:tc>
        <w:tc>
          <w:tcPr>
            <w:tcW w:w="1276" w:type="dxa"/>
          </w:tcPr>
          <w:p w14:paraId="3CB621D4" w14:textId="64B74A3A"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815,0</w:t>
            </w:r>
          </w:p>
        </w:tc>
        <w:tc>
          <w:tcPr>
            <w:tcW w:w="1276" w:type="dxa"/>
          </w:tcPr>
          <w:p w14:paraId="323C86F3" w14:textId="66A7887B"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947,0</w:t>
            </w:r>
          </w:p>
        </w:tc>
        <w:tc>
          <w:tcPr>
            <w:tcW w:w="1331" w:type="dxa"/>
          </w:tcPr>
          <w:p w14:paraId="5711F650" w14:textId="442BC8B9" w:rsidR="0045014F" w:rsidRPr="00D37D15" w:rsidRDefault="0045014F" w:rsidP="0065722D">
            <w:pPr>
              <w:jc w:val="center"/>
              <w:rPr>
                <w:rFonts w:ascii="Times New Roman" w:hAnsi="Times New Roman"/>
                <w:color w:val="000000"/>
                <w:sz w:val="24"/>
                <w:szCs w:val="24"/>
              </w:rPr>
            </w:pPr>
            <w:r w:rsidRPr="00D37D15">
              <w:rPr>
                <w:rFonts w:ascii="Times New Roman" w:hAnsi="Times New Roman"/>
                <w:color w:val="000000"/>
                <w:sz w:val="24"/>
                <w:szCs w:val="24"/>
              </w:rPr>
              <w:t>4 469,0</w:t>
            </w:r>
          </w:p>
        </w:tc>
      </w:tr>
    </w:tbl>
    <w:p w14:paraId="70E31A39" w14:textId="77777777" w:rsidR="00D37D15" w:rsidRPr="00D37D15" w:rsidRDefault="00D37D15"/>
    <w:tbl>
      <w:tblPr>
        <w:tblStyle w:val="1111"/>
        <w:tblW w:w="16247" w:type="dxa"/>
        <w:jc w:val="center"/>
        <w:tblInd w:w="228" w:type="dxa"/>
        <w:tblLayout w:type="fixed"/>
        <w:tblCellMar>
          <w:left w:w="57" w:type="dxa"/>
          <w:right w:w="57" w:type="dxa"/>
        </w:tblCellMar>
        <w:tblLook w:val="04A0" w:firstRow="1" w:lastRow="0" w:firstColumn="1" w:lastColumn="0" w:noHBand="0" w:noVBand="1"/>
      </w:tblPr>
      <w:tblGrid>
        <w:gridCol w:w="3284"/>
        <w:gridCol w:w="2670"/>
        <w:gridCol w:w="1276"/>
        <w:gridCol w:w="1134"/>
        <w:gridCol w:w="1134"/>
        <w:gridCol w:w="1275"/>
        <w:gridCol w:w="1276"/>
        <w:gridCol w:w="1276"/>
        <w:gridCol w:w="1276"/>
        <w:gridCol w:w="1331"/>
        <w:gridCol w:w="315"/>
      </w:tblGrid>
      <w:tr w:rsidR="00D37D15" w:rsidRPr="00D37D15" w14:paraId="5BD82523" w14:textId="77777777" w:rsidTr="00D37D15">
        <w:trPr>
          <w:gridAfter w:val="1"/>
          <w:wAfter w:w="315" w:type="dxa"/>
          <w:trHeight w:val="20"/>
          <w:jc w:val="center"/>
        </w:trPr>
        <w:tc>
          <w:tcPr>
            <w:tcW w:w="3284" w:type="dxa"/>
          </w:tcPr>
          <w:p w14:paraId="0D1ED030" w14:textId="0E159133" w:rsidR="00D37D15" w:rsidRPr="00D37D15" w:rsidRDefault="00D37D15" w:rsidP="00D37D15">
            <w:pPr>
              <w:jc w:val="center"/>
              <w:rPr>
                <w:rFonts w:ascii="Times New Roman" w:eastAsia="Times New Roman" w:hAnsi="Times New Roman"/>
                <w:sz w:val="24"/>
                <w:szCs w:val="24"/>
              </w:rPr>
            </w:pPr>
            <w:r w:rsidRPr="00D37D15">
              <w:rPr>
                <w:rFonts w:ascii="Times New Roman" w:eastAsia="Times New Roman" w:hAnsi="Times New Roman"/>
                <w:sz w:val="24"/>
                <w:szCs w:val="24"/>
              </w:rPr>
              <w:lastRenderedPageBreak/>
              <w:t>1</w:t>
            </w:r>
          </w:p>
        </w:tc>
        <w:tc>
          <w:tcPr>
            <w:tcW w:w="2670" w:type="dxa"/>
          </w:tcPr>
          <w:p w14:paraId="722586AB" w14:textId="6C701110" w:rsidR="00D37D15" w:rsidRPr="00D37D15" w:rsidRDefault="00D37D15" w:rsidP="00D37D15">
            <w:pPr>
              <w:jc w:val="center"/>
              <w:rPr>
                <w:rFonts w:ascii="Times New Roman" w:eastAsia="Times New Roman" w:hAnsi="Times New Roman"/>
                <w:sz w:val="24"/>
                <w:szCs w:val="24"/>
              </w:rPr>
            </w:pPr>
            <w:r w:rsidRPr="00D37D15">
              <w:rPr>
                <w:rFonts w:ascii="Times New Roman" w:eastAsia="Times New Roman" w:hAnsi="Times New Roman"/>
                <w:sz w:val="24"/>
                <w:szCs w:val="24"/>
              </w:rPr>
              <w:t>2</w:t>
            </w:r>
          </w:p>
        </w:tc>
        <w:tc>
          <w:tcPr>
            <w:tcW w:w="1276" w:type="dxa"/>
          </w:tcPr>
          <w:p w14:paraId="24AC4808" w14:textId="224B9437"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3</w:t>
            </w:r>
          </w:p>
        </w:tc>
        <w:tc>
          <w:tcPr>
            <w:tcW w:w="1134" w:type="dxa"/>
          </w:tcPr>
          <w:p w14:paraId="005422C4" w14:textId="4881D021"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4</w:t>
            </w:r>
          </w:p>
        </w:tc>
        <w:tc>
          <w:tcPr>
            <w:tcW w:w="1134" w:type="dxa"/>
          </w:tcPr>
          <w:p w14:paraId="36C67419" w14:textId="371A6D23"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5</w:t>
            </w:r>
          </w:p>
        </w:tc>
        <w:tc>
          <w:tcPr>
            <w:tcW w:w="1275" w:type="dxa"/>
          </w:tcPr>
          <w:p w14:paraId="7660B414" w14:textId="0BD9A7D1"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6</w:t>
            </w:r>
          </w:p>
        </w:tc>
        <w:tc>
          <w:tcPr>
            <w:tcW w:w="1276" w:type="dxa"/>
          </w:tcPr>
          <w:p w14:paraId="76E9590D" w14:textId="3807B712"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7</w:t>
            </w:r>
          </w:p>
        </w:tc>
        <w:tc>
          <w:tcPr>
            <w:tcW w:w="1276" w:type="dxa"/>
          </w:tcPr>
          <w:p w14:paraId="710A363D" w14:textId="1B070595"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8</w:t>
            </w:r>
          </w:p>
        </w:tc>
        <w:tc>
          <w:tcPr>
            <w:tcW w:w="1276" w:type="dxa"/>
          </w:tcPr>
          <w:p w14:paraId="2FCFBF5E" w14:textId="776DE903"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9</w:t>
            </w:r>
          </w:p>
        </w:tc>
        <w:tc>
          <w:tcPr>
            <w:tcW w:w="1331" w:type="dxa"/>
          </w:tcPr>
          <w:p w14:paraId="4FED40B4" w14:textId="4E9107A8" w:rsidR="00D37D15" w:rsidRPr="00D37D15" w:rsidRDefault="00D37D15" w:rsidP="00D37D15">
            <w:pPr>
              <w:jc w:val="center"/>
              <w:rPr>
                <w:rFonts w:ascii="Times New Roman" w:hAnsi="Times New Roman"/>
                <w:color w:val="000000"/>
                <w:sz w:val="24"/>
                <w:szCs w:val="24"/>
              </w:rPr>
            </w:pPr>
            <w:r w:rsidRPr="00D37D15">
              <w:rPr>
                <w:rFonts w:ascii="Times New Roman" w:hAnsi="Times New Roman"/>
                <w:color w:val="000000"/>
                <w:sz w:val="24"/>
                <w:szCs w:val="24"/>
              </w:rPr>
              <w:t>10</w:t>
            </w:r>
          </w:p>
        </w:tc>
      </w:tr>
      <w:tr w:rsidR="00CE14BE" w:rsidRPr="00D37D15" w14:paraId="493DA192" w14:textId="77777777" w:rsidTr="00D37D15">
        <w:trPr>
          <w:gridAfter w:val="1"/>
          <w:wAfter w:w="315" w:type="dxa"/>
          <w:trHeight w:val="20"/>
          <w:jc w:val="center"/>
        </w:trPr>
        <w:tc>
          <w:tcPr>
            <w:tcW w:w="3284" w:type="dxa"/>
            <w:hideMark/>
          </w:tcPr>
          <w:p w14:paraId="7B73F711"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8.6. Обустройство, содерж</w:t>
            </w:r>
            <w:r w:rsidRPr="00D37D15">
              <w:rPr>
                <w:rFonts w:ascii="Times New Roman" w:eastAsia="Times New Roman" w:hAnsi="Times New Roman"/>
                <w:sz w:val="24"/>
                <w:szCs w:val="24"/>
              </w:rPr>
              <w:t>а</w:t>
            </w:r>
            <w:r w:rsidRPr="00D37D15">
              <w:rPr>
                <w:rFonts w:ascii="Times New Roman" w:eastAsia="Times New Roman" w:hAnsi="Times New Roman"/>
                <w:sz w:val="24"/>
                <w:szCs w:val="24"/>
              </w:rPr>
              <w:t>ние и ликвидация скотом</w:t>
            </w:r>
            <w:r w:rsidRPr="00D37D15">
              <w:rPr>
                <w:rFonts w:ascii="Times New Roman" w:eastAsia="Times New Roman" w:hAnsi="Times New Roman"/>
                <w:sz w:val="24"/>
                <w:szCs w:val="24"/>
              </w:rPr>
              <w:t>о</w:t>
            </w:r>
            <w:r w:rsidRPr="00D37D15">
              <w:rPr>
                <w:rFonts w:ascii="Times New Roman" w:eastAsia="Times New Roman" w:hAnsi="Times New Roman"/>
                <w:sz w:val="24"/>
                <w:szCs w:val="24"/>
              </w:rPr>
              <w:t>гильников на территории Ре</w:t>
            </w:r>
            <w:r w:rsidRPr="00D37D15">
              <w:rPr>
                <w:rFonts w:ascii="Times New Roman" w:eastAsia="Times New Roman" w:hAnsi="Times New Roman"/>
                <w:sz w:val="24"/>
                <w:szCs w:val="24"/>
              </w:rPr>
              <w:t>с</w:t>
            </w:r>
            <w:r w:rsidRPr="00D37D15">
              <w:rPr>
                <w:rFonts w:ascii="Times New Roman" w:eastAsia="Times New Roman" w:hAnsi="Times New Roman"/>
                <w:sz w:val="24"/>
                <w:szCs w:val="24"/>
              </w:rPr>
              <w:t>публики Тыва</w:t>
            </w:r>
          </w:p>
        </w:tc>
        <w:tc>
          <w:tcPr>
            <w:tcW w:w="2670" w:type="dxa"/>
            <w:hideMark/>
          </w:tcPr>
          <w:p w14:paraId="2ADA3C84"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15058D1" w14:textId="709661C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526BFAA1" w14:textId="6E5F18F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5 365,0</w:t>
            </w:r>
          </w:p>
        </w:tc>
        <w:tc>
          <w:tcPr>
            <w:tcW w:w="1134" w:type="dxa"/>
            <w:hideMark/>
          </w:tcPr>
          <w:p w14:paraId="137ACEE1" w14:textId="3792A57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5 365,0</w:t>
            </w:r>
          </w:p>
        </w:tc>
        <w:tc>
          <w:tcPr>
            <w:tcW w:w="1275" w:type="dxa"/>
            <w:hideMark/>
          </w:tcPr>
          <w:p w14:paraId="695F3FCA" w14:textId="74FDF2A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5 365,0</w:t>
            </w:r>
          </w:p>
        </w:tc>
        <w:tc>
          <w:tcPr>
            <w:tcW w:w="1276" w:type="dxa"/>
            <w:hideMark/>
          </w:tcPr>
          <w:p w14:paraId="061F0F1D" w14:textId="185BCA6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13 664,0</w:t>
            </w:r>
          </w:p>
        </w:tc>
        <w:tc>
          <w:tcPr>
            <w:tcW w:w="1276" w:type="dxa"/>
            <w:hideMark/>
          </w:tcPr>
          <w:p w14:paraId="70938022" w14:textId="5B14CCE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15 297,0</w:t>
            </w:r>
          </w:p>
        </w:tc>
        <w:tc>
          <w:tcPr>
            <w:tcW w:w="1276" w:type="dxa"/>
            <w:hideMark/>
          </w:tcPr>
          <w:p w14:paraId="65A785D2" w14:textId="7852A39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16 929,0</w:t>
            </w:r>
          </w:p>
        </w:tc>
        <w:tc>
          <w:tcPr>
            <w:tcW w:w="1331" w:type="dxa"/>
            <w:hideMark/>
          </w:tcPr>
          <w:p w14:paraId="66C5B1AA" w14:textId="79DAB04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61 985,0</w:t>
            </w:r>
          </w:p>
        </w:tc>
      </w:tr>
      <w:tr w:rsidR="00CE14BE" w:rsidRPr="00D37D15" w14:paraId="7C42E8BF" w14:textId="77777777" w:rsidTr="00D37D15">
        <w:trPr>
          <w:gridAfter w:val="1"/>
          <w:wAfter w:w="315" w:type="dxa"/>
          <w:trHeight w:val="20"/>
          <w:jc w:val="center"/>
        </w:trPr>
        <w:tc>
          <w:tcPr>
            <w:tcW w:w="3284" w:type="dxa"/>
            <w:hideMark/>
          </w:tcPr>
          <w:p w14:paraId="5C6C3D9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3F82FA95"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ED3F93A" w14:textId="3D72F45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50CEA68" w14:textId="508D59D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B89646F" w14:textId="2506915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0DEC933" w14:textId="3A96047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DD958F4" w14:textId="3EC9E84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6368806" w14:textId="5D5C567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50D051A" w14:textId="311F3F1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1F8995C2" w14:textId="290462A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08004943" w14:textId="77777777" w:rsidTr="00D37D15">
        <w:trPr>
          <w:gridAfter w:val="1"/>
          <w:wAfter w:w="315" w:type="dxa"/>
          <w:trHeight w:val="20"/>
          <w:jc w:val="center"/>
        </w:trPr>
        <w:tc>
          <w:tcPr>
            <w:tcW w:w="3284" w:type="dxa"/>
            <w:hideMark/>
          </w:tcPr>
          <w:p w14:paraId="2DE7ED3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3583F3FB"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2233A2FA" w14:textId="1158C72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32000C8A" w14:textId="5CD0C5E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5 365,0</w:t>
            </w:r>
          </w:p>
        </w:tc>
        <w:tc>
          <w:tcPr>
            <w:tcW w:w="1134" w:type="dxa"/>
            <w:hideMark/>
          </w:tcPr>
          <w:p w14:paraId="46EDDB0E" w14:textId="0BF669D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5 365,0</w:t>
            </w:r>
          </w:p>
        </w:tc>
        <w:tc>
          <w:tcPr>
            <w:tcW w:w="1275" w:type="dxa"/>
            <w:hideMark/>
          </w:tcPr>
          <w:p w14:paraId="2DF98885" w14:textId="70D2117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5 365,0</w:t>
            </w:r>
          </w:p>
        </w:tc>
        <w:tc>
          <w:tcPr>
            <w:tcW w:w="1276" w:type="dxa"/>
            <w:hideMark/>
          </w:tcPr>
          <w:p w14:paraId="58F72763" w14:textId="0526299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13 664,0</w:t>
            </w:r>
          </w:p>
        </w:tc>
        <w:tc>
          <w:tcPr>
            <w:tcW w:w="1276" w:type="dxa"/>
            <w:hideMark/>
          </w:tcPr>
          <w:p w14:paraId="1CAEEF56" w14:textId="751D8AC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15 297,0</w:t>
            </w:r>
          </w:p>
        </w:tc>
        <w:tc>
          <w:tcPr>
            <w:tcW w:w="1276" w:type="dxa"/>
            <w:hideMark/>
          </w:tcPr>
          <w:p w14:paraId="7E207F12" w14:textId="7C04AC1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16 929,0</w:t>
            </w:r>
          </w:p>
        </w:tc>
        <w:tc>
          <w:tcPr>
            <w:tcW w:w="1331" w:type="dxa"/>
            <w:hideMark/>
          </w:tcPr>
          <w:p w14:paraId="3FB7C4A8" w14:textId="784F86D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61 985,0</w:t>
            </w:r>
          </w:p>
        </w:tc>
      </w:tr>
      <w:tr w:rsidR="00CE14BE" w:rsidRPr="00D37D15" w14:paraId="283B7563" w14:textId="77777777" w:rsidTr="00D37D15">
        <w:trPr>
          <w:gridAfter w:val="1"/>
          <w:wAfter w:w="315" w:type="dxa"/>
          <w:trHeight w:val="20"/>
          <w:jc w:val="center"/>
        </w:trPr>
        <w:tc>
          <w:tcPr>
            <w:tcW w:w="3284" w:type="dxa"/>
            <w:hideMark/>
          </w:tcPr>
          <w:p w14:paraId="0E0735DB"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45A9D3F9"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F35C0E4" w14:textId="4933879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C359E9A" w14:textId="2F108AF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012677D" w14:textId="2CCB537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D1915D4" w14:textId="29398D9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66743AE" w14:textId="28CB5D4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429C1FA3" w14:textId="0A9410A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A76773E" w14:textId="0B4047C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2DC98D38" w14:textId="07E2196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6D01D1E5" w14:textId="77777777" w:rsidTr="00D37D15">
        <w:trPr>
          <w:gridAfter w:val="1"/>
          <w:wAfter w:w="315" w:type="dxa"/>
          <w:trHeight w:val="20"/>
          <w:jc w:val="center"/>
        </w:trPr>
        <w:tc>
          <w:tcPr>
            <w:tcW w:w="3284" w:type="dxa"/>
            <w:hideMark/>
          </w:tcPr>
          <w:p w14:paraId="0C131ADA"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53F9E666"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3508C2A7" w14:textId="64D42F54"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2C205437" w14:textId="29D5FFB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6F4B89C2" w14:textId="5FEF699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FF0D821" w14:textId="0A61FB5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5A03F2F" w14:textId="0C607D8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3FA4B5B5" w14:textId="6FB8541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2CDBAD1B" w14:textId="679E09B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28CC22C" w14:textId="6171963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0A93E24D" w14:textId="77777777" w:rsidTr="00D37D15">
        <w:trPr>
          <w:gridAfter w:val="1"/>
          <w:wAfter w:w="315" w:type="dxa"/>
          <w:trHeight w:val="20"/>
          <w:jc w:val="center"/>
        </w:trPr>
        <w:tc>
          <w:tcPr>
            <w:tcW w:w="3284" w:type="dxa"/>
            <w:hideMark/>
          </w:tcPr>
          <w:p w14:paraId="79DE3C12"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8.7. Организация мероприятий по обращению с животными без владельцев</w:t>
            </w:r>
          </w:p>
        </w:tc>
        <w:tc>
          <w:tcPr>
            <w:tcW w:w="2670" w:type="dxa"/>
            <w:hideMark/>
          </w:tcPr>
          <w:p w14:paraId="5DB37573"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48ADA0CE" w14:textId="3B28850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33 000,0</w:t>
            </w:r>
          </w:p>
        </w:tc>
        <w:tc>
          <w:tcPr>
            <w:tcW w:w="1134" w:type="dxa"/>
            <w:hideMark/>
          </w:tcPr>
          <w:p w14:paraId="47FEEB7B" w14:textId="3B12085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15 852,0</w:t>
            </w:r>
          </w:p>
        </w:tc>
        <w:tc>
          <w:tcPr>
            <w:tcW w:w="1134" w:type="dxa"/>
            <w:hideMark/>
          </w:tcPr>
          <w:p w14:paraId="199CB610" w14:textId="5880260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15 852,0</w:t>
            </w:r>
          </w:p>
        </w:tc>
        <w:tc>
          <w:tcPr>
            <w:tcW w:w="1275" w:type="dxa"/>
            <w:hideMark/>
          </w:tcPr>
          <w:p w14:paraId="2C013844" w14:textId="01C72F3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15 852,0</w:t>
            </w:r>
          </w:p>
        </w:tc>
        <w:tc>
          <w:tcPr>
            <w:tcW w:w="1276" w:type="dxa"/>
            <w:hideMark/>
          </w:tcPr>
          <w:p w14:paraId="45D841E0" w14:textId="67D76F0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9 144,0</w:t>
            </w:r>
          </w:p>
        </w:tc>
        <w:tc>
          <w:tcPr>
            <w:tcW w:w="1276" w:type="dxa"/>
            <w:hideMark/>
          </w:tcPr>
          <w:p w14:paraId="1463F88F" w14:textId="4E4C604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8 312,0</w:t>
            </w:r>
          </w:p>
        </w:tc>
        <w:tc>
          <w:tcPr>
            <w:tcW w:w="1276" w:type="dxa"/>
            <w:hideMark/>
          </w:tcPr>
          <w:p w14:paraId="5A4332AE" w14:textId="088F796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7 557,0</w:t>
            </w:r>
          </w:p>
        </w:tc>
        <w:tc>
          <w:tcPr>
            <w:tcW w:w="1331" w:type="dxa"/>
            <w:hideMark/>
          </w:tcPr>
          <w:p w14:paraId="5EFC27E8" w14:textId="3290722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105 569,0</w:t>
            </w:r>
          </w:p>
        </w:tc>
      </w:tr>
      <w:tr w:rsidR="00CE14BE" w:rsidRPr="00D37D15" w14:paraId="5694BC2C" w14:textId="77777777" w:rsidTr="00D37D15">
        <w:trPr>
          <w:gridAfter w:val="1"/>
          <w:wAfter w:w="315" w:type="dxa"/>
          <w:trHeight w:val="20"/>
          <w:jc w:val="center"/>
        </w:trPr>
        <w:tc>
          <w:tcPr>
            <w:tcW w:w="3284" w:type="dxa"/>
            <w:hideMark/>
          </w:tcPr>
          <w:p w14:paraId="665D507A"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федеральный бюджет</w:t>
            </w:r>
          </w:p>
        </w:tc>
        <w:tc>
          <w:tcPr>
            <w:tcW w:w="2670" w:type="dxa"/>
            <w:hideMark/>
          </w:tcPr>
          <w:p w14:paraId="24E5547A"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CE6A557" w14:textId="738FF7E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761A5FE" w14:textId="4174880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4829BB45" w14:textId="7937E52C"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0402102D" w14:textId="251ACF2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5E33341C" w14:textId="2BFA085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D6304FD" w14:textId="70C3811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AC3508E" w14:textId="570E07A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01F607C5" w14:textId="66BDEC0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CE14BE" w:rsidRPr="00D37D15" w14:paraId="2F452202" w14:textId="77777777" w:rsidTr="00D37D15">
        <w:trPr>
          <w:gridAfter w:val="1"/>
          <w:wAfter w:w="315" w:type="dxa"/>
          <w:trHeight w:val="20"/>
          <w:jc w:val="center"/>
        </w:trPr>
        <w:tc>
          <w:tcPr>
            <w:tcW w:w="3284" w:type="dxa"/>
            <w:hideMark/>
          </w:tcPr>
          <w:p w14:paraId="2303D940"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республиканский бюджет</w:t>
            </w:r>
          </w:p>
        </w:tc>
        <w:tc>
          <w:tcPr>
            <w:tcW w:w="2670" w:type="dxa"/>
            <w:hideMark/>
          </w:tcPr>
          <w:p w14:paraId="65B240FE"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02743AD3" w14:textId="7526C8D6"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33 000,0</w:t>
            </w:r>
          </w:p>
        </w:tc>
        <w:tc>
          <w:tcPr>
            <w:tcW w:w="1134" w:type="dxa"/>
            <w:hideMark/>
          </w:tcPr>
          <w:p w14:paraId="40016F5E" w14:textId="5BFD4A1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15 852,0</w:t>
            </w:r>
          </w:p>
        </w:tc>
        <w:tc>
          <w:tcPr>
            <w:tcW w:w="1134" w:type="dxa"/>
            <w:hideMark/>
          </w:tcPr>
          <w:p w14:paraId="121A4444" w14:textId="7451C77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15 852,0</w:t>
            </w:r>
          </w:p>
        </w:tc>
        <w:tc>
          <w:tcPr>
            <w:tcW w:w="1275" w:type="dxa"/>
            <w:hideMark/>
          </w:tcPr>
          <w:p w14:paraId="14B9AA64" w14:textId="2876109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15 852,0</w:t>
            </w:r>
          </w:p>
        </w:tc>
        <w:tc>
          <w:tcPr>
            <w:tcW w:w="1276" w:type="dxa"/>
            <w:hideMark/>
          </w:tcPr>
          <w:p w14:paraId="31CA6EF5" w14:textId="36D83E9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9 144,0</w:t>
            </w:r>
          </w:p>
        </w:tc>
        <w:tc>
          <w:tcPr>
            <w:tcW w:w="1276" w:type="dxa"/>
            <w:hideMark/>
          </w:tcPr>
          <w:p w14:paraId="3E0F826C" w14:textId="47D46B1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8 312,0</w:t>
            </w:r>
          </w:p>
        </w:tc>
        <w:tc>
          <w:tcPr>
            <w:tcW w:w="1276" w:type="dxa"/>
            <w:hideMark/>
          </w:tcPr>
          <w:p w14:paraId="740B45C5" w14:textId="51A59C7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7 557,0</w:t>
            </w:r>
          </w:p>
        </w:tc>
        <w:tc>
          <w:tcPr>
            <w:tcW w:w="1331" w:type="dxa"/>
            <w:hideMark/>
          </w:tcPr>
          <w:p w14:paraId="6F807CEA" w14:textId="5D2AECC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105 569,0</w:t>
            </w:r>
          </w:p>
        </w:tc>
      </w:tr>
      <w:tr w:rsidR="00CE14BE" w:rsidRPr="00D37D15" w14:paraId="55F35B77" w14:textId="77777777" w:rsidTr="00D37D15">
        <w:trPr>
          <w:gridAfter w:val="1"/>
          <w:wAfter w:w="315" w:type="dxa"/>
          <w:trHeight w:val="20"/>
          <w:jc w:val="center"/>
        </w:trPr>
        <w:tc>
          <w:tcPr>
            <w:tcW w:w="3284" w:type="dxa"/>
            <w:hideMark/>
          </w:tcPr>
          <w:p w14:paraId="0A366A17"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местный бюджет</w:t>
            </w:r>
          </w:p>
        </w:tc>
        <w:tc>
          <w:tcPr>
            <w:tcW w:w="2670" w:type="dxa"/>
            <w:hideMark/>
          </w:tcPr>
          <w:p w14:paraId="6490B325"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1E357486" w14:textId="7DFDE401"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3C4099B" w14:textId="77FDC5D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12B13962" w14:textId="3282A0C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33F30F50" w14:textId="6FF9D72A"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E9F3812" w14:textId="136D0DF8"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D36D35F" w14:textId="59CD4AA2"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0B57AC45" w14:textId="41DBF5F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hideMark/>
          </w:tcPr>
          <w:p w14:paraId="3D7894DB" w14:textId="6075DAC5"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r>
      <w:tr w:rsidR="00D37D15" w:rsidRPr="00D37D15" w14:paraId="790AE671" w14:textId="2CDFA3B4" w:rsidTr="00D37D15">
        <w:trPr>
          <w:trHeight w:val="20"/>
          <w:jc w:val="center"/>
        </w:trPr>
        <w:tc>
          <w:tcPr>
            <w:tcW w:w="3284" w:type="dxa"/>
            <w:hideMark/>
          </w:tcPr>
          <w:p w14:paraId="7408D020"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внебюджетные источники</w:t>
            </w:r>
          </w:p>
        </w:tc>
        <w:tc>
          <w:tcPr>
            <w:tcW w:w="2670" w:type="dxa"/>
            <w:hideMark/>
          </w:tcPr>
          <w:p w14:paraId="11254B0C" w14:textId="77777777" w:rsidR="00CE14BE" w:rsidRPr="00D37D15" w:rsidRDefault="00CE14BE" w:rsidP="003C508A">
            <w:pPr>
              <w:rPr>
                <w:rFonts w:ascii="Times New Roman" w:eastAsia="Times New Roman" w:hAnsi="Times New Roman"/>
                <w:sz w:val="24"/>
                <w:szCs w:val="24"/>
              </w:rPr>
            </w:pPr>
            <w:r w:rsidRPr="00D37D15">
              <w:rPr>
                <w:rFonts w:ascii="Times New Roman" w:eastAsia="Times New Roman" w:hAnsi="Times New Roman"/>
                <w:sz w:val="24"/>
                <w:szCs w:val="24"/>
              </w:rPr>
              <w:t>Служба ветеринарии Республики Тыва</w:t>
            </w:r>
          </w:p>
        </w:tc>
        <w:tc>
          <w:tcPr>
            <w:tcW w:w="1276" w:type="dxa"/>
            <w:hideMark/>
          </w:tcPr>
          <w:p w14:paraId="5EBCC2BB" w14:textId="5D86CF6B"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A8762B1" w14:textId="0E381450"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134" w:type="dxa"/>
            <w:hideMark/>
          </w:tcPr>
          <w:p w14:paraId="06E1E337" w14:textId="1AD6FA5E"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5" w:type="dxa"/>
            <w:hideMark/>
          </w:tcPr>
          <w:p w14:paraId="22D67053" w14:textId="3DE9B119"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179FF499" w14:textId="198BC4EF"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6E776041" w14:textId="2E0E221D"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276" w:type="dxa"/>
            <w:hideMark/>
          </w:tcPr>
          <w:p w14:paraId="74B4932C" w14:textId="7315FAC3"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1331" w:type="dxa"/>
            <w:tcBorders>
              <w:right w:val="single" w:sz="4" w:space="0" w:color="auto"/>
            </w:tcBorders>
            <w:hideMark/>
          </w:tcPr>
          <w:p w14:paraId="4E7EFF09" w14:textId="56AC1967" w:rsidR="00CE14BE" w:rsidRPr="00D37D15" w:rsidRDefault="00CE14BE" w:rsidP="0065722D">
            <w:pPr>
              <w:jc w:val="center"/>
              <w:rPr>
                <w:rFonts w:ascii="Times New Roman" w:eastAsia="Times New Roman" w:hAnsi="Times New Roman"/>
                <w:sz w:val="24"/>
                <w:szCs w:val="24"/>
              </w:rPr>
            </w:pPr>
            <w:r w:rsidRPr="00D37D15">
              <w:rPr>
                <w:rFonts w:ascii="Times New Roman" w:hAnsi="Times New Roman"/>
                <w:color w:val="000000"/>
                <w:sz w:val="24"/>
                <w:szCs w:val="24"/>
              </w:rPr>
              <w:t>0,0</w:t>
            </w:r>
          </w:p>
        </w:tc>
        <w:tc>
          <w:tcPr>
            <w:tcW w:w="315" w:type="dxa"/>
            <w:tcBorders>
              <w:top w:val="nil"/>
              <w:left w:val="single" w:sz="4" w:space="0" w:color="auto"/>
              <w:bottom w:val="nil"/>
              <w:right w:val="nil"/>
            </w:tcBorders>
            <w:shd w:val="clear" w:color="auto" w:fill="auto"/>
            <w:vAlign w:val="bottom"/>
          </w:tcPr>
          <w:p w14:paraId="1A980AE8" w14:textId="7F120FC8" w:rsidR="00D37D15" w:rsidRPr="00D37D15" w:rsidRDefault="00D37D15" w:rsidP="00D37D15">
            <w:pPr>
              <w:rPr>
                <w:rFonts w:ascii="Times New Roman" w:hAnsi="Times New Roman"/>
                <w:sz w:val="24"/>
                <w:szCs w:val="24"/>
              </w:rPr>
            </w:pPr>
            <w:r w:rsidRPr="00D37D15">
              <w:rPr>
                <w:rFonts w:ascii="Times New Roman" w:hAnsi="Times New Roman"/>
                <w:sz w:val="24"/>
                <w:szCs w:val="24"/>
              </w:rPr>
              <w:t>»;</w:t>
            </w:r>
          </w:p>
        </w:tc>
      </w:tr>
    </w:tbl>
    <w:p w14:paraId="3AE314DE" w14:textId="77777777" w:rsidR="00D37D15" w:rsidRPr="00D37D15" w:rsidRDefault="00D37D15" w:rsidP="00555C29">
      <w:pPr>
        <w:pStyle w:val="ConsPlusNormal"/>
        <w:ind w:firstLine="708"/>
        <w:jc w:val="both"/>
        <w:rPr>
          <w:bCs/>
          <w:sz w:val="28"/>
          <w:szCs w:val="28"/>
        </w:rPr>
      </w:pPr>
    </w:p>
    <w:p w14:paraId="544E5259" w14:textId="77777777" w:rsidR="00D37D15" w:rsidRPr="00D37D15" w:rsidRDefault="00D37D15" w:rsidP="00D37D15">
      <w:pPr>
        <w:pStyle w:val="ConsPlusNormal"/>
        <w:ind w:firstLine="708"/>
        <w:rPr>
          <w:bCs/>
          <w:sz w:val="28"/>
          <w:szCs w:val="28"/>
        </w:rPr>
      </w:pPr>
      <w:r w:rsidRPr="00D37D15">
        <w:rPr>
          <w:bCs/>
          <w:sz w:val="28"/>
          <w:szCs w:val="28"/>
        </w:rPr>
        <w:t>12) приложение № 5 к Программе изложить в следующей редакции:</w:t>
      </w:r>
    </w:p>
    <w:p w14:paraId="531D36B8" w14:textId="77777777" w:rsidR="00C12B62" w:rsidRPr="00D37D15" w:rsidRDefault="00C12B62" w:rsidP="00555C29">
      <w:pPr>
        <w:pStyle w:val="ConsPlusNormal"/>
        <w:jc w:val="both"/>
        <w:rPr>
          <w:bCs/>
          <w:sz w:val="28"/>
          <w:szCs w:val="28"/>
        </w:rPr>
        <w:sectPr w:rsidR="00C12B62" w:rsidRPr="00D37D15" w:rsidSect="00F07A60">
          <w:pgSz w:w="16838" w:h="11906" w:orient="landscape"/>
          <w:pgMar w:top="1134" w:right="567" w:bottom="1701" w:left="567" w:header="709" w:footer="709" w:gutter="0"/>
          <w:cols w:space="708"/>
          <w:docGrid w:linePitch="360"/>
        </w:sectPr>
      </w:pPr>
    </w:p>
    <w:p w14:paraId="3CC014A2" w14:textId="64A31E2B" w:rsidR="00FB5913" w:rsidRPr="00D37D15" w:rsidRDefault="00FB5913" w:rsidP="00D37D15">
      <w:pPr>
        <w:autoSpaceDE w:val="0"/>
        <w:autoSpaceDN w:val="0"/>
        <w:adjustRightInd w:val="0"/>
        <w:spacing w:after="0" w:line="240" w:lineRule="auto"/>
        <w:ind w:left="3969"/>
        <w:jc w:val="center"/>
        <w:outlineLvl w:val="1"/>
        <w:rPr>
          <w:rFonts w:ascii="Times New Roman" w:eastAsia="Times New Roman" w:hAnsi="Times New Roman"/>
          <w:sz w:val="28"/>
          <w:szCs w:val="28"/>
        </w:rPr>
      </w:pPr>
      <w:bookmarkStart w:id="23" w:name="_Hlk186125483"/>
      <w:r w:rsidRPr="00D37D15">
        <w:rPr>
          <w:rFonts w:ascii="Times New Roman" w:eastAsia="Times New Roman" w:hAnsi="Times New Roman"/>
          <w:sz w:val="28"/>
          <w:szCs w:val="28"/>
        </w:rPr>
        <w:lastRenderedPageBreak/>
        <w:t xml:space="preserve">«Приложение № </w:t>
      </w:r>
      <w:r w:rsidR="00375BB7" w:rsidRPr="00D37D15">
        <w:rPr>
          <w:rFonts w:ascii="Times New Roman" w:eastAsia="Times New Roman" w:hAnsi="Times New Roman"/>
          <w:sz w:val="28"/>
          <w:szCs w:val="28"/>
        </w:rPr>
        <w:t>5</w:t>
      </w:r>
    </w:p>
    <w:p w14:paraId="7163F9CB" w14:textId="77777777" w:rsidR="00D37D15" w:rsidRDefault="00FB5913" w:rsidP="00D37D15">
      <w:pPr>
        <w:spacing w:after="0" w:line="240" w:lineRule="auto"/>
        <w:ind w:left="3969"/>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к государственной программе Республики </w:t>
      </w:r>
    </w:p>
    <w:p w14:paraId="53350AA1" w14:textId="2372C1C8" w:rsidR="00D37D15" w:rsidRDefault="00FB5913" w:rsidP="00D37D15">
      <w:pPr>
        <w:spacing w:after="0" w:line="240" w:lineRule="auto"/>
        <w:ind w:left="3969"/>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Тыва «Развитие сельского хозяйства и </w:t>
      </w:r>
    </w:p>
    <w:p w14:paraId="1CAABD75" w14:textId="6BAD4604" w:rsidR="00FB5913" w:rsidRPr="00D37D15" w:rsidRDefault="00FB5913" w:rsidP="00D37D15">
      <w:pPr>
        <w:spacing w:after="0" w:line="240" w:lineRule="auto"/>
        <w:ind w:left="3969"/>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регулирование рынков сельскохозяйственной </w:t>
      </w:r>
    </w:p>
    <w:p w14:paraId="5D32E654" w14:textId="77777777" w:rsidR="00FB5913" w:rsidRPr="00D37D15" w:rsidRDefault="00FB5913" w:rsidP="00D37D15">
      <w:pPr>
        <w:spacing w:after="0" w:line="240" w:lineRule="auto"/>
        <w:ind w:left="3969"/>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продукции, сырья и продовольствия </w:t>
      </w:r>
    </w:p>
    <w:p w14:paraId="04BB0088" w14:textId="77777777" w:rsidR="00FB5913" w:rsidRPr="00D37D15" w:rsidRDefault="00FB5913" w:rsidP="00D37D15">
      <w:pPr>
        <w:spacing w:after="0" w:line="240" w:lineRule="auto"/>
        <w:ind w:left="3969"/>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151016FC" w14:textId="77777777" w:rsidR="00FB5913" w:rsidRDefault="00FB5913" w:rsidP="00D37D15">
      <w:pPr>
        <w:keepNext/>
        <w:spacing w:after="0" w:line="240" w:lineRule="auto"/>
        <w:ind w:left="3969"/>
        <w:jc w:val="center"/>
        <w:outlineLvl w:val="0"/>
        <w:rPr>
          <w:rFonts w:ascii="Times New Roman CYR" w:eastAsia="Times New Roman" w:hAnsi="Times New Roman CYR" w:cs="Times New Roman CYR"/>
          <w:sz w:val="28"/>
          <w:szCs w:val="28"/>
        </w:rPr>
      </w:pPr>
    </w:p>
    <w:p w14:paraId="0480D1D4" w14:textId="77777777" w:rsidR="00D37D15" w:rsidRPr="00D37D15" w:rsidRDefault="00D37D15" w:rsidP="00D37D15">
      <w:pPr>
        <w:keepNext/>
        <w:spacing w:after="0" w:line="240" w:lineRule="auto"/>
        <w:ind w:left="3969"/>
        <w:jc w:val="center"/>
        <w:outlineLvl w:val="0"/>
        <w:rPr>
          <w:rFonts w:ascii="Times New Roman CYR" w:eastAsia="Times New Roman" w:hAnsi="Times New Roman CYR" w:cs="Times New Roman CYR"/>
          <w:sz w:val="28"/>
          <w:szCs w:val="28"/>
        </w:rPr>
      </w:pPr>
    </w:p>
    <w:p w14:paraId="25B68DE3" w14:textId="10C39977" w:rsidR="00D37D15" w:rsidRDefault="00D37D15" w:rsidP="00FB5913">
      <w:pPr>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p>
    <w:p w14:paraId="5BB9F167" w14:textId="77777777" w:rsidR="00D37D15" w:rsidRDefault="00FB5913" w:rsidP="00FB5913">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предоставления сельскохозяйственным </w:t>
      </w:r>
    </w:p>
    <w:p w14:paraId="4ACED272" w14:textId="77777777" w:rsidR="00D37D15" w:rsidRDefault="00FB5913" w:rsidP="00FB5913">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товаропроизводителям</w:t>
      </w:r>
      <w:r w:rsidR="00D37D15">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субсидии на проведение </w:t>
      </w:r>
    </w:p>
    <w:p w14:paraId="4D316142" w14:textId="7B6C4BAF" w:rsidR="00FB5913" w:rsidRDefault="00FB5913" w:rsidP="00FB5913">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мелиоративных мероприятий в Республике Тыва</w:t>
      </w:r>
    </w:p>
    <w:p w14:paraId="04A0647A" w14:textId="77777777" w:rsidR="00D37D15" w:rsidRPr="00D37D15" w:rsidRDefault="00D37D15" w:rsidP="00D37D15">
      <w:pPr>
        <w:spacing w:after="0" w:line="240" w:lineRule="auto"/>
        <w:jc w:val="center"/>
        <w:rPr>
          <w:rFonts w:ascii="Times New Roman" w:eastAsia="Times New Roman" w:hAnsi="Times New Roman"/>
          <w:sz w:val="28"/>
          <w:szCs w:val="28"/>
        </w:rPr>
      </w:pPr>
    </w:p>
    <w:p w14:paraId="41B3D78A" w14:textId="77777777" w:rsidR="00FB5913" w:rsidRPr="00D37D15" w:rsidRDefault="00FB5913" w:rsidP="00D37D15">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2B6093B0" w14:textId="77777777" w:rsidR="00FB5913" w:rsidRPr="00D37D15" w:rsidRDefault="00FB5913" w:rsidP="00D37D15">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330E9683" w14:textId="6292B8C9" w:rsidR="00FB5913" w:rsidRPr="00D37D15" w:rsidRDefault="00FB5913" w:rsidP="00A539F9">
      <w:pPr>
        <w:widowControl w:val="0"/>
        <w:numPr>
          <w:ilvl w:val="1"/>
          <w:numId w:val="3"/>
        </w:numPr>
        <w:tabs>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Настоящий порядок разработан в соответствии Правилами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ставления и распределения субсидий из федерального бюджета бюджетам субъектов Российской Федерации на проведение мелиоративных мероприятий, установленными приложением № 6 к Государственной программе эффективн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 вовлечения в оборот земель сельскохозяйственного назначения и развития мелиоративного комплекса Российской Федерации, утвержденной постановл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 xml:space="preserve">нием Правительства Российской Федерации от 14 мая 2021 г. № 731, </w:t>
      </w:r>
      <w:r w:rsidRPr="00D37D15">
        <w:rPr>
          <w:rFonts w:ascii="Times New Roman CYR" w:eastAsia="Times New Roman" w:hAnsi="Times New Roman CYR" w:cs="Times New Roman CYR"/>
          <w:sz w:val="28"/>
          <w:szCs w:val="28"/>
        </w:rPr>
        <w:t>Общими требованиями к нормативным правовым актам, муниципальным правовым 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там, регулирующим предоставление из бюджетов субъектов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указанных субсидий, в том числе грантов в форме субсидий, утвержденн</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ми постановлением Правительства Российской Федерации от 25 октября 2023 г. № 1782, и определяет цели, условия и порядок предоставления субсидии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скохозяйственным товаропроизводителям на возмещение части затрат сельск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хозяйственным товаропроизводителям на проведение мелиоративных меропр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ятий в рамках федерального проекта «Вовлечение в оборот и комплексная 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лиорация земель сельскохозяйственного назначения» (далее соответственно – Порядок, субсидии).</w:t>
      </w:r>
    </w:p>
    <w:p w14:paraId="51B0F5AF" w14:textId="77777777" w:rsidR="00FB5913" w:rsidRPr="00D37D15" w:rsidRDefault="00FB5913" w:rsidP="00A539F9">
      <w:pPr>
        <w:widowControl w:val="0"/>
        <w:numPr>
          <w:ilvl w:val="1"/>
          <w:numId w:val="3"/>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В настоящем Порядке используются следующие понятия:</w:t>
      </w:r>
    </w:p>
    <w:p w14:paraId="0CCE091A" w14:textId="77777777"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«заявители» – сельскохозяйственные товаропроизводители, представи</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шие заявку на предоставление субсидий в соответствии с настоящим Порядком;</w:t>
      </w:r>
    </w:p>
    <w:p w14:paraId="573FEBB5" w14:textId="77777777"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«сельскохозяйственные товаропроизводители» – сельскохозяйственные товаропроизводители, признанные таковыми в соответствии с Федеральным </w:t>
      </w:r>
      <w:hyperlink r:id="rId11" w:history="1">
        <w:r w:rsidRPr="00D37D15">
          <w:rPr>
            <w:rFonts w:ascii="Times New Roman" w:eastAsia="Times New Roman" w:hAnsi="Times New Roman"/>
            <w:sz w:val="28"/>
            <w:szCs w:val="28"/>
          </w:rPr>
          <w:t>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коном</w:t>
        </w:r>
      </w:hyperlink>
      <w:r w:rsidRPr="00D37D15">
        <w:rPr>
          <w:rFonts w:ascii="Times New Roman" w:eastAsia="Times New Roman" w:hAnsi="Times New Roman"/>
          <w:sz w:val="28"/>
          <w:szCs w:val="28"/>
        </w:rPr>
        <w:t xml:space="preserve"> от 29 декабря 2006 г. № 264-ФЗ «О развитии сельского хозяйства», за исключением граждан, ведущих личное подсобное хозяйство, и сельскохозя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ственных кредитных потребительских кооперативов;</w:t>
      </w:r>
    </w:p>
    <w:p w14:paraId="2296BEDD" w14:textId="77777777" w:rsidR="00CA3E00"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«получатели субсидии» – сельскохозяйственные товаропроизводители, за исключением граждан, ведущих личное подсобное хозяйство, получающие </w:t>
      </w:r>
      <w:r w:rsidRPr="00D37D15">
        <w:rPr>
          <w:rFonts w:ascii="Times New Roman" w:eastAsia="Times New Roman" w:hAnsi="Times New Roman"/>
          <w:sz w:val="28"/>
          <w:szCs w:val="28"/>
        </w:rPr>
        <w:lastRenderedPageBreak/>
        <w:t>средства на возмещение части затрат, связанных с реализацией проектов мел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орации;</w:t>
      </w:r>
    </w:p>
    <w:p w14:paraId="6F81230D" w14:textId="59882487"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«затраты на реализацию проектов мелиорации» – выраженные в дене</w:t>
      </w:r>
      <w:r w:rsidRPr="00D37D15">
        <w:rPr>
          <w:rFonts w:ascii="Times New Roman" w:eastAsia="Times New Roman" w:hAnsi="Times New Roman"/>
          <w:sz w:val="28"/>
          <w:szCs w:val="28"/>
        </w:rPr>
        <w:t>ж</w:t>
      </w:r>
      <w:r w:rsidRPr="00D37D15">
        <w:rPr>
          <w:rFonts w:ascii="Times New Roman" w:eastAsia="Times New Roman" w:hAnsi="Times New Roman"/>
          <w:sz w:val="28"/>
          <w:szCs w:val="28"/>
        </w:rPr>
        <w:t>ной форме, документально подтвержденные, фактически понесенные затраты без учета налога на добавленную стоимость получателей средств в год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ставления субсидии или за 2 года, предшествующих году предоставления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сидии, при условии, что затраты на реализацию проектов мелиорации не во</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мещались ранее в рамках настоящего Порядка, а в отношении мероприятий, указанных в подпункте «д» пункта 3 настоящего Порядка, также не финансир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вались (не возмещались) ранее в соответствии с приложением № 7 к Госуда</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 xml:space="preserve">ственной программе </w:t>
      </w:r>
      <w:r w:rsidR="00EE237D" w:rsidRPr="00D37D15">
        <w:rPr>
          <w:rFonts w:ascii="Times New Roman" w:eastAsia="Times New Roman" w:hAnsi="Times New Roman"/>
          <w:sz w:val="28"/>
          <w:szCs w:val="28"/>
        </w:rPr>
        <w:t>развития сельского хозяйства и регулирования рынков сельскохозяйственной продукции, сырья и продовольствия, утвержденной п</w:t>
      </w:r>
      <w:r w:rsidR="00EE237D" w:rsidRPr="00D37D15">
        <w:rPr>
          <w:rFonts w:ascii="Times New Roman" w:eastAsia="Times New Roman" w:hAnsi="Times New Roman"/>
          <w:sz w:val="28"/>
          <w:szCs w:val="28"/>
        </w:rPr>
        <w:t>о</w:t>
      </w:r>
      <w:r w:rsidR="00EE237D" w:rsidRPr="00D37D15">
        <w:rPr>
          <w:rFonts w:ascii="Times New Roman" w:eastAsia="Times New Roman" w:hAnsi="Times New Roman"/>
          <w:sz w:val="28"/>
          <w:szCs w:val="28"/>
        </w:rPr>
        <w:t>становлением Правительства Российской Федерации от 14 июля 2012 г. № 717</w:t>
      </w:r>
      <w:r w:rsidR="00D037A6" w:rsidRPr="00D37D15">
        <w:rPr>
          <w:rFonts w:ascii="Times New Roman" w:eastAsia="Times New Roman" w:hAnsi="Times New Roman"/>
          <w:sz w:val="28"/>
          <w:szCs w:val="28"/>
        </w:rPr>
        <w:t xml:space="preserve">. </w:t>
      </w:r>
      <w:r w:rsidR="000451AA" w:rsidRPr="00D37D15">
        <w:rPr>
          <w:rFonts w:ascii="Times New Roman" w:eastAsia="Times New Roman" w:hAnsi="Times New Roman"/>
          <w:sz w:val="28"/>
          <w:szCs w:val="28"/>
        </w:rPr>
        <w:t>Для получателей средств, использующих право на освобождение от исполнения обязанностей налогоплательщика, связанных</w:t>
      </w:r>
      <w:r w:rsidR="001315EA" w:rsidRPr="00D37D15">
        <w:rPr>
          <w:rFonts w:ascii="Times New Roman" w:eastAsia="Times New Roman" w:hAnsi="Times New Roman"/>
          <w:sz w:val="28"/>
          <w:szCs w:val="28"/>
        </w:rPr>
        <w:t xml:space="preserve"> </w:t>
      </w:r>
      <w:r w:rsidR="001315EA" w:rsidRPr="00D37D15">
        <w:rPr>
          <w:rFonts w:ascii="Times New Roman" w:eastAsiaTheme="minorHAnsi" w:hAnsi="Times New Roman"/>
          <w:sz w:val="28"/>
          <w:szCs w:val="28"/>
          <w:lang w:eastAsia="en-US"/>
        </w:rPr>
        <w:t>с исчислением и уплатой налога на добавленную стоимость,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14:paraId="482A9685" w14:textId="4EE5C03B"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«проект мелиорации» – разработанная в соответствии с технико-экономическими обоснованиями и учитывающая строительные, экологические, санитарные и иные нормы и правила документация, порядок разработки, согл</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сования и утверждения которой определен Федеральным законом</w:t>
      </w:r>
      <w:r w:rsidR="00F169E8" w:rsidRPr="00D37D15">
        <w:rPr>
          <w:rFonts w:ascii="Times New Roman" w:eastAsia="Times New Roman" w:hAnsi="Times New Roman"/>
          <w:sz w:val="28"/>
          <w:szCs w:val="28"/>
        </w:rPr>
        <w:t xml:space="preserve"> от 10 января 1996 г. № 4-ФЗ</w:t>
      </w:r>
      <w:r w:rsidRPr="00D37D15">
        <w:rPr>
          <w:rFonts w:ascii="Times New Roman" w:eastAsia="Times New Roman" w:hAnsi="Times New Roman"/>
          <w:sz w:val="28"/>
          <w:szCs w:val="28"/>
        </w:rPr>
        <w:t xml:space="preserve"> «О мелиорации земель»;</w:t>
      </w:r>
    </w:p>
    <w:p w14:paraId="24DD3C44" w14:textId="77777777"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«региональная программа» – комплекс мероприятий, направленных на решение задач агропромышленного комплекса Республика Тыва;</w:t>
      </w:r>
    </w:p>
    <w:p w14:paraId="565DCF46" w14:textId="77777777"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«реконструкция» – изменение параметров существующего объекта или его частей, связанное с совершенствованием производства и повышением его технико-экономических показателей и осуществляемое по проекту реконстру</w:t>
      </w:r>
      <w:r w:rsidRPr="00D37D15">
        <w:rPr>
          <w:rFonts w:ascii="Times New Roman" w:eastAsia="Times New Roman" w:hAnsi="Times New Roman"/>
          <w:sz w:val="28"/>
          <w:szCs w:val="28"/>
        </w:rPr>
        <w:t>к</w:t>
      </w:r>
      <w:r w:rsidRPr="00D37D15">
        <w:rPr>
          <w:rFonts w:ascii="Times New Roman" w:eastAsia="Times New Roman" w:hAnsi="Times New Roman"/>
          <w:sz w:val="28"/>
          <w:szCs w:val="28"/>
        </w:rPr>
        <w:t>ции основных средств в целях увеличения производственных мощностей, улучшения качества и изменения номенклатуры продукции;</w:t>
      </w:r>
    </w:p>
    <w:p w14:paraId="67E590B6" w14:textId="77777777"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«строительство оросительных и осушительных систем» – создание новых объектов на землях, ранее не отнесенных к мелиорируемым землям или отн</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сенных к мелиорируемым землям, на которых не осуществлялись мелиорати</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ные мероприятия по строительству, реконструкции и техническому перевоор</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жению в течение 7 лет, предшествующих году реализации проекта мелиорации;</w:t>
      </w:r>
    </w:p>
    <w:p w14:paraId="6CED7F9D" w14:textId="77777777" w:rsidR="00FB5913" w:rsidRPr="00D37D15" w:rsidRDefault="00FB5913"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«техническое перевооружение» – комплекс мероприятий по повышению технико-экономических показателей основных средств или их отдельных 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стей на основе внедрения передовой техники и технологии, механизации и 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томатизации производства, модернизации и замены морально устаревшего и физически изношенного оборудования новым, более производительным.</w:t>
      </w:r>
    </w:p>
    <w:p w14:paraId="6E45A0A5" w14:textId="77777777" w:rsidR="00FB5913" w:rsidRPr="00D37D15" w:rsidRDefault="00FB5913" w:rsidP="003072F2">
      <w:pPr>
        <w:widowControl w:val="0"/>
        <w:numPr>
          <w:ilvl w:val="1"/>
          <w:numId w:val="3"/>
        </w:numPr>
        <w:tabs>
          <w:tab w:val="left" w:pos="709"/>
          <w:tab w:val="left" w:pos="851"/>
          <w:tab w:val="left" w:pos="993"/>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в целях возмещения получателям средств части затрат на реализацию проектов мелиорации, прошедших отбор проектов мелиорации, проводимых Минсельхозом России.</w:t>
      </w:r>
    </w:p>
    <w:p w14:paraId="0030C87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носят целевой характер и не могут быть направлены на другие цели.</w:t>
      </w:r>
    </w:p>
    <w:p w14:paraId="6A872DB5" w14:textId="77777777" w:rsidR="00FB5913" w:rsidRPr="00D37D15" w:rsidRDefault="00FB5913" w:rsidP="003072F2">
      <w:pPr>
        <w:widowControl w:val="0"/>
        <w:numPr>
          <w:ilvl w:val="1"/>
          <w:numId w:val="3"/>
        </w:numPr>
        <w:tabs>
          <w:tab w:val="left" w:pos="567"/>
          <w:tab w:val="left" w:pos="709"/>
          <w:tab w:val="left" w:pos="851"/>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lastRenderedPageBreak/>
        <w:t>Министерство сельского хозяйства и продовольствия Республики Тыва является органом исполнительной власти,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w:t>
      </w:r>
      <w:r w:rsidRPr="00D37D15">
        <w:rPr>
          <w:rFonts w:ascii="Times New Roman CYR" w:eastAsia="Calibri" w:hAnsi="Times New Roman CYR" w:cs="Times New Roman CYR"/>
          <w:sz w:val="28"/>
          <w:szCs w:val="28"/>
          <w:lang w:eastAsia="en-US"/>
        </w:rPr>
        <w:t>д</w:t>
      </w:r>
      <w:r w:rsidRPr="00D37D15">
        <w:rPr>
          <w:rFonts w:ascii="Times New Roman CYR" w:eastAsia="Calibri" w:hAnsi="Times New Roman CYR" w:cs="Times New Roman CYR"/>
          <w:sz w:val="28"/>
          <w:szCs w:val="28"/>
          <w:lang w:eastAsia="en-US"/>
        </w:rPr>
        <w:t>жетных средств доведены в установленном порядке лимиты бюджетных обяз</w:t>
      </w:r>
      <w:r w:rsidRPr="00D37D15">
        <w:rPr>
          <w:rFonts w:ascii="Times New Roman CYR" w:eastAsia="Calibri" w:hAnsi="Times New Roman CYR" w:cs="Times New Roman CYR"/>
          <w:sz w:val="28"/>
          <w:szCs w:val="28"/>
          <w:lang w:eastAsia="en-US"/>
        </w:rPr>
        <w:t>а</w:t>
      </w:r>
      <w:r w:rsidRPr="00D37D15">
        <w:rPr>
          <w:rFonts w:ascii="Times New Roman CYR" w:eastAsia="Calibri" w:hAnsi="Times New Roman CYR" w:cs="Times New Roman CYR"/>
          <w:sz w:val="28"/>
          <w:szCs w:val="28"/>
          <w:lang w:eastAsia="en-US"/>
        </w:rPr>
        <w:t>тельств на предоставление субсидий на соответствующий финансовый год (с</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ответствующий финансовый год и плановый период) (далее – главный расп</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рядитель бюджетных средств) на цели, указанные в пункте 1.3 настоящего П</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рядка.</w:t>
      </w:r>
    </w:p>
    <w:p w14:paraId="5EF16699" w14:textId="77777777" w:rsidR="00FB5913" w:rsidRPr="00D37D15" w:rsidRDefault="00FB5913" w:rsidP="003072F2">
      <w:pPr>
        <w:widowControl w:val="0"/>
        <w:numPr>
          <w:ilvl w:val="1"/>
          <w:numId w:val="3"/>
        </w:numPr>
        <w:tabs>
          <w:tab w:val="left" w:pos="567"/>
          <w:tab w:val="left" w:pos="709"/>
          <w:tab w:val="left" w:pos="851"/>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Предоставление субсидий осуществляется в пределах бюджетных ассигнований,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до Министерства сельского хозяйства и продовольствия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 (далее – Министерство) как до получателя бюджетных средств, на цели,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занные в пункте </w:t>
      </w:r>
      <w:r w:rsidRPr="00D37D15">
        <w:rPr>
          <w:rFonts w:ascii="Times New Roman" w:eastAsia="Times New Roman" w:hAnsi="Times New Roman"/>
          <w:sz w:val="28"/>
          <w:szCs w:val="28"/>
        </w:rPr>
        <w:t>1.3</w:t>
      </w:r>
      <w:r w:rsidRPr="00D37D15">
        <w:rPr>
          <w:rFonts w:ascii="Times New Roman CYR" w:eastAsia="Times New Roman" w:hAnsi="Times New Roman CYR" w:cs="Times New Roman CYR"/>
          <w:sz w:val="28"/>
          <w:szCs w:val="28"/>
        </w:rPr>
        <w:t xml:space="preserve"> настоящего Порядка.</w:t>
      </w:r>
    </w:p>
    <w:p w14:paraId="6DF9EEBF" w14:textId="68F89332" w:rsidR="00FB5913" w:rsidRPr="00D37D15" w:rsidRDefault="00FB5913" w:rsidP="003072F2">
      <w:pPr>
        <w:widowControl w:val="0"/>
        <w:numPr>
          <w:ilvl w:val="1"/>
          <w:numId w:val="3"/>
        </w:numPr>
        <w:tabs>
          <w:tab w:val="left" w:pos="567"/>
          <w:tab w:val="left" w:pos="709"/>
          <w:tab w:val="left" w:pos="851"/>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Способ предоставления субсидии</w:t>
      </w:r>
      <w:r w:rsidR="00CC017B"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 возмещение недополученных доходов и (или) возмещение затрат (далее – субсидии). </w:t>
      </w:r>
    </w:p>
    <w:p w14:paraId="60EFA7FB" w14:textId="3066758D" w:rsidR="00CC017B" w:rsidRPr="00D37D15" w:rsidRDefault="00CC017B" w:rsidP="003072F2">
      <w:pPr>
        <w:widowControl w:val="0"/>
        <w:tabs>
          <w:tab w:val="left" w:pos="567"/>
          <w:tab w:val="left" w:pos="709"/>
          <w:tab w:val="left" w:pos="851"/>
          <w:tab w:val="left" w:pos="993"/>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за счет собственных средств республиканского бюджета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ставляются на финансовое обеспечение (возмещение) части затрат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зяйственных товаропроизводителей на проведение проектных и изыскател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ских работ и (или) подготовкой проектной документации на строительство,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конструкцию и техническое перевооружение оросительных систем общего и индивидуального пользования (без учета налога на добавленную стоимость, за исключением сельскохозяйственных товаропроизводителей, использующих право на освобождение от исполнения обязанностей налогоплательщика, св</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занных с исчислением и уплатой налога на добавленную стоимость,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которых осуществляется исходя из суммы расходов на прио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ретение товаров (работ, услуг), включая сумму налога на добавленную сто</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мость) в размере не более 90 процентов.</w:t>
      </w:r>
    </w:p>
    <w:p w14:paraId="2848F632" w14:textId="650C3D12" w:rsidR="00FB5913" w:rsidRPr="00D37D15" w:rsidRDefault="00FB5913" w:rsidP="003072F2">
      <w:pPr>
        <w:widowControl w:val="0"/>
        <w:tabs>
          <w:tab w:val="left" w:pos="567"/>
          <w:tab w:val="left" w:pos="709"/>
          <w:tab w:val="left" w:pos="851"/>
          <w:tab w:val="left" w:pos="993"/>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на возмещение части затрат, понесенных сельскохозяйственными товаропроизводителями в текущем финансовом году и (или) предшествующем финансовом году.</w:t>
      </w:r>
    </w:p>
    <w:p w14:paraId="32065A97" w14:textId="77777777" w:rsidR="00FB5913" w:rsidRPr="00D37D15" w:rsidRDefault="00FB5913" w:rsidP="003072F2">
      <w:pPr>
        <w:numPr>
          <w:ilvl w:val="1"/>
          <w:numId w:val="3"/>
        </w:numPr>
        <w:tabs>
          <w:tab w:val="left" w:pos="567"/>
          <w:tab w:val="left" w:pos="709"/>
          <w:tab w:val="left" w:pos="851"/>
          <w:tab w:val="left" w:pos="993"/>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Субсидии предоставляются следующим категориям получателей средств:</w:t>
      </w:r>
    </w:p>
    <w:p w14:paraId="38CE3071" w14:textId="77777777" w:rsidR="00FB5913" w:rsidRPr="00D37D15" w:rsidRDefault="00FB5913" w:rsidP="003072F2">
      <w:pPr>
        <w:widowControl w:val="0"/>
        <w:tabs>
          <w:tab w:val="left" w:pos="567"/>
          <w:tab w:val="left" w:pos="709"/>
          <w:tab w:val="left" w:pos="851"/>
          <w:tab w:val="left" w:pos="993"/>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сельскохозяйственным товаропроизводителям, за исключением граждан, ведущих личное подсобное хозяйство, обязующимся обеспечить достижение планового объема производства сельскохозяйственной продукции на 3 года на землях, на которых реализован проект мелиорации;</w:t>
      </w:r>
    </w:p>
    <w:p w14:paraId="592533DE" w14:textId="77777777" w:rsidR="00FB5913" w:rsidRPr="00D37D15" w:rsidRDefault="00FB5913" w:rsidP="003072F2">
      <w:pPr>
        <w:widowControl w:val="0"/>
        <w:tabs>
          <w:tab w:val="left" w:pos="567"/>
          <w:tab w:val="left" w:pos="709"/>
          <w:tab w:val="left" w:pos="851"/>
          <w:tab w:val="left" w:pos="993"/>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научным и образовательным организациям, обязующимся обеспечить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стижение планового объема посевов (посадок) сельскохозяйственных растений на 3 года на землях, на которых реализован проект мелиорации.</w:t>
      </w:r>
    </w:p>
    <w:p w14:paraId="0343BD2B" w14:textId="77777777" w:rsidR="00FB5913" w:rsidRPr="00D37D15" w:rsidRDefault="00FB5913" w:rsidP="003072F2">
      <w:pPr>
        <w:widowControl w:val="0"/>
        <w:numPr>
          <w:ilvl w:val="1"/>
          <w:numId w:val="3"/>
        </w:numPr>
        <w:tabs>
          <w:tab w:val="left" w:pos="567"/>
          <w:tab w:val="left" w:pos="709"/>
          <w:tab w:val="left" w:pos="851"/>
          <w:tab w:val="left" w:pos="993"/>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Calibri" w:hAnsi="Times New Roman"/>
          <w:sz w:val="28"/>
          <w:szCs w:val="28"/>
          <w:lang w:eastAsia="en-US"/>
        </w:rPr>
        <w:t>Субсидии предоставляются сельскохозяйственным товаропроизв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дителям на финансовое обеспечение (возмещение) части затрат при реализации по следующим мероприятиям:</w:t>
      </w:r>
    </w:p>
    <w:p w14:paraId="58BCD537" w14:textId="77777777" w:rsidR="00FB5913" w:rsidRPr="00D37D15" w:rsidRDefault="00FB5913" w:rsidP="003072F2">
      <w:pPr>
        <w:tabs>
          <w:tab w:val="left" w:pos="567"/>
          <w:tab w:val="left" w:pos="709"/>
          <w:tab w:val="left" w:pos="851"/>
          <w:tab w:val="left" w:pos="993"/>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lastRenderedPageBreak/>
        <w:t>а) гидромелиоративные мероприятия, в том числе:</w:t>
      </w:r>
    </w:p>
    <w:p w14:paraId="5F4C7A78" w14:textId="77777777" w:rsidR="00FB5913" w:rsidRPr="00D37D15" w:rsidRDefault="00FB5913" w:rsidP="003072F2">
      <w:pPr>
        <w:tabs>
          <w:tab w:val="left" w:pos="567"/>
          <w:tab w:val="left" w:pos="709"/>
          <w:tab w:val="left" w:pos="851"/>
          <w:tab w:val="left" w:pos="993"/>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разработка проектно-сметной документации на проведение гидромели</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ративных мероприятий – не более 5 процентов затрат на реализацию проекта мелиорации (в случае если объем затрат на разработку проектно-сметной док</w:t>
      </w:r>
      <w:r w:rsidRPr="00D37D15">
        <w:rPr>
          <w:rFonts w:ascii="Times New Roman" w:eastAsia="Calibri" w:hAnsi="Times New Roman"/>
          <w:sz w:val="28"/>
          <w:szCs w:val="28"/>
          <w:lang w:eastAsia="en-US"/>
        </w:rPr>
        <w:t>у</w:t>
      </w:r>
      <w:r w:rsidRPr="00D37D15">
        <w:rPr>
          <w:rFonts w:ascii="Times New Roman" w:eastAsia="Calibri" w:hAnsi="Times New Roman"/>
          <w:sz w:val="28"/>
          <w:szCs w:val="28"/>
          <w:lang w:eastAsia="en-US"/>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1403361F" w14:textId="77777777" w:rsidR="00FB5913" w:rsidRPr="00D37D15" w:rsidRDefault="00FB5913" w:rsidP="003072F2">
      <w:pPr>
        <w:tabs>
          <w:tab w:val="left" w:pos="567"/>
          <w:tab w:val="left" w:pos="709"/>
          <w:tab w:val="left" w:pos="851"/>
          <w:tab w:val="left" w:pos="993"/>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строительство, реконструкция и техническое перевооружение оросител</w:t>
      </w:r>
      <w:r w:rsidRPr="00D37D15">
        <w:rPr>
          <w:rFonts w:ascii="Times New Roman" w:eastAsia="Calibri" w:hAnsi="Times New Roman"/>
          <w:sz w:val="28"/>
          <w:szCs w:val="28"/>
          <w:lang w:eastAsia="en-US"/>
        </w:rPr>
        <w:t>ь</w:t>
      </w:r>
      <w:r w:rsidRPr="00D37D15">
        <w:rPr>
          <w:rFonts w:ascii="Times New Roman" w:eastAsia="Calibri" w:hAnsi="Times New Roman"/>
          <w:sz w:val="28"/>
          <w:szCs w:val="28"/>
          <w:lang w:eastAsia="en-US"/>
        </w:rPr>
        <w:t>ных и осушительных систем общего и индивидуального пользования и отдел</w:t>
      </w:r>
      <w:r w:rsidRPr="00D37D15">
        <w:rPr>
          <w:rFonts w:ascii="Times New Roman" w:eastAsia="Calibri" w:hAnsi="Times New Roman"/>
          <w:sz w:val="28"/>
          <w:szCs w:val="28"/>
          <w:lang w:eastAsia="en-US"/>
        </w:rPr>
        <w:t>ь</w:t>
      </w:r>
      <w:r w:rsidRPr="00D37D15">
        <w:rPr>
          <w:rFonts w:ascii="Times New Roman" w:eastAsia="Calibri" w:hAnsi="Times New Roman"/>
          <w:sz w:val="28"/>
          <w:szCs w:val="28"/>
          <w:lang w:eastAsia="en-US"/>
        </w:rPr>
        <w:t>но расположенных гидротехнических сооружений, а также рыбоводных прудов, принадлежащих на праве собственности (аренды) получателям средств, прио</w:t>
      </w:r>
      <w:r w:rsidRPr="00D37D15">
        <w:rPr>
          <w:rFonts w:ascii="Times New Roman" w:eastAsia="Calibri" w:hAnsi="Times New Roman"/>
          <w:sz w:val="28"/>
          <w:szCs w:val="28"/>
          <w:lang w:eastAsia="en-US"/>
        </w:rPr>
        <w:t>б</w:t>
      </w:r>
      <w:r w:rsidRPr="00D37D15">
        <w:rPr>
          <w:rFonts w:ascii="Times New Roman" w:eastAsia="Calibri" w:hAnsi="Times New Roman"/>
          <w:sz w:val="28"/>
          <w:szCs w:val="28"/>
          <w:lang w:eastAsia="en-US"/>
        </w:rPr>
        <w:t>ретение машин, установок, дождевальных и поливальных аппаратов, насосных станций, включенных в сводный сметный расчет стоимости строительства, р</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конструкции и технического перевооружения;</w:t>
      </w:r>
    </w:p>
    <w:p w14:paraId="5A4005A6" w14:textId="77777777" w:rsidR="00FB5913" w:rsidRPr="00D37D15" w:rsidRDefault="00FB5913" w:rsidP="003072F2">
      <w:pPr>
        <w:tabs>
          <w:tab w:val="left" w:pos="567"/>
          <w:tab w:val="left" w:pos="709"/>
          <w:tab w:val="left" w:pos="851"/>
          <w:tab w:val="left" w:pos="993"/>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б) культуртехнические мероприятия на выбывших сельскохозяйственных угодьях, вовлекаемых в сельскохозяйственный оборот, в том числе:</w:t>
      </w:r>
    </w:p>
    <w:p w14:paraId="65258898" w14:textId="647E687A"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разработка проектно-сметной документации на проведение культурте</w:t>
      </w:r>
      <w:r w:rsidRPr="00D37D15">
        <w:rPr>
          <w:rFonts w:ascii="Times New Roman" w:eastAsia="Calibri" w:hAnsi="Times New Roman"/>
          <w:sz w:val="28"/>
          <w:szCs w:val="28"/>
          <w:lang w:eastAsia="en-US"/>
        </w:rPr>
        <w:t>х</w:t>
      </w:r>
      <w:r w:rsidRPr="00D37D15">
        <w:rPr>
          <w:rFonts w:ascii="Times New Roman" w:eastAsia="Calibri" w:hAnsi="Times New Roman"/>
          <w:sz w:val="28"/>
          <w:szCs w:val="28"/>
          <w:lang w:eastAsia="en-US"/>
        </w:rPr>
        <w:t xml:space="preserve">нических мероприятий </w:t>
      </w:r>
      <w:r w:rsidR="003072F2">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не более 5 процентов затрат на реализацию проекта мелиорации (в случае если объем затрат на разработку проектно-сметной док</w:t>
      </w:r>
      <w:r w:rsidRPr="00D37D15">
        <w:rPr>
          <w:rFonts w:ascii="Times New Roman" w:eastAsia="Calibri" w:hAnsi="Times New Roman"/>
          <w:sz w:val="28"/>
          <w:szCs w:val="28"/>
          <w:lang w:eastAsia="en-US"/>
        </w:rPr>
        <w:t>у</w:t>
      </w:r>
      <w:r w:rsidRPr="00D37D15">
        <w:rPr>
          <w:rFonts w:ascii="Times New Roman" w:eastAsia="Calibri" w:hAnsi="Times New Roman"/>
          <w:sz w:val="28"/>
          <w:szCs w:val="28"/>
          <w:lang w:eastAsia="en-US"/>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6BF62082"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расчистка земель от древесной и травянистой растительности, кочек, пней и мха, а также от камней и иных предметов;</w:t>
      </w:r>
    </w:p>
    <w:p w14:paraId="5C4A0DA4"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рыхление, пескование, глинование, землевание, плантаж и первичная о</w:t>
      </w:r>
      <w:r w:rsidRPr="00D37D15">
        <w:rPr>
          <w:rFonts w:ascii="Times New Roman" w:eastAsia="Calibri" w:hAnsi="Times New Roman"/>
          <w:sz w:val="28"/>
          <w:szCs w:val="28"/>
          <w:lang w:eastAsia="en-US"/>
        </w:rPr>
        <w:t>б</w:t>
      </w:r>
      <w:r w:rsidRPr="00D37D15">
        <w:rPr>
          <w:rFonts w:ascii="Times New Roman" w:eastAsia="Calibri" w:hAnsi="Times New Roman"/>
          <w:sz w:val="28"/>
          <w:szCs w:val="28"/>
          <w:lang w:eastAsia="en-US"/>
        </w:rPr>
        <w:t>работка почвы;</w:t>
      </w:r>
    </w:p>
    <w:p w14:paraId="1FFA3482"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в) агролесомелиоративные мероприятия, в том числе:</w:t>
      </w:r>
    </w:p>
    <w:p w14:paraId="5CBD103A" w14:textId="4308017B"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разработка проектно-сметной документации на проведение агролесом</w:t>
      </w:r>
      <w:r w:rsidRPr="00D37D15">
        <w:rPr>
          <w:rFonts w:ascii="Times New Roman" w:eastAsia="Calibri" w:hAnsi="Times New Roman"/>
          <w:sz w:val="28"/>
          <w:szCs w:val="28"/>
          <w:lang w:eastAsia="en-US"/>
        </w:rPr>
        <w:t>е</w:t>
      </w:r>
      <w:r w:rsidR="003072F2">
        <w:rPr>
          <w:rFonts w:ascii="Times New Roman" w:eastAsia="Calibri" w:hAnsi="Times New Roman"/>
          <w:sz w:val="28"/>
          <w:szCs w:val="28"/>
          <w:lang w:eastAsia="en-US"/>
        </w:rPr>
        <w:t>лиоративных мероприятий –</w:t>
      </w:r>
      <w:r w:rsidRPr="00D37D15">
        <w:rPr>
          <w:rFonts w:ascii="Times New Roman" w:eastAsia="Calibri" w:hAnsi="Times New Roman"/>
          <w:sz w:val="28"/>
          <w:szCs w:val="28"/>
          <w:lang w:eastAsia="en-US"/>
        </w:rPr>
        <w:t xml:space="preserve"> не более 5 процентов затрат на реализацию прое</w:t>
      </w:r>
      <w:r w:rsidRPr="00D37D15">
        <w:rPr>
          <w:rFonts w:ascii="Times New Roman" w:eastAsia="Calibri" w:hAnsi="Times New Roman"/>
          <w:sz w:val="28"/>
          <w:szCs w:val="28"/>
          <w:lang w:eastAsia="en-US"/>
        </w:rPr>
        <w:t>к</w:t>
      </w:r>
      <w:r w:rsidRPr="00D37D15">
        <w:rPr>
          <w:rFonts w:ascii="Times New Roman" w:eastAsia="Calibri" w:hAnsi="Times New Roman"/>
          <w:sz w:val="28"/>
          <w:szCs w:val="28"/>
          <w:lang w:eastAsia="en-US"/>
        </w:rPr>
        <w:t>та мелиорации (в случае если объем затрат на разработку проектно-сметной д</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кументации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5C247954"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защита земель от воздействия неблагоприятных явлений природного, а</w:t>
      </w:r>
      <w:r w:rsidRPr="00D37D15">
        <w:rPr>
          <w:rFonts w:ascii="Times New Roman" w:eastAsia="Calibri" w:hAnsi="Times New Roman"/>
          <w:sz w:val="28"/>
          <w:szCs w:val="28"/>
          <w:lang w:eastAsia="en-US"/>
        </w:rPr>
        <w:t>н</w:t>
      </w:r>
      <w:r w:rsidRPr="00D37D15">
        <w:rPr>
          <w:rFonts w:ascii="Times New Roman" w:eastAsia="Calibri" w:hAnsi="Times New Roman"/>
          <w:sz w:val="28"/>
          <w:szCs w:val="28"/>
          <w:lang w:eastAsia="en-US"/>
        </w:rPr>
        <w:t>тропогенного и техногенного происхождения путем создания защитных лесных насаждений по границам земель сельскохозяйственного назначения;</w:t>
      </w:r>
    </w:p>
    <w:p w14:paraId="7E4F79CE"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предотвращение деградации земель пастбищ путем создания защитных лесных насаждений;</w:t>
      </w:r>
    </w:p>
    <w:p w14:paraId="4A00E26D"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защита земель от эрозии путем создания защитных лесных насаждений в оврагах, балках, песках, на берегах рек и на других территориях;</w:t>
      </w:r>
    </w:p>
    <w:p w14:paraId="1EFB3C8D"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г) фитомелиоративные мероприятия, направленные на закрепление пе</w:t>
      </w:r>
      <w:r w:rsidRPr="00D37D15">
        <w:rPr>
          <w:rFonts w:ascii="Times New Roman" w:eastAsia="Calibri" w:hAnsi="Times New Roman"/>
          <w:sz w:val="28"/>
          <w:szCs w:val="28"/>
          <w:lang w:eastAsia="en-US"/>
        </w:rPr>
        <w:t>с</w:t>
      </w:r>
      <w:r w:rsidRPr="00D37D15">
        <w:rPr>
          <w:rFonts w:ascii="Times New Roman" w:eastAsia="Calibri" w:hAnsi="Times New Roman"/>
          <w:sz w:val="28"/>
          <w:szCs w:val="28"/>
          <w:lang w:eastAsia="en-US"/>
        </w:rPr>
        <w:t>ков, в том числе:</w:t>
      </w:r>
    </w:p>
    <w:p w14:paraId="274EB59B" w14:textId="6A1C2E89"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разработка проектно-сметной документации на проведение фитомелиор</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 xml:space="preserve">тивных мероприятий </w:t>
      </w:r>
      <w:r w:rsidR="003072F2">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не более 5 процентов затрат на реализацию проекта м</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лиорации (в случае если объем затрат на разработку проектно-сметной док</w:t>
      </w:r>
      <w:r w:rsidRPr="00D37D15">
        <w:rPr>
          <w:rFonts w:ascii="Times New Roman" w:eastAsia="Calibri" w:hAnsi="Times New Roman"/>
          <w:sz w:val="28"/>
          <w:szCs w:val="28"/>
          <w:lang w:eastAsia="en-US"/>
        </w:rPr>
        <w:t>у</w:t>
      </w:r>
      <w:r w:rsidRPr="00D37D15">
        <w:rPr>
          <w:rFonts w:ascii="Times New Roman" w:eastAsia="Calibri" w:hAnsi="Times New Roman"/>
          <w:sz w:val="28"/>
          <w:szCs w:val="28"/>
          <w:lang w:eastAsia="en-US"/>
        </w:rPr>
        <w:lastRenderedPageBreak/>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1199C09F"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создание мелиоративно-кормовых насаждений многолетних трав ленто</w:t>
      </w:r>
      <w:r w:rsidRPr="00D37D15">
        <w:rPr>
          <w:rFonts w:ascii="Times New Roman" w:eastAsia="Calibri" w:hAnsi="Times New Roman"/>
          <w:sz w:val="28"/>
          <w:szCs w:val="28"/>
          <w:lang w:eastAsia="en-US"/>
        </w:rPr>
        <w:t>ч</w:t>
      </w:r>
      <w:r w:rsidRPr="00D37D15">
        <w:rPr>
          <w:rFonts w:ascii="Times New Roman" w:eastAsia="Calibri" w:hAnsi="Times New Roman"/>
          <w:sz w:val="28"/>
          <w:szCs w:val="28"/>
          <w:lang w:eastAsia="en-US"/>
        </w:rPr>
        <w:t>ным посевом;</w:t>
      </w:r>
    </w:p>
    <w:p w14:paraId="527F47E9"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создание противодефляционных кулис с применением регенеративных кормовых насаждений;</w:t>
      </w:r>
    </w:p>
    <w:p w14:paraId="77F69FAA"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закрепление песков аэропосевом;</w:t>
      </w:r>
    </w:p>
    <w:p w14:paraId="4B583DC9"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облесение очагов дефляции;</w:t>
      </w:r>
    </w:p>
    <w:p w14:paraId="134719C5" w14:textId="5B30A84C"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 xml:space="preserve">д) мероприятия по химической мелиорации земель, включая мероприятия в области известкования кислых почв на пашне, а с 1 января 2024 г. </w:t>
      </w:r>
      <w:r w:rsidR="003072F2">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также м</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роприятия в области фосфоритования почв и гипсования почв, в том числе:</w:t>
      </w:r>
    </w:p>
    <w:p w14:paraId="29B45490"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приобретение химических мелиорантов, включенных в Государственный каталог пестицидов и агрохимикатов, разрешенных к применению на террит</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рии Российской Федерации (далее – мелиоранты);</w:t>
      </w:r>
    </w:p>
    <w:p w14:paraId="061CE26C"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осуществление работ для проведения химической мелиорации почв;</w:t>
      </w:r>
    </w:p>
    <w:p w14:paraId="1D26EF00"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осуществление транспортных расходов на доставку мелиорантов от места их приобретения до места проведения мероприятий по химической мелиорации земель;</w:t>
      </w:r>
    </w:p>
    <w:p w14:paraId="79AB9B74" w14:textId="6DCDC98D"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разработка проектно-сметной документации на проведение мероприятий по химической мелиорации земель на основании данных агрохимического о</w:t>
      </w:r>
      <w:r w:rsidRPr="00D37D15">
        <w:rPr>
          <w:rFonts w:ascii="Times New Roman" w:eastAsia="Calibri" w:hAnsi="Times New Roman"/>
          <w:sz w:val="28"/>
          <w:szCs w:val="28"/>
          <w:lang w:eastAsia="en-US"/>
        </w:rPr>
        <w:t>б</w:t>
      </w:r>
      <w:r w:rsidRPr="00D37D15">
        <w:rPr>
          <w:rFonts w:ascii="Times New Roman" w:eastAsia="Calibri" w:hAnsi="Times New Roman"/>
          <w:sz w:val="28"/>
          <w:szCs w:val="28"/>
          <w:lang w:eastAsia="en-US"/>
        </w:rPr>
        <w:t xml:space="preserve">следования полей </w:t>
      </w:r>
      <w:r w:rsidR="003072F2">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не более 5 процентов затрат на реализацию проекта мели</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рации (в случае если объем затрат на разработку проектно-сметной документ</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ции превышает 5 процентов затрат на реализацию проекта мелиорации, сумма превышения не подлежит субсидированию за счет средств федерального бю</w:t>
      </w:r>
      <w:r w:rsidRPr="00D37D15">
        <w:rPr>
          <w:rFonts w:ascii="Times New Roman" w:eastAsia="Calibri" w:hAnsi="Times New Roman"/>
          <w:sz w:val="28"/>
          <w:szCs w:val="28"/>
          <w:lang w:eastAsia="en-US"/>
        </w:rPr>
        <w:t>д</w:t>
      </w:r>
      <w:r w:rsidRPr="00D37D15">
        <w:rPr>
          <w:rFonts w:ascii="Times New Roman" w:eastAsia="Calibri" w:hAnsi="Times New Roman"/>
          <w:sz w:val="28"/>
          <w:szCs w:val="28"/>
          <w:lang w:eastAsia="en-US"/>
        </w:rPr>
        <w:t>жета).</w:t>
      </w:r>
    </w:p>
    <w:p w14:paraId="36248B8B" w14:textId="77777777" w:rsidR="00CC017B" w:rsidRPr="00D37D15" w:rsidRDefault="00CC017B"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 противопаводковых мероприятий;</w:t>
      </w:r>
    </w:p>
    <w:p w14:paraId="6E770645" w14:textId="20AE1564" w:rsidR="00CC017B" w:rsidRPr="00D37D15" w:rsidRDefault="00CC017B"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ж) очистка естественного русла реки (аратских каналов) обеспечивающих орошение сенокосных угодий и пашни.</w:t>
      </w:r>
    </w:p>
    <w:p w14:paraId="4777A3C8" w14:textId="65B867E7" w:rsidR="00FB5913" w:rsidRPr="00D37D15" w:rsidRDefault="00FB5913" w:rsidP="003072F2">
      <w:pPr>
        <w:numPr>
          <w:ilvl w:val="1"/>
          <w:numId w:val="3"/>
        </w:numPr>
        <w:tabs>
          <w:tab w:val="left" w:pos="851"/>
          <w:tab w:val="left" w:pos="993"/>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Субсидии предоставляются получателям средств в следующих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мерах:</w:t>
      </w:r>
    </w:p>
    <w:p w14:paraId="53D30633"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50 процентов общего объема затрат на реализацию проектов мелиорации по мероприятиям, указанным в подпунктах </w:t>
      </w:r>
      <w:r w:rsidRPr="00D37D15">
        <w:rPr>
          <w:rFonts w:ascii="Times New Roman" w:eastAsia="Times New Roman" w:hAnsi="Times New Roman"/>
          <w:sz w:val="28"/>
          <w:szCs w:val="28"/>
        </w:rPr>
        <w:t xml:space="preserve">«а», «б» и «д» пункта 1.8 </w:t>
      </w:r>
      <w:r w:rsidRPr="00D37D15">
        <w:rPr>
          <w:rFonts w:ascii="Times New Roman CYR" w:eastAsia="Times New Roman" w:hAnsi="Times New Roman CYR" w:cs="Times New Roman CYR"/>
          <w:sz w:val="28"/>
          <w:szCs w:val="28"/>
        </w:rPr>
        <w:t>настоящ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Порядка, но не более 90 процентов от общего объема затрат на реализацию проектов мелиорации (при условии софинансирования из республиканского бюджета в размере не более 40 процентов от стоимости проекта);</w:t>
      </w:r>
    </w:p>
    <w:p w14:paraId="61A1A47F"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90 процентов общего объема затрат на реализацию проектов мелиорации по мероприятиям, указанным в </w:t>
      </w:r>
      <w:r w:rsidRPr="00D37D15">
        <w:rPr>
          <w:rFonts w:ascii="Times New Roman" w:eastAsia="Times New Roman" w:hAnsi="Times New Roman"/>
          <w:sz w:val="28"/>
          <w:szCs w:val="28"/>
        </w:rPr>
        <w:t>подпунктах «в» и «г» пункта 1.8</w:t>
      </w:r>
      <w:r w:rsidRPr="00D37D15">
        <w:rPr>
          <w:rFonts w:ascii="Times New Roman CYR" w:eastAsia="Times New Roman" w:hAnsi="Times New Roman CYR" w:cs="Times New Roman CYR"/>
          <w:sz w:val="28"/>
          <w:szCs w:val="28"/>
        </w:rPr>
        <w:t xml:space="preserve"> настоящего Порядка;</w:t>
      </w:r>
    </w:p>
    <w:p w14:paraId="1130916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 90 процентов общего объема затрат на реализацию мероприятия в подпункте «е» пункта 1.8 Порядка.</w:t>
      </w:r>
    </w:p>
    <w:p w14:paraId="0F46DA2A" w14:textId="77777777" w:rsidR="00FB5913" w:rsidRPr="00D37D15" w:rsidRDefault="00FB5913" w:rsidP="00A539F9">
      <w:pPr>
        <w:widowControl w:val="0"/>
        <w:numPr>
          <w:ilvl w:val="1"/>
          <w:numId w:val="3"/>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Критериями отбора получателей субсидий на реализацию меропр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ятий региональной программы являются:</w:t>
      </w:r>
    </w:p>
    <w:p w14:paraId="2C2C2426"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наличие на территории Республики Тыва земель сельскохозяйственн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назначения;</w:t>
      </w:r>
    </w:p>
    <w:p w14:paraId="347383B2"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б) наличие документального подтверждения у получателей субсидии прав пользования земельными участками, на которых осуществляется реализация мероприятий проекта (проектов) мелиорации;</w:t>
      </w:r>
    </w:p>
    <w:p w14:paraId="4E901EDA" w14:textId="22B171BA"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включение в перечень проектов, прошедших отбор, проводимый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сельского хозяйства Российской Федерации</w:t>
      </w:r>
      <w:r w:rsidR="00CC017B" w:rsidRPr="00D37D15">
        <w:rPr>
          <w:rFonts w:ascii="Times New Roman CYR" w:eastAsia="Times New Roman" w:hAnsi="Times New Roman CYR" w:cs="Times New Roman CYR"/>
          <w:sz w:val="28"/>
          <w:szCs w:val="28"/>
        </w:rPr>
        <w:t xml:space="preserve"> для мероприятий, предусмотренным подпунктами «а»-«д» пункта 1.8 настоящего Порядка;</w:t>
      </w:r>
    </w:p>
    <w:p w14:paraId="3C42CCAE" w14:textId="77777777" w:rsidR="001B1808" w:rsidRPr="00D37D15" w:rsidRDefault="00CC017B"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bookmarkStart w:id="24" w:name="_Hlk189496590"/>
      <w:r w:rsidRPr="00D37D15">
        <w:rPr>
          <w:rFonts w:ascii="Times New Roman CYR" w:eastAsia="Times New Roman" w:hAnsi="Times New Roman CYR" w:cs="Times New Roman CYR"/>
          <w:sz w:val="28"/>
          <w:szCs w:val="28"/>
        </w:rPr>
        <w:t xml:space="preserve">г) </w:t>
      </w:r>
      <w:r w:rsidR="001B1808" w:rsidRPr="00D37D15">
        <w:rPr>
          <w:rFonts w:ascii="Times New Roman CYR" w:eastAsia="Times New Roman" w:hAnsi="Times New Roman CYR" w:cs="Times New Roman CYR"/>
          <w:sz w:val="28"/>
          <w:szCs w:val="28"/>
        </w:rPr>
        <w:t>внесение сведений, которые представляются собственниками земел</w:t>
      </w:r>
      <w:r w:rsidR="001B1808" w:rsidRPr="00D37D15">
        <w:rPr>
          <w:rFonts w:ascii="Times New Roman CYR" w:eastAsia="Times New Roman" w:hAnsi="Times New Roman CYR" w:cs="Times New Roman CYR"/>
          <w:sz w:val="28"/>
          <w:szCs w:val="28"/>
        </w:rPr>
        <w:t>ь</w:t>
      </w:r>
      <w:r w:rsidR="001B1808" w:rsidRPr="00D37D15">
        <w:rPr>
          <w:rFonts w:ascii="Times New Roman CYR" w:eastAsia="Times New Roman" w:hAnsi="Times New Roman CYR" w:cs="Times New Roman CYR"/>
          <w:sz w:val="28"/>
          <w:szCs w:val="28"/>
        </w:rPr>
        <w:t>ных участков, землепользователями, землевладельцами и арендаторами з</w:t>
      </w:r>
      <w:r w:rsidR="001B1808" w:rsidRPr="00D37D15">
        <w:rPr>
          <w:rFonts w:ascii="Times New Roman CYR" w:eastAsia="Times New Roman" w:hAnsi="Times New Roman CYR" w:cs="Times New Roman CYR"/>
          <w:sz w:val="28"/>
          <w:szCs w:val="28"/>
        </w:rPr>
        <w:t>е</w:t>
      </w:r>
      <w:r w:rsidR="001B1808" w:rsidRPr="00D37D15">
        <w:rPr>
          <w:rFonts w:ascii="Times New Roman CYR" w:eastAsia="Times New Roman" w:hAnsi="Times New Roman CYR" w:cs="Times New Roman CYR"/>
          <w:sz w:val="28"/>
          <w:szCs w:val="28"/>
        </w:rPr>
        <w:t>мельных участков, на котором осуществляется или планируется осуществлять сельскохозяйственное производство, в государственный реестр земель сельск</w:t>
      </w:r>
      <w:r w:rsidR="001B1808" w:rsidRPr="00D37D15">
        <w:rPr>
          <w:rFonts w:ascii="Times New Roman CYR" w:eastAsia="Times New Roman" w:hAnsi="Times New Roman CYR" w:cs="Times New Roman CYR"/>
          <w:sz w:val="28"/>
          <w:szCs w:val="28"/>
        </w:rPr>
        <w:t>о</w:t>
      </w:r>
      <w:r w:rsidR="001B1808" w:rsidRPr="00D37D15">
        <w:rPr>
          <w:rFonts w:ascii="Times New Roman CYR" w:eastAsia="Times New Roman" w:hAnsi="Times New Roman CYR" w:cs="Times New Roman CYR"/>
          <w:sz w:val="28"/>
          <w:szCs w:val="28"/>
        </w:rPr>
        <w:t>хозяйственного назначения;</w:t>
      </w:r>
    </w:p>
    <w:p w14:paraId="09FC6D36" w14:textId="4FAED68D" w:rsidR="00FB5913" w:rsidRPr="00D37D15" w:rsidRDefault="001B1808"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w:t>
      </w:r>
      <w:r w:rsidR="00FB5913" w:rsidRPr="00D37D15">
        <w:rPr>
          <w:rFonts w:ascii="Times New Roman CYR" w:eastAsia="Times New Roman" w:hAnsi="Times New Roman CYR" w:cs="Times New Roman CYR"/>
          <w:sz w:val="28"/>
          <w:szCs w:val="28"/>
        </w:rPr>
        <w:t>) наличие обязательства об осуществлении деятельности не менее 5 лет со дня получения субсидии</w:t>
      </w:r>
      <w:r w:rsidRPr="00D37D15">
        <w:rPr>
          <w:rFonts w:ascii="Times New Roman CYR" w:eastAsia="Times New Roman" w:hAnsi="Times New Roman CYR" w:cs="Times New Roman CYR"/>
          <w:sz w:val="28"/>
          <w:szCs w:val="28"/>
        </w:rPr>
        <w:t>;</w:t>
      </w:r>
    </w:p>
    <w:p w14:paraId="0169BDF0" w14:textId="63114393" w:rsidR="001B1808" w:rsidRPr="00D37D15" w:rsidRDefault="001B1808"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наличие справки об отсутствии у получателя средств просроченной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долженности за услуги по подаче (отводу) воды, подведомственному Минсел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хозу России федерального государственного бюджетного учреждения в области мелиорации, на территории обслуживания, которого получателем средств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дерального бюджета осуществляется деятельность</w:t>
      </w:r>
      <w:r w:rsidR="00B40C62" w:rsidRPr="00D37D15">
        <w:rPr>
          <w:rFonts w:ascii="Times New Roman CYR" w:eastAsia="Times New Roman" w:hAnsi="Times New Roman CYR" w:cs="Times New Roman CYR"/>
          <w:sz w:val="28"/>
          <w:szCs w:val="28"/>
        </w:rPr>
        <w:t>.</w:t>
      </w:r>
    </w:p>
    <w:bookmarkEnd w:id="24"/>
    <w:p w14:paraId="33F66631" w14:textId="43536F74" w:rsidR="00FB5913" w:rsidRPr="00D37D15" w:rsidRDefault="00FB5913" w:rsidP="00A539F9">
      <w:pPr>
        <w:widowControl w:val="0"/>
        <w:numPr>
          <w:ilvl w:val="1"/>
          <w:numId w:val="3"/>
        </w:numPr>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Не осуществляется возмещение затрат на реализацию проектов 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лиорации в части приобретения оборудования, машин, механизмов, мелиор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тивной техники и других основных средств, бывших в употреблении, а также приобретения объектов незавершенного строительства, проведения капитал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ного ремонта мелиоративных систем и отдельно расположенных гидротехнич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сооружений.</w:t>
      </w:r>
    </w:p>
    <w:p w14:paraId="0EBB3AC6" w14:textId="77777777" w:rsidR="00FB5913" w:rsidRPr="00D37D15" w:rsidRDefault="00FB5913" w:rsidP="00A539F9">
      <w:pPr>
        <w:widowControl w:val="0"/>
        <w:numPr>
          <w:ilvl w:val="1"/>
          <w:numId w:val="3"/>
        </w:numPr>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эффективности использования субсидии осуществляется Министерством на основании сравнения значений результатов использования субсидии, установленных соглашениями с получателями субсидии, и фактич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достигнутых показателей по итогам отчетного года значений следующих результатов использования субсидии:</w:t>
      </w:r>
    </w:p>
    <w:p w14:paraId="3FCA70A8"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площадь введенных в эксплуатацию мелиорируемых земель за счет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конструкции, технического перевооружения и строительства новых мелиор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тивных систем общего и индивидуального пользования (тыс. гектаров);</w:t>
      </w:r>
    </w:p>
    <w:p w14:paraId="5450B5BF"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площадь сельскохозяйственных угодий, вовлеченных в оборот за счет проведения культуртехнических мероприятий (тыс. гектаров);</w:t>
      </w:r>
    </w:p>
    <w:p w14:paraId="37593CA0"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площадь сельскохозяйственных угодий, подлежащих защите и сохр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нению от ветровой эрозии и опустынивания за счет проведения агролесомели</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ративных мероприятий и фитомелиоративных мероприятий (тыс. гектаров);</w:t>
      </w:r>
    </w:p>
    <w:p w14:paraId="7577909A"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площадь пашни, на которой реализованы мероприятия по химической мелиорации земель (тыс. гектаров);</w:t>
      </w:r>
    </w:p>
    <w:p w14:paraId="06F352EB"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проведение проектных и изыскательских работ и (или) подготовка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ектной документации на строительство, реконструкцию и техническое перев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оружение оросительных систем общего и индивидуального пользования, ед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ниц.</w:t>
      </w:r>
    </w:p>
    <w:p w14:paraId="3FC0B54C" w14:textId="77777777" w:rsidR="00FB5913" w:rsidRPr="00D37D15" w:rsidRDefault="00FB5913" w:rsidP="00A539F9">
      <w:pPr>
        <w:widowControl w:val="0"/>
        <w:numPr>
          <w:ilvl w:val="1"/>
          <w:numId w:val="3"/>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ной системы Российской Федерации в информационно-телекоммуникационной </w:t>
      </w:r>
      <w:r w:rsidRPr="00D37D15">
        <w:rPr>
          <w:rFonts w:ascii="Times New Roman CYR" w:eastAsia="Times New Roman" w:hAnsi="Times New Roman CYR" w:cs="Times New Roman CYR"/>
          <w:sz w:val="28"/>
          <w:szCs w:val="28"/>
        </w:rPr>
        <w:lastRenderedPageBreak/>
        <w:t>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5EF7F9BA" w14:textId="77777777" w:rsidR="00FB5913" w:rsidRPr="00D37D15" w:rsidRDefault="00FB5913" w:rsidP="00A539F9">
      <w:pPr>
        <w:widowControl w:val="0"/>
        <w:numPr>
          <w:ilvl w:val="1"/>
          <w:numId w:val="3"/>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w:t>
      </w:r>
    </w:p>
    <w:p w14:paraId="6A343B98" w14:textId="77777777" w:rsidR="00FB5913" w:rsidRPr="00D37D15" w:rsidRDefault="00FB5913" w:rsidP="003072F2">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p>
    <w:p w14:paraId="70DF2D0D" w14:textId="77777777" w:rsidR="00FB5913" w:rsidRPr="00D37D15" w:rsidRDefault="00FB5913" w:rsidP="003072F2">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3CD04F13" w14:textId="77777777" w:rsidR="00FB5913" w:rsidRPr="00D37D15" w:rsidRDefault="00FB5913" w:rsidP="003072F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1E764F6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боре получателей субсидий (далее – отбор).</w:t>
      </w:r>
    </w:p>
    <w:p w14:paraId="3BD1623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система «Электронный бюджет»).</w:t>
      </w:r>
    </w:p>
    <w:p w14:paraId="6AB271A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5ABE4BE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с указанием способа проведения отбора;</w:t>
      </w:r>
    </w:p>
    <w:p w14:paraId="51721CD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w:t>
      </w:r>
    </w:p>
    <w:p w14:paraId="21C9CBC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5-го календарного дня, следующего за днем размещения объявления о проведении отбора;</w:t>
      </w:r>
    </w:p>
    <w:p w14:paraId="559BA9C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4FCCDCE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0143912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1824CCC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56D0C3F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21F9A4C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0132DBC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1727373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567D25F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м) порядок возврата заявок на доработку;</w:t>
      </w:r>
    </w:p>
    <w:p w14:paraId="1A26984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55AC198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объем распределяемой субсидии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нимальный размер субсидии, предоставляемой победителю (победителям)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а также предельное количество победителей отбора; </w:t>
      </w:r>
    </w:p>
    <w:p w14:paraId="465D46E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037628D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писать соглашение; </w:t>
      </w:r>
    </w:p>
    <w:p w14:paraId="6708C16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условия признания победителя (победителей) отбора уклонившимся от заключения соглашения;</w:t>
      </w:r>
    </w:p>
    <w:p w14:paraId="55F0605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 в системе «Электронный бюджет»;</w:t>
      </w:r>
    </w:p>
    <w:p w14:paraId="01ACADD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иную информацию (при необходимости).</w:t>
      </w:r>
    </w:p>
    <w:p w14:paraId="5896E355" w14:textId="4EBA2EC6"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2.4. В случае необходимости внесения изменений в объявление и продл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срока приема заявок участников отбора, указанного в</w:t>
      </w:r>
      <w:r w:rsidR="00EA6587">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пункте 2.3 настоящ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Порядка, Министерство размещает информацию о внесении изменений в объявление (далее – изменение в объявление) на едином портале с соблюден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следующих условий:</w:t>
      </w:r>
    </w:p>
    <w:p w14:paraId="2F9C0AE0" w14:textId="1EC17763" w:rsidR="00FB5913" w:rsidRPr="00D37D15" w:rsidRDefault="00FB5913" w:rsidP="00A539F9">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1059F97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66C2EAC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5EB654E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13E4C02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49AC202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менты, поступившие в Министерство после окончания срока приема заявочной </w:t>
      </w:r>
      <w:r w:rsidRPr="00D37D15">
        <w:rPr>
          <w:rFonts w:ascii="Times New Roman CYR" w:eastAsia="Times New Roman" w:hAnsi="Times New Roman CYR" w:cs="Times New Roman CYR"/>
          <w:sz w:val="28"/>
          <w:szCs w:val="28"/>
        </w:rPr>
        <w:lastRenderedPageBreak/>
        <w:t>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6B5B959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3387D9D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7DBCE84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5328614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4F27FCE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4C1E71F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47075CE9" w14:textId="5FC3C322"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лее </w:t>
      </w:r>
      <w:r w:rsidR="00EA658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00842F5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6A19B8A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77CDF5D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335E667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478CF5C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05BD053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3F7E04D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608CA19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зическом лице –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lastRenderedPageBreak/>
        <w:t>ми субсидии (участниками отбора);</w:t>
      </w:r>
    </w:p>
    <w:p w14:paraId="0E2016D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001A038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0106842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юридическое лицо, а также иное юридическое лицо, получающее средства на основании договоров,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ченных с получателями субсидий, обязуется не приобретать за счет получе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из соответствующего бюджета бюджетной системы Российской Федерации средств иностранной валюты, за исключением операций, осуществляемых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тующих изделий, а также связанных с достижением результатов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этих средств иных операций, определенных правовым актом;</w:t>
      </w:r>
    </w:p>
    <w:p w14:paraId="7208766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при реализации мероприятий, указанных в подпунктах «а», «б» и «д» пункта 1.8 настоящего Порядка, – дополнительно наличие проектной докуме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тации;</w:t>
      </w:r>
    </w:p>
    <w:p w14:paraId="49B42CE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при строительстве, реконструкции и техническом перевооружении оросительных и осушительных систем общего и индивидуального пользования и отдельно расположенных гидротехнических сооружений – дополнительно наличие на дату представления документов правоустанавливающих документов на оросительные и осушительные системы общего и индивидуального польз</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(или) отдельно расположенные гидротехнические сооружения;</w:t>
      </w:r>
    </w:p>
    <w:p w14:paraId="202B1EA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получатель субсидии (участник отбора) обязуется выполнить значения результатов использования субсидии, соответствующих пункту 3.24 настоящ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Порядка;</w:t>
      </w:r>
    </w:p>
    <w:p w14:paraId="31433E1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получатель субсидии (участник отбора) обязуется достичь плановый объем производства сельскохозяйственной продукции на 3 года на землях, на которых реализован проект мелиорации. Методика оценки достижения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телем субсидии планового объема производства сельскохозяйственной проду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ции на 3 года на землях, на которых реализован проект мелиорации, а также меры ответственности получателей субсидии за не достижение планового об</w:t>
      </w:r>
      <w:r w:rsidRPr="00D37D15">
        <w:rPr>
          <w:rFonts w:ascii="Times New Roman CYR" w:eastAsia="Times New Roman" w:hAnsi="Times New Roman CYR" w:cs="Times New Roman CYR"/>
          <w:sz w:val="28"/>
          <w:szCs w:val="28"/>
        </w:rPr>
        <w:t>ъ</w:t>
      </w:r>
      <w:r w:rsidRPr="00D37D15">
        <w:rPr>
          <w:rFonts w:ascii="Times New Roman CYR" w:eastAsia="Times New Roman" w:hAnsi="Times New Roman CYR" w:cs="Times New Roman CYR"/>
          <w:sz w:val="28"/>
          <w:szCs w:val="28"/>
        </w:rPr>
        <w:t>ема производства сельскохозяйственной продукции на 3 года на землях, на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реализован проект мелиорации, определяются Министерством;</w:t>
      </w:r>
    </w:p>
    <w:p w14:paraId="7BB0C666" w14:textId="7421D8EC" w:rsidR="00FB5913" w:rsidRPr="00D37D15" w:rsidRDefault="00FB5913" w:rsidP="00A539F9">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47B8280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т) получатель субсидии (участник отбора) соглашается на осуществление в отношении него проверки Министерством соблюдения порядка и условий </w:t>
      </w:r>
      <w:r w:rsidRPr="00D37D15">
        <w:rPr>
          <w:rFonts w:ascii="Times New Roman CYR" w:eastAsia="Times New Roman" w:hAnsi="Times New Roman CYR" w:cs="Times New Roman CYR"/>
          <w:sz w:val="28"/>
          <w:szCs w:val="28"/>
        </w:rPr>
        <w:lastRenderedPageBreak/>
        <w:t>предоставления субсидии, в том числе в части достижения результатов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7EE52AE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проект получателя субсидии (участники отбора) включен в перечень проектов, прошедших отбор, проводимый Министерством сельского хозяйства Российской Федерации;</w:t>
      </w:r>
    </w:p>
    <w:p w14:paraId="38ABB1E4" w14:textId="1C66430F"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получатель субсидии (участник отбора) обязуется осуществлять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тельность не менее 5 лет со дня получения субсидии</w:t>
      </w:r>
      <w:r w:rsidR="00D64797" w:rsidRPr="00D37D15">
        <w:rPr>
          <w:rFonts w:ascii="Times New Roman CYR" w:eastAsia="Times New Roman" w:hAnsi="Times New Roman CYR" w:cs="Times New Roman CYR"/>
          <w:sz w:val="28"/>
          <w:szCs w:val="28"/>
        </w:rPr>
        <w:t>;</w:t>
      </w:r>
    </w:p>
    <w:p w14:paraId="1A2762BB" w14:textId="3E32395C" w:rsidR="00D64797" w:rsidRPr="00D37D15" w:rsidRDefault="00D64797"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25" w:name="_Hlk189496699"/>
      <w:r w:rsidRPr="00D37D15">
        <w:rPr>
          <w:rFonts w:ascii="Times New Roman CYR" w:eastAsia="Times New Roman" w:hAnsi="Times New Roman CYR" w:cs="Times New Roman CYR"/>
          <w:sz w:val="28"/>
          <w:szCs w:val="28"/>
        </w:rPr>
        <w:t xml:space="preserve">х) </w:t>
      </w:r>
      <w:bookmarkStart w:id="26" w:name="_Hlk189496650"/>
      <w:bookmarkStart w:id="27" w:name="_Hlk189496388"/>
      <w:r w:rsidRPr="00D37D15">
        <w:rPr>
          <w:rFonts w:ascii="Times New Roman CYR" w:eastAsia="Times New Roman" w:hAnsi="Times New Roman CYR" w:cs="Times New Roman CYR"/>
          <w:sz w:val="28"/>
          <w:szCs w:val="28"/>
        </w:rPr>
        <w:t xml:space="preserve">у получателя субсидии (участника отбора) </w:t>
      </w:r>
      <w:bookmarkEnd w:id="26"/>
      <w:r w:rsidRPr="00D37D15">
        <w:rPr>
          <w:rFonts w:ascii="Times New Roman CYR" w:eastAsia="Times New Roman" w:hAnsi="Times New Roman CYR" w:cs="Times New Roman CYR"/>
          <w:sz w:val="28"/>
          <w:szCs w:val="28"/>
        </w:rPr>
        <w:t>сведения, которые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ставляются собственниками земельных участков, землепользователями, земл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ждены</w:t>
      </w:r>
      <w:r w:rsidR="001B1808" w:rsidRPr="00D37D15">
        <w:rPr>
          <w:rFonts w:ascii="Times New Roman CYR" w:eastAsia="Times New Roman" w:hAnsi="Times New Roman CYR" w:cs="Times New Roman CYR"/>
          <w:sz w:val="28"/>
          <w:szCs w:val="28"/>
        </w:rPr>
        <w:t>;</w:t>
      </w:r>
    </w:p>
    <w:p w14:paraId="5380C1EC" w14:textId="03F7641C" w:rsidR="001B1808" w:rsidRPr="00D37D15" w:rsidRDefault="001B1808"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ч) у получателя субсидии (участника отбора) отсутствует просроченная задолженность за услуги по подаче (отводу) воды, подведомственному Ми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сельхозу России федерального государственного бюджетного учреждения в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ласти мелиорации, на территории обслуживания, которого получателем средств федерального бюджета осуществляется деятельность</w:t>
      </w:r>
      <w:r w:rsidR="00562EBA" w:rsidRPr="00D37D15">
        <w:rPr>
          <w:rFonts w:ascii="Times New Roman CYR" w:eastAsia="Times New Roman" w:hAnsi="Times New Roman CYR" w:cs="Times New Roman CYR"/>
          <w:sz w:val="28"/>
          <w:szCs w:val="28"/>
        </w:rPr>
        <w:t>.</w:t>
      </w:r>
    </w:p>
    <w:bookmarkEnd w:id="25"/>
    <w:bookmarkEnd w:id="27"/>
    <w:p w14:paraId="2DD446E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43AFF16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4FCD5AE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14244EB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4FEDA32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6A9981C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1E14DBB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213D608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4AAC261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493DB8B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5FE40A1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4A63E46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753D36C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lastRenderedPageBreak/>
        <w:t>принимателей);</w:t>
      </w:r>
    </w:p>
    <w:p w14:paraId="486B4C7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5760E82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3BB76DE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0700C85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4412374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09E0575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7E82B02A"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размера субсидий по возмещению части понесенных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трат по форме, утверждаемой приказом Министерства;</w:t>
      </w:r>
    </w:p>
    <w:p w14:paraId="76AD311E"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уведомление о наличии расчетного счета с указанием банковских рекв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зитов заявителя для перечисления субсидий, выданное российской кредитной организацией;</w:t>
      </w:r>
    </w:p>
    <w:p w14:paraId="5B694EC3" w14:textId="11B2C95E" w:rsidR="00D64797" w:rsidRPr="00D37D15" w:rsidRDefault="00D64797"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r w:rsidR="00714AE6" w:rsidRPr="00D37D15">
        <w:rPr>
          <w:rFonts w:ascii="Times New Roman CYR" w:eastAsia="Times New Roman" w:hAnsi="Times New Roman CYR" w:cs="Times New Roman CYR"/>
          <w:sz w:val="28"/>
          <w:szCs w:val="28"/>
        </w:rPr>
        <w:t>:</w:t>
      </w:r>
    </w:p>
    <w:p w14:paraId="71FF81C7" w14:textId="77777777" w:rsidR="00D64797" w:rsidRPr="00D37D15" w:rsidRDefault="00D64797"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7222A18E" w14:textId="3B8DE301" w:rsidR="00D64797" w:rsidRPr="00D37D15" w:rsidRDefault="00D64797"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2F6BA2C3" w14:textId="4C57D1F2"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подтверждающий полномочия представителя на осуществл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4F4FD513"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сводный сметный расчет;</w:t>
      </w:r>
    </w:p>
    <w:p w14:paraId="44AE299F"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проектная документация;</w:t>
      </w:r>
    </w:p>
    <w:p w14:paraId="687F8BEE"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документы на разработку проектной документации: договор, счет на </w:t>
      </w:r>
      <w:r w:rsidRPr="00D37D15">
        <w:rPr>
          <w:rFonts w:ascii="Times New Roman CYR" w:eastAsia="Times New Roman" w:hAnsi="Times New Roman CYR" w:cs="Times New Roman CYR"/>
          <w:sz w:val="28"/>
          <w:szCs w:val="28"/>
        </w:rPr>
        <w:lastRenderedPageBreak/>
        <w:t>оплату, платежные документы;</w:t>
      </w:r>
    </w:p>
    <w:p w14:paraId="00281B22"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договоры (контракты) на выполнение работ и (или) оказание услуг;</w:t>
      </w:r>
    </w:p>
    <w:p w14:paraId="1DA58985"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акты о приемке выполненных работ по форме КС-2 и (или) оказанных услуг;</w:t>
      </w:r>
    </w:p>
    <w:p w14:paraId="7299868F"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платежные документы;</w:t>
      </w:r>
    </w:p>
    <w:p w14:paraId="06CC22F9"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 ввода в эксплуатацию орошаемых земель за счет реализации мелиор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тивных мероприятий по форме, утверждаемой приказом Министерства;</w:t>
      </w:r>
    </w:p>
    <w:p w14:paraId="60666A38" w14:textId="23288B3B"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от 14 ноября 2022 г. № </w:t>
      </w:r>
      <w:r w:rsidR="000A7406" w:rsidRPr="00D37D15">
        <w:rPr>
          <w:rFonts w:ascii="Times New Roman CYR" w:eastAsia="Times New Roman" w:hAnsi="Times New Roman CYR" w:cs="Times New Roman CYR"/>
          <w:sz w:val="28"/>
          <w:szCs w:val="28"/>
        </w:rPr>
        <w:t>ЕД-7-19/1085@;</w:t>
      </w:r>
    </w:p>
    <w:p w14:paraId="5405D649" w14:textId="7C368E62"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проектная документация, согласованная с ФГБУ «Управление «Сибир</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мелиоводхоз», для мероприятий, предусмотренных подпунктами «а»-«д»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 1.8 настоящего Порядка;</w:t>
      </w:r>
    </w:p>
    <w:p w14:paraId="7EFA9697"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положительное заключение государственной (негосударственной) эк</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пертизы на проектную документацию в случаях, предусмотренных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для мероприятий, предусмотренных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пунктом «а» пункта 1.8 настоящего Порядка;</w:t>
      </w:r>
    </w:p>
    <w:p w14:paraId="6E702A85"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 на осуществление авторского надзора и строительного контроля, для мероприятий, предусмотренных подпунктом «а» пункта 1.8 настоящего Порядка;</w:t>
      </w:r>
    </w:p>
    <w:p w14:paraId="601C2055" w14:textId="4E6CF25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 на осуществление авторского надзора, для мероприятий,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смотренных подпунктами «б»-«д» пункта 1.8 настоящего Порядка;</w:t>
      </w:r>
    </w:p>
    <w:p w14:paraId="00104DF8" w14:textId="1652D2F4" w:rsidR="001B1808" w:rsidRPr="00D37D15" w:rsidRDefault="001B1808"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bookmarkStart w:id="28" w:name="_Hlk189496772"/>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bookmarkEnd w:id="28"/>
    <w:p w14:paraId="32114C00"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пунктом 2.7 настоящего Порядка.</w:t>
      </w:r>
    </w:p>
    <w:p w14:paraId="5C9D5DC9"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несут ответственность за достоверность предоставле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информации и документов. </w:t>
      </w:r>
    </w:p>
    <w:p w14:paraId="1C23D44B" w14:textId="5C9EF23F"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главному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рядителю бюджетных средств по собственной инициативе.</w:t>
      </w:r>
    </w:p>
    <w:p w14:paraId="259406C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3AD4EFB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lastRenderedPageBreak/>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15FCF6C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24940C1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w:t>
      </w:r>
    </w:p>
    <w:p w14:paraId="5EA048A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46105CB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7CC2238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3EDA220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51591A1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624C097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1A137A1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783F7AC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3655130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в целях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принимает решение о коллегиальном рассмотрении заявок участников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 составе комиссии, создаваемой в целях проведения отбора (далее –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представленных заявок.</w:t>
      </w:r>
    </w:p>
    <w:p w14:paraId="78C705E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063B128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23430FE0" w14:textId="638AD485"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в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5EC4D2C0" w14:textId="77777777" w:rsidR="00FB5913" w:rsidRPr="00D37D15" w:rsidRDefault="00FB5913" w:rsidP="00EA658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193357D" w14:textId="77777777" w:rsidR="00EA6587" w:rsidRDefault="00FB5913" w:rsidP="00EA658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 Порядок к рассмотрению заявок, </w:t>
      </w:r>
    </w:p>
    <w:p w14:paraId="3FD5E971" w14:textId="4777CC35" w:rsidR="00FB5913" w:rsidRPr="00D37D15" w:rsidRDefault="00FB5913" w:rsidP="00EA658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0C6957CA" w14:textId="77777777" w:rsidR="00FB5913" w:rsidRPr="00D37D15" w:rsidRDefault="00FB5913" w:rsidP="00EA658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0599BA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48B5232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6812153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Протокол вскрытия заявок формируется автоматически и подписыв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ного распорядителя бюджетных средств (уполномоченного им лица) или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18C593F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ках:</w:t>
      </w:r>
    </w:p>
    <w:p w14:paraId="6ECB07A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7DF295F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5E6F48F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6E4E324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48EB706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0B4442F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54CAAB6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7E1E001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5FF6F169" w14:textId="307DB9AF"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1F982EA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2C435B0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Основаниями для принятия решения об отклонении заявки, отказа получателю субсидии в предоставлении субсидии являются:</w:t>
      </w:r>
    </w:p>
    <w:p w14:paraId="2F0897A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77AFAA2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291F7FF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387E2DC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5BAF2AD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6A0A99F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е) несоответствие участника отбора категории, установленной пунктом 1.6 настоящего Порядка;</w:t>
      </w:r>
    </w:p>
    <w:p w14:paraId="33C1BD9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2A927B4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3.8.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на едином портале не позднее рабочего дня, следующего за днем его подписания.</w:t>
      </w:r>
    </w:p>
    <w:p w14:paraId="508F580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2632236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или рассмотрения заявки необходимо получение информации 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от участника отбора для разъяснений по представленным им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 и информации, главным распорядителем бюджетных средств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запрос у участника отбора разъяснения в отношении документов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6C85B641" w14:textId="4A9C82D0"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запросе, указанном в пункте 3.9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60ADDB8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3.9 настоящего Порядка, в сроки, установленные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запросом с учетом положений пункта 3.10 настоящего Порядка.</w:t>
      </w:r>
    </w:p>
    <w:p w14:paraId="08CB333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3.9 настоящего Порядка, не представил запрашиваемые документы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7677A94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Ранжирование поступивших заявок осуществляется исходя из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ветствия участников отбора требованиям, установленным настоящим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ком, и очередности их поступления.</w:t>
      </w:r>
    </w:p>
    <w:p w14:paraId="67A5F7C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651ECE2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69D69D1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6955FBD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22AB113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17C047F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4695B88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78D4FF2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Отбор признается несостоявшимся в следующих случаях:</w:t>
      </w:r>
    </w:p>
    <w:p w14:paraId="1E4DCC3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29A051C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066E9D3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5C92BB0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041D9FD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7F889EB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373EB0F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чего дня, следующего за днем издания указанных актов.</w:t>
      </w:r>
    </w:p>
    <w:p w14:paraId="7B18F5A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07962C9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273A6E8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Участники отбора, подавшие заявки, информируются об отмене проведения отбора в системе «Электронный бюджет».</w:t>
      </w:r>
    </w:p>
    <w:p w14:paraId="07B0308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Отбор считается отмененным со дня размещения объявления о его отмене на едином портале.</w:t>
      </w:r>
    </w:p>
    <w:p w14:paraId="0D4276F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49D9FBD4" w14:textId="77777777" w:rsidR="00FB5913" w:rsidRPr="00D37D15" w:rsidRDefault="00FB5913" w:rsidP="005F02E2">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4A9ECCA8" w14:textId="77777777" w:rsidR="00FB5913" w:rsidRPr="00D37D15" w:rsidRDefault="00FB5913" w:rsidP="005F02E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4. Порядок взаимодействия Министерства с победителем </w:t>
      </w:r>
    </w:p>
    <w:p w14:paraId="491E1E4D" w14:textId="77777777" w:rsidR="00FB5913" w:rsidRPr="00D37D15" w:rsidRDefault="00FB5913" w:rsidP="005F02E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(победителями) отбора по результатам его проведения </w:t>
      </w:r>
    </w:p>
    <w:p w14:paraId="237D3E93" w14:textId="77777777" w:rsidR="00FB5913" w:rsidRPr="00D37D15" w:rsidRDefault="00FB5913" w:rsidP="005F02E2">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16D655A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37A0059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субсидий вправе внести в соглашения о предоставлении гранта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полнительные условия, в том числе об осуществлении казначейского сопр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вождения в соответствии с действующим бюджетным законодательством.</w:t>
      </w:r>
    </w:p>
    <w:p w14:paraId="11032E4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4212102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4A02D69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4.4.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«р» пункта 2.3 настоящего Порядка, Министерство направляет иным участникам отбора,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субсидии не были удовлетворены в полном объеме, предложение об увел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чении размера субсидии и результатов ее предоставления или заключает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бедителем.</w:t>
      </w:r>
    </w:p>
    <w:p w14:paraId="69EFA66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4.5.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29CF190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шению главного распорядителя бюджетных средств может направляться поб</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дителям отбора предложение об увеличении размера субсидии и значения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 предоставления субсидии.</w:t>
      </w:r>
    </w:p>
    <w:p w14:paraId="08FF0A9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3B450FE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субсидии.</w:t>
      </w:r>
    </w:p>
    <w:p w14:paraId="6380DA3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6140C8D2"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0D6513C2"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79B3A96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который должен быть конкретным, измеримым. </w:t>
      </w:r>
    </w:p>
    <w:p w14:paraId="7C77C46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слияния, присоединения или преобразования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в соглашении юридического лица, являющегося правопреемником.</w:t>
      </w:r>
    </w:p>
    <w:p w14:paraId="19B60BAB" w14:textId="48555A22"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4.12.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разделения, выделения</w:t>
      </w:r>
      <w:r w:rsidRPr="00D37D15">
        <w:rPr>
          <w:rFonts w:ascii="Times New Roman CYR" w:eastAsia="Calibri" w:hAnsi="Times New Roman CYR" w:cs="Times New Roman CYR"/>
          <w:sz w:val="28"/>
          <w:szCs w:val="28"/>
          <w:lang w:eastAsia="en-US"/>
        </w:rPr>
        <w:t>,</w:t>
      </w:r>
      <w:r w:rsidRPr="00D37D15">
        <w:rPr>
          <w:rFonts w:ascii="Times New Roman CYR" w:eastAsia="Times New Roman" w:hAnsi="Times New Roman CYR" w:cs="Times New Roman CYR"/>
          <w:sz w:val="28"/>
          <w:szCs w:val="28"/>
        </w:rPr>
        <w:t xml:space="preserve"> а также при ликвидации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субсидии, являющегося юридическим лицом, или прекращении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дия, и возврате неиспользованного остатка субсидии в соответствующий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бюджетной системы Российской Федерации</w:t>
      </w:r>
      <w:r w:rsidR="00C31C86" w:rsidRPr="00D37D15">
        <w:rPr>
          <w:rFonts w:ascii="Times New Roman CYR" w:eastAsia="Times New Roman" w:hAnsi="Times New Roman CYR" w:cs="Times New Roman CYR"/>
          <w:sz w:val="28"/>
          <w:szCs w:val="28"/>
        </w:rPr>
        <w:t>.</w:t>
      </w:r>
    </w:p>
    <w:p w14:paraId="77EA62C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дающего свои права другому гражданину в соответствии со статьей 18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закона «О крестьянском (фермерском) хозяйстве», в соглашение 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лица, являющегося правопреемником.</w:t>
      </w:r>
    </w:p>
    <w:p w14:paraId="75DC6D51" w14:textId="77777777" w:rsidR="00FB5913"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14:paraId="702C99D6" w14:textId="77777777" w:rsidR="00C34BB4" w:rsidRPr="00D37D15" w:rsidRDefault="00C34BB4"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14:paraId="245AB48A" w14:textId="77777777" w:rsidR="00FB5913" w:rsidRPr="00D37D15" w:rsidRDefault="00FB5913" w:rsidP="00C34BB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5. Условия и порядок предоставления субсидий</w:t>
      </w:r>
    </w:p>
    <w:p w14:paraId="46CCCC34" w14:textId="77777777" w:rsidR="00FB5913" w:rsidRPr="00D37D15" w:rsidRDefault="00FB5913" w:rsidP="00C34BB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39C2B7F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7E1846BC"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045E897F"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39CD6F88"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193C7632"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3F8F2213"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711AF86F"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32B9A9BE"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Расчет размера субсидии предоставляемой получателю субсидии осуществляется Министерством по следующей формуле:</w:t>
      </w:r>
    </w:p>
    <w:p w14:paraId="187CE43C" w14:textId="77777777" w:rsidR="00FB5913" w:rsidRPr="00D37D15" w:rsidRDefault="00FB5913" w:rsidP="00C34BB4">
      <w:pPr>
        <w:widowControl w:val="0"/>
        <w:autoSpaceDE w:val="0"/>
        <w:autoSpaceDN w:val="0"/>
        <w:spacing w:after="0" w:line="240" w:lineRule="auto"/>
        <w:jc w:val="center"/>
        <w:rPr>
          <w:rFonts w:ascii="Times New Roman CYR" w:eastAsia="Times New Roman" w:hAnsi="Times New Roman CYR" w:cs="Times New Roman CYR"/>
          <w:sz w:val="28"/>
          <w:szCs w:val="28"/>
          <w:lang w:val="en-US"/>
        </w:rPr>
      </w:pPr>
      <w:r w:rsidRPr="00D37D15">
        <w:rPr>
          <w:rFonts w:ascii="Times New Roman CYR" w:eastAsia="Times New Roman" w:hAnsi="Times New Roman CYR" w:cs="Times New Roman CYR"/>
          <w:sz w:val="28"/>
          <w:szCs w:val="28"/>
        </w:rPr>
        <w:lastRenderedPageBreak/>
        <w:t>Сп</w:t>
      </w:r>
      <w:r w:rsidRPr="00D37D15">
        <w:rPr>
          <w:rFonts w:ascii="Times New Roman CYR" w:eastAsia="Times New Roman" w:hAnsi="Times New Roman CYR" w:cs="Times New Roman CYR"/>
          <w:sz w:val="28"/>
          <w:szCs w:val="28"/>
          <w:lang w:val="en-US"/>
        </w:rPr>
        <w:t xml:space="preserve"> = S</w:t>
      </w:r>
      <w:r w:rsidRPr="00D37D15">
        <w:rPr>
          <w:rFonts w:ascii="Times New Roman CYR" w:eastAsia="Times New Roman" w:hAnsi="Times New Roman CYR" w:cs="Times New Roman CYR"/>
          <w:sz w:val="28"/>
          <w:szCs w:val="28"/>
        </w:rPr>
        <w:t>п</w:t>
      </w:r>
      <w:r w:rsidRPr="00D37D15">
        <w:rPr>
          <w:rFonts w:ascii="Times New Roman CYR" w:eastAsia="Times New Roman" w:hAnsi="Times New Roman CYR" w:cs="Times New Roman CYR"/>
          <w:sz w:val="28"/>
          <w:szCs w:val="28"/>
          <w:lang w:val="en-US"/>
        </w:rPr>
        <w:t>(i) x St,</w:t>
      </w:r>
    </w:p>
    <w:p w14:paraId="0A4C94B6" w14:textId="77777777" w:rsidR="00FB5913" w:rsidRPr="00C34BB4" w:rsidRDefault="00FB5913" w:rsidP="00C34BB4">
      <w:pPr>
        <w:widowControl w:val="0"/>
        <w:autoSpaceDE w:val="0"/>
        <w:autoSpaceDN w:val="0"/>
        <w:spacing w:after="0" w:line="240" w:lineRule="auto"/>
        <w:jc w:val="both"/>
        <w:rPr>
          <w:rFonts w:ascii="Times New Roman CYR" w:eastAsia="Times New Roman" w:hAnsi="Times New Roman CYR" w:cs="Times New Roman CYR"/>
          <w:szCs w:val="28"/>
          <w:lang w:val="en-US"/>
        </w:rPr>
      </w:pPr>
    </w:p>
    <w:p w14:paraId="36F1C576"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lang w:val="en-US"/>
        </w:rPr>
      </w:pPr>
      <w:r w:rsidRPr="00D37D15">
        <w:rPr>
          <w:rFonts w:ascii="Times New Roman CYR" w:eastAsia="Times New Roman" w:hAnsi="Times New Roman CYR" w:cs="Times New Roman CYR"/>
          <w:sz w:val="28"/>
          <w:szCs w:val="28"/>
        </w:rPr>
        <w:t>где</w:t>
      </w:r>
      <w:r w:rsidRPr="00D37D15">
        <w:rPr>
          <w:rFonts w:ascii="Times New Roman CYR" w:eastAsia="Times New Roman" w:hAnsi="Times New Roman CYR" w:cs="Times New Roman CYR"/>
          <w:sz w:val="28"/>
          <w:szCs w:val="28"/>
          <w:lang w:val="en-US"/>
        </w:rPr>
        <w:t>:</w:t>
      </w:r>
    </w:p>
    <w:p w14:paraId="7431144F"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 – сумма начисленной субсидии, рублей;</w:t>
      </w:r>
    </w:p>
    <w:p w14:paraId="19E50FBD"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Sп(i) – сумма затрат в соответствии с документацией i-го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ственного товаропроизводителя;</w:t>
      </w:r>
    </w:p>
    <w:p w14:paraId="03999503"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St – размер ставки субсидии, утвержденный приказом Министерства.</w:t>
      </w:r>
    </w:p>
    <w:p w14:paraId="35F6554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Перечисление субсидий, осуществляется Министерством на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в соглашениях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14:paraId="46325FAE"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делий, а также связанных с достижением результатов предоставления этих средств иных операций, определенных настоящим Порядком.</w:t>
      </w:r>
    </w:p>
    <w:p w14:paraId="158D7CB7" w14:textId="77777777" w:rsidR="00FB5913" w:rsidRPr="00D37D15" w:rsidRDefault="00FB5913" w:rsidP="00C34BB4">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7A16A152" w14:textId="77777777" w:rsidR="00C34BB4" w:rsidRDefault="00FB5913" w:rsidP="00C34BB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 Требования к отчетности, осуществления контроля </w:t>
      </w:r>
    </w:p>
    <w:p w14:paraId="57EC1B02" w14:textId="77777777" w:rsidR="00C34BB4" w:rsidRDefault="00FB5913" w:rsidP="00C34BB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w:t>
      </w:r>
      <w:r w:rsidR="00C34BB4">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за соблюдением условий и </w:t>
      </w:r>
    </w:p>
    <w:p w14:paraId="609C6C20" w14:textId="77777777" w:rsidR="00C34BB4" w:rsidRDefault="00FB5913" w:rsidP="00C34BB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порядка предоставления субсидий</w:t>
      </w:r>
      <w:r w:rsidR="00C34BB4">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и </w:t>
      </w:r>
    </w:p>
    <w:p w14:paraId="65928645" w14:textId="6BECE702" w:rsidR="00FB5913" w:rsidRPr="00D37D15" w:rsidRDefault="00FB5913" w:rsidP="00C34BB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ответственность за их нарушение</w:t>
      </w:r>
    </w:p>
    <w:p w14:paraId="4135F16A" w14:textId="77777777" w:rsidR="00FB5913" w:rsidRPr="00D37D15" w:rsidRDefault="00FB5913" w:rsidP="00C34BB4">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4D7B3C02"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значения результата предоставления субсидии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которая не может быть реже одного раза в год.</w:t>
      </w:r>
    </w:p>
    <w:p w14:paraId="0BBA040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Российской Федерации для соглашений, в системе «Электронный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w:t>
      </w:r>
    </w:p>
    <w:p w14:paraId="7A393836"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002E6E40"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6.4.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10483FD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3EC572CC"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6.6. </w:t>
      </w:r>
      <w:r w:rsidRPr="00D37D15">
        <w:rPr>
          <w:rFonts w:ascii="Times New Roman CYR" w:eastAsia="Calibri" w:hAnsi="Times New Roman CYR" w:cs="Times New Roman CYR"/>
          <w:sz w:val="28"/>
          <w:szCs w:val="28"/>
          <w:lang w:eastAsia="en-US"/>
        </w:rPr>
        <w:t>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ставления субсидии, соответствия получателя субсидии информации и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ментам, представленным в Министерство для предоставления субсидии, а та</w:t>
      </w:r>
      <w:r w:rsidRPr="00D37D15">
        <w:rPr>
          <w:rFonts w:ascii="Times New Roman CYR" w:eastAsia="Calibri" w:hAnsi="Times New Roman CYR" w:cs="Times New Roman CYR"/>
          <w:sz w:val="28"/>
          <w:szCs w:val="28"/>
          <w:lang w:eastAsia="en-US"/>
        </w:rPr>
        <w:t>к</w:t>
      </w:r>
      <w:r w:rsidRPr="00D37D15">
        <w:rPr>
          <w:rFonts w:ascii="Times New Roman CYR" w:eastAsia="Calibri" w:hAnsi="Times New Roman CYR" w:cs="Times New Roman CYR"/>
          <w:sz w:val="28"/>
          <w:szCs w:val="28"/>
          <w:lang w:eastAsia="en-US"/>
        </w:rPr>
        <w:t>же проверки в соответствии со статьями 268.1 и 269.2 Бюджетного кодекса Ро</w:t>
      </w:r>
      <w:r w:rsidRPr="00D37D15">
        <w:rPr>
          <w:rFonts w:ascii="Times New Roman CYR" w:eastAsia="Calibri" w:hAnsi="Times New Roman CYR" w:cs="Times New Roman CYR"/>
          <w:sz w:val="28"/>
          <w:szCs w:val="28"/>
          <w:lang w:eastAsia="en-US"/>
        </w:rPr>
        <w:t>с</w:t>
      </w:r>
      <w:r w:rsidRPr="00D37D15">
        <w:rPr>
          <w:rFonts w:ascii="Times New Roman CYR" w:eastAsia="Calibri" w:hAnsi="Times New Roman CYR" w:cs="Times New Roman CYR"/>
          <w:sz w:val="28"/>
          <w:szCs w:val="28"/>
          <w:lang w:eastAsia="en-US"/>
        </w:rPr>
        <w:t>сийской Федерации.</w:t>
      </w:r>
    </w:p>
    <w:p w14:paraId="37D1C898"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6.7. В случае выявления фактов нарушения получателем субсидии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субсидии, в том числе</w:t>
      </w:r>
      <w:r w:rsidRPr="00D37D15">
        <w:rPr>
          <w:rFonts w:ascii="Times New Roman CYR" w:eastAsia="Calibri" w:hAnsi="Times New Roman CYR" w:cs="Times New Roman CYR"/>
          <w:sz w:val="28"/>
          <w:szCs w:val="28"/>
          <w:lang w:eastAsia="en-US"/>
        </w:rPr>
        <w:t xml:space="preserve"> недостижения результатов предоставления субсидий, </w:t>
      </w:r>
      <w:r w:rsidRPr="00D37D15">
        <w:rPr>
          <w:rFonts w:ascii="Times New Roman CYR" w:eastAsia="Times New Roman" w:hAnsi="Times New Roman CYR" w:cs="Times New Roman CYR"/>
          <w:sz w:val="28"/>
          <w:szCs w:val="28"/>
        </w:rPr>
        <w:t>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 недостоверных сведений, к нему применяются следующие меры ответственности:</w:t>
      </w:r>
    </w:p>
    <w:p w14:paraId="06093C06"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2B506CA0"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476403AD"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Также могут быть применены следующие формулы для расчета средств, подлежащих возврату в республиканский бюджет Республики Тыва:</w:t>
      </w:r>
    </w:p>
    <w:p w14:paraId="62EDDD9C"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при недостижении значения результата предоставления субсидии об</w:t>
      </w:r>
      <w:r w:rsidRPr="00D37D15">
        <w:rPr>
          <w:rFonts w:ascii="Times New Roman CYR" w:eastAsia="Times New Roman" w:hAnsi="Times New Roman CYR" w:cs="Times New Roman CYR"/>
          <w:sz w:val="28"/>
          <w:szCs w:val="28"/>
        </w:rPr>
        <w:t>ъ</w:t>
      </w:r>
      <w:r w:rsidRPr="00D37D15">
        <w:rPr>
          <w:rFonts w:ascii="Times New Roman CYR" w:eastAsia="Times New Roman" w:hAnsi="Times New Roman CYR" w:cs="Times New Roman CYR"/>
          <w:sz w:val="28"/>
          <w:szCs w:val="28"/>
        </w:rPr>
        <w:t>ем средств, подлежащих возврату в республиканский бюджет Республики Тыва (V</w:t>
      </w:r>
      <w:r w:rsidRPr="00D37D15">
        <w:rPr>
          <w:rFonts w:ascii="Times New Roman CYR" w:eastAsia="Times New Roman" w:hAnsi="Times New Roman CYR" w:cs="Times New Roman CYR"/>
          <w:sz w:val="28"/>
          <w:szCs w:val="28"/>
          <w:vertAlign w:val="subscript"/>
        </w:rPr>
        <w:t>возврата</w:t>
      </w:r>
      <w:r w:rsidRPr="00D37D15">
        <w:rPr>
          <w:rFonts w:ascii="Times New Roman CYR" w:eastAsia="Times New Roman" w:hAnsi="Times New Roman CYR" w:cs="Times New Roman CYR"/>
          <w:sz w:val="28"/>
          <w:szCs w:val="28"/>
        </w:rPr>
        <w:t>), рассчитывается по формуле:</w:t>
      </w:r>
    </w:p>
    <w:p w14:paraId="5A5B9ABD" w14:textId="77777777" w:rsidR="00FB5913" w:rsidRPr="00D37D15" w:rsidRDefault="00FB5913" w:rsidP="00C34BB4">
      <w:pPr>
        <w:widowControl w:val="0"/>
        <w:autoSpaceDE w:val="0"/>
        <w:autoSpaceDN w:val="0"/>
        <w:spacing w:after="0" w:line="240" w:lineRule="auto"/>
        <w:jc w:val="center"/>
        <w:rPr>
          <w:rFonts w:ascii="Times New Roman CYR" w:eastAsia="Times New Roman" w:hAnsi="Times New Roman CYR" w:cs="Times New Roman CYR"/>
          <w:sz w:val="28"/>
          <w:szCs w:val="28"/>
        </w:rPr>
      </w:pPr>
    </w:p>
    <w:p w14:paraId="074C222D" w14:textId="77777777" w:rsidR="00FB5913" w:rsidRPr="00D37D15" w:rsidRDefault="00FB5913" w:rsidP="00C34BB4">
      <w:pPr>
        <w:widowControl w:val="0"/>
        <w:autoSpaceDE w:val="0"/>
        <w:autoSpaceDN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V</w:t>
      </w:r>
      <w:r w:rsidRPr="00D37D15">
        <w:rPr>
          <w:rFonts w:ascii="Times New Roman CYR" w:eastAsia="Times New Roman" w:hAnsi="Times New Roman CYR" w:cs="Times New Roman CYR"/>
          <w:sz w:val="28"/>
          <w:szCs w:val="28"/>
          <w:vertAlign w:val="subscript"/>
        </w:rPr>
        <w:t>возврата</w:t>
      </w:r>
      <w:r w:rsidRPr="00D37D15">
        <w:rPr>
          <w:rFonts w:ascii="Times New Roman CYR" w:eastAsia="Times New Roman" w:hAnsi="Times New Roman CYR" w:cs="Times New Roman CYR"/>
          <w:sz w:val="28"/>
          <w:szCs w:val="28"/>
        </w:rPr>
        <w:t xml:space="preserve"> = (S</w:t>
      </w:r>
      <w:r w:rsidRPr="00D37D15">
        <w:rPr>
          <w:rFonts w:ascii="Times New Roman CYR" w:eastAsia="Times New Roman" w:hAnsi="Times New Roman CYR" w:cs="Times New Roman CYR"/>
          <w:sz w:val="28"/>
          <w:szCs w:val="28"/>
          <w:vertAlign w:val="subscript"/>
        </w:rPr>
        <w:t>субсидии</w:t>
      </w:r>
      <w:r w:rsidRPr="00D37D15">
        <w:rPr>
          <w:rFonts w:ascii="Times New Roman CYR" w:eastAsia="Times New Roman" w:hAnsi="Times New Roman CYR" w:cs="Times New Roman CYR"/>
          <w:sz w:val="28"/>
          <w:szCs w:val="28"/>
        </w:rPr>
        <w:t xml:space="preserve"> x D),</w:t>
      </w:r>
    </w:p>
    <w:p w14:paraId="0EC7BFD7" w14:textId="77777777" w:rsidR="00FB5913" w:rsidRPr="00D37D15" w:rsidRDefault="00FB5913" w:rsidP="00C34BB4">
      <w:pPr>
        <w:widowControl w:val="0"/>
        <w:autoSpaceDE w:val="0"/>
        <w:autoSpaceDN w:val="0"/>
        <w:spacing w:after="0" w:line="240" w:lineRule="auto"/>
        <w:jc w:val="center"/>
        <w:rPr>
          <w:rFonts w:ascii="Times New Roman CYR" w:eastAsia="Times New Roman" w:hAnsi="Times New Roman CYR" w:cs="Times New Roman CYR"/>
          <w:sz w:val="28"/>
          <w:szCs w:val="28"/>
        </w:rPr>
      </w:pPr>
    </w:p>
    <w:p w14:paraId="20174405"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37992E09" w14:textId="606A0A3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w:t>
      </w:r>
      <w:r w:rsidRPr="00D37D15">
        <w:rPr>
          <w:rFonts w:ascii="Times New Roman CYR" w:eastAsia="Times New Roman" w:hAnsi="Times New Roman CYR" w:cs="Times New Roman CYR"/>
          <w:sz w:val="28"/>
          <w:szCs w:val="28"/>
          <w:vertAlign w:val="subscript"/>
        </w:rPr>
        <w:t>субсидии</w:t>
      </w:r>
      <w:r w:rsidRPr="00D37D15">
        <w:rPr>
          <w:rFonts w:ascii="Times New Roman CYR" w:eastAsia="Times New Roman" w:hAnsi="Times New Roman CYR" w:cs="Times New Roman CYR"/>
          <w:sz w:val="28"/>
          <w:szCs w:val="28"/>
        </w:rPr>
        <w:t xml:space="preserve"> </w:t>
      </w:r>
      <w:r w:rsidR="00C34BB4">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сумма субсидии, предоставленной сельскохозяйственному 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варопроизводителю в отчетном финансовом году;</w:t>
      </w:r>
    </w:p>
    <w:p w14:paraId="0A87EE48" w14:textId="08506308"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D </w:t>
      </w:r>
      <w:r w:rsidR="00C34BB4">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индекс, отражающий уровень недостижения значения результата предоставления субсидии, который рассчитывается по формуле:</w:t>
      </w:r>
    </w:p>
    <w:p w14:paraId="1BCCFFEC" w14:textId="77777777" w:rsidR="00FB5913" w:rsidRPr="00D37D15" w:rsidRDefault="00FB5913" w:rsidP="00C34BB4">
      <w:pPr>
        <w:widowControl w:val="0"/>
        <w:autoSpaceDE w:val="0"/>
        <w:autoSpaceDN w:val="0"/>
        <w:spacing w:after="0" w:line="240" w:lineRule="auto"/>
        <w:jc w:val="both"/>
        <w:rPr>
          <w:rFonts w:ascii="Times New Roman CYR" w:eastAsia="Times New Roman" w:hAnsi="Times New Roman CYR" w:cs="Times New Roman CYR"/>
          <w:sz w:val="28"/>
          <w:szCs w:val="28"/>
        </w:rPr>
      </w:pPr>
    </w:p>
    <w:p w14:paraId="2282CA51" w14:textId="77777777" w:rsidR="00FB5913" w:rsidRPr="00D37D15" w:rsidRDefault="00FB5913" w:rsidP="00C34BB4">
      <w:pPr>
        <w:widowControl w:val="0"/>
        <w:autoSpaceDE w:val="0"/>
        <w:autoSpaceDN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D = 1 - F / P,</w:t>
      </w:r>
    </w:p>
    <w:p w14:paraId="0E984724" w14:textId="77777777" w:rsidR="00FB5913" w:rsidRPr="00D37D15" w:rsidRDefault="00FB5913" w:rsidP="00C34BB4">
      <w:pPr>
        <w:widowControl w:val="0"/>
        <w:autoSpaceDE w:val="0"/>
        <w:autoSpaceDN w:val="0"/>
        <w:spacing w:after="0" w:line="240" w:lineRule="auto"/>
        <w:jc w:val="both"/>
        <w:rPr>
          <w:rFonts w:ascii="Times New Roman CYR" w:eastAsia="Times New Roman" w:hAnsi="Times New Roman CYR" w:cs="Times New Roman CYR"/>
          <w:sz w:val="28"/>
          <w:szCs w:val="28"/>
        </w:rPr>
      </w:pPr>
    </w:p>
    <w:p w14:paraId="02EDEF06"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где:</w:t>
      </w:r>
    </w:p>
    <w:p w14:paraId="7CF75C78" w14:textId="3B449880"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F </w:t>
      </w:r>
      <w:r w:rsidR="00C34BB4">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фактически достигнутое значение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на отчетную дату;</w:t>
      </w:r>
    </w:p>
    <w:p w14:paraId="38A356A4" w14:textId="4AE0A836"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P </w:t>
      </w:r>
      <w:r w:rsidR="00C34BB4">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плановое значение результата предоставления субсидии,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ное соглашением;</w:t>
      </w:r>
    </w:p>
    <w:p w14:paraId="6D3FA379"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при недостижении значения показателя, необходимого для достижения результатов предоставления субсидий, объем средств, подлежащих возврату в республиканский бюджет Республики Тыва (V</w:t>
      </w:r>
      <w:r w:rsidRPr="00D37D15">
        <w:rPr>
          <w:rFonts w:ascii="Times New Roman CYR" w:eastAsia="Times New Roman" w:hAnsi="Times New Roman CYR" w:cs="Times New Roman CYR"/>
          <w:sz w:val="28"/>
          <w:szCs w:val="28"/>
          <w:vertAlign w:val="subscript"/>
        </w:rPr>
        <w:t>iвозврата</w:t>
      </w:r>
      <w:r w:rsidRPr="00D37D15">
        <w:rPr>
          <w:rFonts w:ascii="Times New Roman CYR" w:eastAsia="Times New Roman" w:hAnsi="Times New Roman CYR" w:cs="Times New Roman CYR"/>
          <w:sz w:val="28"/>
          <w:szCs w:val="28"/>
        </w:rPr>
        <w:t>), рассчитывается по 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муле:</w:t>
      </w:r>
    </w:p>
    <w:p w14:paraId="3D6F4741" w14:textId="77777777" w:rsidR="00FB5913" w:rsidRPr="00D37D15" w:rsidRDefault="00FB5913" w:rsidP="00C34BB4">
      <w:pPr>
        <w:widowControl w:val="0"/>
        <w:autoSpaceDE w:val="0"/>
        <w:autoSpaceDN w:val="0"/>
        <w:spacing w:after="0" w:line="240" w:lineRule="auto"/>
        <w:jc w:val="both"/>
        <w:rPr>
          <w:rFonts w:ascii="Times New Roman CYR" w:eastAsia="Times New Roman" w:hAnsi="Times New Roman CYR" w:cs="Times New Roman CYR"/>
          <w:sz w:val="28"/>
          <w:szCs w:val="28"/>
        </w:rPr>
      </w:pPr>
    </w:p>
    <w:p w14:paraId="710D4A79" w14:textId="77777777" w:rsidR="00FB5913" w:rsidRPr="00D37D15" w:rsidRDefault="00FB5913" w:rsidP="00C34BB4">
      <w:pPr>
        <w:widowControl w:val="0"/>
        <w:autoSpaceDE w:val="0"/>
        <w:autoSpaceDN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V</w:t>
      </w:r>
      <w:r w:rsidRPr="00D37D15">
        <w:rPr>
          <w:rFonts w:ascii="Times New Roman CYR" w:eastAsia="Times New Roman" w:hAnsi="Times New Roman CYR" w:cs="Times New Roman CYR"/>
          <w:sz w:val="28"/>
          <w:szCs w:val="28"/>
          <w:vertAlign w:val="subscript"/>
        </w:rPr>
        <w:t>iвозврата</w:t>
      </w:r>
      <w:r w:rsidRPr="00D37D15">
        <w:rPr>
          <w:rFonts w:ascii="Times New Roman CYR" w:eastAsia="Times New Roman" w:hAnsi="Times New Roman CYR" w:cs="Times New Roman CYR"/>
          <w:sz w:val="28"/>
          <w:szCs w:val="28"/>
        </w:rPr>
        <w:t xml:space="preserve"> = (S</w:t>
      </w:r>
      <w:r w:rsidRPr="00D37D15">
        <w:rPr>
          <w:rFonts w:ascii="Times New Roman CYR" w:eastAsia="Times New Roman" w:hAnsi="Times New Roman CYR" w:cs="Times New Roman CYR"/>
          <w:sz w:val="28"/>
          <w:szCs w:val="28"/>
          <w:vertAlign w:val="subscript"/>
        </w:rPr>
        <w:t>iсубсидии</w:t>
      </w:r>
      <w:r w:rsidRPr="00D37D15">
        <w:rPr>
          <w:rFonts w:ascii="Times New Roman CYR" w:eastAsia="Times New Roman" w:hAnsi="Times New Roman CYR" w:cs="Times New Roman CYR"/>
          <w:sz w:val="28"/>
          <w:szCs w:val="28"/>
        </w:rPr>
        <w:t xml:space="preserve"> x D</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w:t>
      </w:r>
    </w:p>
    <w:p w14:paraId="25EEF733" w14:textId="77777777" w:rsidR="00FB5913" w:rsidRPr="00D37D15" w:rsidRDefault="00FB5913" w:rsidP="00C34BB4">
      <w:pPr>
        <w:widowControl w:val="0"/>
        <w:autoSpaceDE w:val="0"/>
        <w:autoSpaceDN w:val="0"/>
        <w:spacing w:after="0" w:line="240" w:lineRule="auto"/>
        <w:jc w:val="both"/>
        <w:rPr>
          <w:rFonts w:ascii="Times New Roman CYR" w:eastAsia="Times New Roman" w:hAnsi="Times New Roman CYR" w:cs="Times New Roman CYR"/>
          <w:sz w:val="28"/>
          <w:szCs w:val="28"/>
        </w:rPr>
      </w:pPr>
    </w:p>
    <w:p w14:paraId="5B8E2117"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769846B8" w14:textId="1E641E58"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w:t>
      </w:r>
      <w:r w:rsidRPr="00D37D15">
        <w:rPr>
          <w:rFonts w:ascii="Times New Roman CYR" w:eastAsia="Times New Roman" w:hAnsi="Times New Roman CYR" w:cs="Times New Roman CYR"/>
          <w:sz w:val="28"/>
          <w:szCs w:val="28"/>
          <w:vertAlign w:val="subscript"/>
        </w:rPr>
        <w:t>iсубсидии</w:t>
      </w:r>
      <w:r w:rsidR="00C34BB4">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 сумма субсидии, предоставленной сельскохозяйственному 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варопроизводителю в отчетном финансовом году;</w:t>
      </w:r>
    </w:p>
    <w:p w14:paraId="4ADDF91A" w14:textId="24EB671B"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D</w:t>
      </w:r>
      <w:r w:rsidRPr="00D37D15">
        <w:rPr>
          <w:rFonts w:ascii="Times New Roman CYR" w:eastAsia="Times New Roman" w:hAnsi="Times New Roman CYR" w:cs="Times New Roman CYR"/>
          <w:sz w:val="28"/>
          <w:szCs w:val="28"/>
          <w:vertAlign w:val="subscript"/>
        </w:rPr>
        <w:t>i</w:t>
      </w:r>
      <w:r w:rsidR="00C34BB4">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 индекс, отражающий уровень недостижения значения показателя, необходимого для достижения результатов предоставления субсидий, который рассчитывается по формуле:</w:t>
      </w:r>
    </w:p>
    <w:p w14:paraId="40AA48D1" w14:textId="77777777" w:rsidR="00FB5913" w:rsidRPr="00D37D15" w:rsidRDefault="00FB5913" w:rsidP="00C34BB4">
      <w:pPr>
        <w:widowControl w:val="0"/>
        <w:autoSpaceDE w:val="0"/>
        <w:autoSpaceDN w:val="0"/>
        <w:spacing w:after="0" w:line="240" w:lineRule="auto"/>
        <w:jc w:val="both"/>
        <w:rPr>
          <w:rFonts w:ascii="Times New Roman CYR" w:eastAsia="Times New Roman" w:hAnsi="Times New Roman CYR" w:cs="Times New Roman CYR"/>
          <w:sz w:val="28"/>
          <w:szCs w:val="28"/>
        </w:rPr>
      </w:pPr>
    </w:p>
    <w:p w14:paraId="5FB842C1" w14:textId="77777777" w:rsidR="00FB5913" w:rsidRPr="00D37D15" w:rsidRDefault="00FB5913" w:rsidP="00C34BB4">
      <w:pPr>
        <w:widowControl w:val="0"/>
        <w:autoSpaceDE w:val="0"/>
        <w:autoSpaceDN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D</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 1 - F</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 P</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w:t>
      </w:r>
    </w:p>
    <w:p w14:paraId="3AE5D53C" w14:textId="77777777" w:rsidR="00FB5913" w:rsidRPr="00D37D15" w:rsidRDefault="00FB5913" w:rsidP="00C34BB4">
      <w:pPr>
        <w:widowControl w:val="0"/>
        <w:autoSpaceDE w:val="0"/>
        <w:autoSpaceDN w:val="0"/>
        <w:spacing w:after="0" w:line="240" w:lineRule="auto"/>
        <w:jc w:val="both"/>
        <w:rPr>
          <w:rFonts w:ascii="Times New Roman CYR" w:eastAsia="Times New Roman" w:hAnsi="Times New Roman CYR" w:cs="Times New Roman CYR"/>
          <w:sz w:val="28"/>
          <w:szCs w:val="28"/>
        </w:rPr>
      </w:pPr>
    </w:p>
    <w:p w14:paraId="1E322096"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418E067"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F</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 фактически достигнутое значение показателя, необходимого для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стижения результатов предоставления субсидий, на отчетную дату;</w:t>
      </w:r>
    </w:p>
    <w:p w14:paraId="496594F4"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P</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 плановое значение показателя, необходимого для достижения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татов предоставления субсидий, установленное соглашением. </w:t>
      </w:r>
    </w:p>
    <w:p w14:paraId="59101DB2"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5A501353"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4D0232F0"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68690E95"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21614B7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2C98C5D6"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рингу окружающей среды, вследствие которого наступили неминуемые разр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шения, гибель;</w:t>
      </w:r>
    </w:p>
    <w:p w14:paraId="7BEA5FA8"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6964A3B8"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54E9B511"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w:t>
      </w:r>
    </w:p>
    <w:p w14:paraId="24D4243F" w14:textId="7E6E893A" w:rsidR="00FB5913" w:rsidRPr="00D37D15" w:rsidRDefault="000A7406" w:rsidP="00A539F9">
      <w:pPr>
        <w:pStyle w:val="ConsPlusNormal"/>
        <w:ind w:firstLine="709"/>
        <w:jc w:val="both"/>
        <w:rPr>
          <w:bCs/>
          <w:sz w:val="28"/>
          <w:szCs w:val="28"/>
        </w:rPr>
      </w:pPr>
      <w:r w:rsidRPr="00D37D15">
        <w:rPr>
          <w:bCs/>
          <w:sz w:val="28"/>
          <w:szCs w:val="28"/>
        </w:rPr>
        <w:t>13</w:t>
      </w:r>
      <w:r w:rsidR="00FB5913" w:rsidRPr="00D37D15">
        <w:rPr>
          <w:bCs/>
          <w:sz w:val="28"/>
          <w:szCs w:val="28"/>
        </w:rPr>
        <w:t xml:space="preserve">) </w:t>
      </w:r>
      <w:bookmarkStart w:id="29" w:name="_Hlk189239530"/>
      <w:r w:rsidR="00FB5913" w:rsidRPr="00D37D15">
        <w:rPr>
          <w:bCs/>
          <w:sz w:val="28"/>
          <w:szCs w:val="28"/>
        </w:rPr>
        <w:t xml:space="preserve">приложение № </w:t>
      </w:r>
      <w:r w:rsidRPr="00D37D15">
        <w:rPr>
          <w:bCs/>
          <w:sz w:val="28"/>
          <w:szCs w:val="28"/>
        </w:rPr>
        <w:t xml:space="preserve">6 к </w:t>
      </w:r>
      <w:r w:rsidR="008D610F" w:rsidRPr="00D37D15">
        <w:rPr>
          <w:bCs/>
          <w:sz w:val="28"/>
          <w:szCs w:val="28"/>
        </w:rPr>
        <w:t>Программе</w:t>
      </w:r>
      <w:r w:rsidRPr="00D37D15">
        <w:rPr>
          <w:bCs/>
          <w:sz w:val="28"/>
          <w:szCs w:val="28"/>
        </w:rPr>
        <w:t xml:space="preserve"> изложить </w:t>
      </w:r>
      <w:r w:rsidR="00FB5913" w:rsidRPr="00D37D15">
        <w:rPr>
          <w:bCs/>
          <w:sz w:val="28"/>
          <w:szCs w:val="28"/>
        </w:rPr>
        <w:t>следую</w:t>
      </w:r>
      <w:r w:rsidR="00562CB9">
        <w:rPr>
          <w:bCs/>
          <w:sz w:val="28"/>
          <w:szCs w:val="28"/>
        </w:rPr>
        <w:t>щей</w:t>
      </w:r>
      <w:r w:rsidR="00FB5913" w:rsidRPr="00D37D15">
        <w:rPr>
          <w:bCs/>
          <w:sz w:val="28"/>
          <w:szCs w:val="28"/>
        </w:rPr>
        <w:t xml:space="preserve"> </w:t>
      </w:r>
      <w:r w:rsidR="00562CB9" w:rsidRPr="00D37D15">
        <w:rPr>
          <w:bCs/>
          <w:sz w:val="28"/>
          <w:szCs w:val="28"/>
        </w:rPr>
        <w:t>редакции</w:t>
      </w:r>
      <w:r w:rsidR="00FB5913" w:rsidRPr="00D37D15">
        <w:rPr>
          <w:bCs/>
          <w:sz w:val="28"/>
          <w:szCs w:val="28"/>
        </w:rPr>
        <w:t>:</w:t>
      </w:r>
      <w:bookmarkEnd w:id="29"/>
    </w:p>
    <w:p w14:paraId="797F3AE8" w14:textId="77777777" w:rsidR="00FB5913" w:rsidRPr="00D37D15" w:rsidRDefault="00FB5913" w:rsidP="00805EC8">
      <w:pPr>
        <w:autoSpaceDE w:val="0"/>
        <w:autoSpaceDN w:val="0"/>
        <w:adjustRightInd w:val="0"/>
        <w:spacing w:after="0" w:line="240" w:lineRule="auto"/>
        <w:ind w:left="4253"/>
        <w:jc w:val="center"/>
        <w:outlineLvl w:val="1"/>
        <w:rPr>
          <w:rFonts w:ascii="Times New Roman" w:eastAsia="Times New Roman" w:hAnsi="Times New Roman"/>
          <w:sz w:val="28"/>
          <w:szCs w:val="28"/>
        </w:rPr>
      </w:pPr>
    </w:p>
    <w:p w14:paraId="2103D510" w14:textId="398D3838" w:rsidR="00FB5913" w:rsidRPr="00D37D15" w:rsidRDefault="00FB5913" w:rsidP="00805EC8">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 xml:space="preserve">«Приложение № </w:t>
      </w:r>
      <w:r w:rsidR="000A7406" w:rsidRPr="00D37D15">
        <w:rPr>
          <w:rFonts w:ascii="Times New Roman" w:eastAsia="Times New Roman" w:hAnsi="Times New Roman"/>
          <w:sz w:val="28"/>
          <w:szCs w:val="28"/>
        </w:rPr>
        <w:t>6</w:t>
      </w:r>
    </w:p>
    <w:p w14:paraId="45454B70" w14:textId="77777777" w:rsidR="00805EC8" w:rsidRDefault="00FB5913" w:rsidP="00805EC8">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к государственной программе Республики Тыва «Развитие сельского хозяйства и </w:t>
      </w:r>
    </w:p>
    <w:p w14:paraId="4F5251EC" w14:textId="59F75DE3" w:rsidR="00FB5913" w:rsidRPr="00D37D15" w:rsidRDefault="00FB5913" w:rsidP="00805EC8">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регулирование рынков сельскохозяйственной </w:t>
      </w:r>
    </w:p>
    <w:p w14:paraId="241D9E95" w14:textId="77777777" w:rsidR="00FB5913" w:rsidRPr="00D37D15" w:rsidRDefault="00FB5913" w:rsidP="00805EC8">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продукции, сырья и продовольствия </w:t>
      </w:r>
    </w:p>
    <w:p w14:paraId="1F59776C" w14:textId="77777777" w:rsidR="00FB5913" w:rsidRPr="00D37D15" w:rsidRDefault="00FB5913" w:rsidP="00805EC8">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49279FB0" w14:textId="77777777" w:rsidR="00D635E5" w:rsidRPr="00D37D15" w:rsidRDefault="00D635E5" w:rsidP="00805EC8">
      <w:pPr>
        <w:spacing w:after="0" w:line="240" w:lineRule="auto"/>
        <w:ind w:left="4111"/>
        <w:jc w:val="center"/>
        <w:rPr>
          <w:rFonts w:ascii="Times New Roman CYR" w:eastAsia="Times New Roman" w:hAnsi="Times New Roman CYR" w:cs="Times New Roman CYR"/>
          <w:sz w:val="28"/>
          <w:szCs w:val="28"/>
        </w:rPr>
      </w:pPr>
    </w:p>
    <w:p w14:paraId="36C5F2E9" w14:textId="38ACA541" w:rsidR="00805EC8" w:rsidRDefault="00805EC8" w:rsidP="00805EC8">
      <w:pPr>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p>
    <w:p w14:paraId="524C6DED" w14:textId="77777777" w:rsidR="00805EC8" w:rsidRDefault="00FB5913" w:rsidP="00805EC8">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предоставления сельскохозяйственным </w:t>
      </w:r>
    </w:p>
    <w:p w14:paraId="19CC90C7" w14:textId="77777777" w:rsidR="00805EC8" w:rsidRDefault="00FB5913" w:rsidP="00805EC8">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товаропроизводителям</w:t>
      </w:r>
      <w:r w:rsidR="00805EC8">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субсидии в рамках </w:t>
      </w:r>
    </w:p>
    <w:p w14:paraId="1B5B8231" w14:textId="57DAF384" w:rsidR="00FB5913" w:rsidRPr="00D37D15" w:rsidRDefault="00FB5913" w:rsidP="00805EC8">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федерального проекта «Экспорт продукции АПК»</w:t>
      </w:r>
    </w:p>
    <w:p w14:paraId="209E5C95" w14:textId="77777777" w:rsidR="00FB5913" w:rsidRPr="00805EC8" w:rsidRDefault="00FB5913" w:rsidP="00805EC8">
      <w:pPr>
        <w:spacing w:after="0" w:line="240" w:lineRule="auto"/>
        <w:jc w:val="center"/>
        <w:rPr>
          <w:rFonts w:ascii="Times New Roman" w:eastAsia="Times New Roman" w:hAnsi="Times New Roman"/>
          <w:sz w:val="28"/>
          <w:szCs w:val="28"/>
        </w:rPr>
      </w:pPr>
    </w:p>
    <w:p w14:paraId="76527E3E" w14:textId="77777777" w:rsidR="00FB5913" w:rsidRPr="00805EC8" w:rsidRDefault="00FB5913" w:rsidP="00805EC8">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805EC8">
        <w:rPr>
          <w:rFonts w:ascii="Times New Roman CYR" w:eastAsia="Times New Roman" w:hAnsi="Times New Roman CYR" w:cs="Times New Roman CYR"/>
          <w:sz w:val="28"/>
          <w:szCs w:val="28"/>
        </w:rPr>
        <w:t>1. Общие положения</w:t>
      </w:r>
    </w:p>
    <w:p w14:paraId="55C2009D" w14:textId="77777777" w:rsidR="00FB5913" w:rsidRPr="00805EC8" w:rsidRDefault="00FB5913" w:rsidP="00805EC8">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0E9E7D0D" w14:textId="70B180F6" w:rsidR="00FB5913" w:rsidRPr="00D37D15" w:rsidRDefault="00FB5913" w:rsidP="00A539F9">
      <w:pPr>
        <w:numPr>
          <w:ilvl w:val="1"/>
          <w:numId w:val="4"/>
        </w:numPr>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t>Настоящий порядок разработан в соответствии Правилами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 xml:space="preserve">ставления и распределения субсидий из федерального бюджета бюджетам субъектов Российской Федерации на проведение мелиоративных мероприятий, </w:t>
      </w:r>
      <w:r w:rsidRPr="00D37D15">
        <w:rPr>
          <w:rFonts w:ascii="Times New Roman" w:eastAsia="Times New Roman" w:hAnsi="Times New Roman"/>
          <w:sz w:val="28"/>
          <w:szCs w:val="28"/>
        </w:rPr>
        <w:lastRenderedPageBreak/>
        <w:t>установленными приложением № 8 к Государственной программе эффективн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 вовлечения в оборот земель сельскохозяйственного назначения и развития мелиоративного комплекса Российской Федерации, утвержденной постановл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нием Правительства Российской Фед</w:t>
      </w:r>
      <w:r w:rsidR="00211EF2" w:rsidRPr="00D37D15">
        <w:rPr>
          <w:rFonts w:ascii="Times New Roman" w:eastAsia="Times New Roman" w:hAnsi="Times New Roman"/>
          <w:sz w:val="28"/>
          <w:szCs w:val="28"/>
        </w:rPr>
        <w:t>ерации от 14 мая 2021 г. № 731</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Общими требованиями к нормативным правовым актам, муниципальным правовым 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там, регулирующим предоставление из бюджетов субъектов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указанных субсидий, в том числе грантов в форме субсидий, утвержденн</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 xml:space="preserve">ми постановлением Правительства Российской Федерации от 25 октября 2023 г. № 1782, </w:t>
      </w:r>
      <w:r w:rsidRPr="00D37D15">
        <w:rPr>
          <w:rFonts w:ascii="Times New Roman" w:eastAsia="Times New Roman" w:hAnsi="Times New Roman"/>
          <w:sz w:val="28"/>
          <w:szCs w:val="28"/>
        </w:rPr>
        <w:t>устанавливает цели, условия и порядок предоставления субсидии сел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скохозяйственным товаропроизводителям по возмещению части затрат на ре</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лизацию проектов мелиорации, возникающих при реализации региональных проектов, обеспечивающих достижение целей, показателей и результатов фед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 xml:space="preserve">рального </w:t>
      </w:r>
      <w:hyperlink r:id="rId12" w:history="1">
        <w:r w:rsidRPr="00D37D15">
          <w:rPr>
            <w:rFonts w:ascii="Times New Roman" w:eastAsia="Times New Roman" w:hAnsi="Times New Roman"/>
            <w:sz w:val="28"/>
            <w:szCs w:val="28"/>
          </w:rPr>
          <w:t>проекта</w:t>
        </w:r>
      </w:hyperlink>
      <w:r w:rsidRPr="00D37D15">
        <w:rPr>
          <w:rFonts w:ascii="Times New Roman" w:eastAsia="Times New Roman" w:hAnsi="Times New Roman"/>
          <w:sz w:val="28"/>
          <w:szCs w:val="28"/>
        </w:rPr>
        <w:t xml:space="preserve"> «Экспорт продукции АПК» (далее – Порядок, субсидии).</w:t>
      </w:r>
    </w:p>
    <w:p w14:paraId="7130126B" w14:textId="77777777" w:rsidR="00FB5913" w:rsidRPr="00D37D15" w:rsidRDefault="00FB5913" w:rsidP="00A539F9">
      <w:pPr>
        <w:widowControl w:val="0"/>
        <w:numPr>
          <w:ilvl w:val="1"/>
          <w:numId w:val="4"/>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В настоящем Порядке используются следующие понятия:</w:t>
      </w:r>
    </w:p>
    <w:p w14:paraId="5C3F83A3" w14:textId="18291C2A"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«заявители» </w:t>
      </w:r>
      <w:r w:rsidR="0070033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сельскохозяйственные товаропроизводители, представи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шие заявку на предоставление субсидий в соответствии с настоящим Порядком;</w:t>
      </w:r>
    </w:p>
    <w:p w14:paraId="0BA9EC4B"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«сельскохозяйственные товаропроизводители»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сельскохозяйственные товаропроизводители, признанные таковыми в соответствии с Федеральным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коном от 29 декабря 2006 г. № 264-ФЗ «О развитии сельского хозяйства», за исключением граждан, ведущих личное подсобное хозяйство, и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ственных кредитных потребительских кооперативов;</w:t>
      </w:r>
    </w:p>
    <w:p w14:paraId="10DAB830"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«получатели субсидии»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сельскохозяйственные товаропроизводители, за исключением граждан, ведущих личное подсобное хозяйство, получающие средства на возмещение части затрат, связанных с реализацией проектов мел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орации;</w:t>
      </w:r>
    </w:p>
    <w:p w14:paraId="31D8D318"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«затраты на реализацию проектов мелиорации»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выраженные в дене</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ной форме, документально подтвержденные, фактически понесенные затраты без учета налога на добавленную стоимость получателей средств в году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или за 2 года, предшествующих году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при условии, что затраты на реализацию проектов мелиорации не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мещались ранее в рамках настоящего Порядка. Для получателей средств,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пользующих право на освобождение от исполнения обязанностей налогопл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тельщика, связанных с исчислением и уплатой налога на добавленную сто</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мость,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14:paraId="66270866"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«научные и образовательные организации»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научные организации,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фессиональные образовательные организации, образовательные организации высшего образования, проводящие научные исследования в области селекции и семеноводства, мелиорации земель и повышения продуктивности почв;</w:t>
      </w:r>
    </w:p>
    <w:p w14:paraId="027A123E"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«проект мелиорации»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 xml:space="preserve">разработанная в соответствии с технико-экономическими обоснованиями и учитывающая строительные, экологические, </w:t>
      </w:r>
      <w:r w:rsidRPr="00D37D15">
        <w:rPr>
          <w:rFonts w:ascii="Times New Roman CYR" w:eastAsia="Times New Roman" w:hAnsi="Times New Roman CYR" w:cs="Times New Roman CYR"/>
          <w:sz w:val="28"/>
          <w:szCs w:val="28"/>
        </w:rPr>
        <w:lastRenderedPageBreak/>
        <w:t>санитарные и иные нормы и правила документация, порядок разработки,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сования и утверждения которой определен Федеральным законом «О мелиор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земель»;</w:t>
      </w:r>
    </w:p>
    <w:p w14:paraId="201A7831"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«региональный проект»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комплекс мероприятий, направленных на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шение задач агропромышленного комплекса Республика Тыва;</w:t>
      </w:r>
    </w:p>
    <w:p w14:paraId="3281B4F7"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«реконструкция»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изменение параметров существующего объекта или его частей, связанное с совершенствованием производства и повышением его технико-экономических показателей и осуществляемое по проекту реконстру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ции основных средств в целях увеличения производственных мощностей, улучшения качества и изменения номенклатуры продукции;</w:t>
      </w:r>
    </w:p>
    <w:p w14:paraId="350824F3"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«строительство оросительных и осушительных систем»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создание новых объектов на землях, ранее не отнесенных к мелиорируемым землям или отн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сенных к мелиорируемым землям, на которых не осуществлялись мелиорати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ные мероприятия по строительству, реконструкции и техническому перевоор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жению в течение 7 лет, предшествующих году реализации проекта мелиорации;</w:t>
      </w:r>
    </w:p>
    <w:p w14:paraId="147E411E" w14:textId="77777777" w:rsidR="00FB5913" w:rsidRPr="00D37D15" w:rsidRDefault="00FB5913" w:rsidP="00A539F9">
      <w:pPr>
        <w:widowControl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«техническое перевооружение» </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комплекс мероприятий по повышению технико-экономических показателей основных средств или их отдельных 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стей на основе внедрения передовой техники и технологии, механизации и 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томатизации производства, модернизации и замены морально устаревшего и физически изношенного оборудования новым, более производительным.</w:t>
      </w:r>
    </w:p>
    <w:p w14:paraId="4A94D046" w14:textId="77777777" w:rsidR="00FB5913" w:rsidRPr="00D37D15" w:rsidRDefault="00FB5913" w:rsidP="00A539F9">
      <w:pPr>
        <w:widowControl w:val="0"/>
        <w:numPr>
          <w:ilvl w:val="1"/>
          <w:numId w:val="4"/>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в целях оказания государственной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держки на реализацию мероприятий в области мелиорации земель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зяйственного назначения в Республике Тыва в рамках федерального проекта «Экспорт продукции АПК».</w:t>
      </w:r>
    </w:p>
    <w:p w14:paraId="4A06E5FF"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носят целевой характер и не могут быть направлены на другие цели.</w:t>
      </w:r>
    </w:p>
    <w:p w14:paraId="05B235F1" w14:textId="77777777" w:rsidR="00FB5913" w:rsidRPr="00D37D15" w:rsidRDefault="00FB5913" w:rsidP="00A539F9">
      <w:pPr>
        <w:widowControl w:val="0"/>
        <w:numPr>
          <w:ilvl w:val="1"/>
          <w:numId w:val="4"/>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t>Министерство сельского хозяйства и продовольствия Республики Тыва является исполнительным органом,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ставление субсидий на соответствующий финансовый год  и на плановый пер</w:t>
      </w:r>
      <w:r w:rsidRPr="00D37D15">
        <w:rPr>
          <w:rFonts w:ascii="Times New Roman CYR" w:eastAsia="Calibri" w:hAnsi="Times New Roman CYR" w:cs="Times New Roman CYR"/>
          <w:sz w:val="28"/>
          <w:szCs w:val="28"/>
          <w:lang w:eastAsia="en-US"/>
        </w:rPr>
        <w:t>и</w:t>
      </w:r>
      <w:r w:rsidRPr="00D37D15">
        <w:rPr>
          <w:rFonts w:ascii="Times New Roman CYR" w:eastAsia="Calibri" w:hAnsi="Times New Roman CYR" w:cs="Times New Roman CYR"/>
          <w:sz w:val="28"/>
          <w:szCs w:val="28"/>
          <w:lang w:eastAsia="en-US"/>
        </w:rPr>
        <w:t>од (далее – главный распорядитель бюджетных средств) на цели, указанные в пункте 1.3 настоящего Порядка.</w:t>
      </w:r>
    </w:p>
    <w:p w14:paraId="20CC0AE9" w14:textId="77777777" w:rsidR="00FB5913" w:rsidRPr="00D37D15" w:rsidRDefault="00FB5913" w:rsidP="00A539F9">
      <w:pPr>
        <w:widowControl w:val="0"/>
        <w:numPr>
          <w:ilvl w:val="1"/>
          <w:numId w:val="4"/>
        </w:numPr>
        <w:tabs>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Способ предоставления субсидии – возмещение недополученных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ходов и (или) возмещение затрат (далее – субсидии). </w:t>
      </w:r>
    </w:p>
    <w:p w14:paraId="4ECB5480"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на возмещение части затрат, понесенных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лучателями субсидий в текущем финансовом году и (или) предшествующем финансовом году.</w:t>
      </w:r>
    </w:p>
    <w:p w14:paraId="697593C1"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субсидий на финансовое обе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печение (возмещение) части затрат без учета налога на добавленную стоимость.</w:t>
      </w:r>
    </w:p>
    <w:p w14:paraId="5EB24A79"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получателей субсидии, использующих право на освобождение от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полнения обязанностей налогоплательщика, связанных с исчислением и упл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той налога на добавленную стоимость, на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ние) части затрат осуществляется исходя из суммы расходов на приобретение </w:t>
      </w:r>
      <w:r w:rsidRPr="00D37D15">
        <w:rPr>
          <w:rFonts w:ascii="Times New Roman CYR" w:eastAsia="Times New Roman" w:hAnsi="Times New Roman CYR" w:cs="Times New Roman CYR"/>
          <w:sz w:val="28"/>
          <w:szCs w:val="28"/>
        </w:rPr>
        <w:lastRenderedPageBreak/>
        <w:t>товаров (работ, услуг), включая сумму налога на добавленную стоимость.</w:t>
      </w:r>
    </w:p>
    <w:p w14:paraId="78DFEB5B" w14:textId="77777777" w:rsidR="00FB5913" w:rsidRPr="00D37D15" w:rsidRDefault="00FB5913" w:rsidP="00A539F9">
      <w:pPr>
        <w:numPr>
          <w:ilvl w:val="1"/>
          <w:numId w:val="4"/>
        </w:numPr>
        <w:tabs>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Субсидии предоставляются следующим категориям получателей средств:</w:t>
      </w:r>
    </w:p>
    <w:p w14:paraId="4154F560"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сельскохозяйственным товаропроизводителям, за исключением граждан, ведущих личное подсобное хозяйство, обязующимся обеспечить достижение планового объема производства сельскохозяйственной продукции на 3 года на землях, на которых реализован проект мелиорации;</w:t>
      </w:r>
    </w:p>
    <w:p w14:paraId="73562C5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научным и образовательным организациям, обязующимся обеспечить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стижение планового объема посевов (посадок) сельскохозяйственных растений на 3 года на землях, на которых реализован проект мелиорации.</w:t>
      </w:r>
    </w:p>
    <w:p w14:paraId="4BEF8528" w14:textId="77777777" w:rsidR="00FB5913" w:rsidRPr="00D37D15" w:rsidRDefault="00FB5913" w:rsidP="00A539F9">
      <w:pPr>
        <w:widowControl w:val="0"/>
        <w:numPr>
          <w:ilvl w:val="1"/>
          <w:numId w:val="4"/>
        </w:numPr>
        <w:tabs>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Calibri" w:hAnsi="Times New Roman"/>
          <w:sz w:val="28"/>
          <w:szCs w:val="28"/>
          <w:lang w:eastAsia="en-US"/>
        </w:rPr>
        <w:t>Субсидии предоставляются на финансовое обеспечение (возмещ</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ние) части затрат при реализации:</w:t>
      </w:r>
    </w:p>
    <w:p w14:paraId="3ED42613"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а) гидромелиоративных мероприятий, в том числе:</w:t>
      </w:r>
    </w:p>
    <w:p w14:paraId="6BC578DF"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разработка проектно-сметной документации на проведение гидромели</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ративных мероприятий – не более 5 процентов затрат на реализацию проекта мелиорации (в случае если объем затрат на разработку проектно-сметной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11BAF847"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строительство, реконструкция и техническое перевооружение оросител</w:t>
      </w:r>
      <w:r w:rsidRPr="00D37D15">
        <w:rPr>
          <w:rFonts w:ascii="Times New Roman CYR" w:eastAsia="Calibri" w:hAnsi="Times New Roman CYR" w:cs="Times New Roman CYR"/>
          <w:sz w:val="28"/>
          <w:szCs w:val="28"/>
          <w:lang w:eastAsia="en-US"/>
        </w:rPr>
        <w:t>ь</w:t>
      </w:r>
      <w:r w:rsidRPr="00D37D15">
        <w:rPr>
          <w:rFonts w:ascii="Times New Roman CYR" w:eastAsia="Calibri" w:hAnsi="Times New Roman CYR" w:cs="Times New Roman CYR"/>
          <w:sz w:val="28"/>
          <w:szCs w:val="28"/>
          <w:lang w:eastAsia="en-US"/>
        </w:rPr>
        <w:t>ных и осушительных систем общего и индивидуального пользования и отдел</w:t>
      </w:r>
      <w:r w:rsidRPr="00D37D15">
        <w:rPr>
          <w:rFonts w:ascii="Times New Roman CYR" w:eastAsia="Calibri" w:hAnsi="Times New Roman CYR" w:cs="Times New Roman CYR"/>
          <w:sz w:val="28"/>
          <w:szCs w:val="28"/>
          <w:lang w:eastAsia="en-US"/>
        </w:rPr>
        <w:t>ь</w:t>
      </w:r>
      <w:r w:rsidRPr="00D37D15">
        <w:rPr>
          <w:rFonts w:ascii="Times New Roman CYR" w:eastAsia="Calibri" w:hAnsi="Times New Roman CYR" w:cs="Times New Roman CYR"/>
          <w:sz w:val="28"/>
          <w:szCs w:val="28"/>
          <w:lang w:eastAsia="en-US"/>
        </w:rPr>
        <w:t>но расположенных гидротехнических сооружений, а также рыбоводных прудов, принадлежащих на праве собственности (аренды) получателям средств, прио</w:t>
      </w:r>
      <w:r w:rsidRPr="00D37D15">
        <w:rPr>
          <w:rFonts w:ascii="Times New Roman CYR" w:eastAsia="Calibri" w:hAnsi="Times New Roman CYR" w:cs="Times New Roman CYR"/>
          <w:sz w:val="28"/>
          <w:szCs w:val="28"/>
          <w:lang w:eastAsia="en-US"/>
        </w:rPr>
        <w:t>б</w:t>
      </w:r>
      <w:r w:rsidRPr="00D37D15">
        <w:rPr>
          <w:rFonts w:ascii="Times New Roman CYR" w:eastAsia="Calibri" w:hAnsi="Times New Roman CYR" w:cs="Times New Roman CYR"/>
          <w:sz w:val="28"/>
          <w:szCs w:val="28"/>
          <w:lang w:eastAsia="en-US"/>
        </w:rPr>
        <w:t>ретение машин, установок, дождевальных и поливальных аппаратов, насосных станций, включенных в сводный сметный расчет стоимости строительства, р</w:t>
      </w:r>
      <w:r w:rsidRPr="00D37D15">
        <w:rPr>
          <w:rFonts w:ascii="Times New Roman CYR" w:eastAsia="Calibri" w:hAnsi="Times New Roman CYR" w:cs="Times New Roman CYR"/>
          <w:sz w:val="28"/>
          <w:szCs w:val="28"/>
          <w:lang w:eastAsia="en-US"/>
        </w:rPr>
        <w:t>е</w:t>
      </w:r>
      <w:r w:rsidRPr="00D37D15">
        <w:rPr>
          <w:rFonts w:ascii="Times New Roman CYR" w:eastAsia="Calibri" w:hAnsi="Times New Roman CYR" w:cs="Times New Roman CYR"/>
          <w:sz w:val="28"/>
          <w:szCs w:val="28"/>
          <w:lang w:eastAsia="en-US"/>
        </w:rPr>
        <w:t>конструкции и технического перевооружения;</w:t>
      </w:r>
    </w:p>
    <w:p w14:paraId="4CD3799C"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б) культуртехнических мероприятий на выбывших сельскохозяйственных угодьях, вовлекаемых в сельскохозяйственный оборот, в том числе:</w:t>
      </w:r>
    </w:p>
    <w:p w14:paraId="67ED29E4"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разработка проектно-сметной документации на проведение культурте</w:t>
      </w:r>
      <w:r w:rsidRPr="00D37D15">
        <w:rPr>
          <w:rFonts w:ascii="Times New Roman CYR" w:eastAsia="Calibri" w:hAnsi="Times New Roman CYR" w:cs="Times New Roman CYR"/>
          <w:sz w:val="28"/>
          <w:szCs w:val="28"/>
          <w:lang w:eastAsia="en-US"/>
        </w:rPr>
        <w:t>х</w:t>
      </w:r>
      <w:r w:rsidRPr="00D37D15">
        <w:rPr>
          <w:rFonts w:ascii="Times New Roman CYR" w:eastAsia="Calibri" w:hAnsi="Times New Roman CYR" w:cs="Times New Roman CYR"/>
          <w:sz w:val="28"/>
          <w:szCs w:val="28"/>
          <w:lang w:eastAsia="en-US"/>
        </w:rPr>
        <w:t>нических мероприятий – не более 5 процентов затрат на реализацию проекта мелиорации (в случае если объем затрат на разработку проектно-сметной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ментации превышает 5 процентов затрат на реализацию проекта мелиорации, сумма превышения не подлежит субсидированию за счет средств федерального бюджета);</w:t>
      </w:r>
    </w:p>
    <w:p w14:paraId="106CEFF7"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расчистка земель от древесной и травянистой растительности, кочек, пней и мха, а также от камней и иных предметов;</w:t>
      </w:r>
    </w:p>
    <w:p w14:paraId="3E3E8BEE"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рыхление, пескование, глинование, землевание, плантаж и первичная о</w:t>
      </w:r>
      <w:r w:rsidRPr="00D37D15">
        <w:rPr>
          <w:rFonts w:ascii="Times New Roman CYR" w:eastAsia="Calibri" w:hAnsi="Times New Roman CYR" w:cs="Times New Roman CYR"/>
          <w:sz w:val="28"/>
          <w:szCs w:val="28"/>
          <w:lang w:eastAsia="en-US"/>
        </w:rPr>
        <w:t>б</w:t>
      </w:r>
      <w:r w:rsidRPr="00D37D15">
        <w:rPr>
          <w:rFonts w:ascii="Times New Roman CYR" w:eastAsia="Calibri" w:hAnsi="Times New Roman CYR" w:cs="Times New Roman CYR"/>
          <w:sz w:val="28"/>
          <w:szCs w:val="28"/>
          <w:lang w:eastAsia="en-US"/>
        </w:rPr>
        <w:t>работка почвы.</w:t>
      </w:r>
    </w:p>
    <w:p w14:paraId="008B01F5" w14:textId="77777777" w:rsidR="00FB5913" w:rsidRPr="00D37D15" w:rsidRDefault="00FB5913" w:rsidP="00A539F9">
      <w:pPr>
        <w:numPr>
          <w:ilvl w:val="1"/>
          <w:numId w:val="4"/>
        </w:numPr>
        <w:tabs>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средств в размере, устана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ливаемом Министерством в соответствии с пунктом 5.2 настоящего Порядка, но не более 90 процентов общего объема затрат на реализацию проектов мел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орации (при условии софинансирования из республиканского бюджета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не более 40 процентов от стоимости проекта) и определяется с учетом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дельного размера стоимости работ на 1 гектар площади земель, устанавлива</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мого Министерством сельского хозяйства Российской Федерации.</w:t>
      </w:r>
    </w:p>
    <w:p w14:paraId="6FD6B4F8" w14:textId="77777777" w:rsidR="00FB5913" w:rsidRPr="00D37D15" w:rsidRDefault="00FB5913" w:rsidP="00A539F9">
      <w:pPr>
        <w:widowControl w:val="0"/>
        <w:numPr>
          <w:ilvl w:val="1"/>
          <w:numId w:val="4"/>
        </w:numPr>
        <w:tabs>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Критериями отбора получателей субсидий являются:</w:t>
      </w:r>
    </w:p>
    <w:p w14:paraId="1AE98B4D"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наличие на территории Республики Тыва земель сельскохозяйственн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назначения;</w:t>
      </w:r>
    </w:p>
    <w:p w14:paraId="0C91DC12"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включение в перечень проектов, прошедших отбор, проводимый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сельского хозяйства Российской Федерации;</w:t>
      </w:r>
    </w:p>
    <w:p w14:paraId="52B462DF"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наличие обязательства об осуществлении деятельности не менее 5 лет со дня получения субсидии.</w:t>
      </w:r>
    </w:p>
    <w:p w14:paraId="6D41F806" w14:textId="77777777" w:rsidR="00FB5913" w:rsidRPr="00D37D15" w:rsidRDefault="00FB5913" w:rsidP="00A539F9">
      <w:pPr>
        <w:widowControl w:val="0"/>
        <w:numPr>
          <w:ilvl w:val="1"/>
          <w:numId w:val="4"/>
        </w:numPr>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Не осуществляется возмещение затрат на реализацию проектов 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лиорации в части приобретения оборудования, машин, механизмов, мелиор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тивной техники и других основных средств, бывших в употреблении, а также приобретения объектов незавершенного строительства, проведения капитал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ного ремонта мелиоративных систем и отдельно расположенных гидротехнич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сооружений.</w:t>
      </w:r>
    </w:p>
    <w:p w14:paraId="16D4F76B" w14:textId="77777777" w:rsidR="00FB5913" w:rsidRPr="00D37D15" w:rsidRDefault="00FB5913" w:rsidP="00A539F9">
      <w:pPr>
        <w:widowControl w:val="0"/>
        <w:numPr>
          <w:ilvl w:val="1"/>
          <w:numId w:val="4"/>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эффективности использования субсидии осуществляется Министерством на основании сравнения значений результатов использования субсидии, установленных соглашениями с получателями субсидии, и фактич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достигнутых показателей по итогам отчетного года значений следующих результатов использования субсидии:</w:t>
      </w:r>
    </w:p>
    <w:p w14:paraId="0324737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площадь введенных в эксплуатацию мелиорируемых земель для выр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щивания экспортоориентированной сельскохозяйственной продукции за счет реконструкции, технического перевооружения и строительства новых мелиор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тивных систем общего и индивидуального пользования (тыс. гектаров);</w:t>
      </w:r>
    </w:p>
    <w:p w14:paraId="286DE9BB"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площадь вовлеченных в оборот выбывших сельскохозяйственных уг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дий для выращивания экспортоориентированной сельскохозяйственной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дукции за счет проведения культуртехнических мероприятий (тыс. гектаров).</w:t>
      </w:r>
    </w:p>
    <w:p w14:paraId="1BAC7471" w14:textId="77777777" w:rsidR="00FB5913" w:rsidRPr="00D37D15" w:rsidRDefault="00FB5913" w:rsidP="00A539F9">
      <w:pPr>
        <w:widowControl w:val="0"/>
        <w:numPr>
          <w:ilvl w:val="1"/>
          <w:numId w:val="4"/>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t>Результатами использования субсидии являются:</w:t>
      </w:r>
    </w:p>
    <w:p w14:paraId="41FBE4CC"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по мероприятиям, указанным в подпункте «а» пункта 1.7 настоящего П</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 xml:space="preserve">рядка, </w:t>
      </w:r>
      <w:r w:rsidRPr="00D37D15">
        <w:rPr>
          <w:rFonts w:ascii="Times New Roman CYR" w:eastAsia="Times New Roman" w:hAnsi="Times New Roman CYR" w:cs="Times New Roman CYR"/>
          <w:sz w:val="28"/>
          <w:szCs w:val="28"/>
        </w:rPr>
        <w:t>–</w:t>
      </w:r>
      <w:r w:rsidRPr="00D37D15">
        <w:rPr>
          <w:rFonts w:ascii="Times New Roman CYR" w:eastAsia="Calibri" w:hAnsi="Times New Roman CYR" w:cs="Times New Roman CYR"/>
          <w:sz w:val="28"/>
          <w:szCs w:val="28"/>
          <w:lang w:eastAsia="en-US"/>
        </w:rPr>
        <w:t xml:space="preserve"> площадь введенных в эксплуатацию мелиорируемых земель для выр</w:t>
      </w:r>
      <w:r w:rsidRPr="00D37D15">
        <w:rPr>
          <w:rFonts w:ascii="Times New Roman CYR" w:eastAsia="Calibri" w:hAnsi="Times New Roman CYR" w:cs="Times New Roman CYR"/>
          <w:sz w:val="28"/>
          <w:szCs w:val="28"/>
          <w:lang w:eastAsia="en-US"/>
        </w:rPr>
        <w:t>а</w:t>
      </w:r>
      <w:r w:rsidRPr="00D37D15">
        <w:rPr>
          <w:rFonts w:ascii="Times New Roman CYR" w:eastAsia="Calibri" w:hAnsi="Times New Roman CYR" w:cs="Times New Roman CYR"/>
          <w:sz w:val="28"/>
          <w:szCs w:val="28"/>
          <w:lang w:eastAsia="en-US"/>
        </w:rPr>
        <w:t>щивания экспортоориентированной сельскохозяйственной продукции за счет реконструкции, технического перевооружения и строительства новых мелиор</w:t>
      </w:r>
      <w:r w:rsidRPr="00D37D15">
        <w:rPr>
          <w:rFonts w:ascii="Times New Roman CYR" w:eastAsia="Calibri" w:hAnsi="Times New Roman CYR" w:cs="Times New Roman CYR"/>
          <w:sz w:val="28"/>
          <w:szCs w:val="28"/>
          <w:lang w:eastAsia="en-US"/>
        </w:rPr>
        <w:t>а</w:t>
      </w:r>
      <w:r w:rsidRPr="00D37D15">
        <w:rPr>
          <w:rFonts w:ascii="Times New Roman CYR" w:eastAsia="Calibri" w:hAnsi="Times New Roman CYR" w:cs="Times New Roman CYR"/>
          <w:sz w:val="28"/>
          <w:szCs w:val="28"/>
          <w:lang w:eastAsia="en-US"/>
        </w:rPr>
        <w:t>тивных систем общего и индивидуального пользования (тыс. гектаров);</w:t>
      </w:r>
    </w:p>
    <w:p w14:paraId="77854677"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по мероприятиям, указанным в подпункте «б» пункта 1.7 настоящего П</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 xml:space="preserve">рядка, </w:t>
      </w:r>
      <w:r w:rsidRPr="00D37D15">
        <w:rPr>
          <w:rFonts w:ascii="Times New Roman CYR" w:eastAsia="Times New Roman" w:hAnsi="Times New Roman CYR" w:cs="Times New Roman CYR"/>
          <w:sz w:val="28"/>
          <w:szCs w:val="28"/>
        </w:rPr>
        <w:t>–</w:t>
      </w:r>
      <w:r w:rsidRPr="00D37D15">
        <w:rPr>
          <w:rFonts w:ascii="Times New Roman CYR" w:eastAsia="Calibri" w:hAnsi="Times New Roman CYR" w:cs="Times New Roman CYR"/>
          <w:sz w:val="28"/>
          <w:szCs w:val="28"/>
          <w:lang w:eastAsia="en-US"/>
        </w:rPr>
        <w:t xml:space="preserve"> площадь вовлеченных в оборот выбывших сельскохозяйственных уг</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дий для выращивания экспортоориентированной сельскохозяйственной пр</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дукции за счет проведения культуртехнических мероприятий (тыс. гектаров).</w:t>
      </w:r>
    </w:p>
    <w:p w14:paraId="4EED33B2" w14:textId="77777777" w:rsidR="00FB5913" w:rsidRPr="00D37D15" w:rsidRDefault="00FB5913" w:rsidP="00A539F9">
      <w:pPr>
        <w:widowControl w:val="0"/>
        <w:numPr>
          <w:ilvl w:val="1"/>
          <w:numId w:val="4"/>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7CE5263A" w14:textId="77777777" w:rsidR="00FB5913" w:rsidRPr="00D37D15" w:rsidRDefault="00FB5913" w:rsidP="00A539F9">
      <w:pPr>
        <w:widowControl w:val="0"/>
        <w:numPr>
          <w:ilvl w:val="1"/>
          <w:numId w:val="4"/>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w:t>
      </w:r>
    </w:p>
    <w:p w14:paraId="7DF874DB" w14:textId="77777777" w:rsidR="00FB5913" w:rsidRPr="00D37D15" w:rsidRDefault="00FB5913" w:rsidP="00A539F9">
      <w:pPr>
        <w:widowControl w:val="0"/>
        <w:autoSpaceDE w:val="0"/>
        <w:autoSpaceDN w:val="0"/>
        <w:adjustRightInd w:val="0"/>
        <w:spacing w:after="0" w:line="240" w:lineRule="auto"/>
        <w:ind w:firstLine="709"/>
        <w:jc w:val="center"/>
        <w:outlineLvl w:val="0"/>
        <w:rPr>
          <w:rFonts w:ascii="Times New Roman CYR" w:eastAsia="Times New Roman" w:hAnsi="Times New Roman CYR" w:cs="Times New Roman CYR"/>
          <w:sz w:val="28"/>
          <w:szCs w:val="28"/>
        </w:rPr>
      </w:pPr>
    </w:p>
    <w:p w14:paraId="3FA7E414" w14:textId="77777777" w:rsidR="00FB5913" w:rsidRPr="00D37D15" w:rsidRDefault="00FB5913" w:rsidP="0070033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26E5AA1C" w14:textId="77777777" w:rsidR="00FB5913" w:rsidRPr="00D37D15" w:rsidRDefault="00FB5913" w:rsidP="0070033F">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53BBBBA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lastRenderedPageBreak/>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боре получателей субсидий (далее – отбор).</w:t>
      </w:r>
    </w:p>
    <w:p w14:paraId="641ADA72" w14:textId="4A5947FD"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система «Электронный бюджет»).</w:t>
      </w:r>
    </w:p>
    <w:p w14:paraId="753B2D0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7A3AD7F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с указанием способа проведения отбора;</w:t>
      </w:r>
    </w:p>
    <w:p w14:paraId="3E7C96D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w:t>
      </w:r>
    </w:p>
    <w:p w14:paraId="4CB2B9A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5-го календарного дня, следующего за днем размещения объявления о проведении отбора;</w:t>
      </w:r>
    </w:p>
    <w:p w14:paraId="7F88FA7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44FD3C9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420A177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1833FDD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1D9CE18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26844D5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3C97A18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201D78B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25ADAE5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13055A7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4F6BE5B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объем распределяемой субсидии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нимальный размер субсидии, предоставляемой победителю (победителям)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а также предельное количество победителей отбора; </w:t>
      </w:r>
    </w:p>
    <w:p w14:paraId="7959561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734835F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писать соглашение; </w:t>
      </w:r>
    </w:p>
    <w:p w14:paraId="344B834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условия признания победителя (победителей) отбора уклонившимся от заключения соглашения;</w:t>
      </w:r>
    </w:p>
    <w:p w14:paraId="4FF7EAF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 в системе «Электронный бюджет»;</w:t>
      </w:r>
    </w:p>
    <w:p w14:paraId="74FE246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иную информацию (при необходимости).</w:t>
      </w:r>
    </w:p>
    <w:p w14:paraId="54C85EDC" w14:textId="7C0ED96D" w:rsidR="00FB5913" w:rsidRPr="00D37D15" w:rsidRDefault="0070033F"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2.4. </w:t>
      </w:r>
      <w:r w:rsidR="00FB5913" w:rsidRPr="00D37D15">
        <w:rPr>
          <w:rFonts w:ascii="Times New Roman CYR" w:eastAsia="Times New Roman" w:hAnsi="Times New Roman CYR" w:cs="Times New Roman CYR"/>
          <w:sz w:val="28"/>
          <w:szCs w:val="28"/>
        </w:rPr>
        <w:t>В случае необходимости внесения изменений в объявление и продл</w:t>
      </w:r>
      <w:r w:rsidR="00FB5913" w:rsidRPr="00D37D15">
        <w:rPr>
          <w:rFonts w:ascii="Times New Roman CYR" w:eastAsia="Times New Roman" w:hAnsi="Times New Roman CYR" w:cs="Times New Roman CYR"/>
          <w:sz w:val="28"/>
          <w:szCs w:val="28"/>
        </w:rPr>
        <w:t>е</w:t>
      </w:r>
      <w:r w:rsidR="00FB5913" w:rsidRPr="00D37D15">
        <w:rPr>
          <w:rFonts w:ascii="Times New Roman CYR" w:eastAsia="Times New Roman" w:hAnsi="Times New Roman CYR" w:cs="Times New Roman CYR"/>
          <w:sz w:val="28"/>
          <w:szCs w:val="28"/>
        </w:rPr>
        <w:t>ния срока приема заявок участников отбора, указанного в пункте 2.3 настоящ</w:t>
      </w:r>
      <w:r w:rsidR="00FB5913" w:rsidRPr="00D37D15">
        <w:rPr>
          <w:rFonts w:ascii="Times New Roman CYR" w:eastAsia="Times New Roman" w:hAnsi="Times New Roman CYR" w:cs="Times New Roman CYR"/>
          <w:sz w:val="28"/>
          <w:szCs w:val="28"/>
        </w:rPr>
        <w:t>е</w:t>
      </w:r>
      <w:r w:rsidR="00FB5913" w:rsidRPr="00D37D15">
        <w:rPr>
          <w:rFonts w:ascii="Times New Roman CYR" w:eastAsia="Times New Roman" w:hAnsi="Times New Roman CYR" w:cs="Times New Roman CYR"/>
          <w:sz w:val="28"/>
          <w:szCs w:val="28"/>
        </w:rPr>
        <w:t>го Порядка, Министерство размещает информацию о внесении изменений в объявление (далее – изменение в объявление) на едином портале с соблюден</w:t>
      </w:r>
      <w:r w:rsidR="00FB5913" w:rsidRPr="00D37D15">
        <w:rPr>
          <w:rFonts w:ascii="Times New Roman CYR" w:eastAsia="Times New Roman" w:hAnsi="Times New Roman CYR" w:cs="Times New Roman CYR"/>
          <w:sz w:val="28"/>
          <w:szCs w:val="28"/>
        </w:rPr>
        <w:t>и</w:t>
      </w:r>
      <w:r w:rsidR="00FB5913" w:rsidRPr="00D37D15">
        <w:rPr>
          <w:rFonts w:ascii="Times New Roman CYR" w:eastAsia="Times New Roman" w:hAnsi="Times New Roman CYR" w:cs="Times New Roman CYR"/>
          <w:sz w:val="28"/>
          <w:szCs w:val="28"/>
        </w:rPr>
        <w:t>ем следующих условий:</w:t>
      </w:r>
    </w:p>
    <w:p w14:paraId="25EC021A" w14:textId="60B829E6" w:rsidR="00FB5913" w:rsidRPr="00D37D15" w:rsidRDefault="00FB5913" w:rsidP="00A539F9">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6A1973A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6D7720E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0E35A66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3B3D22F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3373595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6B38136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614C853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4F9EACE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155BD65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7F397DF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5BA29B2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08276EB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лее -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6BCEBE1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755E615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40CA799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32A6737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36A944A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16BB5DA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2D04EF9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316758F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зическом лице –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субсидии (участниками отбора);</w:t>
      </w:r>
    </w:p>
    <w:p w14:paraId="64CD5DB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359108B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л)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180899D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юридическое лицо, а также иное юридическое лицо, получающее средства на основании договоров,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ченных с получателями субсидий, обязуется не приобретать за счет получе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из соответствующего бюджета бюджетной системы Российской Федерации средств иностранной валюты, за исключением операций, осуществляемых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тующих изделий, а также связанных с достижением результатов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этих средств иных операций, определенных правовым актом;</w:t>
      </w:r>
    </w:p>
    <w:p w14:paraId="1D02B7E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при реализации мероприятий, указанных в подпунктах «а», «б» и «д» пункта 1.8 настоящего Порядка, – дополнительно наличие проектной докуме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тации;</w:t>
      </w:r>
    </w:p>
    <w:p w14:paraId="0C55065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при строительстве, реконструкции и техническом перевооружении оросительных и осушительных систем общего и индивидуального пользования и отдельно расположенных гидротехнических сооружений – дополнительно наличие на дату представления документов правоустанавливающих документов на оросительные и осушительные системы общего и индивидуального польз</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(или) отдельно расположенные гидротехнические сооружения;</w:t>
      </w:r>
    </w:p>
    <w:p w14:paraId="34E1C62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получатель субсидии (участник отбора) обязуется выполнить значения результатов использования субсидии, соответствующих пункту 3.24 настоящ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Порядка;</w:t>
      </w:r>
    </w:p>
    <w:p w14:paraId="547C5C2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получатель субсидии (участник отбора) обязуется достичь плановый объем производства сельскохозяйственной продукции на 3 года на землях, на которых реализован проект мелиорации. Методика оценки достижения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телем субсидии планового объема производства сельскохозяйственной проду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ции на 3 года на землях, на которых реализован проект мелиорации, а также меры ответственности получателей субсидии за не достижение планового об</w:t>
      </w:r>
      <w:r w:rsidRPr="00D37D15">
        <w:rPr>
          <w:rFonts w:ascii="Times New Roman CYR" w:eastAsia="Times New Roman" w:hAnsi="Times New Roman CYR" w:cs="Times New Roman CYR"/>
          <w:sz w:val="28"/>
          <w:szCs w:val="28"/>
        </w:rPr>
        <w:t>ъ</w:t>
      </w:r>
      <w:r w:rsidRPr="00D37D15">
        <w:rPr>
          <w:rFonts w:ascii="Times New Roman CYR" w:eastAsia="Times New Roman" w:hAnsi="Times New Roman CYR" w:cs="Times New Roman CYR"/>
          <w:sz w:val="28"/>
          <w:szCs w:val="28"/>
        </w:rPr>
        <w:t>ема производства сельскохозяйственной продукции на 3 года на землях, на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реализован проект мелиорации, определяются Министерством;</w:t>
      </w:r>
    </w:p>
    <w:p w14:paraId="41E819A9" w14:textId="142C4DC6" w:rsidR="00FB5913" w:rsidRPr="00D37D15" w:rsidRDefault="00FB5913" w:rsidP="00A539F9">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002D4BE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проект получателя субсидии (участники отбора) включен в перечень проектов, прошедших отбор, проводимый Министерством сельского хозяйства Российской Федерации;</w:t>
      </w:r>
    </w:p>
    <w:p w14:paraId="64C598C9" w14:textId="6752D8FF"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получатель субсидии (участник отбора) обязуется осуществлять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тельность не менее 5 лет со дня получения субсидии</w:t>
      </w:r>
      <w:r w:rsidR="00D64797" w:rsidRPr="00D37D15">
        <w:rPr>
          <w:rFonts w:ascii="Times New Roman CYR" w:eastAsia="Times New Roman" w:hAnsi="Times New Roman CYR" w:cs="Times New Roman CYR"/>
          <w:sz w:val="28"/>
          <w:szCs w:val="28"/>
        </w:rPr>
        <w:t>;</w:t>
      </w:r>
    </w:p>
    <w:p w14:paraId="78FFB49E" w14:textId="00F0D9C8" w:rsidR="00D64797" w:rsidRPr="00D37D15" w:rsidRDefault="00D64797"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у получателя субсидии (участника отбора) сведения, которые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lastRenderedPageBreak/>
        <w:t>ставляются собственниками земельных участков, землепользователями, земл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ждены</w:t>
      </w:r>
      <w:r w:rsidR="00C60ADA" w:rsidRPr="00D37D15">
        <w:rPr>
          <w:rFonts w:ascii="Times New Roman CYR" w:eastAsia="Times New Roman" w:hAnsi="Times New Roman CYR" w:cs="Times New Roman CYR"/>
          <w:sz w:val="28"/>
          <w:szCs w:val="28"/>
        </w:rPr>
        <w:t>;</w:t>
      </w:r>
    </w:p>
    <w:p w14:paraId="059B2FB9" w14:textId="4EAEFA1E" w:rsidR="00C60ADA" w:rsidRPr="00D37D15" w:rsidRDefault="00C60ADA"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х) у получателя субсидии (участника отбора) </w:t>
      </w:r>
      <w:bookmarkStart w:id="30" w:name="_Hlk189496740"/>
      <w:r w:rsidRPr="00D37D15">
        <w:rPr>
          <w:rFonts w:ascii="Times New Roman CYR" w:eastAsia="Times New Roman" w:hAnsi="Times New Roman CYR" w:cs="Times New Roman CYR"/>
          <w:sz w:val="28"/>
          <w:szCs w:val="28"/>
        </w:rPr>
        <w:t>отсутствует просроченная задолженность за услуги по подаче (отводу) воды, подведомственному Ми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сельхозу России федерального государственного бюджетного учреждения в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ласти мелиорации, на территории обслуживания, которого получателем средств федерального бюджета осуществляется деятельность</w:t>
      </w:r>
      <w:bookmarkEnd w:id="30"/>
      <w:r w:rsidR="00562EBA" w:rsidRPr="00D37D15">
        <w:rPr>
          <w:rFonts w:ascii="Times New Roman CYR" w:eastAsia="Times New Roman" w:hAnsi="Times New Roman CYR" w:cs="Times New Roman CYR"/>
          <w:sz w:val="28"/>
          <w:szCs w:val="28"/>
        </w:rPr>
        <w:t>.</w:t>
      </w:r>
    </w:p>
    <w:p w14:paraId="0B8335E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43B6DF5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59A1F37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3505787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2DEC3AF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5A9ECA4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18C2061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667172F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2953F47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14D6AD2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0ABCCFC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087B409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7B697EA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192D97E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052A3A4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400ADE8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информация о руководителе юридического лица (фамилия, имя, отчество </w:t>
      </w:r>
      <w:r w:rsidRPr="00D37D15">
        <w:rPr>
          <w:rFonts w:ascii="Times New Roman CYR" w:eastAsia="Times New Roman" w:hAnsi="Times New Roman CYR" w:cs="Times New Roman CYR"/>
          <w:sz w:val="28"/>
          <w:szCs w:val="28"/>
        </w:rPr>
        <w:lastRenderedPageBreak/>
        <w:t>(при наличии), идентификационный номер налогоплательщика, должность);</w:t>
      </w:r>
    </w:p>
    <w:p w14:paraId="7C07E35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55A97BF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62047F6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61995F3F"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размера субсидий по возмещению части понесенных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трат по форме, утверждаемой приказом Министерства;</w:t>
      </w:r>
    </w:p>
    <w:p w14:paraId="53E7EE3E"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уведомление о наличии расчетного счета с указанием банковских рекв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зитов заявителя для перечисления субсидий, выданное российской кредитной организацией;</w:t>
      </w:r>
    </w:p>
    <w:p w14:paraId="693AD45A" w14:textId="4893E9F6" w:rsidR="00D64797" w:rsidRPr="00D37D15" w:rsidRDefault="00D64797" w:rsidP="00A539F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документы, подтверждающие о внесении сведений в государственный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естр земель сельскохозяйственного назначения, которые представляются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осуществлять сельскохозяйственное производство</w:t>
      </w:r>
      <w:r w:rsidR="00714AE6" w:rsidRPr="00D37D15">
        <w:rPr>
          <w:rFonts w:ascii="Times New Roman" w:eastAsia="Times New Roman" w:hAnsi="Times New Roman"/>
          <w:sz w:val="28"/>
          <w:szCs w:val="28"/>
        </w:rPr>
        <w:t>:</w:t>
      </w:r>
    </w:p>
    <w:p w14:paraId="10F15E22" w14:textId="77777777" w:rsidR="00D64797" w:rsidRPr="00D37D15" w:rsidRDefault="00D64797" w:rsidP="00A539F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3605370A" w14:textId="77777777" w:rsidR="00D64797" w:rsidRPr="00D37D15" w:rsidRDefault="00D64797" w:rsidP="00A539F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говор заключен на срок менее одного года;</w:t>
      </w:r>
    </w:p>
    <w:p w14:paraId="721B883B" w14:textId="3093ED59" w:rsidR="00FB5913" w:rsidRPr="00D37D15" w:rsidRDefault="00FB5913" w:rsidP="00A539F9">
      <w:pPr>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подтверждающий полномочия представителя на осуществл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254637D8"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 ноября 2022 г. № ЕД-7-19/1085@;</w:t>
      </w:r>
    </w:p>
    <w:p w14:paraId="11D92F6A"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сводный сметный расчет;</w:t>
      </w:r>
    </w:p>
    <w:p w14:paraId="53FCB618"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проектная документация, согласованная с ФГБУ «Управление «Сибир</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мелиоводхоз»;</w:t>
      </w:r>
    </w:p>
    <w:p w14:paraId="20E2A697"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на разработку проектной документации: договор, счет на оплату, платежные документы;</w:t>
      </w:r>
    </w:p>
    <w:p w14:paraId="321DA99A"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договоры (контракты) на выполнение работ и (или) оказание услуг;</w:t>
      </w:r>
    </w:p>
    <w:p w14:paraId="37003C02"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акты о приемке выполненных работ по форме КС-2 и (или) оказанных услуг;</w:t>
      </w:r>
    </w:p>
    <w:p w14:paraId="1F0AE202"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платежные документы;</w:t>
      </w:r>
    </w:p>
    <w:p w14:paraId="7F8D32ED"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 ввода в эксплуатацию орошаемых земель за счет реализации мелиор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тивных мероприятий по форме, утверждаемой приказом Министерства;</w:t>
      </w:r>
    </w:p>
    <w:p w14:paraId="66E7A3E2" w14:textId="4E54A071"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договоры (контракты), платежные документы, подтверждающие о понесен</w:t>
      </w:r>
      <w:r w:rsidR="00C60ADA" w:rsidRPr="00D37D15">
        <w:rPr>
          <w:rFonts w:ascii="Times New Roman CYR" w:eastAsia="Times New Roman" w:hAnsi="Times New Roman CYR" w:cs="Times New Roman CYR"/>
          <w:sz w:val="28"/>
          <w:szCs w:val="28"/>
        </w:rPr>
        <w:t>ных</w:t>
      </w:r>
      <w:r w:rsidRPr="00D37D15">
        <w:rPr>
          <w:rFonts w:ascii="Times New Roman CYR" w:eastAsia="Times New Roman" w:hAnsi="Times New Roman CYR" w:cs="Times New Roman CYR"/>
          <w:sz w:val="28"/>
          <w:szCs w:val="28"/>
        </w:rPr>
        <w:t xml:space="preserve"> расход</w:t>
      </w:r>
      <w:r w:rsidR="00C60ADA" w:rsidRPr="00D37D15">
        <w:rPr>
          <w:rFonts w:ascii="Times New Roman CYR" w:eastAsia="Times New Roman" w:hAnsi="Times New Roman CYR" w:cs="Times New Roman CYR"/>
          <w:sz w:val="28"/>
          <w:szCs w:val="28"/>
        </w:rPr>
        <w:t>ах</w:t>
      </w:r>
      <w:r w:rsidRPr="00D37D15">
        <w:rPr>
          <w:rFonts w:ascii="Times New Roman CYR" w:eastAsia="Times New Roman" w:hAnsi="Times New Roman CYR" w:cs="Times New Roman CYR"/>
          <w:sz w:val="28"/>
          <w:szCs w:val="28"/>
        </w:rPr>
        <w:t xml:space="preserve"> по приобретению оборудования, выполнение работ и (или) оказание услуг, при необходимости;</w:t>
      </w:r>
    </w:p>
    <w:p w14:paraId="5F87039F"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положительное заключение государственной (негосударственной) эк</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пертизы на проектную документацию в случаях, предусмотренных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для мероприятий, предусмотренных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пунктом «а» пункта 1.7 настоящего Порядка;</w:t>
      </w:r>
    </w:p>
    <w:p w14:paraId="59A2C187"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 на осуществление авторского надзора и строительного контроля, для мероприятий, предусмотренных подпунктом «а» пункта 1.7 настоящего Порядка;</w:t>
      </w:r>
    </w:p>
    <w:p w14:paraId="53E73EEB" w14:textId="1255D19C"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 на осуществление авторского надзора, для мероприятий,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смотренных подпунктом «б» пункта 1.7 настоящего Порядка;</w:t>
      </w:r>
    </w:p>
    <w:p w14:paraId="0156FADC" w14:textId="47CC5B03" w:rsidR="00C60ADA" w:rsidRPr="00D37D15" w:rsidRDefault="00C60ADA"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p w14:paraId="6965A645"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пунктом 2.7 настоящего Порядка.</w:t>
      </w:r>
    </w:p>
    <w:p w14:paraId="7BA88A4B"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несут ответственность за достоверность предоставле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информации и документов. </w:t>
      </w:r>
    </w:p>
    <w:p w14:paraId="0BCE484D" w14:textId="2B0CE9FE"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главному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рядителю бюджетных средств по собственной инициативе.</w:t>
      </w:r>
    </w:p>
    <w:p w14:paraId="03B8589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522A54B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3CFFF5F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428C2BF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вания) и материалов, представление которых предусмотрено в объявлении о проведении отбора.</w:t>
      </w:r>
    </w:p>
    <w:p w14:paraId="167FB31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3C07609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021045E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4556CE1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2E2C348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70E7DB0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09CBBB4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67DB2FD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5EC6F75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в целях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принимает решение о коллегиальном рассмотрении заявок участников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 составе комиссии, создаваемой в целях проведения отбора (далее –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представленных заявок.</w:t>
      </w:r>
    </w:p>
    <w:p w14:paraId="120A985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3B83517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37D938D8" w14:textId="1ADEFA9F"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в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23667E8D" w14:textId="77777777" w:rsidR="00FB5913" w:rsidRPr="00D37D15" w:rsidRDefault="00FB5913" w:rsidP="00F32B8E">
      <w:pPr>
        <w:widowControl w:val="0"/>
        <w:tabs>
          <w:tab w:val="left" w:pos="1418"/>
        </w:tabs>
        <w:autoSpaceDE w:val="0"/>
        <w:autoSpaceDN w:val="0"/>
        <w:adjustRightInd w:val="0"/>
        <w:spacing w:after="0" w:line="240" w:lineRule="auto"/>
        <w:ind w:hanging="142"/>
        <w:jc w:val="center"/>
        <w:rPr>
          <w:rFonts w:ascii="Times New Roman CYR" w:eastAsia="Times New Roman" w:hAnsi="Times New Roman CYR" w:cs="Times New Roman CYR"/>
          <w:sz w:val="28"/>
          <w:szCs w:val="28"/>
        </w:rPr>
      </w:pPr>
    </w:p>
    <w:p w14:paraId="774168D2" w14:textId="77777777" w:rsidR="00F32B8E" w:rsidRDefault="00FB5913" w:rsidP="00F32B8E">
      <w:pPr>
        <w:widowControl w:val="0"/>
        <w:tabs>
          <w:tab w:val="left" w:pos="1418"/>
        </w:tabs>
        <w:autoSpaceDE w:val="0"/>
        <w:autoSpaceDN w:val="0"/>
        <w:adjustRightInd w:val="0"/>
        <w:spacing w:after="0" w:line="240" w:lineRule="auto"/>
        <w:ind w:hanging="142"/>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 Порядок к рассмотрению заявок, </w:t>
      </w:r>
    </w:p>
    <w:p w14:paraId="2E11B706" w14:textId="235F2FEF" w:rsidR="00FB5913" w:rsidRPr="00D37D15" w:rsidRDefault="00FB5913" w:rsidP="00F32B8E">
      <w:pPr>
        <w:widowControl w:val="0"/>
        <w:tabs>
          <w:tab w:val="left" w:pos="1418"/>
        </w:tabs>
        <w:autoSpaceDE w:val="0"/>
        <w:autoSpaceDN w:val="0"/>
        <w:adjustRightInd w:val="0"/>
        <w:spacing w:after="0" w:line="240" w:lineRule="auto"/>
        <w:ind w:hanging="142"/>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78A725D0" w14:textId="77777777" w:rsidR="00FB5913" w:rsidRPr="00D37D15" w:rsidRDefault="00FB5913" w:rsidP="00F32B8E">
      <w:pPr>
        <w:widowControl w:val="0"/>
        <w:tabs>
          <w:tab w:val="left" w:pos="1418"/>
        </w:tabs>
        <w:autoSpaceDE w:val="0"/>
        <w:autoSpaceDN w:val="0"/>
        <w:adjustRightInd w:val="0"/>
        <w:spacing w:after="0" w:line="240" w:lineRule="auto"/>
        <w:ind w:hanging="142"/>
        <w:jc w:val="center"/>
        <w:rPr>
          <w:rFonts w:ascii="Times New Roman CYR" w:eastAsia="Times New Roman" w:hAnsi="Times New Roman CYR" w:cs="Times New Roman CYR"/>
          <w:sz w:val="28"/>
          <w:szCs w:val="28"/>
        </w:rPr>
      </w:pPr>
    </w:p>
    <w:p w14:paraId="3F62851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419885D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1352813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Протокол вскрытия заявок формируется автоматически и подписыв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ного распорядителя бюджетных средств (уполномоченного им лица) или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5F32D53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ках:</w:t>
      </w:r>
    </w:p>
    <w:p w14:paraId="3C2B9E5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7065476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7870A97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1522D21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73E2805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5361739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5C9C9C3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Решения о соответствии заявки требованиям, указанным в объявлении о </w:t>
      </w:r>
      <w:r w:rsidRPr="00D37D15">
        <w:rPr>
          <w:rFonts w:ascii="Times New Roman CYR" w:eastAsia="Times New Roman" w:hAnsi="Times New Roman CYR" w:cs="Times New Roman CYR"/>
          <w:sz w:val="28"/>
          <w:szCs w:val="28"/>
        </w:rPr>
        <w:lastRenderedPageBreak/>
        <w:t>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7F217F1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4316378E" w14:textId="7E28C364"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465E091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208FB4A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Основаниями для принятия решения об отклонении заявки, отказа получателю субсидии в предоставлении субсидии являются:</w:t>
      </w:r>
    </w:p>
    <w:p w14:paraId="44119FA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73271D6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3EA0517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2762E42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17D696E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1E684914" w14:textId="3D2DF3E4"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1.6 настоящего Порядка</w:t>
      </w:r>
      <w:r w:rsidR="00622D12" w:rsidRPr="00D37D15">
        <w:rPr>
          <w:rFonts w:ascii="Times New Roman CYR" w:eastAsia="Times New Roman" w:hAnsi="Times New Roman CYR" w:cs="Times New Roman CYR"/>
          <w:sz w:val="28"/>
          <w:szCs w:val="28"/>
        </w:rPr>
        <w:t>.</w:t>
      </w:r>
    </w:p>
    <w:p w14:paraId="21C8555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1D7EB29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lastRenderedPageBreak/>
        <w:t>3.8.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на едином портале не позднее рабочего дня, следующего за днем его подписания.</w:t>
      </w:r>
    </w:p>
    <w:p w14:paraId="2096F9D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5AFC8267"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или рассмотрения заявки необходимо получение информации 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от участника отбора для разъяснений по представленным им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 и информации, главным распорядителем бюджетных средств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запрос у участника отбора разъяснения в отношении документов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24239192" w14:textId="2160C7D8"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з</w:t>
      </w:r>
      <w:r w:rsidR="001747F4">
        <w:rPr>
          <w:rFonts w:ascii="Times New Roman CYR" w:eastAsia="Times New Roman" w:hAnsi="Times New Roman CYR" w:cs="Times New Roman CYR"/>
          <w:sz w:val="28"/>
          <w:szCs w:val="28"/>
        </w:rPr>
        <w:t>апросе, указанном в пункте 3.9</w:t>
      </w:r>
      <w:r w:rsidRPr="00D37D15">
        <w:rPr>
          <w:rFonts w:ascii="Times New Roman CYR" w:eastAsia="Times New Roman" w:hAnsi="Times New Roman CYR" w:cs="Times New Roman CYR"/>
          <w:sz w:val="28"/>
          <w:szCs w:val="28"/>
        </w:rPr>
        <w:t xml:space="preserve">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039453F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3.9 настоящего Порядка, в сроки, установленные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запросом с учетом положений пункта 3.10 настоящего Порядка.</w:t>
      </w:r>
    </w:p>
    <w:p w14:paraId="6C6556C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3.9 настоящего Порядка, не представил запрашиваемые документы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06C0329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Ранжирование поступивших заявок осуществляется исходя из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ветствия участников отбора требованиям, установленным настоящим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ком, и очередности их поступления.</w:t>
      </w:r>
    </w:p>
    <w:p w14:paraId="1662B52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63CBBC1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сание его усиленной квалифицированной электронной подписью руководителя главного распорядителя бюджетных средств (уполномоченного им лица) или </w:t>
      </w:r>
      <w:r w:rsidRPr="00D37D15">
        <w:rPr>
          <w:rFonts w:ascii="Times New Roman CYR" w:eastAsia="Times New Roman" w:hAnsi="Times New Roman CYR" w:cs="Times New Roman CYR"/>
          <w:sz w:val="28"/>
          <w:szCs w:val="28"/>
        </w:rPr>
        <w:lastRenderedPageBreak/>
        <w:t>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19FC411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7D59A455"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73024BA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3A1E6DB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3C62CF2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35B2F42C"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Отбор признается несостоявшимся в следующих случаях:</w:t>
      </w:r>
    </w:p>
    <w:p w14:paraId="2D4E1B5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287CC7C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5608127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0EB8AFB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5E3A4644"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7CA6746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18CD2549"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111C111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7CC8D30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стемы «Электронный бюджет», подписывается усиленной квалифицированной электронной подписью руководителя главного распорядителя бюджетных </w:t>
      </w:r>
      <w:r w:rsidRPr="00D37D15">
        <w:rPr>
          <w:rFonts w:ascii="Times New Roman CYR" w:eastAsia="Times New Roman" w:hAnsi="Times New Roman CYR" w:cs="Times New Roman CYR"/>
          <w:sz w:val="28"/>
          <w:szCs w:val="28"/>
        </w:rPr>
        <w:lastRenderedPageBreak/>
        <w:t>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3F54C9C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Участники отбора, подавшие заявки, информируются об отмене проведения отбора в системе «Электронный бюджет».</w:t>
      </w:r>
    </w:p>
    <w:p w14:paraId="32CD921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Отбор считается отмененным со дня размещения объявления о его отмене на едином портале.</w:t>
      </w:r>
    </w:p>
    <w:p w14:paraId="136B2C9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11997BD6" w14:textId="77777777" w:rsidR="00FB5913" w:rsidRPr="00D37D15" w:rsidRDefault="00FB5913" w:rsidP="00F32B8E">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8308D52" w14:textId="7CDCCCA2" w:rsidR="00FB5913" w:rsidRPr="00D37D15" w:rsidRDefault="00FB5913" w:rsidP="00F32B8E">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09AA4EB2" w14:textId="3DA3660D" w:rsidR="00FB5913" w:rsidRPr="00D37D15" w:rsidRDefault="00FB5913" w:rsidP="00F32B8E">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6599B636" w14:textId="77777777" w:rsidR="00FB5913" w:rsidRPr="00D37D15" w:rsidRDefault="00FB5913" w:rsidP="00F32B8E">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54F0349F"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1E1F8D0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субсидий вправе внести в соглашения о предоставлении гранта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полнительные условия, в том числе об осуществлении казначейского сопр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вождения в соответствии с действующим бюджетным законодательством.</w:t>
      </w:r>
    </w:p>
    <w:p w14:paraId="3B723A82"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283B5576"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074A473E"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4.4.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«р» пункта 2.3 настоящего Порядка, Министерство направляет иным участникам отбора,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субсидии не были удовлетворены в полном объеме, предложение об увел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чении размера субсидии и результатов ее предоставления или заключает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глашение с участником отбора, заявка которого имеет следующий в порядке </w:t>
      </w:r>
      <w:r w:rsidRPr="00D37D15">
        <w:rPr>
          <w:rFonts w:ascii="Times New Roman CYR" w:eastAsia="Times New Roman" w:hAnsi="Times New Roman CYR" w:cs="Times New Roman CYR"/>
          <w:sz w:val="28"/>
          <w:szCs w:val="28"/>
        </w:rPr>
        <w:lastRenderedPageBreak/>
        <w:t>убывания рейтинг заявки после последнего участника отбора, признанного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бедителем.</w:t>
      </w:r>
    </w:p>
    <w:p w14:paraId="479BD1EA"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4.5.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3FD0E748"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шению главного распорядителя бюджетных средств может направляться поб</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дителям отбора предложение об увеличении размера субсидии и значения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 предоставления субсидии.</w:t>
      </w:r>
    </w:p>
    <w:p w14:paraId="4C4596DD"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24B970B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субсидии.</w:t>
      </w:r>
    </w:p>
    <w:p w14:paraId="7926849B"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55BA23DF"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60FEFBB3" w14:textId="77777777" w:rsidR="00FB5913" w:rsidRPr="00D37D15" w:rsidRDefault="00FB5913"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lastRenderedPageBreak/>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310AEC21"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который должен быть конкретным, измеримым. </w:t>
      </w:r>
    </w:p>
    <w:p w14:paraId="0B116943"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слияния, присоединения или преобразования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в соглашении юридического лица, являющегося правопреемником.</w:t>
      </w:r>
    </w:p>
    <w:p w14:paraId="35FFD674" w14:textId="77777777" w:rsidR="00FB5913" w:rsidRPr="00D37D15" w:rsidRDefault="00FB5913" w:rsidP="00A539F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4.12.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разделения, выделения</w:t>
      </w:r>
      <w:r w:rsidRPr="00D37D15">
        <w:rPr>
          <w:rFonts w:ascii="Times New Roman CYR" w:eastAsia="Calibri" w:hAnsi="Times New Roman CYR" w:cs="Times New Roman CYR"/>
          <w:sz w:val="28"/>
          <w:szCs w:val="28"/>
          <w:lang w:eastAsia="en-US"/>
        </w:rPr>
        <w:t>,</w:t>
      </w:r>
      <w:r w:rsidRPr="00D37D15">
        <w:rPr>
          <w:rFonts w:ascii="Times New Roman CYR" w:eastAsia="Times New Roman" w:hAnsi="Times New Roman CYR" w:cs="Times New Roman CYR"/>
          <w:sz w:val="28"/>
          <w:szCs w:val="28"/>
        </w:rPr>
        <w:t xml:space="preserve"> а также при ликвидации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субсидии, являющегося юридическим лицом, или прекращении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дия, и возврате неиспользованного остатка субсидии в соответствующий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бюджетной системы Российской Федерации;</w:t>
      </w:r>
    </w:p>
    <w:p w14:paraId="32D2F2F0" w14:textId="77777777" w:rsidR="00FB5913" w:rsidRPr="00D37D15" w:rsidRDefault="00FB5913"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дающего свои права другому гражданину в соответствии со статьей 18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закона «О крестьянском (фермерском) хозяйстве», в соглашение 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лица, являющегося правопреемником.</w:t>
      </w:r>
    </w:p>
    <w:p w14:paraId="61BEB003"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6B734039"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Условия и порядок предоставления субсидий</w:t>
      </w:r>
    </w:p>
    <w:p w14:paraId="3F73C271"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56F74D1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6854E4E9"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1BDEA706"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 участнику отбора получателей субсидий, которому присвоен первый </w:t>
      </w:r>
      <w:r w:rsidRPr="00D37D15">
        <w:rPr>
          <w:rFonts w:ascii="Times New Roman CYR" w:eastAsia="Times New Roman" w:hAnsi="Times New Roman CYR" w:cs="Times New Roman CYR"/>
          <w:sz w:val="28"/>
          <w:szCs w:val="28"/>
        </w:rPr>
        <w:lastRenderedPageBreak/>
        <w:t>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47BA45A1"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500E1105"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46AFDD5C"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63CBE58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2030E3A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Расчет размера субсидии предоставляемой получателю субсидии осуществляется Министерством по следующей формуле:</w:t>
      </w:r>
    </w:p>
    <w:p w14:paraId="0E9A4A53"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5021FEA9"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val="en-US"/>
        </w:rPr>
      </w:pPr>
      <w:r w:rsidRPr="00D37D15">
        <w:rPr>
          <w:rFonts w:ascii="Times New Roman CYR" w:eastAsia="Times New Roman" w:hAnsi="Times New Roman CYR" w:cs="Times New Roman CYR"/>
          <w:sz w:val="28"/>
          <w:szCs w:val="28"/>
        </w:rPr>
        <w:t>Сс</w:t>
      </w:r>
      <w:r w:rsidRPr="00D37D15">
        <w:rPr>
          <w:rFonts w:ascii="Times New Roman CYR" w:eastAsia="Times New Roman" w:hAnsi="Times New Roman CYR" w:cs="Times New Roman CYR"/>
          <w:sz w:val="28"/>
          <w:szCs w:val="28"/>
          <w:lang w:val="en-US"/>
        </w:rPr>
        <w:t xml:space="preserve"> = S</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lang w:val="en-US"/>
        </w:rPr>
        <w:t>(i) x St,</w:t>
      </w:r>
    </w:p>
    <w:p w14:paraId="43336F30"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lang w:val="en-US"/>
        </w:rPr>
      </w:pPr>
    </w:p>
    <w:p w14:paraId="273D5D7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lang w:val="en-US"/>
        </w:rPr>
      </w:pPr>
      <w:r w:rsidRPr="00D37D15">
        <w:rPr>
          <w:rFonts w:ascii="Times New Roman CYR" w:eastAsia="Times New Roman" w:hAnsi="Times New Roman CYR" w:cs="Times New Roman CYR"/>
          <w:sz w:val="28"/>
          <w:szCs w:val="28"/>
        </w:rPr>
        <w:t>где</w:t>
      </w:r>
      <w:r w:rsidRPr="00D37D15">
        <w:rPr>
          <w:rFonts w:ascii="Times New Roman CYR" w:eastAsia="Times New Roman" w:hAnsi="Times New Roman CYR" w:cs="Times New Roman CYR"/>
          <w:sz w:val="28"/>
          <w:szCs w:val="28"/>
          <w:lang w:val="en-US"/>
        </w:rPr>
        <w:t>:</w:t>
      </w:r>
    </w:p>
    <w:p w14:paraId="7836FCE2" w14:textId="276FEB78"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Сс </w:t>
      </w:r>
      <w:r w:rsidR="00D042CB">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сумма начисленной субсидии, рублей;</w:t>
      </w:r>
    </w:p>
    <w:p w14:paraId="709070D2" w14:textId="72CC54D5"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Sр(i) </w:t>
      </w:r>
      <w:r w:rsidR="00D042CB">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сумма затрат в соответствии с проектной документацией i-го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скохозяйственного товаропроизводителя;</w:t>
      </w:r>
    </w:p>
    <w:p w14:paraId="704518E7" w14:textId="4D751CB3"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St </w:t>
      </w:r>
      <w:r w:rsidR="00D042CB">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размер ставки субсидии на осуществление возмещения части затрат сельскохозяйственным товаропроизводителям, утвержденный приказом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стерства.</w:t>
      </w:r>
    </w:p>
    <w:p w14:paraId="25D9566C"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5.3. Перечисление субсидий, осуществляется Министерством на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в соглашениях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14:paraId="1DD5347E"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делий, а также связанных с достижением результатов предоставления этих средств иных операций, определенных настоящим Порядком.</w:t>
      </w:r>
    </w:p>
    <w:p w14:paraId="174B95A6"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20DAEAC7" w14:textId="77777777" w:rsidR="00D042CB"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 Требования к отчетности, осуществления контроля </w:t>
      </w:r>
    </w:p>
    <w:p w14:paraId="0A28A830" w14:textId="77777777" w:rsidR="00D042CB"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w:t>
      </w:r>
      <w:r w:rsidR="00D042CB">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за соблюдением условий и</w:t>
      </w:r>
    </w:p>
    <w:p w14:paraId="159469C7" w14:textId="77777777" w:rsidR="00D042CB"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порядка предоставления субсидий</w:t>
      </w:r>
      <w:r w:rsidR="00D042CB">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и </w:t>
      </w:r>
    </w:p>
    <w:p w14:paraId="131B56B4" w14:textId="79AAB3C2"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ответственность за их нарушение</w:t>
      </w:r>
    </w:p>
    <w:p w14:paraId="1AD9E4CD" w14:textId="77777777" w:rsidR="00FB5913" w:rsidRPr="00D37D15" w:rsidRDefault="00FB5913" w:rsidP="00D042CB">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342B42CC"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значения результата предоставления субсидии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которая не может быть реже одного раза в год.</w:t>
      </w:r>
    </w:p>
    <w:p w14:paraId="7AAE5A08"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Российской Федерации для соглашений, в системе «Электронный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w:t>
      </w:r>
    </w:p>
    <w:p w14:paraId="0DC0E18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3B983B20"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6.4.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5A2120FA"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43FAF54E"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6.6. </w:t>
      </w:r>
      <w:r w:rsidRPr="00D37D15">
        <w:rPr>
          <w:rFonts w:ascii="Times New Roman CYR" w:eastAsia="Calibri" w:hAnsi="Times New Roman CYR" w:cs="Times New Roman CYR"/>
          <w:sz w:val="28"/>
          <w:szCs w:val="28"/>
          <w:lang w:eastAsia="en-US"/>
        </w:rPr>
        <w:t>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ставления субсидии, соответствия получателя субсидии информации и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lastRenderedPageBreak/>
        <w:t>ментам, представленным в Министерство для предоставления субсидии, а та</w:t>
      </w:r>
      <w:r w:rsidRPr="00D37D15">
        <w:rPr>
          <w:rFonts w:ascii="Times New Roman CYR" w:eastAsia="Calibri" w:hAnsi="Times New Roman CYR" w:cs="Times New Roman CYR"/>
          <w:sz w:val="28"/>
          <w:szCs w:val="28"/>
          <w:lang w:eastAsia="en-US"/>
        </w:rPr>
        <w:t>к</w:t>
      </w:r>
      <w:r w:rsidRPr="00D37D15">
        <w:rPr>
          <w:rFonts w:ascii="Times New Roman CYR" w:eastAsia="Calibri" w:hAnsi="Times New Roman CYR" w:cs="Times New Roman CYR"/>
          <w:sz w:val="28"/>
          <w:szCs w:val="28"/>
          <w:lang w:eastAsia="en-US"/>
        </w:rPr>
        <w:t>же проверки в соответствии со статьями 268.1 и 269.2 Бюджетного кодекса Ро</w:t>
      </w:r>
      <w:r w:rsidRPr="00D37D15">
        <w:rPr>
          <w:rFonts w:ascii="Times New Roman CYR" w:eastAsia="Calibri" w:hAnsi="Times New Roman CYR" w:cs="Times New Roman CYR"/>
          <w:sz w:val="28"/>
          <w:szCs w:val="28"/>
          <w:lang w:eastAsia="en-US"/>
        </w:rPr>
        <w:t>с</w:t>
      </w:r>
      <w:r w:rsidRPr="00D37D15">
        <w:rPr>
          <w:rFonts w:ascii="Times New Roman CYR" w:eastAsia="Calibri" w:hAnsi="Times New Roman CYR" w:cs="Times New Roman CYR"/>
          <w:sz w:val="28"/>
          <w:szCs w:val="28"/>
          <w:lang w:eastAsia="en-US"/>
        </w:rPr>
        <w:t>сийской Федерации.</w:t>
      </w:r>
    </w:p>
    <w:p w14:paraId="0DA18D0D"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6.7. В случае выявления фактов нарушения получателем субсидии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субсидии, в том числе</w:t>
      </w:r>
      <w:r w:rsidRPr="00D37D15">
        <w:rPr>
          <w:rFonts w:ascii="Times New Roman CYR" w:eastAsia="Calibri" w:hAnsi="Times New Roman CYR" w:cs="Times New Roman CYR"/>
          <w:sz w:val="28"/>
          <w:szCs w:val="28"/>
          <w:lang w:eastAsia="en-US"/>
        </w:rPr>
        <w:t xml:space="preserve"> недостижения результатов предоставления субсидий, </w:t>
      </w:r>
      <w:r w:rsidRPr="00D37D15">
        <w:rPr>
          <w:rFonts w:ascii="Times New Roman CYR" w:eastAsia="Times New Roman" w:hAnsi="Times New Roman CYR" w:cs="Times New Roman CYR"/>
          <w:sz w:val="28"/>
          <w:szCs w:val="28"/>
        </w:rPr>
        <w:t>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 недостоверных сведений, к нему применяются следующие меры ответственности:</w:t>
      </w:r>
    </w:p>
    <w:p w14:paraId="09ACEBCA"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49DE6379"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739AF08C" w14:textId="77777777" w:rsidR="00FB5913" w:rsidRPr="00D37D15" w:rsidRDefault="00FB5913" w:rsidP="00A539F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Также могут быть применены следующие формулы для расчета средств, подлежащих возврату в республиканский бюджет Республики Тыва:</w:t>
      </w:r>
    </w:p>
    <w:p w14:paraId="1A0B11AA"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при недостижении значения результата предоставления субсидии об</w:t>
      </w:r>
      <w:r w:rsidRPr="00D37D15">
        <w:rPr>
          <w:rFonts w:ascii="Times New Roman CYR" w:eastAsia="Times New Roman" w:hAnsi="Times New Roman CYR" w:cs="Times New Roman CYR"/>
          <w:sz w:val="28"/>
          <w:szCs w:val="28"/>
        </w:rPr>
        <w:t>ъ</w:t>
      </w:r>
      <w:r w:rsidRPr="00D37D15">
        <w:rPr>
          <w:rFonts w:ascii="Times New Roman CYR" w:eastAsia="Times New Roman" w:hAnsi="Times New Roman CYR" w:cs="Times New Roman CYR"/>
          <w:sz w:val="28"/>
          <w:szCs w:val="28"/>
        </w:rPr>
        <w:t>ем средств, подлежащих возврату в республиканский бюджет Республики Тыва (V</w:t>
      </w:r>
      <w:r w:rsidRPr="00D37D15">
        <w:rPr>
          <w:rFonts w:ascii="Times New Roman CYR" w:eastAsia="Times New Roman" w:hAnsi="Times New Roman CYR" w:cs="Times New Roman CYR"/>
          <w:sz w:val="28"/>
          <w:szCs w:val="28"/>
          <w:vertAlign w:val="subscript"/>
        </w:rPr>
        <w:t>возврата</w:t>
      </w:r>
      <w:r w:rsidRPr="00D37D15">
        <w:rPr>
          <w:rFonts w:ascii="Times New Roman CYR" w:eastAsia="Times New Roman" w:hAnsi="Times New Roman CYR" w:cs="Times New Roman CYR"/>
          <w:sz w:val="28"/>
          <w:szCs w:val="28"/>
        </w:rPr>
        <w:t>), рассчитывается по формуле:</w:t>
      </w:r>
    </w:p>
    <w:p w14:paraId="35B16254" w14:textId="77777777" w:rsidR="00FB5913" w:rsidRPr="00D37D15" w:rsidRDefault="00FB5913" w:rsidP="00E433FF">
      <w:pPr>
        <w:autoSpaceDE w:val="0"/>
        <w:autoSpaceDN w:val="0"/>
        <w:adjustRightInd w:val="0"/>
        <w:spacing w:after="0" w:line="240" w:lineRule="auto"/>
        <w:jc w:val="both"/>
        <w:rPr>
          <w:rFonts w:ascii="Times New Roman CYR" w:eastAsia="Times New Roman" w:hAnsi="Times New Roman CYR" w:cs="Times New Roman CYR"/>
          <w:sz w:val="28"/>
          <w:szCs w:val="28"/>
        </w:rPr>
      </w:pPr>
    </w:p>
    <w:p w14:paraId="7115F380" w14:textId="77777777" w:rsidR="00FB5913" w:rsidRPr="00D37D15" w:rsidRDefault="00FB5913" w:rsidP="00E433FF">
      <w:pPr>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V</w:t>
      </w:r>
      <w:r w:rsidRPr="00D37D15">
        <w:rPr>
          <w:rFonts w:ascii="Times New Roman CYR" w:eastAsia="Times New Roman" w:hAnsi="Times New Roman CYR" w:cs="Times New Roman CYR"/>
          <w:sz w:val="28"/>
          <w:szCs w:val="28"/>
          <w:vertAlign w:val="subscript"/>
        </w:rPr>
        <w:t>возврата</w:t>
      </w:r>
      <w:r w:rsidRPr="00D37D15">
        <w:rPr>
          <w:rFonts w:ascii="Times New Roman CYR" w:eastAsia="Times New Roman" w:hAnsi="Times New Roman CYR" w:cs="Times New Roman CYR"/>
          <w:sz w:val="28"/>
          <w:szCs w:val="28"/>
        </w:rPr>
        <w:t xml:space="preserve"> = (S</w:t>
      </w:r>
      <w:r w:rsidRPr="00D37D15">
        <w:rPr>
          <w:rFonts w:ascii="Times New Roman CYR" w:eastAsia="Times New Roman" w:hAnsi="Times New Roman CYR" w:cs="Times New Roman CYR"/>
          <w:sz w:val="28"/>
          <w:szCs w:val="28"/>
          <w:vertAlign w:val="subscript"/>
        </w:rPr>
        <w:t>субсидии</w:t>
      </w:r>
      <w:r w:rsidRPr="00D37D15">
        <w:rPr>
          <w:rFonts w:ascii="Times New Roman CYR" w:eastAsia="Times New Roman" w:hAnsi="Times New Roman CYR" w:cs="Times New Roman CYR"/>
          <w:sz w:val="28"/>
          <w:szCs w:val="28"/>
        </w:rPr>
        <w:t xml:space="preserve"> x D),</w:t>
      </w:r>
    </w:p>
    <w:p w14:paraId="722B5E2C" w14:textId="77777777" w:rsidR="00FB5913" w:rsidRPr="00D37D15" w:rsidRDefault="00FB5913" w:rsidP="00E433FF">
      <w:pPr>
        <w:autoSpaceDE w:val="0"/>
        <w:autoSpaceDN w:val="0"/>
        <w:adjustRightInd w:val="0"/>
        <w:spacing w:after="0" w:line="240" w:lineRule="auto"/>
        <w:jc w:val="both"/>
        <w:rPr>
          <w:rFonts w:ascii="Times New Roman CYR" w:eastAsia="Times New Roman" w:hAnsi="Times New Roman CYR" w:cs="Times New Roman CYR"/>
          <w:sz w:val="28"/>
          <w:szCs w:val="28"/>
        </w:rPr>
      </w:pPr>
    </w:p>
    <w:p w14:paraId="04C8B4C0"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22CAD97B" w14:textId="621AAB24"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w:t>
      </w:r>
      <w:r w:rsidRPr="00D37D15">
        <w:rPr>
          <w:rFonts w:ascii="Times New Roman CYR" w:eastAsia="Times New Roman" w:hAnsi="Times New Roman CYR" w:cs="Times New Roman CYR"/>
          <w:sz w:val="28"/>
          <w:szCs w:val="28"/>
          <w:vertAlign w:val="subscript"/>
        </w:rPr>
        <w:t>субсидии</w:t>
      </w:r>
      <w:r w:rsidRPr="00D37D15">
        <w:rPr>
          <w:rFonts w:ascii="Times New Roman CYR" w:eastAsia="Times New Roman" w:hAnsi="Times New Roman CYR" w:cs="Times New Roman CYR"/>
          <w:sz w:val="28"/>
          <w:szCs w:val="28"/>
        </w:rPr>
        <w:t xml:space="preserve"> </w:t>
      </w:r>
      <w:r w:rsidR="00E433F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сумма субсидии, предоставленной сельскохозяйственному 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варопроизводителю в отчетном финансовом году;</w:t>
      </w:r>
    </w:p>
    <w:p w14:paraId="5B061235" w14:textId="77471796"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D </w:t>
      </w:r>
      <w:r w:rsidR="00E433F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индекс, отражающий уровень недостижения значения результата предоставления субсидии, который рассчитывается по формуле:</w:t>
      </w:r>
    </w:p>
    <w:p w14:paraId="12F562E2" w14:textId="77777777" w:rsidR="00FB5913" w:rsidRPr="00D37D15" w:rsidRDefault="00FB5913" w:rsidP="00E433FF">
      <w:pPr>
        <w:autoSpaceDE w:val="0"/>
        <w:autoSpaceDN w:val="0"/>
        <w:adjustRightInd w:val="0"/>
        <w:spacing w:after="0" w:line="240" w:lineRule="auto"/>
        <w:jc w:val="center"/>
        <w:rPr>
          <w:rFonts w:ascii="Times New Roman CYR" w:eastAsia="Times New Roman" w:hAnsi="Times New Roman CYR" w:cs="Times New Roman CYR"/>
          <w:sz w:val="28"/>
          <w:szCs w:val="28"/>
        </w:rPr>
      </w:pPr>
    </w:p>
    <w:p w14:paraId="6ADF3398" w14:textId="77777777" w:rsidR="00FB5913" w:rsidRPr="00D37D15" w:rsidRDefault="00FB5913" w:rsidP="00E433FF">
      <w:pPr>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D = 1 - F / P,</w:t>
      </w:r>
    </w:p>
    <w:p w14:paraId="0FCB309A" w14:textId="77777777" w:rsidR="00FB5913" w:rsidRPr="00D37D15" w:rsidRDefault="00FB5913" w:rsidP="00E433FF">
      <w:pPr>
        <w:autoSpaceDE w:val="0"/>
        <w:autoSpaceDN w:val="0"/>
        <w:adjustRightInd w:val="0"/>
        <w:spacing w:after="0" w:line="240" w:lineRule="auto"/>
        <w:jc w:val="center"/>
        <w:rPr>
          <w:rFonts w:ascii="Times New Roman CYR" w:eastAsia="Times New Roman" w:hAnsi="Times New Roman CYR" w:cs="Times New Roman CYR"/>
          <w:sz w:val="28"/>
          <w:szCs w:val="28"/>
        </w:rPr>
      </w:pPr>
    </w:p>
    <w:p w14:paraId="01144A75"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2791B10" w14:textId="0401DF80"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F </w:t>
      </w:r>
      <w:r w:rsidR="00E433F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фактически достигнутое значение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на отчетную дату;</w:t>
      </w:r>
    </w:p>
    <w:p w14:paraId="7B0FDCE6" w14:textId="02097515" w:rsidR="00FB5913" w:rsidRPr="00D37D15" w:rsidRDefault="00E433FF"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P –</w:t>
      </w:r>
      <w:r w:rsidR="00FB5913" w:rsidRPr="00D37D15">
        <w:rPr>
          <w:rFonts w:ascii="Times New Roman CYR" w:eastAsia="Times New Roman" w:hAnsi="Times New Roman CYR" w:cs="Times New Roman CYR"/>
          <w:sz w:val="28"/>
          <w:szCs w:val="28"/>
        </w:rPr>
        <w:t xml:space="preserve"> плановое значение результата предоставления субсидии, установле</w:t>
      </w:r>
      <w:r w:rsidR="00FB5913" w:rsidRPr="00D37D15">
        <w:rPr>
          <w:rFonts w:ascii="Times New Roman CYR" w:eastAsia="Times New Roman" w:hAnsi="Times New Roman CYR" w:cs="Times New Roman CYR"/>
          <w:sz w:val="28"/>
          <w:szCs w:val="28"/>
        </w:rPr>
        <w:t>н</w:t>
      </w:r>
      <w:r w:rsidR="00FB5913" w:rsidRPr="00D37D15">
        <w:rPr>
          <w:rFonts w:ascii="Times New Roman CYR" w:eastAsia="Times New Roman" w:hAnsi="Times New Roman CYR" w:cs="Times New Roman CYR"/>
          <w:sz w:val="28"/>
          <w:szCs w:val="28"/>
        </w:rPr>
        <w:t>ное соглашением;</w:t>
      </w:r>
    </w:p>
    <w:p w14:paraId="2A9A4FB7"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б) при недостижении значения показателя, необходимого для достижения результатов предоставления субсидий, объем средств, подлежащих возврату в </w:t>
      </w:r>
      <w:r w:rsidRPr="00D37D15">
        <w:rPr>
          <w:rFonts w:ascii="Times New Roman CYR" w:eastAsia="Times New Roman" w:hAnsi="Times New Roman CYR" w:cs="Times New Roman CYR"/>
          <w:sz w:val="28"/>
          <w:szCs w:val="28"/>
        </w:rPr>
        <w:lastRenderedPageBreak/>
        <w:t>республиканский бюджет Республики Тыва (V</w:t>
      </w:r>
      <w:r w:rsidRPr="00D37D15">
        <w:rPr>
          <w:rFonts w:ascii="Times New Roman CYR" w:eastAsia="Times New Roman" w:hAnsi="Times New Roman CYR" w:cs="Times New Roman CYR"/>
          <w:sz w:val="28"/>
          <w:szCs w:val="28"/>
          <w:vertAlign w:val="subscript"/>
        </w:rPr>
        <w:t>iвозврата</w:t>
      </w:r>
      <w:r w:rsidRPr="00D37D15">
        <w:rPr>
          <w:rFonts w:ascii="Times New Roman CYR" w:eastAsia="Times New Roman" w:hAnsi="Times New Roman CYR" w:cs="Times New Roman CYR"/>
          <w:sz w:val="28"/>
          <w:szCs w:val="28"/>
        </w:rPr>
        <w:t>), рассчитывается по 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муле:</w:t>
      </w:r>
    </w:p>
    <w:p w14:paraId="7CF0D6D9" w14:textId="77777777" w:rsidR="00FB5913" w:rsidRPr="00D37D15" w:rsidRDefault="00FB5913" w:rsidP="00E433FF">
      <w:pPr>
        <w:autoSpaceDE w:val="0"/>
        <w:autoSpaceDN w:val="0"/>
        <w:adjustRightInd w:val="0"/>
        <w:spacing w:after="0" w:line="240" w:lineRule="auto"/>
        <w:jc w:val="both"/>
        <w:rPr>
          <w:rFonts w:ascii="Times New Roman CYR" w:eastAsia="Times New Roman" w:hAnsi="Times New Roman CYR" w:cs="Times New Roman CYR"/>
          <w:sz w:val="28"/>
          <w:szCs w:val="28"/>
        </w:rPr>
      </w:pPr>
    </w:p>
    <w:p w14:paraId="3E6F4BF4" w14:textId="77777777" w:rsidR="00FB5913" w:rsidRPr="00D37D15" w:rsidRDefault="00FB5913" w:rsidP="00E433FF">
      <w:pPr>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V</w:t>
      </w:r>
      <w:r w:rsidRPr="00D37D15">
        <w:rPr>
          <w:rFonts w:ascii="Times New Roman CYR" w:eastAsia="Times New Roman" w:hAnsi="Times New Roman CYR" w:cs="Times New Roman CYR"/>
          <w:sz w:val="28"/>
          <w:szCs w:val="28"/>
          <w:vertAlign w:val="subscript"/>
        </w:rPr>
        <w:t>iвозврата</w:t>
      </w:r>
      <w:r w:rsidRPr="00D37D15">
        <w:rPr>
          <w:rFonts w:ascii="Times New Roman CYR" w:eastAsia="Times New Roman" w:hAnsi="Times New Roman CYR" w:cs="Times New Roman CYR"/>
          <w:sz w:val="28"/>
          <w:szCs w:val="28"/>
        </w:rPr>
        <w:t xml:space="preserve"> = (S</w:t>
      </w:r>
      <w:r w:rsidRPr="00D37D15">
        <w:rPr>
          <w:rFonts w:ascii="Times New Roman CYR" w:eastAsia="Times New Roman" w:hAnsi="Times New Roman CYR" w:cs="Times New Roman CYR"/>
          <w:sz w:val="28"/>
          <w:szCs w:val="28"/>
          <w:vertAlign w:val="subscript"/>
        </w:rPr>
        <w:t>iсубсидии</w:t>
      </w:r>
      <w:r w:rsidRPr="00D37D15">
        <w:rPr>
          <w:rFonts w:ascii="Times New Roman CYR" w:eastAsia="Times New Roman" w:hAnsi="Times New Roman CYR" w:cs="Times New Roman CYR"/>
          <w:sz w:val="28"/>
          <w:szCs w:val="28"/>
        </w:rPr>
        <w:t xml:space="preserve"> x D</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w:t>
      </w:r>
    </w:p>
    <w:p w14:paraId="4EC192B3" w14:textId="77777777" w:rsidR="00FB5913" w:rsidRPr="00D37D15" w:rsidRDefault="00FB5913" w:rsidP="00E433FF">
      <w:pPr>
        <w:autoSpaceDE w:val="0"/>
        <w:autoSpaceDN w:val="0"/>
        <w:adjustRightInd w:val="0"/>
        <w:spacing w:after="0" w:line="240" w:lineRule="auto"/>
        <w:jc w:val="both"/>
        <w:rPr>
          <w:rFonts w:ascii="Times New Roman CYR" w:eastAsia="Times New Roman" w:hAnsi="Times New Roman CYR" w:cs="Times New Roman CYR"/>
          <w:sz w:val="28"/>
          <w:szCs w:val="28"/>
        </w:rPr>
      </w:pPr>
    </w:p>
    <w:p w14:paraId="7325CCAB"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C29AEB1" w14:textId="4DD03710"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w:t>
      </w:r>
      <w:r w:rsidRPr="00D37D15">
        <w:rPr>
          <w:rFonts w:ascii="Times New Roman CYR" w:eastAsia="Times New Roman" w:hAnsi="Times New Roman CYR" w:cs="Times New Roman CYR"/>
          <w:sz w:val="28"/>
          <w:szCs w:val="28"/>
          <w:vertAlign w:val="subscript"/>
        </w:rPr>
        <w:t>iсубсидии</w:t>
      </w:r>
      <w:r w:rsidRPr="00D37D15">
        <w:rPr>
          <w:rFonts w:ascii="Times New Roman CYR" w:eastAsia="Times New Roman" w:hAnsi="Times New Roman CYR" w:cs="Times New Roman CYR"/>
          <w:sz w:val="28"/>
          <w:szCs w:val="28"/>
        </w:rPr>
        <w:t xml:space="preserve"> </w:t>
      </w:r>
      <w:r w:rsidR="00E433F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сумма субсидии, предоставленной сельскохозяйственному 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варопроизводителю в отчетном финансовом году;</w:t>
      </w:r>
    </w:p>
    <w:p w14:paraId="361F6570" w14:textId="0BAFFAE6"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D</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w:t>
      </w:r>
      <w:r w:rsidR="00E433F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индекс, отражающий уровень недостижения значения показателя, необходимого для достижения результатов предоставления субсидий, который рассчитывается по формуле:</w:t>
      </w:r>
    </w:p>
    <w:p w14:paraId="6D8348CF" w14:textId="77777777" w:rsidR="00FB5913" w:rsidRPr="00D37D15" w:rsidRDefault="00FB5913" w:rsidP="00E433FF">
      <w:pPr>
        <w:autoSpaceDE w:val="0"/>
        <w:autoSpaceDN w:val="0"/>
        <w:adjustRightInd w:val="0"/>
        <w:spacing w:after="0" w:line="240" w:lineRule="auto"/>
        <w:jc w:val="both"/>
        <w:rPr>
          <w:rFonts w:ascii="Times New Roman CYR" w:eastAsia="Times New Roman" w:hAnsi="Times New Roman CYR" w:cs="Times New Roman CYR"/>
          <w:sz w:val="28"/>
          <w:szCs w:val="28"/>
        </w:rPr>
      </w:pPr>
    </w:p>
    <w:p w14:paraId="608D2635" w14:textId="77777777" w:rsidR="00FB5913" w:rsidRPr="00D37D15" w:rsidRDefault="00FB5913" w:rsidP="00E433FF">
      <w:pPr>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D</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 1 - F</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 P</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w:t>
      </w:r>
    </w:p>
    <w:p w14:paraId="21FFA695" w14:textId="77777777" w:rsidR="00FB5913" w:rsidRPr="00D37D15" w:rsidRDefault="00FB5913" w:rsidP="00E433FF">
      <w:pPr>
        <w:autoSpaceDE w:val="0"/>
        <w:autoSpaceDN w:val="0"/>
        <w:adjustRightInd w:val="0"/>
        <w:spacing w:after="0" w:line="240" w:lineRule="auto"/>
        <w:jc w:val="both"/>
        <w:rPr>
          <w:rFonts w:ascii="Times New Roman CYR" w:eastAsia="Times New Roman" w:hAnsi="Times New Roman CYR" w:cs="Times New Roman CYR"/>
          <w:sz w:val="28"/>
          <w:szCs w:val="28"/>
        </w:rPr>
      </w:pPr>
    </w:p>
    <w:p w14:paraId="67A6681C"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75F4ED09" w14:textId="3848894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F</w:t>
      </w:r>
      <w:r w:rsidRPr="00D37D15">
        <w:rPr>
          <w:rFonts w:ascii="Times New Roman CYR" w:eastAsia="Times New Roman" w:hAnsi="Times New Roman CYR" w:cs="Times New Roman CYR"/>
          <w:sz w:val="28"/>
          <w:szCs w:val="28"/>
          <w:vertAlign w:val="subscript"/>
        </w:rPr>
        <w:t>i</w:t>
      </w:r>
      <w:r w:rsidR="00E433F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 фактически достигнутое значение показателя, необходимого для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стижения результатов предоставления субсидий, на отчетную дату;</w:t>
      </w:r>
    </w:p>
    <w:p w14:paraId="50365D91" w14:textId="6766C172"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P</w:t>
      </w:r>
      <w:r w:rsidRPr="00D37D15">
        <w:rPr>
          <w:rFonts w:ascii="Times New Roman CYR" w:eastAsia="Times New Roman" w:hAnsi="Times New Roman CYR" w:cs="Times New Roman CYR"/>
          <w:sz w:val="28"/>
          <w:szCs w:val="28"/>
          <w:vertAlign w:val="subscript"/>
        </w:rPr>
        <w:t>i</w:t>
      </w:r>
      <w:r w:rsidR="00E433F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 плановое значение показателя, необходимого для достижения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татов предоставления субсидий, установленное соглашением.</w:t>
      </w:r>
    </w:p>
    <w:p w14:paraId="50B061B6" w14:textId="77777777" w:rsidR="00FB5913" w:rsidRPr="00D37D15" w:rsidRDefault="00FB5913" w:rsidP="00A539F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19A15B63"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5E3B9764"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2F2BBA89"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3B9FE021"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7F661AF7"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 наводнение, подтопление, паводок, оползень, ураганный ветер, лавина, </w:t>
      </w:r>
      <w:r w:rsidRPr="00D37D15">
        <w:rPr>
          <w:rFonts w:ascii="Times New Roman CYR" w:eastAsia="Times New Roman" w:hAnsi="Times New Roman CYR" w:cs="Times New Roman CYR"/>
          <w:sz w:val="28"/>
          <w:szCs w:val="28"/>
        </w:rPr>
        <w:lastRenderedPageBreak/>
        <w:t>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рингу окружающей среды, вследствие которого наступили неминуемые разр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шения, гибель;</w:t>
      </w:r>
    </w:p>
    <w:p w14:paraId="0B2572CA"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36B16901"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4F1618FD" w14:textId="77777777" w:rsidR="00FB5913" w:rsidRPr="00D37D15" w:rsidRDefault="00FB5913"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w:t>
      </w:r>
    </w:p>
    <w:p w14:paraId="57DDB823" w14:textId="321DDD62" w:rsidR="000A7406" w:rsidRDefault="000A7406" w:rsidP="00A539F9">
      <w:pPr>
        <w:widowControl w:val="0"/>
        <w:autoSpaceDE w:val="0"/>
        <w:autoSpaceDN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w:hAnsi="Times New Roman"/>
          <w:bCs/>
          <w:sz w:val="28"/>
          <w:szCs w:val="28"/>
        </w:rPr>
        <w:t>14</w:t>
      </w:r>
      <w:r w:rsidR="00FB5913" w:rsidRPr="00D37D15">
        <w:rPr>
          <w:rFonts w:ascii="Times New Roman" w:hAnsi="Times New Roman"/>
          <w:bCs/>
          <w:sz w:val="28"/>
          <w:szCs w:val="28"/>
        </w:rPr>
        <w:t xml:space="preserve">) </w:t>
      </w:r>
      <w:r w:rsidRPr="00D37D15">
        <w:rPr>
          <w:rFonts w:ascii="Times New Roman" w:eastAsia="Times New Roman" w:hAnsi="Times New Roman"/>
          <w:bCs/>
          <w:sz w:val="28"/>
          <w:szCs w:val="28"/>
        </w:rPr>
        <w:t>приложение</w:t>
      </w:r>
      <w:r w:rsidRPr="00D37D15">
        <w:rPr>
          <w:rFonts w:ascii="Times New Roman CYR" w:eastAsia="Times New Roman" w:hAnsi="Times New Roman CYR" w:cs="Times New Roman CYR"/>
          <w:bCs/>
          <w:sz w:val="28"/>
          <w:szCs w:val="28"/>
        </w:rPr>
        <w:t xml:space="preserve"> № 8 к </w:t>
      </w:r>
      <w:r w:rsidR="008D610F" w:rsidRPr="00D37D15">
        <w:rPr>
          <w:rFonts w:ascii="Times New Roman CYR" w:eastAsia="Times New Roman" w:hAnsi="Times New Roman CYR" w:cs="Times New Roman CYR"/>
          <w:bCs/>
          <w:sz w:val="28"/>
          <w:szCs w:val="28"/>
        </w:rPr>
        <w:t>Программе</w:t>
      </w:r>
      <w:r w:rsidRPr="00D37D15">
        <w:rPr>
          <w:rFonts w:ascii="Times New Roman CYR" w:eastAsia="Times New Roman" w:hAnsi="Times New Roman CYR" w:cs="Times New Roman CYR"/>
          <w:bCs/>
          <w:sz w:val="28"/>
          <w:szCs w:val="28"/>
        </w:rPr>
        <w:t xml:space="preserve"> изложить в </w:t>
      </w:r>
      <w:r w:rsidR="00AD6B37" w:rsidRPr="00D37D15">
        <w:rPr>
          <w:rFonts w:ascii="Times New Roman CYR" w:eastAsia="Times New Roman" w:hAnsi="Times New Roman CYR" w:cs="Times New Roman CYR"/>
          <w:bCs/>
          <w:sz w:val="28"/>
          <w:szCs w:val="28"/>
        </w:rPr>
        <w:t>следующе</w:t>
      </w:r>
      <w:r w:rsidR="00AD6B37">
        <w:rPr>
          <w:rFonts w:ascii="Times New Roman CYR" w:eastAsia="Times New Roman" w:hAnsi="Times New Roman CYR" w:cs="Times New Roman CYR"/>
          <w:bCs/>
          <w:sz w:val="28"/>
          <w:szCs w:val="28"/>
        </w:rPr>
        <w:t>й</w:t>
      </w:r>
      <w:r w:rsidR="00AD6B37" w:rsidRPr="00D37D15">
        <w:rPr>
          <w:rFonts w:ascii="Times New Roman CYR" w:eastAsia="Times New Roman" w:hAnsi="Times New Roman CYR" w:cs="Times New Roman CYR"/>
          <w:bCs/>
          <w:sz w:val="28"/>
          <w:szCs w:val="28"/>
        </w:rPr>
        <w:t xml:space="preserve"> </w:t>
      </w:r>
      <w:r w:rsidRPr="00D37D15">
        <w:rPr>
          <w:rFonts w:ascii="Times New Roman CYR" w:eastAsia="Times New Roman" w:hAnsi="Times New Roman CYR" w:cs="Times New Roman CYR"/>
          <w:bCs/>
          <w:sz w:val="28"/>
          <w:szCs w:val="28"/>
        </w:rPr>
        <w:t>редакции:</w:t>
      </w:r>
    </w:p>
    <w:p w14:paraId="6C182E91" w14:textId="77777777" w:rsidR="00E433FF" w:rsidRPr="00D37D15" w:rsidRDefault="00E433FF" w:rsidP="00E433FF">
      <w:pPr>
        <w:widowControl w:val="0"/>
        <w:autoSpaceDE w:val="0"/>
        <w:autoSpaceDN w:val="0"/>
        <w:spacing w:after="0" w:line="240" w:lineRule="auto"/>
        <w:ind w:left="4111"/>
        <w:jc w:val="center"/>
        <w:rPr>
          <w:rFonts w:ascii="Times New Roman CYR" w:eastAsia="Times New Roman" w:hAnsi="Times New Roman CYR" w:cs="Times New Roman CYR"/>
          <w:sz w:val="28"/>
          <w:szCs w:val="28"/>
        </w:rPr>
      </w:pPr>
    </w:p>
    <w:p w14:paraId="00A2B5F7" w14:textId="1AA4A9BD" w:rsidR="000A7406" w:rsidRPr="00D37D15" w:rsidRDefault="000A7406" w:rsidP="00E433FF">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«Приложение № 8</w:t>
      </w:r>
    </w:p>
    <w:p w14:paraId="238B536E" w14:textId="77777777" w:rsidR="00E433FF" w:rsidRDefault="000A7406" w:rsidP="00E433F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к государственной программе</w:t>
      </w:r>
      <w:r w:rsidR="00E433FF">
        <w:rPr>
          <w:rFonts w:ascii="Times New Roman" w:eastAsia="Times New Roman" w:hAnsi="Times New Roman"/>
          <w:sz w:val="28"/>
          <w:szCs w:val="28"/>
        </w:rPr>
        <w:t xml:space="preserve"> </w:t>
      </w:r>
      <w:r w:rsidRPr="00D37D15">
        <w:rPr>
          <w:rFonts w:ascii="Times New Roman" w:eastAsia="Times New Roman" w:hAnsi="Times New Roman"/>
          <w:sz w:val="28"/>
          <w:szCs w:val="28"/>
        </w:rPr>
        <w:t>Республики Тыва «Развитие</w:t>
      </w:r>
      <w:r w:rsidR="00E433FF">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сельского хозяйства и </w:t>
      </w:r>
    </w:p>
    <w:p w14:paraId="2AE9DDB3" w14:textId="069222F5" w:rsidR="000A7406" w:rsidRPr="00D37D15" w:rsidRDefault="000A7406" w:rsidP="00E433F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регулирование</w:t>
      </w:r>
      <w:r w:rsidR="00E433FF">
        <w:rPr>
          <w:rFonts w:ascii="Times New Roman" w:eastAsia="Times New Roman" w:hAnsi="Times New Roman"/>
          <w:sz w:val="28"/>
          <w:szCs w:val="28"/>
        </w:rPr>
        <w:t xml:space="preserve"> </w:t>
      </w:r>
      <w:r w:rsidRPr="00D37D15">
        <w:rPr>
          <w:rFonts w:ascii="Times New Roman" w:eastAsia="Times New Roman" w:hAnsi="Times New Roman"/>
          <w:sz w:val="28"/>
          <w:szCs w:val="28"/>
        </w:rPr>
        <w:t>рынков сельскохозяйственной</w:t>
      </w:r>
    </w:p>
    <w:p w14:paraId="68EAD68B" w14:textId="63072638" w:rsidR="000A7406" w:rsidRPr="00D37D15" w:rsidRDefault="000A7406" w:rsidP="00E433F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продукции, сырья и продовольствия</w:t>
      </w:r>
    </w:p>
    <w:p w14:paraId="14358D62" w14:textId="77777777" w:rsidR="000A7406" w:rsidRPr="00D37D15" w:rsidRDefault="000A7406" w:rsidP="00E433F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657D97E1" w14:textId="77777777" w:rsidR="000A7406" w:rsidRPr="00D37D15" w:rsidRDefault="000A7406" w:rsidP="00E433FF">
      <w:pPr>
        <w:widowControl w:val="0"/>
        <w:autoSpaceDE w:val="0"/>
        <w:autoSpaceDN w:val="0"/>
        <w:adjustRightInd w:val="0"/>
        <w:spacing w:after="0" w:line="240" w:lineRule="auto"/>
        <w:ind w:left="4111"/>
        <w:jc w:val="center"/>
        <w:rPr>
          <w:rFonts w:ascii="Times New Roman CYR" w:eastAsia="Times New Roman" w:hAnsi="Times New Roman CYR" w:cs="Times New Roman CYR"/>
          <w:sz w:val="28"/>
          <w:szCs w:val="28"/>
        </w:rPr>
      </w:pPr>
    </w:p>
    <w:p w14:paraId="3DA3693D" w14:textId="797AE86E" w:rsidR="00E433FF" w:rsidRDefault="00E433FF" w:rsidP="00E433FF">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П</w:t>
      </w:r>
      <w:r>
        <w:rPr>
          <w:rFonts w:ascii="Times New Roman" w:eastAsia="Times New Roman" w:hAnsi="Times New Roman"/>
          <w:sz w:val="28"/>
          <w:szCs w:val="28"/>
        </w:rPr>
        <w:t xml:space="preserve"> </w:t>
      </w:r>
      <w:r w:rsidRPr="00D37D15">
        <w:rPr>
          <w:rFonts w:ascii="Times New Roman" w:eastAsia="Times New Roman" w:hAnsi="Times New Roman"/>
          <w:sz w:val="28"/>
          <w:szCs w:val="28"/>
        </w:rPr>
        <w:t>О</w:t>
      </w:r>
      <w:r>
        <w:rPr>
          <w:rFonts w:ascii="Times New Roman" w:eastAsia="Times New Roman" w:hAnsi="Times New Roman"/>
          <w:sz w:val="28"/>
          <w:szCs w:val="28"/>
        </w:rPr>
        <w:t xml:space="preserve"> </w:t>
      </w:r>
      <w:r w:rsidRPr="00D37D15">
        <w:rPr>
          <w:rFonts w:ascii="Times New Roman" w:eastAsia="Times New Roman" w:hAnsi="Times New Roman"/>
          <w:sz w:val="28"/>
          <w:szCs w:val="28"/>
        </w:rPr>
        <w:t>Р</w:t>
      </w:r>
      <w:r>
        <w:rPr>
          <w:rFonts w:ascii="Times New Roman" w:eastAsia="Times New Roman" w:hAnsi="Times New Roman"/>
          <w:sz w:val="28"/>
          <w:szCs w:val="28"/>
        </w:rPr>
        <w:t xml:space="preserve"> </w:t>
      </w:r>
      <w:r w:rsidRPr="00D37D15">
        <w:rPr>
          <w:rFonts w:ascii="Times New Roman" w:eastAsia="Times New Roman" w:hAnsi="Times New Roman"/>
          <w:sz w:val="28"/>
          <w:szCs w:val="28"/>
        </w:rPr>
        <w:t>Я</w:t>
      </w:r>
      <w:r>
        <w:rPr>
          <w:rFonts w:ascii="Times New Roman" w:eastAsia="Times New Roman" w:hAnsi="Times New Roman"/>
          <w:sz w:val="28"/>
          <w:szCs w:val="28"/>
        </w:rPr>
        <w:t xml:space="preserve"> </w:t>
      </w:r>
      <w:r w:rsidRPr="00D37D15">
        <w:rPr>
          <w:rFonts w:ascii="Times New Roman" w:eastAsia="Times New Roman" w:hAnsi="Times New Roman"/>
          <w:sz w:val="28"/>
          <w:szCs w:val="28"/>
        </w:rPr>
        <w:t>Д</w:t>
      </w:r>
      <w:r>
        <w:rPr>
          <w:rFonts w:ascii="Times New Roman" w:eastAsia="Times New Roman" w:hAnsi="Times New Roman"/>
          <w:sz w:val="28"/>
          <w:szCs w:val="28"/>
        </w:rPr>
        <w:t xml:space="preserve"> </w:t>
      </w:r>
      <w:r w:rsidRPr="00D37D15">
        <w:rPr>
          <w:rFonts w:ascii="Times New Roman" w:eastAsia="Times New Roman" w:hAnsi="Times New Roman"/>
          <w:sz w:val="28"/>
          <w:szCs w:val="28"/>
        </w:rPr>
        <w:t>О</w:t>
      </w:r>
      <w:r>
        <w:rPr>
          <w:rFonts w:ascii="Times New Roman" w:eastAsia="Times New Roman" w:hAnsi="Times New Roman"/>
          <w:sz w:val="28"/>
          <w:szCs w:val="28"/>
        </w:rPr>
        <w:t xml:space="preserve"> </w:t>
      </w:r>
      <w:r w:rsidRPr="00D37D15">
        <w:rPr>
          <w:rFonts w:ascii="Times New Roman" w:eastAsia="Times New Roman" w:hAnsi="Times New Roman"/>
          <w:sz w:val="28"/>
          <w:szCs w:val="28"/>
        </w:rPr>
        <w:t>К</w:t>
      </w:r>
    </w:p>
    <w:p w14:paraId="4F484236" w14:textId="77777777" w:rsidR="00E433FF" w:rsidRDefault="000A7406" w:rsidP="00E433FF">
      <w:pPr>
        <w:spacing w:after="0" w:line="240" w:lineRule="auto"/>
        <w:jc w:val="center"/>
        <w:rPr>
          <w:rFonts w:ascii="Times New Roman" w:eastAsia="Times New Roman" w:hAnsi="Times New Roman"/>
          <w:bCs/>
          <w:sz w:val="28"/>
          <w:szCs w:val="28"/>
        </w:rPr>
      </w:pPr>
      <w:r w:rsidRPr="00D37D15">
        <w:rPr>
          <w:rFonts w:ascii="Times New Roman" w:eastAsia="Times New Roman" w:hAnsi="Times New Roman"/>
          <w:bCs/>
          <w:sz w:val="28"/>
          <w:szCs w:val="28"/>
        </w:rPr>
        <w:t>предоставления субсидий</w:t>
      </w:r>
      <w:r w:rsidR="00E433FF">
        <w:rPr>
          <w:rFonts w:ascii="Times New Roman" w:eastAsia="Times New Roman" w:hAnsi="Times New Roman"/>
          <w:bCs/>
          <w:sz w:val="28"/>
          <w:szCs w:val="28"/>
        </w:rPr>
        <w:t xml:space="preserve"> </w:t>
      </w:r>
      <w:r w:rsidRPr="00D37D15">
        <w:rPr>
          <w:rFonts w:ascii="Times New Roman" w:eastAsia="Times New Roman" w:hAnsi="Times New Roman"/>
          <w:bCs/>
          <w:sz w:val="28"/>
          <w:szCs w:val="28"/>
        </w:rPr>
        <w:t xml:space="preserve">на развитие </w:t>
      </w:r>
    </w:p>
    <w:p w14:paraId="4F5B5CA3" w14:textId="22210310" w:rsidR="000A7406" w:rsidRPr="00D37D15" w:rsidRDefault="000A7406" w:rsidP="00E433FF">
      <w:pPr>
        <w:spacing w:after="0" w:line="240" w:lineRule="auto"/>
        <w:jc w:val="center"/>
        <w:rPr>
          <w:rFonts w:ascii="Times New Roman" w:eastAsia="Times New Roman" w:hAnsi="Times New Roman"/>
          <w:bCs/>
          <w:sz w:val="28"/>
          <w:szCs w:val="28"/>
        </w:rPr>
      </w:pPr>
      <w:r w:rsidRPr="00D37D15">
        <w:rPr>
          <w:rFonts w:ascii="Times New Roman" w:eastAsia="Times New Roman" w:hAnsi="Times New Roman"/>
          <w:bCs/>
          <w:sz w:val="28"/>
          <w:szCs w:val="28"/>
        </w:rPr>
        <w:t>пантового мараловодства</w:t>
      </w:r>
    </w:p>
    <w:p w14:paraId="7EFDAA5C" w14:textId="77777777" w:rsidR="000A7406" w:rsidRPr="00D37D15" w:rsidRDefault="000A7406" w:rsidP="00E433FF">
      <w:pPr>
        <w:spacing w:after="0" w:line="240" w:lineRule="auto"/>
        <w:jc w:val="center"/>
        <w:rPr>
          <w:rFonts w:ascii="Times New Roman" w:eastAsia="Times New Roman" w:hAnsi="Times New Roman"/>
          <w:bCs/>
          <w:sz w:val="28"/>
          <w:szCs w:val="28"/>
        </w:rPr>
      </w:pPr>
    </w:p>
    <w:p w14:paraId="647D80C2" w14:textId="77777777" w:rsidR="000A7406" w:rsidRPr="00D37D15" w:rsidRDefault="000A7406" w:rsidP="00E433FF">
      <w:pPr>
        <w:widowControl w:val="0"/>
        <w:autoSpaceDE w:val="0"/>
        <w:autoSpaceDN w:val="0"/>
        <w:adjustRightInd w:val="0"/>
        <w:spacing w:after="0" w:line="240" w:lineRule="auto"/>
        <w:jc w:val="center"/>
        <w:outlineLvl w:val="0"/>
        <w:rPr>
          <w:rFonts w:ascii="Times New Roman" w:eastAsia="Times New Roman" w:hAnsi="Times New Roman"/>
          <w:sz w:val="28"/>
          <w:szCs w:val="28"/>
        </w:rPr>
      </w:pPr>
      <w:r w:rsidRPr="00D37D15">
        <w:rPr>
          <w:rFonts w:ascii="Times New Roman" w:eastAsia="Times New Roman" w:hAnsi="Times New Roman"/>
          <w:sz w:val="28"/>
          <w:szCs w:val="28"/>
        </w:rPr>
        <w:t>1. Общие положения</w:t>
      </w:r>
    </w:p>
    <w:p w14:paraId="3DC17DB3" w14:textId="77777777" w:rsidR="000A7406" w:rsidRPr="00D37D15" w:rsidRDefault="000A7406" w:rsidP="00E433FF">
      <w:pPr>
        <w:widowControl w:val="0"/>
        <w:autoSpaceDE w:val="0"/>
        <w:autoSpaceDN w:val="0"/>
        <w:adjustRightInd w:val="0"/>
        <w:spacing w:after="0" w:line="240" w:lineRule="auto"/>
        <w:jc w:val="center"/>
        <w:rPr>
          <w:rFonts w:ascii="Times New Roman" w:eastAsia="Times New Roman" w:hAnsi="Times New Roman"/>
          <w:sz w:val="28"/>
          <w:szCs w:val="28"/>
        </w:rPr>
      </w:pPr>
    </w:p>
    <w:p w14:paraId="43001318" w14:textId="771A2FD9" w:rsidR="000A7406" w:rsidRPr="00D37D15" w:rsidRDefault="000A7406" w:rsidP="00A539F9">
      <w:pPr>
        <w:widowControl w:val="0"/>
        <w:numPr>
          <w:ilvl w:val="1"/>
          <w:numId w:val="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t>Настоящий порядок разработан в соответствии с Общими требов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ниями к нормативным правовым актам, муниципальным правовым актам, рег</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лирующим предоставление из бюджетов субъектов Российской Федерации, местных бюджетов субсидий, в том числе грантов в форме субсидий, юридич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занных субсидий, в том числе грантов в форме субсидий, утвержденными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 xml:space="preserve">становлением Правительства Российской Федерации от 25 октября 2023 г. </w:t>
      </w:r>
      <w:r w:rsidR="00E433FF">
        <w:rPr>
          <w:rFonts w:ascii="Times New Roman" w:eastAsia="Times New Roman" w:hAnsi="Times New Roman"/>
          <w:sz w:val="28"/>
          <w:szCs w:val="28"/>
        </w:rPr>
        <w:br/>
      </w:r>
      <w:r w:rsidRPr="00D37D15">
        <w:rPr>
          <w:rFonts w:ascii="Times New Roman" w:eastAsia="Times New Roman" w:hAnsi="Times New Roman"/>
          <w:sz w:val="28"/>
          <w:szCs w:val="28"/>
        </w:rPr>
        <w:t>№ 1782, устанавливает цели, условия и порядок предоставления субсидий сел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скохозяйственным товаропроизводителям на развитие пантового мараловодства (далее – Порядок, субсидии).</w:t>
      </w:r>
    </w:p>
    <w:p w14:paraId="74E95C1A" w14:textId="77777777" w:rsidR="000A7406" w:rsidRPr="00D37D15" w:rsidRDefault="000A7406" w:rsidP="00A539F9">
      <w:pPr>
        <w:widowControl w:val="0"/>
        <w:numPr>
          <w:ilvl w:val="1"/>
          <w:numId w:val="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Субсидии сельскохозяйственным товаропроизводителям предоста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ляются в целях финансового обеспечения (возмещения) части затрат, связанных с производством продукции мараловодства.</w:t>
      </w:r>
    </w:p>
    <w:p w14:paraId="377F503A" w14:textId="5CDA5514" w:rsidR="000A7406" w:rsidRPr="00D37D15" w:rsidRDefault="000A7406" w:rsidP="00A539F9">
      <w:pPr>
        <w:widowControl w:val="0"/>
        <w:numPr>
          <w:ilvl w:val="1"/>
          <w:numId w:val="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Calibri" w:hAnsi="Times New Roman"/>
          <w:sz w:val="28"/>
          <w:szCs w:val="28"/>
          <w:lang w:eastAsia="en-US"/>
        </w:rPr>
        <w:t>Министерство сельского хозяйства и продовольствия Республики Тыва</w:t>
      </w:r>
      <w:r w:rsidR="00EF67F8" w:rsidRPr="00D37D15">
        <w:rPr>
          <w:rFonts w:ascii="Times New Roman" w:eastAsia="Calibri" w:hAnsi="Times New Roman"/>
          <w:sz w:val="28"/>
          <w:szCs w:val="28"/>
          <w:lang w:eastAsia="en-US"/>
        </w:rPr>
        <w:t xml:space="preserve"> </w:t>
      </w:r>
      <w:r w:rsidRPr="00D37D15">
        <w:rPr>
          <w:rFonts w:ascii="Times New Roman" w:eastAsia="Calibri" w:hAnsi="Times New Roman"/>
          <w:sz w:val="28"/>
          <w:szCs w:val="28"/>
          <w:lang w:eastAsia="en-US"/>
        </w:rPr>
        <w:t>является исполнительным органом, осуществляющим функции главного распорядителя бюджетных средств</w:t>
      </w:r>
      <w:r w:rsidR="006D5295" w:rsidRPr="00D37D15">
        <w:rPr>
          <w:rFonts w:ascii="Times New Roman" w:eastAsia="Calibri" w:hAnsi="Times New Roman"/>
          <w:sz w:val="28"/>
          <w:szCs w:val="28"/>
          <w:lang w:eastAsia="en-US"/>
        </w:rPr>
        <w:t xml:space="preserve"> (далее – Министерство, главный распоряд</w:t>
      </w:r>
      <w:r w:rsidR="006D5295" w:rsidRPr="00D37D15">
        <w:rPr>
          <w:rFonts w:ascii="Times New Roman" w:eastAsia="Calibri" w:hAnsi="Times New Roman"/>
          <w:sz w:val="28"/>
          <w:szCs w:val="28"/>
          <w:lang w:eastAsia="en-US"/>
        </w:rPr>
        <w:t>и</w:t>
      </w:r>
      <w:r w:rsidR="006D5295" w:rsidRPr="00D37D15">
        <w:rPr>
          <w:rFonts w:ascii="Times New Roman" w:eastAsia="Calibri" w:hAnsi="Times New Roman"/>
          <w:sz w:val="28"/>
          <w:szCs w:val="28"/>
          <w:lang w:eastAsia="en-US"/>
        </w:rPr>
        <w:t>тель бюджетных средств)</w:t>
      </w:r>
      <w:r w:rsidRPr="00D37D15">
        <w:rPr>
          <w:rFonts w:ascii="Times New Roman" w:eastAsia="Calibri" w:hAnsi="Times New Roman"/>
          <w:sz w:val="28"/>
          <w:szCs w:val="28"/>
          <w:lang w:eastAsia="en-US"/>
        </w:rPr>
        <w:t>, до которого в соответствии с бюджетным законод</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тельством Российской Федерации как получателю бюджетных средств довед</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ны в установленном порядке лимиты бюджетных обязательств на предоставл</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ние субсидий на соответствующий финансовый год и плановый период на цели, указанные в пункте 1.2 настоящего Порядка.</w:t>
      </w:r>
    </w:p>
    <w:p w14:paraId="2A35816F" w14:textId="77777777" w:rsidR="000A7406" w:rsidRPr="00D37D15" w:rsidRDefault="000A7406" w:rsidP="00A539F9">
      <w:pPr>
        <w:widowControl w:val="0"/>
        <w:numPr>
          <w:ilvl w:val="1"/>
          <w:numId w:val="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Предоставление субсидий осуществляется Министерством в пред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лах бюджетных ассигнований,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Министерства как до получателя бюджетных средств, на цели, указанные в пункте 1.2 настоящего Порядка.</w:t>
      </w:r>
    </w:p>
    <w:p w14:paraId="61B35A49" w14:textId="77777777" w:rsidR="000A7406" w:rsidRPr="00D37D15" w:rsidRDefault="000A7406" w:rsidP="00A539F9">
      <w:pPr>
        <w:widowControl w:val="0"/>
        <w:numPr>
          <w:ilvl w:val="1"/>
          <w:numId w:val="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Способ предоставления субсидии – возмещение недополученных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 xml:space="preserve">ходов и (или) возмещение затрат (далее – субсидии). </w:t>
      </w:r>
    </w:p>
    <w:p w14:paraId="389B8FFE"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Субсидии предоставляются получателям субсидий на финансовое обе</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печение (возмещение) части затрат без учета налога на добавленную стоимость.</w:t>
      </w:r>
    </w:p>
    <w:p w14:paraId="42EFC536"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Для получателей субсидии, использующих право на освобождение от и</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полнения обязанностей налогоплательщика, связанных с исчислением и упл</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той налога на добавленную стоимость, на финансовое обеспечение (возмещ</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036D7C77" w14:textId="77777777" w:rsidR="000A7406" w:rsidRPr="00D37D15" w:rsidRDefault="000A7406" w:rsidP="00A539F9">
      <w:pPr>
        <w:widowControl w:val="0"/>
        <w:numPr>
          <w:ilvl w:val="1"/>
          <w:numId w:val="8"/>
        </w:numPr>
        <w:tabs>
          <w:tab w:val="left" w:pos="1276"/>
        </w:tabs>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Субсидии предоставляются </w:t>
      </w:r>
      <w:r w:rsidRPr="00D37D15">
        <w:rPr>
          <w:rFonts w:ascii="Times New Roman" w:eastAsia="Calibri" w:hAnsi="Times New Roman"/>
          <w:sz w:val="28"/>
          <w:szCs w:val="28"/>
          <w:lang w:eastAsia="en-US"/>
        </w:rPr>
        <w:t>сельскохозяйственным товаропроизв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дителям (за исключением граждан, ведущих личное подсобное хозяйство, и сельскохозяйственных кредитных потребительских кооперативов) в соотве</w:t>
      </w:r>
      <w:r w:rsidRPr="00D37D15">
        <w:rPr>
          <w:rFonts w:ascii="Times New Roman" w:eastAsia="Calibri" w:hAnsi="Times New Roman"/>
          <w:sz w:val="28"/>
          <w:szCs w:val="28"/>
          <w:lang w:eastAsia="en-US"/>
        </w:rPr>
        <w:t>т</w:t>
      </w:r>
      <w:r w:rsidRPr="00D37D15">
        <w:rPr>
          <w:rFonts w:ascii="Times New Roman" w:eastAsia="Calibri" w:hAnsi="Times New Roman"/>
          <w:sz w:val="28"/>
          <w:szCs w:val="28"/>
          <w:lang w:eastAsia="en-US"/>
        </w:rPr>
        <w:t>ствии с пунктом 1 статьи 3 Федерального закона от 29 декабря 2006 г. № 264-ФЗ «О развитии сельского хозяйства», обеспечивающим производство и реал</w:t>
      </w:r>
      <w:r w:rsidRPr="00D37D15">
        <w:rPr>
          <w:rFonts w:ascii="Times New Roman" w:eastAsia="Calibri" w:hAnsi="Times New Roman"/>
          <w:sz w:val="28"/>
          <w:szCs w:val="28"/>
          <w:lang w:eastAsia="en-US"/>
        </w:rPr>
        <w:t>и</w:t>
      </w:r>
      <w:r w:rsidRPr="00D37D15">
        <w:rPr>
          <w:rFonts w:ascii="Times New Roman" w:eastAsia="Calibri" w:hAnsi="Times New Roman"/>
          <w:sz w:val="28"/>
          <w:szCs w:val="28"/>
          <w:lang w:eastAsia="en-US"/>
        </w:rPr>
        <w:t>зацию готовой пантовой продукции.</w:t>
      </w:r>
    </w:p>
    <w:p w14:paraId="1A4C9E86" w14:textId="77777777" w:rsidR="000A7406" w:rsidRPr="00D37D15" w:rsidRDefault="000A7406" w:rsidP="00A539F9">
      <w:pPr>
        <w:numPr>
          <w:ilvl w:val="1"/>
          <w:numId w:val="8"/>
        </w:numPr>
        <w:tabs>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w:eastAsia="Times New Roman" w:hAnsi="Times New Roman"/>
          <w:sz w:val="28"/>
          <w:szCs w:val="28"/>
        </w:rPr>
        <w:t xml:space="preserve">Субсидии предоставляются </w:t>
      </w:r>
      <w:r w:rsidRPr="00D37D15">
        <w:rPr>
          <w:rFonts w:ascii="Times New Roman" w:eastAsia="Calibri" w:hAnsi="Times New Roman"/>
          <w:sz w:val="28"/>
          <w:szCs w:val="28"/>
          <w:lang w:eastAsia="en-US"/>
        </w:rPr>
        <w:t>сельскохозяйственным товаропроизв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дителям на финансовое обеспечение (возмещение) части затрат по следующим направлениям:</w:t>
      </w:r>
    </w:p>
    <w:p w14:paraId="086A447D" w14:textId="77777777" w:rsidR="000A7406" w:rsidRPr="00D37D15" w:rsidRDefault="000A7406"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а) приобретение современного оборудования на производство и перер</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ботку пантовой продукции;</w:t>
      </w:r>
    </w:p>
    <w:p w14:paraId="6FD21FA9" w14:textId="77777777" w:rsidR="000A7406" w:rsidRPr="00D37D15" w:rsidRDefault="000A7406"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б) потребление электрической энергии, потребляемого твердого топлива (каменного угля);</w:t>
      </w:r>
    </w:p>
    <w:p w14:paraId="6B1595B2" w14:textId="77777777" w:rsidR="000A7406" w:rsidRPr="00D37D15" w:rsidRDefault="000A7406"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в) приобретение маралов.</w:t>
      </w:r>
    </w:p>
    <w:p w14:paraId="361CBEE2" w14:textId="77777777" w:rsidR="000A7406" w:rsidRPr="00D37D15" w:rsidRDefault="000A7406" w:rsidP="00A539F9">
      <w:pPr>
        <w:numPr>
          <w:ilvl w:val="1"/>
          <w:numId w:val="8"/>
        </w:numPr>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w:eastAsia="Times New Roman" w:hAnsi="Times New Roman"/>
          <w:sz w:val="28"/>
          <w:szCs w:val="28"/>
        </w:rPr>
        <w:t>Эффективность использования субсидий сельскохозяйственными товаропроизводителями оценивается ежегодно Министерством на основании достижения следующих показателей результативности использования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 xml:space="preserve">дий: </w:t>
      </w:r>
    </w:p>
    <w:p w14:paraId="07D3A944"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количество поголовья маралов, в том числе племенных; </w:t>
      </w:r>
    </w:p>
    <w:p w14:paraId="5E113BEA"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объем производства пантовой продукции.</w:t>
      </w:r>
    </w:p>
    <w:p w14:paraId="56347246" w14:textId="77777777" w:rsidR="000A7406" w:rsidRPr="00D37D15" w:rsidRDefault="000A7406" w:rsidP="00A539F9">
      <w:pPr>
        <w:numPr>
          <w:ilvl w:val="1"/>
          <w:numId w:val="8"/>
        </w:numPr>
        <w:tabs>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w:eastAsia="Times New Roman" w:hAnsi="Times New Roman"/>
          <w:sz w:val="28"/>
          <w:szCs w:val="28"/>
        </w:rPr>
        <w:t>Информация о субсидиях размещается на едином портале бюдже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3510C158" w14:textId="77777777" w:rsidR="000A7406" w:rsidRPr="00D37D15" w:rsidRDefault="000A7406" w:rsidP="00A539F9">
      <w:pPr>
        <w:widowControl w:val="0"/>
        <w:numPr>
          <w:ilvl w:val="1"/>
          <w:numId w:val="8"/>
        </w:numPr>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 Субсидии предоставляются в текущем финансовом году по резул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татам проведения отбора.</w:t>
      </w:r>
    </w:p>
    <w:p w14:paraId="5ED6259B" w14:textId="77777777" w:rsidR="000A7406" w:rsidRPr="00D37D15" w:rsidRDefault="000A7406" w:rsidP="00952478">
      <w:pPr>
        <w:widowControl w:val="0"/>
        <w:autoSpaceDE w:val="0"/>
        <w:autoSpaceDN w:val="0"/>
        <w:adjustRightInd w:val="0"/>
        <w:spacing w:after="0" w:line="240" w:lineRule="auto"/>
        <w:jc w:val="center"/>
        <w:outlineLvl w:val="0"/>
        <w:rPr>
          <w:rFonts w:ascii="Times New Roman" w:eastAsia="Times New Roman" w:hAnsi="Times New Roman"/>
          <w:sz w:val="28"/>
          <w:szCs w:val="28"/>
        </w:rPr>
      </w:pPr>
    </w:p>
    <w:p w14:paraId="586DA6F0" w14:textId="77777777" w:rsidR="000A7406" w:rsidRPr="00D37D15" w:rsidRDefault="000A7406" w:rsidP="00952478">
      <w:pPr>
        <w:widowControl w:val="0"/>
        <w:autoSpaceDE w:val="0"/>
        <w:autoSpaceDN w:val="0"/>
        <w:adjustRightInd w:val="0"/>
        <w:spacing w:after="0" w:line="240" w:lineRule="auto"/>
        <w:jc w:val="center"/>
        <w:outlineLvl w:val="0"/>
        <w:rPr>
          <w:rFonts w:ascii="Times New Roman" w:eastAsia="Times New Roman" w:hAnsi="Times New Roman"/>
          <w:sz w:val="28"/>
          <w:szCs w:val="28"/>
        </w:rPr>
      </w:pPr>
      <w:r w:rsidRPr="00D37D15">
        <w:rPr>
          <w:rFonts w:ascii="Times New Roman" w:eastAsia="Times New Roman" w:hAnsi="Times New Roman"/>
          <w:sz w:val="28"/>
          <w:szCs w:val="28"/>
        </w:rPr>
        <w:t>2. Условия и порядок проведения отбора</w:t>
      </w:r>
    </w:p>
    <w:p w14:paraId="01AA3A28" w14:textId="77777777" w:rsidR="000A7406" w:rsidRPr="00D37D15" w:rsidRDefault="000A7406" w:rsidP="00952478">
      <w:pPr>
        <w:widowControl w:val="0"/>
        <w:autoSpaceDE w:val="0"/>
        <w:autoSpaceDN w:val="0"/>
        <w:adjustRightInd w:val="0"/>
        <w:spacing w:after="0" w:line="240" w:lineRule="auto"/>
        <w:jc w:val="center"/>
        <w:rPr>
          <w:rFonts w:ascii="Times New Roman" w:eastAsia="Times New Roman" w:hAnsi="Times New Roman"/>
          <w:sz w:val="28"/>
          <w:szCs w:val="28"/>
        </w:rPr>
      </w:pPr>
    </w:p>
    <w:p w14:paraId="7A85B26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боре получателей субсидий (далее – отбор).</w:t>
      </w:r>
    </w:p>
    <w:p w14:paraId="7619D0CA" w14:textId="55A030B5"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ный бюджет» (далее – государственная информационная система «Электро</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ный бюджет», система «Электронный бюджет»).</w:t>
      </w:r>
    </w:p>
    <w:p w14:paraId="576BC3C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2.3. Объявление о проведении отбора размещается в системе «Электро</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ный бюджет» не позднее 5-го календарного дня до дня наступления даты нач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ла приема заявок, с указанием следующих сведений:</w:t>
      </w:r>
    </w:p>
    <w:p w14:paraId="5C418C0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дата размещения объявления о проведении отбора с указанием способа проведения отбора;</w:t>
      </w:r>
    </w:p>
    <w:p w14:paraId="59A56B8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сроки проведения отбора;</w:t>
      </w:r>
    </w:p>
    <w:p w14:paraId="3A1B712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дата начала подачи и окончания приема заявок участников отбора, при этом дата окончания приема заявок не может быть ранее:</w:t>
      </w:r>
    </w:p>
    <w:p w14:paraId="49D11E8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лучателей субсидии, соответствующих категории и (или) критериям отбора;</w:t>
      </w:r>
    </w:p>
    <w:p w14:paraId="768D7C81"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телей субсидии, соответствующих категории и (или) критериям отбора;</w:t>
      </w:r>
    </w:p>
    <w:p w14:paraId="2CEE620B"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5033F92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 результат (результаты) предоставления субсидии, а также характер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стику (характеристики) результата (при ее установлении);</w:t>
      </w:r>
    </w:p>
    <w:p w14:paraId="74EAB0C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е) доменное имя и (или) указатели страниц государственной информац</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онной системы в сети «Интернет»;</w:t>
      </w:r>
    </w:p>
    <w:p w14:paraId="6A8D7B91"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ж) требования к участникам отбора, определенные в соответствии с пун</w:t>
      </w:r>
      <w:r w:rsidRPr="00D37D15">
        <w:rPr>
          <w:rFonts w:ascii="Times New Roman" w:eastAsia="Times New Roman" w:hAnsi="Times New Roman"/>
          <w:sz w:val="28"/>
          <w:szCs w:val="28"/>
        </w:rPr>
        <w:t>к</w:t>
      </w:r>
      <w:r w:rsidRPr="00D37D15">
        <w:rPr>
          <w:rFonts w:ascii="Times New Roman" w:eastAsia="Times New Roman" w:hAnsi="Times New Roman"/>
          <w:sz w:val="28"/>
          <w:szCs w:val="28"/>
        </w:rPr>
        <w:t>том 2.7 настоящего Порядка, которым участник отбора должен соответств</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вать, и к перечню документов, представляемых участниками отбора для по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тверждения соответствия указанным требованиям в соответствии с пунктом 2.8 настоящего Порядка;</w:t>
      </w:r>
    </w:p>
    <w:p w14:paraId="50CA547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з) категории и (или) критерии участников отбора предоставления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дии;</w:t>
      </w:r>
    </w:p>
    <w:p w14:paraId="7D16936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 порядок подачи участниками отбора заявок и требования, предъявля</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мые к форме и содержанию заявок;</w:t>
      </w:r>
    </w:p>
    <w:p w14:paraId="66217EC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 порядок отзыва заявок, порядок их возврата, определяющий в том чи</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ле основания для возврата заявок, порядок внесения изменений в заявки;</w:t>
      </w:r>
    </w:p>
    <w:p w14:paraId="2E0A7B1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л) правила рассмотрения заявок в соответствии с разделом 3 настоящего Порядка;</w:t>
      </w:r>
    </w:p>
    <w:p w14:paraId="63208AB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м) порядок возврата заявок на доработку;</w:t>
      </w:r>
    </w:p>
    <w:p w14:paraId="7276E0F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 порядок отклонения заявок, а также информацию об основаниях их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клонения;</w:t>
      </w:r>
    </w:p>
    <w:p w14:paraId="55A0D33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 объем распределяемой субсидии в рамках отбора, порядок расчета ра</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нимальный размер субсидии, предоставляемой победителю (победителям)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 xml:space="preserve">бора, а также предельное количество победителей отбора; </w:t>
      </w:r>
    </w:p>
    <w:p w14:paraId="15D4F33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ставления;</w:t>
      </w:r>
    </w:p>
    <w:p w14:paraId="2583BBA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 срок, в течение которого победитель (победители) отбора должен по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 xml:space="preserve">писать соглашение; </w:t>
      </w:r>
    </w:p>
    <w:p w14:paraId="49C2EFB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 условия признания победителя (победителей) отбора уклонившимся от заключения соглашения;</w:t>
      </w:r>
    </w:p>
    <w:p w14:paraId="5673884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т) сроки размещения протокола подведения итогов отбора (документа об итогах проведения отбора) в системе «Электронный бюджет»;</w:t>
      </w:r>
    </w:p>
    <w:p w14:paraId="294050E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 иную информацию (при необходимости).</w:t>
      </w:r>
    </w:p>
    <w:p w14:paraId="236D905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2.4.  В случае необходимости внесения изменений в объявление и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дления срока приема заявок участников отбора, указанного в пункте 2.3 наст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ящего Порядка, Министерство размещает информацию о внесении изменений в объявление (далее – изменение в объявление) на едином портале с соблюден</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ем следующих условий:</w:t>
      </w:r>
    </w:p>
    <w:p w14:paraId="3D46C680" w14:textId="572CE30F" w:rsidR="000A7406" w:rsidRPr="00D37D15" w:rsidRDefault="000A7406" w:rsidP="00A539F9">
      <w:pPr>
        <w:widowControl w:val="0"/>
        <w:tabs>
          <w:tab w:val="left" w:pos="709"/>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изменение в объявление вносится не позднее наступления даты оконч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ния приема заявок;</w:t>
      </w:r>
    </w:p>
    <w:p w14:paraId="5F39EA2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срок подачи участниками отбора заявок должен быть продлен таким 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4BD7AE5B"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случае внесения изменений в объявление о проведении отбора получ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ривающее право участников отбора получателей субсидий внести изменения в заявки;</w:t>
      </w:r>
    </w:p>
    <w:p w14:paraId="2C48C601"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 xml:space="preserve">дий не позднее дня, следующего за днем внесения изменений в объявление о </w:t>
      </w:r>
      <w:r w:rsidRPr="00D37D15">
        <w:rPr>
          <w:rFonts w:ascii="Times New Roman" w:eastAsia="Times New Roman" w:hAnsi="Times New Roman"/>
          <w:sz w:val="28"/>
          <w:szCs w:val="28"/>
        </w:rPr>
        <w:lastRenderedPageBreak/>
        <w:t>проведении отбора получателей субсидий, с использованием системы «Эле</w:t>
      </w:r>
      <w:r w:rsidRPr="00D37D15">
        <w:rPr>
          <w:rFonts w:ascii="Times New Roman" w:eastAsia="Times New Roman" w:hAnsi="Times New Roman"/>
          <w:sz w:val="28"/>
          <w:szCs w:val="28"/>
        </w:rPr>
        <w:t>к</w:t>
      </w:r>
      <w:r w:rsidRPr="00D37D15">
        <w:rPr>
          <w:rFonts w:ascii="Times New Roman" w:eastAsia="Times New Roman" w:hAnsi="Times New Roman"/>
          <w:sz w:val="28"/>
          <w:szCs w:val="28"/>
        </w:rPr>
        <w:t>тронный бюджет».</w:t>
      </w:r>
    </w:p>
    <w:p w14:paraId="7EE0F23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2.5. Заявка должна быть подана участниками отбора в Министерство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стеме «Электронный бюджет» в срок, указанный в объявлении, либо в срок, указанный в изменении в объявление.</w:t>
      </w:r>
    </w:p>
    <w:p w14:paraId="16BA4B9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нистерством не учитываются и не рассматриваются.</w:t>
      </w:r>
    </w:p>
    <w:p w14:paraId="03F24DC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рования протокола подведения итогов отбора, после наступления которой гла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ным распорядителем бюджетных средств или комиссией в случае принятия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клонения при одновременном соблюдении следующих условий:</w:t>
      </w:r>
    </w:p>
    <w:p w14:paraId="019F6D92"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5C3B211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целях распределения субсидии применяется способ, указанный в по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пункте «а» пункта 5.1 настоящего Порядка.</w:t>
      </w:r>
    </w:p>
    <w:p w14:paraId="6370C81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78B91F2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Принятие решений, указанных в абзаце втором настоящего пункта, не и</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ми настоящего Порядка.</w:t>
      </w:r>
    </w:p>
    <w:p w14:paraId="70EC09BB"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щим требованиям:</w:t>
      </w:r>
    </w:p>
    <w:p w14:paraId="2A3E358F" w14:textId="34E9087F"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получатель субсидии (участник отбора) не является иностранным юр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дическим лицом, в том числе местом регистрации которого является госуда</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 xml:space="preserve">лее </w:t>
      </w:r>
      <w:r w:rsidR="004D4989">
        <w:rPr>
          <w:rFonts w:ascii="Times New Roman" w:eastAsia="Times New Roman" w:hAnsi="Times New Roman"/>
          <w:sz w:val="28"/>
          <w:szCs w:val="28"/>
        </w:rPr>
        <w:t>–</w:t>
      </w:r>
      <w:r w:rsidRPr="00D37D15">
        <w:rPr>
          <w:rFonts w:ascii="Times New Roman" w:eastAsia="Times New Roman" w:hAnsi="Times New Roman"/>
          <w:sz w:val="28"/>
          <w:szCs w:val="28"/>
        </w:rPr>
        <w:t xml:space="preserve"> офшорные компании), а также российским юридическим лицом, в уста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ном (складочном) капитале которого доля прямого или косвенного (через тр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тьих лиц) участия офшорных компаний в совокупности превышает 25 проце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ческих лиц не учитывается прямое и (или) косвенное участие офшорных ко</w:t>
      </w:r>
      <w:r w:rsidRPr="00D37D15">
        <w:rPr>
          <w:rFonts w:ascii="Times New Roman" w:eastAsia="Times New Roman" w:hAnsi="Times New Roman"/>
          <w:sz w:val="28"/>
          <w:szCs w:val="28"/>
        </w:rPr>
        <w:t>м</w:t>
      </w:r>
      <w:r w:rsidRPr="00D37D15">
        <w:rPr>
          <w:rFonts w:ascii="Times New Roman" w:eastAsia="Times New Roman" w:hAnsi="Times New Roman"/>
          <w:sz w:val="28"/>
          <w:szCs w:val="28"/>
        </w:rPr>
        <w:lastRenderedPageBreak/>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ний в капитале других российских юридических лиц, реализованное через уч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стие в капитале указанных публичных акционерных обществ;</w:t>
      </w:r>
    </w:p>
    <w:p w14:paraId="2F9974B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получатель субсидии (участник отбора) не находится в перечне орг</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низаций и физических лиц, в отношении которых имеются сведения об их пр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частности к экстремистской деятельности или терроризму;</w:t>
      </w:r>
    </w:p>
    <w:p w14:paraId="2D1F21B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1E5D3AC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рого планируется предоставление субсидии в соответствии с настоящим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отбор получателей субсидий;</w:t>
      </w:r>
    </w:p>
    <w:p w14:paraId="79A4C13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 получатель субсидии (участник отбора) не является иностранным аге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том в соответствии с Федеральным законом «О контроле за деятельностью лиц, находящихся под иностранным влиянием»;</w:t>
      </w:r>
    </w:p>
    <w:p w14:paraId="4094CAB9"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рации;</w:t>
      </w:r>
    </w:p>
    <w:p w14:paraId="2731E52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тельствам перед публично-правовым образованием, из бюджета которого пл</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нируется предоставление субсидии в соответствии с правовым актом (за и</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40313A7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з) получатель субсидии (участник отбора), являющийся юридическим 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дии (участником отбора), другого юридического лица), ликвидации, в отнош</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 xml:space="preserve">тельством Российской Федерации, а получатель субсидии (участник отбора), </w:t>
      </w:r>
      <w:r w:rsidRPr="00D37D15">
        <w:rPr>
          <w:rFonts w:ascii="Times New Roman" w:eastAsia="Times New Roman" w:hAnsi="Times New Roman"/>
          <w:sz w:val="28"/>
          <w:szCs w:val="28"/>
        </w:rPr>
        <w:lastRenderedPageBreak/>
        <w:t>являющийся индивидуальным предпринимателем, не прекратил деятельность в качестве индивидуального предпринимателя;</w:t>
      </w:r>
    </w:p>
    <w:p w14:paraId="3B9C1E7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 в реестре дисквалифицированных лиц отсутствуют сведения о дискв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лифицированных руководителе, членах коллегиального исполнительного орг</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ляющегося юридическим лицом, об индивидуальном предпринимателе и о ф</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зическом лице – производителе товаров, работ, услуг, являющихся получател</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ми субсидии (участниками отбора);</w:t>
      </w:r>
    </w:p>
    <w:p w14:paraId="6F49F9D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формации о заявителе, подаваемой заявителем заявке, иной информации о 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редачу и обработку в соответствии с законодательством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w:t>
      </w:r>
    </w:p>
    <w:p w14:paraId="0402D746"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л) получатель субсидии (участник отбора) соглашается на раскрытие и</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формации об уплате налогов, предусмотренных в рамках применяемого пол</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чателем субсидии режима налогообложения;</w:t>
      </w:r>
    </w:p>
    <w:p w14:paraId="7C09390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м) получатель субсидии (участник отбора) приобретает новое, не бывшее в употреблении специализированное и технологическое оборудование соотве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ствующих требованиям к промышленной продукции, предъявляемым в целях ее отнесения к продукции, произведенной на территории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 утвержденным постановлением Правительства Российской Федерации от 17 июля 2015 г. № 719 «О подтверждении производства промышленной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дукции на территории Российской Федерации», год выпуска которых не пр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вышает 3-х лет;</w:t>
      </w:r>
    </w:p>
    <w:p w14:paraId="08DD758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 получатель субсидии (участник отбора) зарегистрирован и осущест</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ляет производственную деятельность на сельских территориях Республики Т</w:t>
      </w:r>
      <w:r w:rsidRPr="00D37D15">
        <w:rPr>
          <w:rFonts w:ascii="Times New Roman" w:eastAsia="Times New Roman" w:hAnsi="Times New Roman"/>
          <w:sz w:val="28"/>
          <w:szCs w:val="28"/>
        </w:rPr>
        <w:t>ы</w:t>
      </w:r>
      <w:r w:rsidRPr="00D37D15">
        <w:rPr>
          <w:rFonts w:ascii="Times New Roman" w:eastAsia="Times New Roman" w:hAnsi="Times New Roman"/>
          <w:sz w:val="28"/>
          <w:szCs w:val="28"/>
        </w:rPr>
        <w:t>ва;</w:t>
      </w:r>
    </w:p>
    <w:p w14:paraId="32F331B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о) </w:t>
      </w:r>
      <w:bookmarkStart w:id="31" w:name="_Hlk189240306"/>
      <w:r w:rsidRPr="00D37D15">
        <w:rPr>
          <w:rFonts w:ascii="Times New Roman" w:eastAsia="Times New Roman" w:hAnsi="Times New Roman"/>
          <w:sz w:val="28"/>
          <w:szCs w:val="28"/>
        </w:rPr>
        <w:t xml:space="preserve">получатель субсидии (участник отбора) </w:t>
      </w:r>
      <w:bookmarkEnd w:id="31"/>
      <w:r w:rsidRPr="00D37D15">
        <w:rPr>
          <w:rFonts w:ascii="Times New Roman" w:eastAsia="Times New Roman" w:hAnsi="Times New Roman"/>
          <w:sz w:val="28"/>
          <w:szCs w:val="28"/>
        </w:rPr>
        <w:t>сохранил и наращивает пог</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ловье маралов на конец отчетного финансового года;</w:t>
      </w:r>
    </w:p>
    <w:p w14:paraId="36C7C3C7" w14:textId="4CC31616"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 получатель субсидии (участник отбора) производит и реализует пант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вую продукцию</w:t>
      </w:r>
      <w:r w:rsidR="00E9440E" w:rsidRPr="00D37D15">
        <w:rPr>
          <w:rFonts w:ascii="Times New Roman" w:eastAsia="Times New Roman" w:hAnsi="Times New Roman"/>
          <w:sz w:val="28"/>
          <w:szCs w:val="28"/>
        </w:rPr>
        <w:t>;</w:t>
      </w:r>
    </w:p>
    <w:p w14:paraId="7333155E" w14:textId="15AF056A" w:rsidR="00E9440E" w:rsidRPr="00D37D15" w:rsidRDefault="00E9440E"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w:t>
      </w:r>
      <w:r w:rsidR="00E2488C" w:rsidRPr="00D37D15">
        <w:rPr>
          <w:rFonts w:ascii="Times New Roman" w:eastAsia="Times New Roman" w:hAnsi="Times New Roman"/>
          <w:sz w:val="28"/>
          <w:szCs w:val="28"/>
        </w:rPr>
        <w:t xml:space="preserve"> </w:t>
      </w:r>
      <w:bookmarkStart w:id="32" w:name="_Hlk189240664"/>
      <w:r w:rsidR="00E2488C" w:rsidRPr="00D37D15">
        <w:rPr>
          <w:rFonts w:ascii="Times New Roman" w:eastAsia="Times New Roman" w:hAnsi="Times New Roman"/>
          <w:sz w:val="28"/>
          <w:szCs w:val="28"/>
        </w:rPr>
        <w:t>у</w:t>
      </w:r>
      <w:r w:rsidRPr="00D37D15">
        <w:rPr>
          <w:rFonts w:ascii="Times New Roman" w:eastAsia="Times New Roman" w:hAnsi="Times New Roman"/>
          <w:sz w:val="28"/>
          <w:szCs w:val="28"/>
        </w:rPr>
        <w:t xml:space="preserve"> получател</w:t>
      </w:r>
      <w:r w:rsidR="00E2488C" w:rsidRPr="00D37D15">
        <w:rPr>
          <w:rFonts w:ascii="Times New Roman" w:eastAsia="Times New Roman" w:hAnsi="Times New Roman"/>
          <w:sz w:val="28"/>
          <w:szCs w:val="28"/>
        </w:rPr>
        <w:t>я</w:t>
      </w:r>
      <w:r w:rsidRPr="00D37D15">
        <w:rPr>
          <w:rFonts w:ascii="Times New Roman" w:eastAsia="Times New Roman" w:hAnsi="Times New Roman"/>
          <w:sz w:val="28"/>
          <w:szCs w:val="28"/>
        </w:rPr>
        <w:t xml:space="preserve"> субсидии (участник</w:t>
      </w:r>
      <w:r w:rsidR="00E2488C" w:rsidRPr="00D37D15">
        <w:rPr>
          <w:rFonts w:ascii="Times New Roman" w:eastAsia="Times New Roman" w:hAnsi="Times New Roman"/>
          <w:sz w:val="28"/>
          <w:szCs w:val="28"/>
        </w:rPr>
        <w:t>а</w:t>
      </w:r>
      <w:r w:rsidRPr="00D37D15">
        <w:rPr>
          <w:rFonts w:ascii="Times New Roman" w:eastAsia="Times New Roman" w:hAnsi="Times New Roman"/>
          <w:sz w:val="28"/>
          <w:szCs w:val="28"/>
        </w:rPr>
        <w:t xml:space="preserve"> отбора) </w:t>
      </w:r>
      <w:bookmarkStart w:id="33" w:name="_Hlk189240683"/>
      <w:r w:rsidR="00E2488C" w:rsidRPr="00D37D15">
        <w:rPr>
          <w:rFonts w:ascii="Times New Roman" w:eastAsia="Times New Roman" w:hAnsi="Times New Roman"/>
          <w:sz w:val="28"/>
          <w:szCs w:val="28"/>
        </w:rPr>
        <w:t>сведения, которые пре</w:t>
      </w:r>
      <w:r w:rsidR="00E2488C" w:rsidRPr="00D37D15">
        <w:rPr>
          <w:rFonts w:ascii="Times New Roman" w:eastAsia="Times New Roman" w:hAnsi="Times New Roman"/>
          <w:sz w:val="28"/>
          <w:szCs w:val="28"/>
        </w:rPr>
        <w:t>д</w:t>
      </w:r>
      <w:r w:rsidR="00E2488C" w:rsidRPr="00D37D15">
        <w:rPr>
          <w:rFonts w:ascii="Times New Roman" w:eastAsia="Times New Roman" w:hAnsi="Times New Roman"/>
          <w:sz w:val="28"/>
          <w:szCs w:val="28"/>
        </w:rPr>
        <w:t>ставляются собственниками земельных участков, землепользователями, земл</w:t>
      </w:r>
      <w:r w:rsidR="00E2488C" w:rsidRPr="00D37D15">
        <w:rPr>
          <w:rFonts w:ascii="Times New Roman" w:eastAsia="Times New Roman" w:hAnsi="Times New Roman"/>
          <w:sz w:val="28"/>
          <w:szCs w:val="28"/>
        </w:rPr>
        <w:t>е</w:t>
      </w:r>
      <w:r w:rsidR="00E2488C" w:rsidRPr="00D37D15">
        <w:rPr>
          <w:rFonts w:ascii="Times New Roman" w:eastAsia="Times New Roman" w:hAnsi="Times New Roman"/>
          <w:sz w:val="28"/>
          <w:szCs w:val="28"/>
        </w:rPr>
        <w:t>владельцами и арендаторами земельных участков</w:t>
      </w:r>
      <w:r w:rsidRPr="00D37D15">
        <w:rPr>
          <w:rFonts w:ascii="Times New Roman" w:eastAsia="Times New Roman" w:hAnsi="Times New Roman"/>
          <w:sz w:val="28"/>
          <w:szCs w:val="28"/>
        </w:rPr>
        <w:t>, на котором осуществляется или планируется осуществлять сельскохозяйственное производство, внесен</w:t>
      </w:r>
      <w:r w:rsidR="00E2488C" w:rsidRPr="00D37D15">
        <w:rPr>
          <w:rFonts w:ascii="Times New Roman" w:eastAsia="Times New Roman" w:hAnsi="Times New Roman"/>
          <w:sz w:val="28"/>
          <w:szCs w:val="28"/>
        </w:rPr>
        <w:t>ы</w:t>
      </w:r>
      <w:r w:rsidRPr="00D37D15">
        <w:rPr>
          <w:rFonts w:ascii="Times New Roman" w:eastAsia="Times New Roman" w:hAnsi="Times New Roman"/>
          <w:sz w:val="28"/>
          <w:szCs w:val="28"/>
        </w:rPr>
        <w:t xml:space="preserve"> в государственный реестр земель сельскохозяйственного назначения</w:t>
      </w:r>
      <w:bookmarkEnd w:id="33"/>
      <w:r w:rsidR="00E2488C" w:rsidRPr="00D37D15">
        <w:rPr>
          <w:rFonts w:ascii="Times New Roman" w:eastAsia="Times New Roman" w:hAnsi="Times New Roman"/>
          <w:sz w:val="28"/>
          <w:szCs w:val="28"/>
        </w:rPr>
        <w:t>, и подтве</w:t>
      </w:r>
      <w:r w:rsidR="00E2488C" w:rsidRPr="00D37D15">
        <w:rPr>
          <w:rFonts w:ascii="Times New Roman" w:eastAsia="Times New Roman" w:hAnsi="Times New Roman"/>
          <w:sz w:val="28"/>
          <w:szCs w:val="28"/>
        </w:rPr>
        <w:t>р</w:t>
      </w:r>
      <w:r w:rsidR="00E2488C" w:rsidRPr="00D37D15">
        <w:rPr>
          <w:rFonts w:ascii="Times New Roman" w:eastAsia="Times New Roman" w:hAnsi="Times New Roman"/>
          <w:sz w:val="28"/>
          <w:szCs w:val="28"/>
        </w:rPr>
        <w:t>ждены.</w:t>
      </w:r>
      <w:r w:rsidRPr="00D37D15">
        <w:rPr>
          <w:rFonts w:ascii="Times New Roman" w:eastAsia="Times New Roman" w:hAnsi="Times New Roman"/>
          <w:sz w:val="28"/>
          <w:szCs w:val="28"/>
        </w:rPr>
        <w:t xml:space="preserve"> </w:t>
      </w:r>
      <w:bookmarkEnd w:id="32"/>
    </w:p>
    <w:p w14:paraId="28AE71E6"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2.8. Заявка содержит следующие сведения:</w:t>
      </w:r>
    </w:p>
    <w:p w14:paraId="47545EC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информация и документы об участнике отбора:</w:t>
      </w:r>
    </w:p>
    <w:p w14:paraId="0AC479B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полное и сокращенное наименование (при наличии) участника отбора (для юридических лиц);</w:t>
      </w:r>
    </w:p>
    <w:p w14:paraId="2E7E4CA1"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фамилия, имя, отчество (при наличии), пол и сведения о паспорте гра</w:t>
      </w:r>
      <w:r w:rsidRPr="00D37D15">
        <w:rPr>
          <w:rFonts w:ascii="Times New Roman" w:eastAsia="Times New Roman" w:hAnsi="Times New Roman"/>
          <w:sz w:val="28"/>
          <w:szCs w:val="28"/>
        </w:rPr>
        <w:t>ж</w:t>
      </w:r>
      <w:r w:rsidRPr="00D37D15">
        <w:rPr>
          <w:rFonts w:ascii="Times New Roman" w:eastAsia="Times New Roman" w:hAnsi="Times New Roman"/>
          <w:sz w:val="28"/>
          <w:szCs w:val="28"/>
        </w:rPr>
        <w:lastRenderedPageBreak/>
        <w:t>данина Российской Федерации (паспорте иностранного гражданина), включ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ющие в себя информацию о его серии, номере и дате выдачи, а также о наим</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новании органа и коде подразделения органа, выдавшего документ (при нал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чии), дате и месте рождения (для физических лиц);</w:t>
      </w:r>
    </w:p>
    <w:p w14:paraId="3E4E8C96"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фамилия, имя, отчество (при наличии) индивидуального предпринимат</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ля;</w:t>
      </w:r>
    </w:p>
    <w:p w14:paraId="667436F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основной государственный регистрационный номер участника отбора (для юридических лиц и индивидуальных предпринимателей);</w:t>
      </w:r>
    </w:p>
    <w:p w14:paraId="136ED30B"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идентификационный номер налогоплательщика;</w:t>
      </w:r>
    </w:p>
    <w:p w14:paraId="1DA310E2"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дата постановки на учет в налоговом органе (для индивидуальных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принимателей);</w:t>
      </w:r>
    </w:p>
    <w:p w14:paraId="13CB774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дата и код причины постановки на учет в налоговом органе (для юрид</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ческих лиц);</w:t>
      </w:r>
    </w:p>
    <w:p w14:paraId="7FACD6E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дата государственной регистрации физического лица в качестве индив</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дуального предпринимателя;</w:t>
      </w:r>
    </w:p>
    <w:p w14:paraId="24BE625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дата и место рождения (для индивидуальных предпринимателей);</w:t>
      </w:r>
    </w:p>
    <w:p w14:paraId="36D09E5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страховой номер индивидуального лицевого счета (для индивидуальных предпринимателей);</w:t>
      </w:r>
    </w:p>
    <w:p w14:paraId="7C585D6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адрес юридического лица, адрес регистрации (для индивидуальных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принимателей);</w:t>
      </w:r>
    </w:p>
    <w:p w14:paraId="65042FC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номер контактного телефона, почтовый адрес и адрес электронной почты для направления юридически значимых сообщений;</w:t>
      </w:r>
    </w:p>
    <w:p w14:paraId="6CA9CCC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ства (при наличии) учредителей (за исключением сельскохозяйственных кооп</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ративов, созданных в соответствии с Федеральным законом «О сельскохозя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ских лиц);</w:t>
      </w:r>
    </w:p>
    <w:p w14:paraId="4921757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23A500A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дивидуальных предпринимателей);</w:t>
      </w:r>
    </w:p>
    <w:p w14:paraId="0C178C2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7E69249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информация, документы и материалы, представляемые в составе зая</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ки, к которым относятся:</w:t>
      </w:r>
    </w:p>
    <w:p w14:paraId="22AE7075" w14:textId="77777777" w:rsidR="000A7406" w:rsidRPr="00D37D15" w:rsidRDefault="000A7406" w:rsidP="00A539F9">
      <w:pPr>
        <w:widowControl w:val="0"/>
        <w:autoSpaceDE w:val="0"/>
        <w:autoSpaceDN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справка-расчет размера субсидий по возмещению части понесенных 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трат по форме, утверждаемой приказом Министерства;</w:t>
      </w:r>
    </w:p>
    <w:p w14:paraId="191CEEAE" w14:textId="77777777" w:rsidR="000A7406" w:rsidRPr="00D37D15" w:rsidRDefault="000A7406" w:rsidP="00A539F9">
      <w:pPr>
        <w:widowControl w:val="0"/>
        <w:autoSpaceDE w:val="0"/>
        <w:autoSpaceDN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уведомление о наличии расчетного счета с указанием банковских рекв</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 xml:space="preserve">зитов заявителя для перечисления субсидий, выданное российской кредитной </w:t>
      </w:r>
      <w:r w:rsidRPr="00D37D15">
        <w:rPr>
          <w:rFonts w:ascii="Times New Roman" w:eastAsia="Times New Roman" w:hAnsi="Times New Roman"/>
          <w:sz w:val="28"/>
          <w:szCs w:val="28"/>
        </w:rPr>
        <w:lastRenderedPageBreak/>
        <w:t>организацией;</w:t>
      </w:r>
    </w:p>
    <w:p w14:paraId="05FD4934" w14:textId="77777777" w:rsidR="000A7406" w:rsidRPr="00D37D15" w:rsidRDefault="000A7406" w:rsidP="00A539F9">
      <w:pPr>
        <w:widowControl w:val="0"/>
        <w:autoSpaceDE w:val="0"/>
        <w:autoSpaceDN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документ, подтверждающий полномочия представителя на осуществл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60EE0803" w14:textId="77777777" w:rsidR="000A7406" w:rsidRPr="001747F4"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1747F4">
        <w:rPr>
          <w:rFonts w:ascii="Times New Roman" w:eastAsia="Times New Roman" w:hAnsi="Times New Roman"/>
          <w:sz w:val="28"/>
          <w:szCs w:val="28"/>
        </w:rPr>
        <w:t>копии первичных учётных документов об объёме производства пантовой продукции, а также документы, подтверждающие объёмы реализации пантовой продукции;</w:t>
      </w:r>
    </w:p>
    <w:p w14:paraId="26B636C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сведения по форме федерального статистического наблюдения № 24-СХ «Сведения о состоянии животноводства» за предыдущий год или № 3-фермер «Сведения о производстве продукции животноводства и поголовье скота» за предыдущий год;</w:t>
      </w:r>
    </w:p>
    <w:p w14:paraId="37613CE7" w14:textId="1C352D44"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r w:rsidRPr="00D37D15">
        <w:rPr>
          <w:rFonts w:ascii="Times New Roman" w:eastAsia="Times New Roman" w:hAnsi="Times New Roman"/>
          <w:sz w:val="28"/>
          <w:szCs w:val="28"/>
          <w:shd w:val="clear" w:color="auto" w:fill="FFFFFF"/>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D37D15">
        <w:rPr>
          <w:rFonts w:ascii="Times New Roman" w:eastAsia="Times New Roman" w:hAnsi="Times New Roman"/>
          <w:sz w:val="28"/>
          <w:szCs w:val="28"/>
          <w:shd w:val="clear" w:color="auto" w:fill="FFFFFF"/>
        </w:rPr>
        <w:t>в</w:t>
      </w:r>
      <w:r w:rsidRPr="00D37D15">
        <w:rPr>
          <w:rFonts w:ascii="Times New Roman" w:eastAsia="Times New Roman" w:hAnsi="Times New Roman"/>
          <w:sz w:val="28"/>
          <w:szCs w:val="28"/>
          <w:shd w:val="clear" w:color="auto" w:fill="FFFFFF"/>
        </w:rPr>
        <w:t>лении о проведении отбора (если установлено);</w:t>
      </w:r>
    </w:p>
    <w:p w14:paraId="6474E045" w14:textId="45D13229" w:rsidR="00E9440E" w:rsidRPr="00D37D15" w:rsidRDefault="00E9440E"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shd w:val="clear" w:color="auto" w:fill="FFFFFF"/>
        </w:rPr>
      </w:pPr>
      <w:bookmarkStart w:id="34" w:name="_Hlk189240269"/>
      <w:r w:rsidRPr="00D37D15">
        <w:rPr>
          <w:rFonts w:ascii="Times New Roman" w:eastAsia="Times New Roman" w:hAnsi="Times New Roman"/>
          <w:sz w:val="28"/>
          <w:szCs w:val="28"/>
          <w:shd w:val="clear" w:color="auto" w:fill="FFFFFF"/>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bookmarkEnd w:id="34"/>
    <w:p w14:paraId="13CF8089" w14:textId="62053F7A" w:rsidR="00E2488C" w:rsidRPr="00D37D15" w:rsidRDefault="00E2488C" w:rsidP="00A539F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документы, подтверждающие о внесении сведений в государственный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естр земель сельскохозяйственного назначения, которые представляются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осуществлять сельскохозяйственное производство</w:t>
      </w:r>
      <w:r w:rsidR="00714AE6" w:rsidRPr="00D37D15">
        <w:rPr>
          <w:rFonts w:ascii="Times New Roman" w:eastAsia="Times New Roman" w:hAnsi="Times New Roman"/>
          <w:sz w:val="28"/>
          <w:szCs w:val="28"/>
        </w:rPr>
        <w:t>:</w:t>
      </w:r>
    </w:p>
    <w:p w14:paraId="1A82D59F" w14:textId="77777777" w:rsidR="00E2488C" w:rsidRPr="00D37D15" w:rsidRDefault="00E2488C" w:rsidP="00A539F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27D77E8B" w14:textId="77777777" w:rsidR="00E2488C" w:rsidRPr="00D37D15" w:rsidRDefault="00E2488C" w:rsidP="00A539F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говор заключен на срок менее одного года;</w:t>
      </w:r>
    </w:p>
    <w:p w14:paraId="286A2902" w14:textId="038F3456" w:rsidR="000A7406" w:rsidRPr="00D37D15" w:rsidRDefault="000A7406" w:rsidP="00A539F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согласие налогоплательщика (плательщика страховых взносов) на пр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сийской Федерации от 14 ноября 2022 г. № ЕД-7-19/1085@;</w:t>
      </w:r>
    </w:p>
    <w:p w14:paraId="0BB40952" w14:textId="77777777" w:rsidR="000A7406" w:rsidRPr="00D37D15" w:rsidRDefault="000A7406" w:rsidP="00A539F9">
      <w:pPr>
        <w:widowControl w:val="0"/>
        <w:autoSpaceDE w:val="0"/>
        <w:autoSpaceDN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иные сведения, документы, и материалы, подтверждающие соответствие требованиям, установленным пунктом 2.7 настоящего Порядка.</w:t>
      </w:r>
    </w:p>
    <w:p w14:paraId="14D64F3B" w14:textId="77777777" w:rsidR="000A7406" w:rsidRPr="00D37D15" w:rsidRDefault="000A7406" w:rsidP="00A539F9">
      <w:pPr>
        <w:widowControl w:val="0"/>
        <w:autoSpaceDE w:val="0"/>
        <w:autoSpaceDN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Участники отбора несут ответственность за достоверность предоставле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 xml:space="preserve">ной информации и документов. </w:t>
      </w:r>
    </w:p>
    <w:p w14:paraId="7CAA4600" w14:textId="20FF6E78"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2.9. Требовать от участника отбора представления документов и инфо</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lastRenderedPageBreak/>
        <w:t>ного электронного взаимодействия, за исключением случая, если участник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готов представить указанные документы и информацию главному расп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рядителю бюджетных средств по собственной инициативе.</w:t>
      </w:r>
    </w:p>
    <w:p w14:paraId="2B4C575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2ABFDA29"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действие информационных систем, используемых для предоставления госуда</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ственных и муниципальных услуг в электронной форме».</w:t>
      </w:r>
    </w:p>
    <w:p w14:paraId="1D210ECB"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2.12. Заявка подается в соответствии с требованиями и в сроки, указанные в объявлении о проведении отбора.</w:t>
      </w:r>
    </w:p>
    <w:p w14:paraId="1841488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2.13. Заявки формируются участниками отбора в электронной форме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средством заполнения соответствующих экранных форм информационной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вания) и материалов, представление которых предусмотрено в объявлении о проведении отбора.</w:t>
      </w:r>
    </w:p>
    <w:p w14:paraId="1B893C0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2.14. Заявка подписывается:</w:t>
      </w:r>
    </w:p>
    <w:p w14:paraId="7AD0236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видуальных предпринимателей);</w:t>
      </w:r>
    </w:p>
    <w:p w14:paraId="1DEBA20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простой электронной подписью подтвержденной учетной записи физ</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ческого лица в единой системе идентификации и аутентификации (для физич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ских лиц).</w:t>
      </w:r>
    </w:p>
    <w:p w14:paraId="73B3BE9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2.15. Ответственность за полноту и достоверность информации и док</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рации.</w:t>
      </w:r>
    </w:p>
    <w:p w14:paraId="51A3446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2.16. Датой и временем представления участником отбора заявки счит</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ются дата и время подписания участником отбора указанной заявки с присво</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нием ей регистрационного номера в государственной информационной системе «Электронный бюджет».</w:t>
      </w:r>
    </w:p>
    <w:p w14:paraId="7F83069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60A0C86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можность просмотра всего документа либо его фрагмента средствами общед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ческих средств.</w:t>
      </w:r>
    </w:p>
    <w:p w14:paraId="13346FC9"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Фото- и видеоматериалы, включаемые в заявку, должны содержать четкое </w:t>
      </w:r>
      <w:r w:rsidRPr="00D37D15">
        <w:rPr>
          <w:rFonts w:ascii="Times New Roman" w:eastAsia="Times New Roman" w:hAnsi="Times New Roman"/>
          <w:sz w:val="28"/>
          <w:szCs w:val="28"/>
        </w:rPr>
        <w:lastRenderedPageBreak/>
        <w:t>и контрастное изображение высокого качества.</w:t>
      </w:r>
    </w:p>
    <w:p w14:paraId="5DB1221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trike/>
          <w:sz w:val="28"/>
          <w:szCs w:val="28"/>
        </w:rPr>
      </w:pPr>
      <w:r w:rsidRPr="00D37D15">
        <w:rPr>
          <w:rFonts w:ascii="Times New Roman" w:eastAsia="Times New Roman" w:hAnsi="Times New Roman"/>
          <w:sz w:val="28"/>
          <w:szCs w:val="28"/>
        </w:rPr>
        <w:t>2.19. Министерство до размещения объявления в целях проведения отб</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ра принимает решение о коллегиальном рассмотрении заявок участников отб</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ра в составе комиссии, создаваемой в целях проведения отбора (далее – коми</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сти представленных заявок.</w:t>
      </w:r>
    </w:p>
    <w:p w14:paraId="6F76F0A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смотрения.</w:t>
      </w:r>
    </w:p>
    <w:p w14:paraId="40FA2382"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2.21. Проверка участника отбора на соответствие требованиям, указа</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ным в пункте 2.7 настоящего Порядка, осуществляется автоматически в сист</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ме «Электронный бюджет» по данным государственных информационных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стем, в том числе с использованием единой системы межведомственного эле</w:t>
      </w:r>
      <w:r w:rsidRPr="00D37D15">
        <w:rPr>
          <w:rFonts w:ascii="Times New Roman" w:eastAsia="Times New Roman" w:hAnsi="Times New Roman"/>
          <w:sz w:val="28"/>
          <w:szCs w:val="28"/>
        </w:rPr>
        <w:t>к</w:t>
      </w:r>
      <w:r w:rsidRPr="00D37D15">
        <w:rPr>
          <w:rFonts w:ascii="Times New Roman" w:eastAsia="Times New Roman" w:hAnsi="Times New Roman"/>
          <w:sz w:val="28"/>
          <w:szCs w:val="28"/>
        </w:rPr>
        <w:t>тронного взаимодействия (при наличии технической возможности автоматич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ской проверки).</w:t>
      </w:r>
    </w:p>
    <w:p w14:paraId="573115F4" w14:textId="15734CDD"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2.22. Подтверждение соответствия участника отбора требованиям,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занным в подпунктах «а»-«и» пункта 2.7 настоящего Порядка, в случае отсу</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ствия технической возможности осуществления автоматической проверки в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стеме «Электронный бюджет» производится путем проставления в электро</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стемы «Электронный бюджет».</w:t>
      </w:r>
    </w:p>
    <w:p w14:paraId="112428C8" w14:textId="77777777" w:rsidR="000A7406" w:rsidRPr="00D37D15" w:rsidRDefault="000A7406" w:rsidP="00952478">
      <w:pPr>
        <w:widowControl w:val="0"/>
        <w:tabs>
          <w:tab w:val="left" w:pos="1418"/>
        </w:tabs>
        <w:autoSpaceDE w:val="0"/>
        <w:autoSpaceDN w:val="0"/>
        <w:adjustRightInd w:val="0"/>
        <w:spacing w:after="0" w:line="240" w:lineRule="auto"/>
        <w:jc w:val="both"/>
        <w:rPr>
          <w:rFonts w:ascii="Times New Roman" w:eastAsia="Times New Roman" w:hAnsi="Times New Roman"/>
          <w:sz w:val="28"/>
          <w:szCs w:val="28"/>
        </w:rPr>
      </w:pPr>
    </w:p>
    <w:p w14:paraId="2102EF82" w14:textId="77777777" w:rsidR="00694D13" w:rsidRDefault="000A7406" w:rsidP="00952478">
      <w:pPr>
        <w:widowControl w:val="0"/>
        <w:tabs>
          <w:tab w:val="left" w:pos="1418"/>
        </w:tabs>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3. Порядок к рассмотрению заявок, </w:t>
      </w:r>
    </w:p>
    <w:p w14:paraId="333D2CCA" w14:textId="08AB2273" w:rsidR="000A7406" w:rsidRPr="00D37D15" w:rsidRDefault="000A7406" w:rsidP="00952478">
      <w:pPr>
        <w:widowControl w:val="0"/>
        <w:tabs>
          <w:tab w:val="left" w:pos="1418"/>
        </w:tabs>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а также определения получателей субсидий</w:t>
      </w:r>
    </w:p>
    <w:p w14:paraId="4CEC1AB2" w14:textId="77777777" w:rsidR="000A7406" w:rsidRPr="00D37D15" w:rsidRDefault="000A7406" w:rsidP="00952478">
      <w:pPr>
        <w:widowControl w:val="0"/>
        <w:tabs>
          <w:tab w:val="left" w:pos="1418"/>
        </w:tabs>
        <w:autoSpaceDE w:val="0"/>
        <w:autoSpaceDN w:val="0"/>
        <w:adjustRightInd w:val="0"/>
        <w:spacing w:after="0" w:line="240" w:lineRule="auto"/>
        <w:jc w:val="both"/>
        <w:rPr>
          <w:rFonts w:ascii="Times New Roman" w:eastAsia="Times New Roman" w:hAnsi="Times New Roman"/>
          <w:sz w:val="28"/>
          <w:szCs w:val="28"/>
        </w:rPr>
      </w:pPr>
    </w:p>
    <w:p w14:paraId="18C90C49"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 Доступ главному распорядителю бюджетных средств и (или) коми</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сии к поданным участниками отбора заявкам для их рассмотрения в госуда</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73E91C6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3.2. Главным распорядителем бюджетных средств может быть определ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на дата до окончания срока подачи заявок, после наступления которой главн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явкам.</w:t>
      </w:r>
    </w:p>
    <w:p w14:paraId="50F31A4B"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3.3. Протокол вскрытия заявок формируется автоматически и подписыв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ется усиленной квалифицированной электронной подписью руководителя гла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ного распорядителя бюджетных средств (уполномоченного им лица) или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седателя комиссии (председателя комиссии и членов комиссии), в случае пр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194493B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ках:</w:t>
      </w:r>
    </w:p>
    <w:p w14:paraId="76E4104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регистрационный номер заявки;</w:t>
      </w:r>
    </w:p>
    <w:p w14:paraId="265229A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дата и время поступления заявки;</w:t>
      </w:r>
    </w:p>
    <w:p w14:paraId="391395E6"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видуальных предпринимателей);</w:t>
      </w:r>
    </w:p>
    <w:p w14:paraId="3F6A69E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 адрес юридического лица, адрес регистрации (для физических лиц, в том числе индивидуальных предпринимателей);</w:t>
      </w:r>
    </w:p>
    <w:p w14:paraId="706E8CF9"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 запрашиваемый участником отбора размер субсидии.</w:t>
      </w:r>
    </w:p>
    <w:p w14:paraId="5C23318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4D2FF8A9"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4463457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автоматической проверки, осуществляемой в соответствии с пунктом 2.21 настоящего Порядка;</w:t>
      </w:r>
    </w:p>
    <w:p w14:paraId="2F6C8015" w14:textId="377ED486"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w:eastAsia="Times New Roman" w:hAnsi="Times New Roman"/>
          <w:sz w:val="28"/>
          <w:szCs w:val="28"/>
        </w:rPr>
        <w:t>к</w:t>
      </w:r>
      <w:r w:rsidRPr="00D37D15">
        <w:rPr>
          <w:rFonts w:ascii="Times New Roman" w:eastAsia="Times New Roman" w:hAnsi="Times New Roman"/>
          <w:sz w:val="28"/>
          <w:szCs w:val="28"/>
        </w:rPr>
        <w:t>тах «а»-«и» пункта 2.7 настоящего Порядка, посредством заполнения соотве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ником отбора получателей субсидий порядка подтверждения соответствия тр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бованиям, указанным в подпунктах «а»-«и» пункта 2.7 настоящего Порядка;</w:t>
      </w:r>
    </w:p>
    <w:p w14:paraId="707A72A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проверки иных представленных участником отбора получателей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дий информации и документов, подтверждающих его соответствие требован</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ям, указанным в пункте 2.7 настоящих Правил, на предмет соответствия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248D6662"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3.6. Основаниями для принятия решения об отклонении заявки, отказа получателю субсидии в предоставлении субсидии являются:</w:t>
      </w:r>
    </w:p>
    <w:p w14:paraId="5F9D7ED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несоответствие участника отбора требованиям, установленным в соо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ветствии с пунктом 2.7 настоящего Порядка;</w:t>
      </w:r>
    </w:p>
    <w:p w14:paraId="3818C62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непредставление (представление не в полном объеме) документов,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занных в объявлении о проведении отбора, предусмотренных настоящим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рядком;</w:t>
      </w:r>
    </w:p>
    <w:p w14:paraId="29763576"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несоответствие представленных участником отбора заявок и (или)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lastRenderedPageBreak/>
        <w:t>кументов требованиям, установленным в объявлении о проведении отбора, предусмотренных настоящим Порядком;</w:t>
      </w:r>
    </w:p>
    <w:p w14:paraId="36EDB64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 недостоверность информации, содержащейся в документах, предста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ленных участником отбора в целях подтверждения соответствия установле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ным настоящим Порядком требованиям;</w:t>
      </w:r>
    </w:p>
    <w:p w14:paraId="587777E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 подачу участником отбора заявки после даты и (или) времени, опред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ленных для подачи заявок;</w:t>
      </w:r>
    </w:p>
    <w:p w14:paraId="7A406B4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е) несоответствие участника отбора категории, установленной пунктом 1.6 настоящего Порядка;</w:t>
      </w:r>
    </w:p>
    <w:p w14:paraId="14616F9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занием оснований для отклонения.</w:t>
      </w:r>
    </w:p>
    <w:p w14:paraId="7903E9F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trike/>
          <w:sz w:val="28"/>
          <w:szCs w:val="28"/>
        </w:rPr>
      </w:pPr>
      <w:r w:rsidRPr="00D37D15">
        <w:rPr>
          <w:rFonts w:ascii="Times New Roman" w:eastAsia="Times New Roman" w:hAnsi="Times New Roman"/>
          <w:sz w:val="28"/>
          <w:szCs w:val="28"/>
        </w:rPr>
        <w:t>3.8. Протокол рассмотрения заявок формируется автоматически на осн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вании результатов рассмотрения заявок и подписывается усиленной квалиф</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ной системе, а также размещается на едином портале не позднее рабочего дня, следующего за днем его подписания.</w:t>
      </w:r>
    </w:p>
    <w:p w14:paraId="2633CCA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смотрения заявок путем формирования новых версий указанных протоколов с указанием причин внесения изменений.</w:t>
      </w:r>
    </w:p>
    <w:p w14:paraId="2C3FCCC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3.9. В случае если в целях полного, всестороннего и объективного ра</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смотрения или рассмотрения заявки необходимо получение информации и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кументов от участника отбора для разъяснений по представленным им док</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ментам и информации, главным распорядителем бюджетных средств осущест</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ляется запрос у участника отбора разъяснения в отношении документов и и</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26A0F16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3.10. В запросе, указанном в пункте 3.9. настоящего Порядка, главный распорядитель бюджетных средств устанавливает срок представления участн</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ком отбора разъяснения в отношении документов и информации, который до</w:t>
      </w:r>
      <w:r w:rsidRPr="00D37D15">
        <w:rPr>
          <w:rFonts w:ascii="Times New Roman" w:eastAsia="Times New Roman" w:hAnsi="Times New Roman"/>
          <w:sz w:val="28"/>
          <w:szCs w:val="28"/>
        </w:rPr>
        <w:t>л</w:t>
      </w:r>
      <w:r w:rsidRPr="00D37D15">
        <w:rPr>
          <w:rFonts w:ascii="Times New Roman" w:eastAsia="Times New Roman" w:hAnsi="Times New Roman"/>
          <w:sz w:val="28"/>
          <w:szCs w:val="28"/>
        </w:rPr>
        <w:t>жен составлять не менее 2 рабочих дней со дня, следующего за днем размещ</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ния соответствующего запроса.</w:t>
      </w:r>
    </w:p>
    <w:p w14:paraId="0758B0F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3.11. Участник отбора формирует и представляет в государственную и</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формационную систему информацию и документы, запрашиваемые в соотве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ствии с пунктом 3.9 настоящего Порядка, в сроки, установленные соответств</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ющим запросом с учетом положений пункта 3.10 настоящего Порядка.</w:t>
      </w:r>
    </w:p>
    <w:p w14:paraId="708AADD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3.12. В случае если участник отбора в ответ на запрос, указанный в пун</w:t>
      </w:r>
      <w:r w:rsidRPr="00D37D15">
        <w:rPr>
          <w:rFonts w:ascii="Times New Roman" w:eastAsia="Times New Roman" w:hAnsi="Times New Roman"/>
          <w:sz w:val="28"/>
          <w:szCs w:val="28"/>
        </w:rPr>
        <w:t>к</w:t>
      </w:r>
      <w:r w:rsidRPr="00D37D15">
        <w:rPr>
          <w:rFonts w:ascii="Times New Roman" w:eastAsia="Times New Roman" w:hAnsi="Times New Roman"/>
          <w:sz w:val="28"/>
          <w:szCs w:val="28"/>
        </w:rPr>
        <w:lastRenderedPageBreak/>
        <w:t>те 3.9 настоящего Порядка, не представил запрашиваемые документы и инфо</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133B88A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3.13. Ранжирование поступивших заявок осуществляется исходя из соо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ветствия участников отбора требованиям, установленным настоящим Поря</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ком, и очередности их поступления.</w:t>
      </w:r>
    </w:p>
    <w:p w14:paraId="6DF5C15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зультатам ранжирования поступивших заявок до достижения предельного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занного в объявлении о проведении отбора.</w:t>
      </w:r>
    </w:p>
    <w:p w14:paraId="0806DE3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0A87425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дата, время и место проведения рассмотрения заявок;</w:t>
      </w:r>
    </w:p>
    <w:p w14:paraId="0208C81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информация об участниках отбора, заявки которых были рассмотрены;</w:t>
      </w:r>
    </w:p>
    <w:p w14:paraId="25F0F4F2"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дении отбора, которым не соответствуют заявки;</w:t>
      </w:r>
    </w:p>
    <w:p w14:paraId="27F1B28C"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наименование получателя (получателей) субсидии, с которым заключае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соглашение, и размер предоставляемой ему субсидии.</w:t>
      </w:r>
    </w:p>
    <w:p w14:paraId="7E5B6C0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Внесение изменений в протокол подведения итогов отбора осуществляе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не позднее 10 календарных дней со дня подписания первых версий проток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ла подведения итогов отбора путем формирования новых версий указанных протоколов с указанием причин внесения изменений.</w:t>
      </w:r>
    </w:p>
    <w:p w14:paraId="144CAAE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3.16. Отбор признается несостоявшимся в следующих случаях:</w:t>
      </w:r>
    </w:p>
    <w:p w14:paraId="5C452FB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по окончании срока подачи заявок подана только одна заявка;</w:t>
      </w:r>
    </w:p>
    <w:p w14:paraId="65446A7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0CB5B2D9"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по окончании срока подачи заявок не подано ни одной заявки;</w:t>
      </w:r>
    </w:p>
    <w:p w14:paraId="319AF13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 по результатам рассмотрения заявок отклонены все заявки.</w:t>
      </w:r>
    </w:p>
    <w:p w14:paraId="2024C8A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3.17. Соглашение заключается с участником отбора, признанного нес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ведении отбора.</w:t>
      </w:r>
    </w:p>
    <w:p w14:paraId="3E31E025"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3.18. При указании в протоколе подведения итогов отбора размера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w:eastAsia="Times New Roman" w:hAnsi="Times New Roman"/>
          <w:sz w:val="28"/>
          <w:szCs w:val="28"/>
        </w:rPr>
        <w:t>и</w:t>
      </w:r>
      <w:r w:rsidRPr="00D37D15">
        <w:rPr>
          <w:rFonts w:ascii="Times New Roman" w:eastAsia="Times New Roman" w:hAnsi="Times New Roman"/>
          <w:sz w:val="28"/>
          <w:szCs w:val="28"/>
        </w:rPr>
        <w:lastRenderedPageBreak/>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ной для предоставления такому участнику отбора, но не выше размера, указа</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ного им в заявке.</w:t>
      </w:r>
    </w:p>
    <w:p w14:paraId="1A70B77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чего дня, следующего за днем издания указанных актов.</w:t>
      </w:r>
    </w:p>
    <w:p w14:paraId="713C449F"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ния отбора на едином портале не позднее чем за один рабочий день до даты окончания срока подачи заявок участниками отбора.</w:t>
      </w:r>
    </w:p>
    <w:p w14:paraId="30217E86"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жит информацию о причинах отмены отбора.</w:t>
      </w:r>
    </w:p>
    <w:p w14:paraId="0FFFB0C7"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3.22. Участники отбора, подавшие заявки, информируются об отмене проведения отбора в системе «Электронный бюджет».</w:t>
      </w:r>
    </w:p>
    <w:p w14:paraId="5F2D6A7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3.23. Отбор считается отмененным со дня размещения объявления о его отмене на едином портале.</w:t>
      </w:r>
    </w:p>
    <w:p w14:paraId="6C59CBC4"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менить отбор только в случае возникновения обстоятельств непреодолимой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лы в соответствии с пунктом 3 статьи 401 Гражданского кодекса Российской Федерации.</w:t>
      </w:r>
    </w:p>
    <w:p w14:paraId="4BEB000F" w14:textId="77777777" w:rsidR="000A7406" w:rsidRPr="00D37D15" w:rsidRDefault="000A7406" w:rsidP="00694D13">
      <w:pPr>
        <w:widowControl w:val="0"/>
        <w:tabs>
          <w:tab w:val="left" w:pos="1418"/>
        </w:tabs>
        <w:autoSpaceDE w:val="0"/>
        <w:autoSpaceDN w:val="0"/>
        <w:adjustRightInd w:val="0"/>
        <w:spacing w:after="0" w:line="240" w:lineRule="auto"/>
        <w:jc w:val="center"/>
        <w:rPr>
          <w:rFonts w:ascii="Times New Roman" w:eastAsia="Times New Roman" w:hAnsi="Times New Roman"/>
          <w:sz w:val="28"/>
          <w:szCs w:val="28"/>
        </w:rPr>
      </w:pPr>
    </w:p>
    <w:p w14:paraId="116E21FC" w14:textId="17ABE017" w:rsidR="000A7406" w:rsidRPr="00D37D15" w:rsidRDefault="000A7406" w:rsidP="00694D13">
      <w:pPr>
        <w:widowControl w:val="0"/>
        <w:tabs>
          <w:tab w:val="left" w:pos="1418"/>
        </w:tabs>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4. Порядок взаимодействия Министерства с победителем</w:t>
      </w:r>
    </w:p>
    <w:p w14:paraId="491A6E8D" w14:textId="37C089CE" w:rsidR="000A7406" w:rsidRPr="00D37D15" w:rsidRDefault="000A7406" w:rsidP="00694D13">
      <w:pPr>
        <w:widowControl w:val="0"/>
        <w:tabs>
          <w:tab w:val="left" w:pos="1418"/>
        </w:tabs>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(победителями) отбора по результатам его проведения</w:t>
      </w:r>
    </w:p>
    <w:p w14:paraId="1610054C" w14:textId="77777777" w:rsidR="000A7406" w:rsidRPr="00D37D15" w:rsidRDefault="000A7406" w:rsidP="00694D13">
      <w:pPr>
        <w:widowControl w:val="0"/>
        <w:tabs>
          <w:tab w:val="left" w:pos="1418"/>
        </w:tabs>
        <w:autoSpaceDE w:val="0"/>
        <w:autoSpaceDN w:val="0"/>
        <w:adjustRightInd w:val="0"/>
        <w:spacing w:after="0" w:line="240" w:lineRule="auto"/>
        <w:jc w:val="center"/>
        <w:rPr>
          <w:rFonts w:ascii="Times New Roman" w:eastAsia="Times New Roman" w:hAnsi="Times New Roman"/>
          <w:sz w:val="28"/>
          <w:szCs w:val="28"/>
        </w:rPr>
      </w:pPr>
    </w:p>
    <w:p w14:paraId="7FA7E19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4.1. По результатам отбора с победителем (победителями) отбора закл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чается соглашение в государственной интегрированной информационной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стеме управления общественными финансами «Электронный бюджет» в соо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ветствии с типовыми формами, установленными Министерством финансов Российской Федерации.</w:t>
      </w:r>
    </w:p>
    <w:p w14:paraId="668550EA"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Министерство в целях контроля достижения значения результата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ставления субсидий вправе внести в соглашения о предоставлении гранта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полнительные условия, в том числе об осуществлении казначейского сопр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вождения в соответствии с действующим бюджетным законодательством.</w:t>
      </w:r>
    </w:p>
    <w:p w14:paraId="237E07B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ется информация о счетах в соответствии с законодательством Российской Ф</w:t>
      </w:r>
      <w:r w:rsidRPr="00D37D15">
        <w:rPr>
          <w:rFonts w:ascii="Times New Roman" w:eastAsia="Times New Roman" w:hAnsi="Times New Roman"/>
          <w:sz w:val="28"/>
          <w:szCs w:val="28"/>
        </w:rPr>
        <w:t>е</w:t>
      </w:r>
      <w:r w:rsidRPr="00D37D15">
        <w:rPr>
          <w:rFonts w:ascii="Times New Roman" w:eastAsia="Times New Roman" w:hAnsi="Times New Roman"/>
          <w:sz w:val="28"/>
          <w:szCs w:val="28"/>
        </w:rPr>
        <w:lastRenderedPageBreak/>
        <w:t>дерации для перечисления субсидии, а также о лице, уполномоченном на по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писание соглашения (при необходимости).</w:t>
      </w:r>
    </w:p>
    <w:p w14:paraId="34FB924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4.3. Главный распорядитель бюджетных средств может отказаться от 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ключения соглашения с победителем отбора в случае обнаружения факта нес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ответствия победителя отбора требованиям, указанным в объявлении о пров</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дении отбора, или представления победителем отбора недостоверной информ</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w:t>
      </w:r>
    </w:p>
    <w:p w14:paraId="3226DB7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4.4. В случае отказа главным распорядителем бюджетных средств от 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«р» пункта 2.3 настоящего Порядка, Министерство направляет иным участникам отбора, пр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знанным победителями отбора, заявки которых в части запрашиваемого разм</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 субсидии не были удовлетворены в полном объеме, предложение об увел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чении размера субсидии и результатов ее предоставления или заключает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бедителем.</w:t>
      </w:r>
    </w:p>
    <w:p w14:paraId="17BD8CB8"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4.5. В случаях наличия по результатам проведения отбора остатка лим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ра.</w:t>
      </w:r>
    </w:p>
    <w:p w14:paraId="5DCC1C53"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кущего финансового года, отказа победителя отбора от заключения соглаш</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шению главного распорядителя бюджетных средств может направляться поб</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дителям отбора предложение об увеличении размера субсидии и значения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зультата предоставления субсидии.</w:t>
      </w:r>
    </w:p>
    <w:p w14:paraId="7A677FC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 xml:space="preserve">можности предоставления субсидии в размере, определенном в соглашении, то </w:t>
      </w:r>
      <w:r w:rsidRPr="00D37D15">
        <w:rPr>
          <w:rFonts w:ascii="Times New Roman" w:eastAsia="Times New Roman" w:hAnsi="Times New Roman"/>
          <w:sz w:val="28"/>
          <w:szCs w:val="28"/>
        </w:rPr>
        <w:lastRenderedPageBreak/>
        <w:t>главным распорядителем бюджетных средств получателю субсидии предлаг</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ются новые условия соглашения. При недостижении согласия по новым усл</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виям соглашения, то ранее заключенное соглашение расторгается в одност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роннем порядке главным распорядителем бюджетных средств.</w:t>
      </w:r>
    </w:p>
    <w:p w14:paraId="6F9EF200"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ка достижения результата предоставления субсидии.</w:t>
      </w:r>
    </w:p>
    <w:p w14:paraId="3FB6E70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4.9. Победитель отбора признается уклонившимся от заключения согл</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шения в случае:</w:t>
      </w:r>
    </w:p>
    <w:p w14:paraId="66CAE411" w14:textId="77777777" w:rsidR="000A7406" w:rsidRPr="00D37D15" w:rsidRDefault="000A7406"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109C542B" w14:textId="77777777" w:rsidR="000A7406" w:rsidRPr="00D37D15" w:rsidRDefault="000A7406"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5855AFFD"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 xml:space="preserve">дии, который должен быть конкретным, измеримым. </w:t>
      </w:r>
    </w:p>
    <w:p w14:paraId="6A4D69DB"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4.11. При реорганизации получателя субсидии, являющегося юридич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ским лицом, в форме слияния, присоединения или преобразования в соглаш</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 вносятся изменения путем заключения дополнительного соглашения к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глашению в части перемены лица в обязательстве с указанием в соглашении юридического лица, являющегося правопреемником.</w:t>
      </w:r>
    </w:p>
    <w:p w14:paraId="36E2D472" w14:textId="5EDECCBB" w:rsidR="000A7406" w:rsidRPr="00D37D15" w:rsidRDefault="000A7406" w:rsidP="00A539F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Times New Roman" w:hAnsi="Times New Roman"/>
          <w:sz w:val="28"/>
          <w:szCs w:val="28"/>
        </w:rPr>
        <w:t>4.12. При реорганизации получателя субсидии, являющегося юридич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ским лицом, в форме разделения, выделения</w:t>
      </w:r>
      <w:r w:rsidRPr="00D37D15">
        <w:rPr>
          <w:rFonts w:ascii="Times New Roman" w:eastAsia="Calibri" w:hAnsi="Times New Roman"/>
          <w:sz w:val="28"/>
          <w:szCs w:val="28"/>
          <w:lang w:eastAsia="en-US"/>
        </w:rPr>
        <w:t>,</w:t>
      </w:r>
      <w:r w:rsidRPr="00D37D15">
        <w:rPr>
          <w:rFonts w:ascii="Times New Roman" w:eastAsia="Times New Roman" w:hAnsi="Times New Roman"/>
          <w:sz w:val="28"/>
          <w:szCs w:val="28"/>
        </w:rPr>
        <w:t xml:space="preserve"> а также при ликвидации получ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теля субсидии, являющегося юридическим лицом, или прекращении деятельн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дия, и возврате неиспользованного остатка субсидии в соответствующий бю</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жет бюджетн</w:t>
      </w:r>
      <w:r w:rsidR="00A94DAA" w:rsidRPr="00D37D15">
        <w:rPr>
          <w:rFonts w:ascii="Times New Roman" w:eastAsia="Times New Roman" w:hAnsi="Times New Roman"/>
          <w:sz w:val="28"/>
          <w:szCs w:val="28"/>
        </w:rPr>
        <w:t>ой системы Российской Федерации.</w:t>
      </w:r>
    </w:p>
    <w:p w14:paraId="36FCE3BE" w14:textId="77777777" w:rsidR="000A7406" w:rsidRPr="00D37D15" w:rsidRDefault="000A7406" w:rsidP="00A539F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lastRenderedPageBreak/>
        <w:t>дающего свои права другому гражданину в соответствии со статьей 18 Фед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рального закона «О крестьянском (фермерском) хозяйстве», в соглашение вн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 лица, являющегося правопреемником.</w:t>
      </w:r>
    </w:p>
    <w:p w14:paraId="1EB9D10F" w14:textId="77777777" w:rsidR="000A7406" w:rsidRPr="00D37D15"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p>
    <w:p w14:paraId="5995E88A" w14:textId="77777777" w:rsidR="000A7406" w:rsidRPr="00D37D15"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5. Условия и порядок предоставления субсидий</w:t>
      </w:r>
    </w:p>
    <w:p w14:paraId="6706E9E5" w14:textId="77777777" w:rsidR="000A7406" w:rsidRPr="00D37D15"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p>
    <w:p w14:paraId="0F47E863"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54AACA8C"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При этом субсидия, распределяемая в рамках отбора получателей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дий, распределяется между участниками отбора получателей субсидий, вкл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ченными в рейтинг, указанный в пункте 3.14 настоящего Порядка, одним из следующих способов:</w:t>
      </w:r>
    </w:p>
    <w:p w14:paraId="3729399F"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нию размера, указанному им в заявке, но не выше (ниже) максимального (м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нимального) размера субсидии, определенного объявлением о проведении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получателей субсидий (при установлении максимального (минимального) размера субсидии).</w:t>
      </w:r>
    </w:p>
    <w:p w14:paraId="43945DA8"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2DD9C827"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Каждому следующему участнику отбора получателей субсидий, вкл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ченному в рейтинг, распределяется размер субсидии, равный размеру, указа</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16E05D02"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случае если размер субсидии, указанный участником отбора получат</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получателей субсидий в заявке значения результата предоставления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сидии;</w:t>
      </w:r>
    </w:p>
    <w:p w14:paraId="385CCB3A"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каждому участнику отбора получателей субсидий, включенному в ре</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 xml:space="preserve">тинг, распределяется размер субсидии, пропорциональный размеру, указанному им в заявке, к общему размеру субсидии, запрашиваемому всеми участниками </w:t>
      </w:r>
      <w:r w:rsidRPr="00D37D15">
        <w:rPr>
          <w:rFonts w:ascii="Times New Roman" w:eastAsia="Times New Roman" w:hAnsi="Times New Roman"/>
          <w:sz w:val="28"/>
          <w:szCs w:val="28"/>
        </w:rPr>
        <w:lastRenderedPageBreak/>
        <w:t>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5AED3E12"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5.2. Расчет размера субсидии предоставляемой получателю субсидии осуществляется Министерством по формуле:</w:t>
      </w:r>
    </w:p>
    <w:p w14:paraId="5A7315C0" w14:textId="77777777" w:rsidR="000A7406" w:rsidRPr="00D37D15"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p>
    <w:p w14:paraId="0C163F18" w14:textId="77777777" w:rsidR="000A7406"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R = (Q</w:t>
      </w:r>
      <w:r w:rsidRPr="00D37D15">
        <w:rPr>
          <w:rFonts w:ascii="Times New Roman" w:eastAsia="Times New Roman" w:hAnsi="Times New Roman"/>
          <w:sz w:val="28"/>
          <w:szCs w:val="28"/>
          <w:vertAlign w:val="subscript"/>
        </w:rPr>
        <w:t>о</w:t>
      </w:r>
      <w:r w:rsidRPr="00D37D15">
        <w:rPr>
          <w:rFonts w:ascii="Times New Roman" w:eastAsia="Times New Roman" w:hAnsi="Times New Roman"/>
          <w:sz w:val="28"/>
          <w:szCs w:val="28"/>
        </w:rPr>
        <w:t xml:space="preserve"> x Ст</w:t>
      </w:r>
      <w:r w:rsidRPr="00D37D15">
        <w:rPr>
          <w:rFonts w:ascii="Times New Roman" w:eastAsia="Times New Roman" w:hAnsi="Times New Roman"/>
          <w:sz w:val="28"/>
          <w:szCs w:val="28"/>
          <w:vertAlign w:val="subscript"/>
        </w:rPr>
        <w:t>о</w:t>
      </w:r>
      <w:r w:rsidRPr="00D37D15">
        <w:rPr>
          <w:rFonts w:ascii="Times New Roman" w:eastAsia="Times New Roman" w:hAnsi="Times New Roman"/>
          <w:sz w:val="28"/>
          <w:szCs w:val="28"/>
        </w:rPr>
        <w:t>),</w:t>
      </w:r>
    </w:p>
    <w:p w14:paraId="425EF505" w14:textId="77777777" w:rsidR="00694D13" w:rsidRPr="00D37D15" w:rsidRDefault="00694D13" w:rsidP="00694D13">
      <w:pPr>
        <w:widowControl w:val="0"/>
        <w:autoSpaceDE w:val="0"/>
        <w:autoSpaceDN w:val="0"/>
        <w:adjustRightInd w:val="0"/>
        <w:spacing w:after="0" w:line="240" w:lineRule="auto"/>
        <w:jc w:val="center"/>
        <w:rPr>
          <w:rFonts w:ascii="Times New Roman" w:eastAsia="Times New Roman" w:hAnsi="Times New Roman"/>
          <w:sz w:val="28"/>
          <w:szCs w:val="28"/>
        </w:rPr>
      </w:pPr>
    </w:p>
    <w:p w14:paraId="4C7F351D"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где:</w:t>
      </w:r>
    </w:p>
    <w:p w14:paraId="4725789E"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R – расчетный размер субсидии, в рублях;</w:t>
      </w:r>
    </w:p>
    <w:p w14:paraId="0391327F"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Q</w:t>
      </w:r>
      <w:r w:rsidRPr="00D37D15">
        <w:rPr>
          <w:rFonts w:ascii="Times New Roman" w:eastAsia="Times New Roman" w:hAnsi="Times New Roman"/>
          <w:sz w:val="28"/>
          <w:szCs w:val="28"/>
          <w:vertAlign w:val="subscript"/>
        </w:rPr>
        <w:t>о</w:t>
      </w:r>
      <w:r w:rsidRPr="00D37D15">
        <w:rPr>
          <w:rFonts w:ascii="Times New Roman" w:eastAsia="Times New Roman" w:hAnsi="Times New Roman"/>
          <w:sz w:val="28"/>
          <w:szCs w:val="28"/>
        </w:rPr>
        <w:t xml:space="preserve"> – количество произведённой продукции, в литрах;</w:t>
      </w:r>
    </w:p>
    <w:p w14:paraId="744AF798"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Ст</w:t>
      </w:r>
      <w:r w:rsidRPr="00D37D15">
        <w:rPr>
          <w:rFonts w:ascii="Times New Roman" w:eastAsia="Times New Roman" w:hAnsi="Times New Roman"/>
          <w:sz w:val="28"/>
          <w:szCs w:val="28"/>
          <w:vertAlign w:val="subscript"/>
        </w:rPr>
        <w:t>о</w:t>
      </w:r>
      <w:r w:rsidRPr="00D37D15">
        <w:rPr>
          <w:rFonts w:ascii="Times New Roman" w:eastAsia="Times New Roman" w:hAnsi="Times New Roman"/>
          <w:sz w:val="28"/>
          <w:szCs w:val="28"/>
        </w:rPr>
        <w:t xml:space="preserve"> – ставка субсидии за 1 литр, утверждаемая приказом Министерством, в рублях.</w:t>
      </w:r>
    </w:p>
    <w:p w14:paraId="7B096AAA"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5.3. Перечисление субсидий, осуществляется Министерством на указа</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ные в соглашениях о предоставлении субсидий расчетные счета получателей субсидий, открытые в Федеральном казначействе, не позднее 10-го рабочего дня, следующего за днем принятия решения о предоставлении субсидии.</w:t>
      </w:r>
    </w:p>
    <w:p w14:paraId="334E040E"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делий, а также связанных с достижением результатов предоставления этих средств иных операций, определенных настоящим Порядком.</w:t>
      </w:r>
    </w:p>
    <w:p w14:paraId="52FE5025" w14:textId="77777777" w:rsidR="000A7406" w:rsidRPr="00D37D15"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p>
    <w:p w14:paraId="21745888" w14:textId="77777777" w:rsidR="00694D13"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6. Требования к отчетности, осуществления контроля </w:t>
      </w:r>
    </w:p>
    <w:p w14:paraId="78C1C0B6" w14:textId="77777777" w:rsidR="00694D13"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(мониторинга)</w:t>
      </w:r>
      <w:r w:rsidR="00694D13">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за соблюдением условий и </w:t>
      </w:r>
    </w:p>
    <w:p w14:paraId="4A993D07" w14:textId="77777777" w:rsidR="00694D13"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порядка предоставления субсидий</w:t>
      </w:r>
      <w:r w:rsidR="00694D13">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и </w:t>
      </w:r>
    </w:p>
    <w:p w14:paraId="3C462897" w14:textId="73C707F6" w:rsidR="000A7406" w:rsidRPr="00D37D15"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ответственность за их нарушение</w:t>
      </w:r>
    </w:p>
    <w:p w14:paraId="6A8FFC79" w14:textId="77777777" w:rsidR="000A7406" w:rsidRPr="00D37D15" w:rsidRDefault="000A7406" w:rsidP="00694D13">
      <w:pPr>
        <w:widowControl w:val="0"/>
        <w:autoSpaceDE w:val="0"/>
        <w:autoSpaceDN w:val="0"/>
        <w:adjustRightInd w:val="0"/>
        <w:spacing w:after="0" w:line="240" w:lineRule="auto"/>
        <w:jc w:val="center"/>
        <w:rPr>
          <w:rFonts w:ascii="Times New Roman" w:eastAsia="Times New Roman" w:hAnsi="Times New Roman"/>
          <w:sz w:val="28"/>
          <w:szCs w:val="28"/>
        </w:rPr>
      </w:pPr>
    </w:p>
    <w:p w14:paraId="30D5A312"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нии значения результата предоставления субсидии в сроки и по формам, опр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ления субсидии, которая не может быть реже одного раза в год.</w:t>
      </w:r>
    </w:p>
    <w:p w14:paraId="0EDDBFB6"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нансов Российской Федерации для соглашений, в системе «Электронный бю</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жет».</w:t>
      </w:r>
    </w:p>
    <w:p w14:paraId="6C10583F"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ной отчетности.</w:t>
      </w:r>
    </w:p>
    <w:p w14:paraId="4A164C64"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6.4. Получатели субсидий несут персональную ответственность за нец</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547D7A8F"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ные соглашениями о предоставлении субсидий.</w:t>
      </w:r>
    </w:p>
    <w:p w14:paraId="6CD39ECE"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6.6. </w:t>
      </w:r>
      <w:r w:rsidRPr="00D37D15">
        <w:rPr>
          <w:rFonts w:ascii="Times New Roman" w:eastAsia="Calibri" w:hAnsi="Times New Roman"/>
          <w:sz w:val="28"/>
          <w:szCs w:val="28"/>
          <w:lang w:eastAsia="en-US"/>
        </w:rPr>
        <w:t>Министерство и орган государственного финансового контроля ос</w:t>
      </w:r>
      <w:r w:rsidRPr="00D37D15">
        <w:rPr>
          <w:rFonts w:ascii="Times New Roman" w:eastAsia="Calibri" w:hAnsi="Times New Roman"/>
          <w:sz w:val="28"/>
          <w:szCs w:val="28"/>
          <w:lang w:eastAsia="en-US"/>
        </w:rPr>
        <w:t>у</w:t>
      </w:r>
      <w:r w:rsidRPr="00D37D15">
        <w:rPr>
          <w:rFonts w:ascii="Times New Roman" w:eastAsia="Calibri" w:hAnsi="Times New Roman"/>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ставления субсидии, соответствия получателя субсидии информации и док</w:t>
      </w:r>
      <w:r w:rsidRPr="00D37D15">
        <w:rPr>
          <w:rFonts w:ascii="Times New Roman" w:eastAsia="Calibri" w:hAnsi="Times New Roman"/>
          <w:sz w:val="28"/>
          <w:szCs w:val="28"/>
          <w:lang w:eastAsia="en-US"/>
        </w:rPr>
        <w:t>у</w:t>
      </w:r>
      <w:r w:rsidRPr="00D37D15">
        <w:rPr>
          <w:rFonts w:ascii="Times New Roman" w:eastAsia="Calibri" w:hAnsi="Times New Roman"/>
          <w:sz w:val="28"/>
          <w:szCs w:val="28"/>
          <w:lang w:eastAsia="en-US"/>
        </w:rPr>
        <w:t>ментам, представленным в Министерство для предоставления субсидии, а та</w:t>
      </w:r>
      <w:r w:rsidRPr="00D37D15">
        <w:rPr>
          <w:rFonts w:ascii="Times New Roman" w:eastAsia="Calibri" w:hAnsi="Times New Roman"/>
          <w:sz w:val="28"/>
          <w:szCs w:val="28"/>
          <w:lang w:eastAsia="en-US"/>
        </w:rPr>
        <w:t>к</w:t>
      </w:r>
      <w:r w:rsidRPr="00D37D15">
        <w:rPr>
          <w:rFonts w:ascii="Times New Roman" w:eastAsia="Calibri" w:hAnsi="Times New Roman"/>
          <w:sz w:val="28"/>
          <w:szCs w:val="28"/>
          <w:lang w:eastAsia="en-US"/>
        </w:rPr>
        <w:t>же проверки в соответствии со статьями 268.1 и 269.2 Бюджетного кодекса Ро</w:t>
      </w:r>
      <w:r w:rsidRPr="00D37D15">
        <w:rPr>
          <w:rFonts w:ascii="Times New Roman" w:eastAsia="Calibri" w:hAnsi="Times New Roman"/>
          <w:sz w:val="28"/>
          <w:szCs w:val="28"/>
          <w:lang w:eastAsia="en-US"/>
        </w:rPr>
        <w:t>с</w:t>
      </w:r>
      <w:r w:rsidRPr="00D37D15">
        <w:rPr>
          <w:rFonts w:ascii="Times New Roman" w:eastAsia="Calibri" w:hAnsi="Times New Roman"/>
          <w:sz w:val="28"/>
          <w:szCs w:val="28"/>
          <w:lang w:eastAsia="en-US"/>
        </w:rPr>
        <w:t>сийской Федерации.</w:t>
      </w:r>
    </w:p>
    <w:p w14:paraId="0D804365" w14:textId="77777777" w:rsidR="000A7406" w:rsidRPr="00D37D15" w:rsidRDefault="000A7406"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6.7. В случае выявления фактов нарушения получателем субсидии усл</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вий и порядка предоставления субсидии, в том числе</w:t>
      </w:r>
      <w:r w:rsidRPr="00D37D15">
        <w:rPr>
          <w:rFonts w:ascii="Times New Roman" w:eastAsia="Calibri" w:hAnsi="Times New Roman"/>
          <w:sz w:val="28"/>
          <w:szCs w:val="28"/>
          <w:lang w:eastAsia="en-US"/>
        </w:rPr>
        <w:t xml:space="preserve"> недостижения результатов предоставления субсидий, </w:t>
      </w:r>
      <w:r w:rsidRPr="00D37D15">
        <w:rPr>
          <w:rFonts w:ascii="Times New Roman" w:eastAsia="Times New Roman" w:hAnsi="Times New Roman"/>
          <w:sz w:val="28"/>
          <w:szCs w:val="28"/>
        </w:rPr>
        <w:t>выявления в документах, представленных получат</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лем субсидии недостоверных сведений, к нему применяются следующие меры ответственности:</w:t>
      </w:r>
    </w:p>
    <w:p w14:paraId="0CA6253A" w14:textId="77777777" w:rsidR="000A7406" w:rsidRPr="00D37D15" w:rsidRDefault="000A7406"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5CEEEA00" w14:textId="77777777" w:rsidR="000A7406" w:rsidRPr="00D37D15" w:rsidRDefault="000A7406"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уплата получателем субсидии пени в случае недостижения в установле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ные соглашением сроки значения результата предоставления субсидии в разм</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ре одной трехсотшестидесятой ключевой ставки Центрального банка Росси</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ской Федерации, действующей на дату начала начисления пени, от суммы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сидии, подлежащей возврату, за каждый день просрочки (с первого дня, след</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5493EA39" w14:textId="77777777" w:rsidR="000A7406" w:rsidRPr="00D37D15" w:rsidRDefault="000A7406" w:rsidP="00A539F9">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498D7FF2"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случае если размер штрафных санкций, рассчитанный по формуле, пр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54724EB0"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6.9. Получатель субсидии обязан осуществить возврат предоставленной </w:t>
      </w:r>
      <w:r w:rsidRPr="00D37D15">
        <w:rPr>
          <w:rFonts w:ascii="Times New Roman" w:eastAsia="Times New Roman" w:hAnsi="Times New Roman"/>
          <w:sz w:val="28"/>
          <w:szCs w:val="28"/>
        </w:rPr>
        <w:lastRenderedPageBreak/>
        <w:t>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4041A5BB"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рядка, Министерство в соответствии с действующим законодательством пр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нимает меры по взысканию денежных средств, в том числе штрафных санкций, в судебном порядке.</w:t>
      </w:r>
    </w:p>
    <w:p w14:paraId="317FD113"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 обязательств по достижению значения результата предоставления субс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можного продления сроков достижения значений результатов, могут быть:</w:t>
      </w:r>
    </w:p>
    <w:p w14:paraId="0F848D16"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наводнение, подтопление, паводок, оползень, ураганный ветер, лавина, 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рингу окружающей среды, вследствие которого наступили неминуемые разр</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шения, гибель;</w:t>
      </w:r>
    </w:p>
    <w:p w14:paraId="6B254DE5"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землетрясение на территории муниципального образования Республ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w:eastAsia="Times New Roman" w:hAnsi="Times New Roman"/>
          <w:sz w:val="28"/>
          <w:szCs w:val="28"/>
        </w:rPr>
        <w:t>ы</w:t>
      </w:r>
      <w:r w:rsidRPr="00D37D15">
        <w:rPr>
          <w:rFonts w:ascii="Times New Roman" w:eastAsia="Times New Roman" w:hAnsi="Times New Roman"/>
          <w:sz w:val="28"/>
          <w:szCs w:val="28"/>
        </w:rPr>
        <w:t>ва;</w:t>
      </w:r>
    </w:p>
    <w:p w14:paraId="112A4048"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 по делам гражданской обороны, чрезвычайным ситуациям и ликвидации последствий стихийных бедствий по Республике Тыва;</w:t>
      </w:r>
    </w:p>
    <w:p w14:paraId="1CF0C7D3" w14:textId="77777777" w:rsidR="000A7406" w:rsidRPr="00D37D15" w:rsidRDefault="000A7406" w:rsidP="00A539F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ке копией правового акта Правительства Российской Федерации, Правител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ства Республики Тыва или органа местного самоуправления, в году предоста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ления субсидии.»;</w:t>
      </w:r>
    </w:p>
    <w:p w14:paraId="3CEE2B93" w14:textId="45B82623" w:rsidR="00116206" w:rsidRPr="00D37D15" w:rsidRDefault="000A7406" w:rsidP="00A539F9">
      <w:pPr>
        <w:pStyle w:val="ConsPlusNormal"/>
        <w:ind w:firstLine="709"/>
        <w:jc w:val="both"/>
        <w:rPr>
          <w:bCs/>
          <w:sz w:val="28"/>
          <w:szCs w:val="28"/>
        </w:rPr>
      </w:pPr>
      <w:r w:rsidRPr="00D37D15">
        <w:rPr>
          <w:bCs/>
          <w:sz w:val="28"/>
          <w:szCs w:val="28"/>
        </w:rPr>
        <w:t xml:space="preserve">15) </w:t>
      </w:r>
      <w:r w:rsidR="00116206" w:rsidRPr="00D37D15">
        <w:rPr>
          <w:bCs/>
          <w:sz w:val="28"/>
          <w:szCs w:val="28"/>
        </w:rPr>
        <w:t>в приложении № 9 к Программе</w:t>
      </w:r>
      <w:r w:rsidR="00B54E53" w:rsidRPr="00D37D15">
        <w:rPr>
          <w:bCs/>
          <w:sz w:val="28"/>
          <w:szCs w:val="28"/>
        </w:rPr>
        <w:t xml:space="preserve"> </w:t>
      </w:r>
      <w:r w:rsidR="00116206" w:rsidRPr="00D37D15">
        <w:rPr>
          <w:rFonts w:eastAsia="Times New Roman"/>
          <w:bCs/>
          <w:sz w:val="28"/>
          <w:szCs w:val="28"/>
        </w:rPr>
        <w:t>раздел 1 дополнить пунктом 1.14 следующего содержания:</w:t>
      </w:r>
    </w:p>
    <w:p w14:paraId="180A8C88" w14:textId="77777777" w:rsidR="00116206" w:rsidRPr="00D37D15" w:rsidRDefault="00116206" w:rsidP="00A539F9">
      <w:pPr>
        <w:spacing w:after="0" w:line="240" w:lineRule="auto"/>
        <w:ind w:firstLine="709"/>
        <w:jc w:val="both"/>
        <w:rPr>
          <w:rFonts w:ascii="Times New Roman" w:hAnsi="Times New Roman"/>
          <w:sz w:val="28"/>
          <w:szCs w:val="28"/>
        </w:rPr>
      </w:pPr>
      <w:r w:rsidRPr="00D37D15">
        <w:rPr>
          <w:rFonts w:ascii="Times New Roman" w:hAnsi="Times New Roman"/>
          <w:sz w:val="28"/>
          <w:szCs w:val="28"/>
        </w:rPr>
        <w:t>«1.14. Субсидии на развитие материально-технической базы АПК подл</w:t>
      </w:r>
      <w:r w:rsidRPr="00D37D15">
        <w:rPr>
          <w:rFonts w:ascii="Times New Roman" w:hAnsi="Times New Roman"/>
          <w:sz w:val="28"/>
          <w:szCs w:val="28"/>
        </w:rPr>
        <w:t>е</w:t>
      </w:r>
      <w:r w:rsidRPr="00D37D15">
        <w:rPr>
          <w:rFonts w:ascii="Times New Roman" w:hAnsi="Times New Roman"/>
          <w:sz w:val="28"/>
          <w:szCs w:val="28"/>
        </w:rPr>
        <w:t>жат казначейскому сопровождению.»;</w:t>
      </w:r>
    </w:p>
    <w:p w14:paraId="17FE47C4" w14:textId="02EE3896" w:rsidR="00116206" w:rsidRPr="00D37D15" w:rsidRDefault="005D2D0E" w:rsidP="00A539F9">
      <w:pPr>
        <w:pStyle w:val="ConsPlusNormal"/>
        <w:ind w:firstLine="709"/>
        <w:rPr>
          <w:bCs/>
          <w:sz w:val="28"/>
          <w:szCs w:val="28"/>
        </w:rPr>
      </w:pPr>
      <w:r w:rsidRPr="00D37D15">
        <w:rPr>
          <w:sz w:val="28"/>
          <w:szCs w:val="28"/>
        </w:rPr>
        <w:t>16</w:t>
      </w:r>
      <w:r w:rsidR="00116206" w:rsidRPr="00D37D15">
        <w:rPr>
          <w:sz w:val="28"/>
          <w:szCs w:val="28"/>
        </w:rPr>
        <w:t xml:space="preserve">) </w:t>
      </w:r>
      <w:r w:rsidR="00116206" w:rsidRPr="00D37D15">
        <w:rPr>
          <w:bCs/>
          <w:sz w:val="28"/>
          <w:szCs w:val="28"/>
        </w:rPr>
        <w:t>в приложении № 10 к Программе</w:t>
      </w:r>
      <w:r w:rsidR="00116206" w:rsidRPr="00D37D15">
        <w:rPr>
          <w:rFonts w:eastAsia="Times New Roman"/>
          <w:bCs/>
          <w:sz w:val="28"/>
          <w:szCs w:val="28"/>
        </w:rPr>
        <w:t xml:space="preserve"> раздел 1 дополнить пунктом 1.14 следующего содержания:</w:t>
      </w:r>
    </w:p>
    <w:p w14:paraId="1113F150" w14:textId="77777777" w:rsidR="00116206" w:rsidRPr="00D37D15" w:rsidRDefault="00116206" w:rsidP="00A539F9">
      <w:pPr>
        <w:spacing w:after="0" w:line="240" w:lineRule="auto"/>
        <w:ind w:firstLine="709"/>
        <w:jc w:val="both"/>
        <w:rPr>
          <w:rFonts w:ascii="Times New Roman" w:hAnsi="Times New Roman"/>
          <w:sz w:val="28"/>
          <w:szCs w:val="28"/>
        </w:rPr>
      </w:pPr>
      <w:r w:rsidRPr="00D37D15">
        <w:rPr>
          <w:rFonts w:ascii="Times New Roman" w:hAnsi="Times New Roman"/>
          <w:sz w:val="28"/>
          <w:szCs w:val="28"/>
        </w:rPr>
        <w:t xml:space="preserve">«1.14. Субсидии подлежат казначейскому сопровождению.».; </w:t>
      </w:r>
    </w:p>
    <w:p w14:paraId="04717E18" w14:textId="65BE9AFB" w:rsidR="00116206" w:rsidRPr="00D37D15" w:rsidRDefault="00116206" w:rsidP="00A539F9">
      <w:pPr>
        <w:pStyle w:val="ConsPlusNormal"/>
        <w:ind w:firstLine="709"/>
        <w:rPr>
          <w:bCs/>
          <w:sz w:val="28"/>
          <w:szCs w:val="28"/>
        </w:rPr>
      </w:pPr>
      <w:r w:rsidRPr="00D37D15">
        <w:rPr>
          <w:bCs/>
          <w:sz w:val="28"/>
          <w:szCs w:val="28"/>
        </w:rPr>
        <w:t>1</w:t>
      </w:r>
      <w:r w:rsidR="005D2D0E" w:rsidRPr="00D37D15">
        <w:rPr>
          <w:bCs/>
          <w:sz w:val="28"/>
          <w:szCs w:val="28"/>
        </w:rPr>
        <w:t>7</w:t>
      </w:r>
      <w:r w:rsidRPr="00D37D15">
        <w:rPr>
          <w:bCs/>
          <w:sz w:val="28"/>
          <w:szCs w:val="28"/>
        </w:rPr>
        <w:t>) в приложении № 14 к Программе:</w:t>
      </w:r>
    </w:p>
    <w:p w14:paraId="10FEFE91" w14:textId="77777777" w:rsidR="00116206" w:rsidRPr="00D37D15" w:rsidRDefault="00116206" w:rsidP="00A539F9">
      <w:pPr>
        <w:pStyle w:val="ConsPlusNormal"/>
        <w:ind w:firstLine="709"/>
        <w:jc w:val="both"/>
        <w:rPr>
          <w:bCs/>
          <w:sz w:val="28"/>
          <w:szCs w:val="28"/>
        </w:rPr>
      </w:pPr>
      <w:r w:rsidRPr="00D37D15">
        <w:rPr>
          <w:bCs/>
          <w:sz w:val="28"/>
          <w:szCs w:val="28"/>
        </w:rPr>
        <w:t>а) пункт 2.2 изложить в следующей редакции:</w:t>
      </w:r>
    </w:p>
    <w:p w14:paraId="2178BBB9"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 xml:space="preserve">2.2. Проведение отбора обеспечивается на портале предоставления мер </w:t>
      </w:r>
      <w:r w:rsidRPr="00D37D15">
        <w:rPr>
          <w:rFonts w:ascii="Times New Roman CYR" w:hAnsi="Times New Roman CYR" w:cs="Times New Roman CYR"/>
          <w:sz w:val="28"/>
          <w:szCs w:val="28"/>
        </w:rPr>
        <w:lastRenderedPageBreak/>
        <w:t>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ный бюджет» (далее – государственная информационная система, система «Электронный бюджет»).»;</w:t>
      </w:r>
    </w:p>
    <w:p w14:paraId="2FC660C7"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б) абзац первый пункта 2.3 изложить в следующей редакции:</w:t>
      </w:r>
    </w:p>
    <w:p w14:paraId="687B9173"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6787DCD7" w14:textId="77777777" w:rsidR="00116206" w:rsidRPr="00D37D15" w:rsidRDefault="00116206" w:rsidP="00A539F9">
      <w:pPr>
        <w:pStyle w:val="ConsPlusNormal"/>
        <w:ind w:firstLine="709"/>
        <w:jc w:val="both"/>
        <w:rPr>
          <w:bCs/>
          <w:sz w:val="28"/>
          <w:szCs w:val="28"/>
        </w:rPr>
      </w:pPr>
      <w:r w:rsidRPr="00D37D15">
        <w:rPr>
          <w:bCs/>
          <w:sz w:val="28"/>
          <w:szCs w:val="28"/>
        </w:rPr>
        <w:t>в) подпункт «т» пункта 2.3 изложить в следующей редакции:</w:t>
      </w:r>
    </w:p>
    <w:p w14:paraId="62300BCE" w14:textId="77777777" w:rsidR="00116206" w:rsidRPr="00D37D15" w:rsidRDefault="00116206" w:rsidP="00A539F9">
      <w:pPr>
        <w:pStyle w:val="ConsPlusNormal"/>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6841C6A9" w14:textId="77777777" w:rsidR="00116206" w:rsidRPr="00D37D15" w:rsidRDefault="00116206" w:rsidP="00A539F9">
      <w:pPr>
        <w:pStyle w:val="ConsPlusNormal"/>
        <w:ind w:firstLine="709"/>
        <w:jc w:val="both"/>
        <w:rPr>
          <w:bCs/>
          <w:sz w:val="28"/>
          <w:szCs w:val="28"/>
        </w:rPr>
      </w:pPr>
      <w:r w:rsidRPr="00D37D15">
        <w:rPr>
          <w:rFonts w:ascii="Times New Roman CYR" w:eastAsia="Times New Roman" w:hAnsi="Times New Roman CYR" w:cs="Times New Roman CYR"/>
          <w:sz w:val="28"/>
          <w:szCs w:val="28"/>
        </w:rPr>
        <w:t xml:space="preserve">г) </w:t>
      </w:r>
      <w:r w:rsidRPr="00D37D15">
        <w:rPr>
          <w:bCs/>
          <w:sz w:val="28"/>
          <w:szCs w:val="28"/>
        </w:rPr>
        <w:t>п</w:t>
      </w:r>
      <w:r w:rsidRPr="00D37D15">
        <w:rPr>
          <w:rFonts w:ascii="Times New Roman CYR" w:hAnsi="Times New Roman CYR" w:cs="Times New Roman CYR"/>
          <w:sz w:val="28"/>
          <w:szCs w:val="28"/>
        </w:rPr>
        <w:t>ункт 2.4 изложить в следующей редакции:</w:t>
      </w:r>
    </w:p>
    <w:p w14:paraId="3E6F1FA8" w14:textId="77777777" w:rsidR="00116206" w:rsidRPr="00D37D15" w:rsidRDefault="00116206" w:rsidP="00A539F9">
      <w:pPr>
        <w:pStyle w:val="ConsPlusNormal"/>
        <w:ind w:firstLine="709"/>
        <w:jc w:val="both"/>
        <w:rPr>
          <w:bCs/>
          <w:sz w:val="28"/>
          <w:szCs w:val="28"/>
        </w:rPr>
      </w:pPr>
      <w:r w:rsidRPr="00D37D15">
        <w:rPr>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bCs/>
          <w:sz w:val="28"/>
          <w:szCs w:val="28"/>
        </w:rPr>
        <w:t>в</w:t>
      </w:r>
      <w:r w:rsidRPr="00D37D15">
        <w:rPr>
          <w:bCs/>
          <w:sz w:val="28"/>
          <w:szCs w:val="28"/>
        </w:rPr>
        <w:t>ление) в системе «Электронный бюджет» с соблюдением следующих условий:</w:t>
      </w:r>
    </w:p>
    <w:p w14:paraId="481E36D7" w14:textId="77777777" w:rsidR="00116206" w:rsidRPr="00D37D15" w:rsidRDefault="00116206" w:rsidP="00A539F9">
      <w:pPr>
        <w:pStyle w:val="ConsPlusNormal"/>
        <w:ind w:firstLine="709"/>
        <w:jc w:val="both"/>
        <w:rPr>
          <w:bCs/>
          <w:sz w:val="28"/>
          <w:szCs w:val="28"/>
        </w:rPr>
      </w:pPr>
      <w:r w:rsidRPr="00D37D15">
        <w:rPr>
          <w:bCs/>
          <w:sz w:val="28"/>
          <w:szCs w:val="28"/>
        </w:rPr>
        <w:t>изменение в объявление вносится не позднее наступления даты оконч</w:t>
      </w:r>
      <w:r w:rsidRPr="00D37D15">
        <w:rPr>
          <w:bCs/>
          <w:sz w:val="28"/>
          <w:szCs w:val="28"/>
        </w:rPr>
        <w:t>а</w:t>
      </w:r>
      <w:r w:rsidRPr="00D37D15">
        <w:rPr>
          <w:bCs/>
          <w:sz w:val="28"/>
          <w:szCs w:val="28"/>
        </w:rPr>
        <w:t>ния приема заявок;</w:t>
      </w:r>
    </w:p>
    <w:p w14:paraId="4A2AA288" w14:textId="77777777" w:rsidR="00116206" w:rsidRPr="00D37D15" w:rsidRDefault="00116206" w:rsidP="00A539F9">
      <w:pPr>
        <w:pStyle w:val="ConsPlusNormal"/>
        <w:ind w:firstLine="709"/>
        <w:jc w:val="both"/>
        <w:rPr>
          <w:bCs/>
          <w:sz w:val="28"/>
          <w:szCs w:val="28"/>
        </w:rPr>
      </w:pPr>
      <w:r w:rsidRPr="00D37D15">
        <w:rPr>
          <w:bCs/>
          <w:sz w:val="28"/>
          <w:szCs w:val="28"/>
        </w:rPr>
        <w:t>срок подачи участниками отбора заявок должен быть продлен таким о</w:t>
      </w:r>
      <w:r w:rsidRPr="00D37D15">
        <w:rPr>
          <w:bCs/>
          <w:sz w:val="28"/>
          <w:szCs w:val="28"/>
        </w:rPr>
        <w:t>б</w:t>
      </w:r>
      <w:r w:rsidRPr="00D37D15">
        <w:rPr>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60AA1FBC" w14:textId="77777777" w:rsidR="00116206" w:rsidRPr="00D37D15" w:rsidRDefault="00116206" w:rsidP="00A539F9">
      <w:pPr>
        <w:pStyle w:val="ConsPlusNormal"/>
        <w:ind w:firstLine="709"/>
        <w:jc w:val="both"/>
        <w:rPr>
          <w:bCs/>
          <w:sz w:val="28"/>
          <w:szCs w:val="28"/>
        </w:rPr>
      </w:pPr>
      <w:r w:rsidRPr="00D37D15">
        <w:rPr>
          <w:bCs/>
          <w:sz w:val="28"/>
          <w:szCs w:val="28"/>
        </w:rPr>
        <w:t>в случае внесения изменений в объявление о проведении отбора получ</w:t>
      </w:r>
      <w:r w:rsidRPr="00D37D15">
        <w:rPr>
          <w:bCs/>
          <w:sz w:val="28"/>
          <w:szCs w:val="28"/>
        </w:rPr>
        <w:t>а</w:t>
      </w:r>
      <w:r w:rsidRPr="00D37D15">
        <w:rPr>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bCs/>
          <w:sz w:val="28"/>
          <w:szCs w:val="28"/>
        </w:rPr>
        <w:t>т</w:t>
      </w:r>
      <w:r w:rsidRPr="00D37D15">
        <w:rPr>
          <w:bCs/>
          <w:sz w:val="28"/>
          <w:szCs w:val="28"/>
        </w:rPr>
        <w:t>ривающее право участников отбора получателей субсидий внести изменения в заявки;</w:t>
      </w:r>
    </w:p>
    <w:p w14:paraId="79905173" w14:textId="77777777" w:rsidR="00116206" w:rsidRPr="00D37D15" w:rsidRDefault="00116206" w:rsidP="00A539F9">
      <w:pPr>
        <w:pStyle w:val="ConsPlusNormal"/>
        <w:ind w:firstLine="709"/>
        <w:jc w:val="both"/>
        <w:rPr>
          <w:bCs/>
          <w:sz w:val="28"/>
          <w:szCs w:val="28"/>
        </w:rPr>
      </w:pPr>
      <w:r w:rsidRPr="00D37D15">
        <w:rPr>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bCs/>
          <w:sz w:val="28"/>
          <w:szCs w:val="28"/>
        </w:rPr>
        <w:t>и</w:t>
      </w:r>
      <w:r w:rsidRPr="00D37D15">
        <w:rPr>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bCs/>
          <w:sz w:val="28"/>
          <w:szCs w:val="28"/>
        </w:rPr>
        <w:t>к</w:t>
      </w:r>
      <w:r w:rsidRPr="00D37D15">
        <w:rPr>
          <w:bCs/>
          <w:sz w:val="28"/>
          <w:szCs w:val="28"/>
        </w:rPr>
        <w:t>тронный бюджет».»;</w:t>
      </w:r>
    </w:p>
    <w:p w14:paraId="3091A708" w14:textId="0D56AA60" w:rsidR="00116206" w:rsidRPr="00D37D15" w:rsidRDefault="00B86E79" w:rsidP="00A539F9">
      <w:pPr>
        <w:pStyle w:val="ConsPlusNormal"/>
        <w:ind w:firstLine="709"/>
        <w:jc w:val="both"/>
        <w:rPr>
          <w:rFonts w:ascii="Times New Roman CYR" w:hAnsi="Times New Roman CYR" w:cs="Times New Roman CYR"/>
          <w:sz w:val="28"/>
          <w:szCs w:val="28"/>
        </w:rPr>
      </w:pPr>
      <w:r w:rsidRPr="00D37D15">
        <w:rPr>
          <w:bCs/>
          <w:sz w:val="28"/>
          <w:szCs w:val="28"/>
        </w:rPr>
        <w:t>д</w:t>
      </w:r>
      <w:r w:rsidR="00116206" w:rsidRPr="00D37D15">
        <w:rPr>
          <w:bCs/>
          <w:sz w:val="28"/>
          <w:szCs w:val="28"/>
        </w:rPr>
        <w:t xml:space="preserve">) </w:t>
      </w:r>
      <w:r w:rsidR="00116206" w:rsidRPr="00D37D15">
        <w:rPr>
          <w:rFonts w:ascii="Times New Roman CYR" w:hAnsi="Times New Roman CYR" w:cs="Times New Roman CYR"/>
          <w:sz w:val="28"/>
          <w:szCs w:val="28"/>
        </w:rPr>
        <w:t>пункт 2.6 дополнить абзацами следующего содержания:</w:t>
      </w:r>
    </w:p>
    <w:p w14:paraId="5EC1BA4B" w14:textId="77777777" w:rsidR="00116206" w:rsidRPr="00D37D15" w:rsidRDefault="00116206" w:rsidP="00A539F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«Министерством в объявлении о проведении отбора получателей субс</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рой главным распорядителем бюджетных средств или комиссией в случае пр</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нятия решения, указанного в пункте 2.19 настоящего Порядка, по результатам проверки участников отбора получателей субсидий и поданных ими заявок на соответствие требованиям, указанным в объявлении о проведении отбора пол</w:t>
      </w:r>
      <w:r w:rsidRPr="00D37D15">
        <w:rPr>
          <w:rFonts w:ascii="Times New Roman CYR" w:hAnsi="Times New Roman CYR" w:cs="Times New Roman CYR"/>
          <w:sz w:val="28"/>
          <w:szCs w:val="28"/>
        </w:rPr>
        <w:t>у</w:t>
      </w:r>
      <w:r w:rsidRPr="00D37D15">
        <w:rPr>
          <w:rFonts w:ascii="Times New Roman CYR" w:hAnsi="Times New Roman CYR" w:cs="Times New Roman CYR"/>
          <w:sz w:val="28"/>
          <w:szCs w:val="28"/>
        </w:rPr>
        <w:t>чателей субсидий, могут приниматься решения об определении победителей отбора получателей субсидий с указанием размера субсидии, предусмотренной им для предоставления, или об отклонении заявок с указанием оснований для их отклонения при одновременном соблюдении следующих условий:</w:t>
      </w:r>
    </w:p>
    <w:p w14:paraId="4914A7A9" w14:textId="77777777" w:rsidR="00116206" w:rsidRPr="00D37D15" w:rsidRDefault="00116206" w:rsidP="00A539F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 xml:space="preserve">главным распорядителем бюджетных средств в соответствии с абзацем </w:t>
      </w:r>
      <w:r w:rsidRPr="00D37D15">
        <w:rPr>
          <w:rFonts w:ascii="Times New Roman CYR" w:hAnsi="Times New Roman CYR" w:cs="Times New Roman CYR"/>
          <w:sz w:val="28"/>
          <w:szCs w:val="28"/>
        </w:rPr>
        <w:lastRenderedPageBreak/>
        <w:t>вторым настоящего пункта определена дата до окончания срока подачи заявок;</w:t>
      </w:r>
    </w:p>
    <w:p w14:paraId="3870E51F" w14:textId="77777777" w:rsidR="00116206" w:rsidRPr="00D37D15" w:rsidRDefault="00116206" w:rsidP="00A539F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в целях распределения субсидии применяется способ, указанный в по</w:t>
      </w:r>
      <w:r w:rsidRPr="00D37D15">
        <w:rPr>
          <w:rFonts w:ascii="Times New Roman CYR" w:hAnsi="Times New Roman CYR" w:cs="Times New Roman CYR"/>
          <w:sz w:val="28"/>
          <w:szCs w:val="28"/>
        </w:rPr>
        <w:t>д</w:t>
      </w:r>
      <w:r w:rsidRPr="00D37D15">
        <w:rPr>
          <w:rFonts w:ascii="Times New Roman CYR" w:hAnsi="Times New Roman CYR" w:cs="Times New Roman CYR"/>
          <w:sz w:val="28"/>
          <w:szCs w:val="28"/>
        </w:rPr>
        <w:t>пункте «а» пункта 5.1 настоящего Порядка.</w:t>
      </w:r>
    </w:p>
    <w:p w14:paraId="5E12B139" w14:textId="77777777" w:rsidR="00116206" w:rsidRPr="00D37D15" w:rsidRDefault="00116206" w:rsidP="00A539F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0E25C52E" w14:textId="77777777" w:rsidR="00116206" w:rsidRPr="00D37D15" w:rsidRDefault="00116206" w:rsidP="00A539F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Принятие решений, указанных в абзаце втором настоящего пункта, не и</w:t>
      </w:r>
      <w:r w:rsidRPr="00D37D15">
        <w:rPr>
          <w:rFonts w:ascii="Times New Roman CYR" w:hAnsi="Times New Roman CYR" w:cs="Times New Roman CYR"/>
          <w:sz w:val="28"/>
          <w:szCs w:val="28"/>
        </w:rPr>
        <w:t>с</w:t>
      </w:r>
      <w:r w:rsidRPr="00D37D15">
        <w:rPr>
          <w:rFonts w:ascii="Times New Roman CYR"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hAnsi="Times New Roman CYR" w:cs="Times New Roman CYR"/>
          <w:sz w:val="28"/>
          <w:szCs w:val="28"/>
        </w:rPr>
        <w:t>я</w:t>
      </w:r>
      <w:r w:rsidRPr="00D37D15">
        <w:rPr>
          <w:rFonts w:ascii="Times New Roman CYR" w:hAnsi="Times New Roman CYR" w:cs="Times New Roman CYR"/>
          <w:sz w:val="28"/>
          <w:szCs w:val="28"/>
        </w:rPr>
        <w:t>ми настоящего Порядка.»;</w:t>
      </w:r>
    </w:p>
    <w:p w14:paraId="5A0A37A6" w14:textId="4EC667B4" w:rsidR="00116206" w:rsidRPr="00D37D15" w:rsidRDefault="00B86E79" w:rsidP="00A539F9">
      <w:pPr>
        <w:pStyle w:val="ConsPlusNormal"/>
        <w:ind w:firstLine="709"/>
        <w:jc w:val="both"/>
        <w:rPr>
          <w:bCs/>
          <w:sz w:val="28"/>
          <w:szCs w:val="28"/>
        </w:rPr>
      </w:pPr>
      <w:r w:rsidRPr="00D37D15">
        <w:rPr>
          <w:rFonts w:ascii="Times New Roman CYR" w:hAnsi="Times New Roman CYR" w:cs="Times New Roman CYR"/>
          <w:sz w:val="28"/>
          <w:szCs w:val="28"/>
        </w:rPr>
        <w:t>е</w:t>
      </w:r>
      <w:r w:rsidR="00116206" w:rsidRPr="00D37D15">
        <w:rPr>
          <w:rFonts w:ascii="Times New Roman CYR" w:hAnsi="Times New Roman CYR" w:cs="Times New Roman CYR"/>
          <w:sz w:val="28"/>
          <w:szCs w:val="28"/>
        </w:rPr>
        <w:t>) подпункт «г» пункта 2.7 изложить в следующей редакции:</w:t>
      </w:r>
      <w:r w:rsidR="001E67CF" w:rsidRPr="00D37D15">
        <w:rPr>
          <w:rFonts w:ascii="Times New Roman CYR" w:hAnsi="Times New Roman CYR" w:cs="Times New Roman CYR"/>
          <w:sz w:val="28"/>
          <w:szCs w:val="28"/>
        </w:rPr>
        <w:t xml:space="preserve"> </w:t>
      </w:r>
    </w:p>
    <w:p w14:paraId="5505AF26" w14:textId="0B13AB46"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рого планируется предоставление субсидии в соответствии с настоящим П</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hAnsi="Times New Roman CYR" w:cs="Times New Roman CYR"/>
          <w:sz w:val="28"/>
          <w:szCs w:val="28"/>
        </w:rPr>
        <w:t>т</w:t>
      </w:r>
      <w:r w:rsidRPr="00D37D15">
        <w:rPr>
          <w:rFonts w:ascii="Times New Roman CYR" w:hAnsi="Times New Roman CYR" w:cs="Times New Roman CYR"/>
          <w:sz w:val="28"/>
          <w:szCs w:val="28"/>
        </w:rPr>
        <w:t>ся отбор получателей субсидий;</w:t>
      </w:r>
      <w:r w:rsidR="00DE10FF" w:rsidRPr="00D37D15">
        <w:rPr>
          <w:rFonts w:ascii="Times New Roman CYR" w:hAnsi="Times New Roman CYR" w:cs="Times New Roman CYR"/>
          <w:sz w:val="28"/>
          <w:szCs w:val="28"/>
        </w:rPr>
        <w:t>»;</w:t>
      </w:r>
    </w:p>
    <w:p w14:paraId="561D2875" w14:textId="781A8A34" w:rsidR="00116206" w:rsidRPr="00D37D15" w:rsidRDefault="00B86E79"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ж</w:t>
      </w:r>
      <w:r w:rsidR="00116206" w:rsidRPr="00D37D15">
        <w:rPr>
          <w:rFonts w:ascii="Times New Roman CYR" w:hAnsi="Times New Roman CYR" w:cs="Times New Roman CYR"/>
          <w:sz w:val="28"/>
          <w:szCs w:val="28"/>
        </w:rPr>
        <w:t>) в абзаце втором подпункта «а» пункта 2.9 после слова «наименование» дополнить словами «(при наличии)»;</w:t>
      </w:r>
    </w:p>
    <w:p w14:paraId="37A600AC" w14:textId="785E1DE9" w:rsidR="00116206" w:rsidRPr="00D37D15" w:rsidRDefault="00DE10FF"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з</w:t>
      </w:r>
      <w:r w:rsidR="00116206" w:rsidRPr="00D37D15">
        <w:rPr>
          <w:rFonts w:ascii="Times New Roman CYR" w:hAnsi="Times New Roman CYR" w:cs="Times New Roman CYR"/>
          <w:sz w:val="28"/>
          <w:szCs w:val="28"/>
        </w:rPr>
        <w:t>) пункт 2.19 изложить в следующей редакции:</w:t>
      </w:r>
    </w:p>
    <w:p w14:paraId="76749D19"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bCs/>
          <w:sz w:val="28"/>
          <w:szCs w:val="28"/>
        </w:rPr>
        <w:t>«</w:t>
      </w:r>
      <w:r w:rsidRPr="00D37D15">
        <w:rPr>
          <w:rFonts w:ascii="Times New Roman" w:hAnsi="Times New Roman"/>
          <w:sz w:val="28"/>
          <w:szCs w:val="28"/>
        </w:rPr>
        <w:t>2.19. Министерство до размещения объявления в целях проведения о</w:t>
      </w:r>
      <w:r w:rsidRPr="00D37D15">
        <w:rPr>
          <w:rFonts w:ascii="Times New Roman" w:hAnsi="Times New Roman"/>
          <w:sz w:val="28"/>
          <w:szCs w:val="28"/>
        </w:rPr>
        <w:t>т</w:t>
      </w:r>
      <w:r w:rsidRPr="00D37D15">
        <w:rPr>
          <w:rFonts w:ascii="Times New Roman" w:hAnsi="Times New Roman"/>
          <w:sz w:val="28"/>
          <w:szCs w:val="28"/>
        </w:rPr>
        <w:t>бора принимает решение о коллегиальном рассмотрении заявок участников о</w:t>
      </w:r>
      <w:r w:rsidRPr="00D37D15">
        <w:rPr>
          <w:rFonts w:ascii="Times New Roman" w:hAnsi="Times New Roman"/>
          <w:sz w:val="28"/>
          <w:szCs w:val="28"/>
        </w:rPr>
        <w:t>т</w:t>
      </w:r>
      <w:r w:rsidRPr="00D37D15">
        <w:rPr>
          <w:rFonts w:ascii="Times New Roman" w:hAnsi="Times New Roman"/>
          <w:sz w:val="28"/>
          <w:szCs w:val="28"/>
        </w:rPr>
        <w:t>бора в составе комиссии, создаваемой в целях проведения отбора (далее – к</w:t>
      </w:r>
      <w:r w:rsidRPr="00D37D15">
        <w:rPr>
          <w:rFonts w:ascii="Times New Roman" w:hAnsi="Times New Roman"/>
          <w:sz w:val="28"/>
          <w:szCs w:val="28"/>
        </w:rPr>
        <w:t>о</w:t>
      </w:r>
      <w:r w:rsidRPr="00D37D15">
        <w:rPr>
          <w:rFonts w:ascii="Times New Roman" w:hAnsi="Times New Roman"/>
          <w:sz w:val="28"/>
          <w:szCs w:val="28"/>
        </w:rPr>
        <w:t>миссия), которым утверждается состав комиссии и его председатель, назнач</w:t>
      </w:r>
      <w:r w:rsidRPr="00D37D15">
        <w:rPr>
          <w:rFonts w:ascii="Times New Roman" w:hAnsi="Times New Roman"/>
          <w:sz w:val="28"/>
          <w:szCs w:val="28"/>
        </w:rPr>
        <w:t>а</w:t>
      </w:r>
      <w:r w:rsidRPr="00D37D15">
        <w:rPr>
          <w:rFonts w:ascii="Times New Roman" w:hAnsi="Times New Roman"/>
          <w:sz w:val="28"/>
          <w:szCs w:val="28"/>
        </w:rPr>
        <w:t>ется ответственное лицо за проведение отбора, за проверку полноты и дост</w:t>
      </w:r>
      <w:r w:rsidRPr="00D37D15">
        <w:rPr>
          <w:rFonts w:ascii="Times New Roman" w:hAnsi="Times New Roman"/>
          <w:sz w:val="28"/>
          <w:szCs w:val="28"/>
        </w:rPr>
        <w:t>о</w:t>
      </w:r>
      <w:r w:rsidRPr="00D37D15">
        <w:rPr>
          <w:rFonts w:ascii="Times New Roman" w:hAnsi="Times New Roman"/>
          <w:sz w:val="28"/>
          <w:szCs w:val="28"/>
        </w:rPr>
        <w:t>верности представленных заявок.»;</w:t>
      </w:r>
    </w:p>
    <w:p w14:paraId="72BBC762" w14:textId="08A4695A" w:rsidR="00116206" w:rsidRPr="00D37D15" w:rsidRDefault="00F6729B" w:rsidP="00A539F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w:t>
      </w:r>
      <w:r w:rsidR="00116206" w:rsidRPr="00D37D15">
        <w:rPr>
          <w:rFonts w:ascii="Times New Roman CYR" w:hAnsi="Times New Roman CYR" w:cs="Times New Roman CYR"/>
          <w:sz w:val="28"/>
          <w:szCs w:val="28"/>
        </w:rPr>
        <w:t>) абзац второй пункта 3.</w:t>
      </w:r>
      <w:r w:rsidR="001759E4" w:rsidRPr="00D37D15">
        <w:rPr>
          <w:rFonts w:ascii="Times New Roman CYR" w:hAnsi="Times New Roman CYR" w:cs="Times New Roman CYR"/>
          <w:sz w:val="28"/>
          <w:szCs w:val="28"/>
        </w:rPr>
        <w:t>4</w:t>
      </w:r>
      <w:r w:rsidR="00116206" w:rsidRPr="00D37D15">
        <w:rPr>
          <w:rFonts w:ascii="Times New Roman CYR" w:hAnsi="Times New Roman CYR" w:cs="Times New Roman CYR"/>
          <w:sz w:val="28"/>
          <w:szCs w:val="28"/>
        </w:rPr>
        <w:t xml:space="preserve"> изложить в следующей редакции:</w:t>
      </w:r>
    </w:p>
    <w:p w14:paraId="28DCEBD2" w14:textId="6E9E820B"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w:t>
      </w:r>
      <w:r w:rsidR="00505768" w:rsidRPr="00D37D15">
        <w:rPr>
          <w:rFonts w:ascii="Times New Roman CYR" w:eastAsia="Times New Roman" w:hAnsi="Times New Roman CYR" w:cs="Times New Roman CYR"/>
          <w:sz w:val="28"/>
          <w:szCs w:val="28"/>
        </w:rPr>
        <w:t xml:space="preserve">ком отбора получателей субсидий, </w:t>
      </w:r>
      <w:r w:rsidRPr="00D37D15">
        <w:rPr>
          <w:rFonts w:ascii="Times New Roman CYR" w:eastAsia="Times New Roman" w:hAnsi="Times New Roman CYR" w:cs="Times New Roman CYR"/>
          <w:sz w:val="28"/>
          <w:szCs w:val="28"/>
        </w:rPr>
        <w:t>информации и документов, поданных в составе заявки, по результатам:</w:t>
      </w:r>
    </w:p>
    <w:p w14:paraId="3E4F9C73"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0F31B45B" w14:textId="28070A73"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00E0D2F7"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4C0A0148" w14:textId="03C13D43" w:rsidR="00116206" w:rsidRPr="00D37D15" w:rsidRDefault="00492616" w:rsidP="00A539F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к</w:t>
      </w:r>
      <w:r w:rsidR="00116206" w:rsidRPr="00D37D15">
        <w:rPr>
          <w:rFonts w:ascii="Times New Roman CYR" w:hAnsi="Times New Roman CYR" w:cs="Times New Roman CYR"/>
          <w:sz w:val="28"/>
          <w:szCs w:val="28"/>
        </w:rPr>
        <w:t xml:space="preserve">) </w:t>
      </w:r>
      <w:r w:rsidR="00116206" w:rsidRPr="00D37D15">
        <w:rPr>
          <w:bCs/>
          <w:sz w:val="28"/>
          <w:szCs w:val="28"/>
        </w:rPr>
        <w:t>пункт 3.</w:t>
      </w:r>
      <w:r w:rsidR="00B037EC" w:rsidRPr="00D37D15">
        <w:rPr>
          <w:bCs/>
          <w:sz w:val="28"/>
          <w:szCs w:val="28"/>
        </w:rPr>
        <w:t>7</w:t>
      </w:r>
      <w:r w:rsidR="00116206" w:rsidRPr="00D37D15">
        <w:rPr>
          <w:bCs/>
          <w:sz w:val="28"/>
          <w:szCs w:val="28"/>
        </w:rPr>
        <w:t xml:space="preserve"> изложить в следующей редакции:</w:t>
      </w:r>
    </w:p>
    <w:p w14:paraId="36DFFFCC" w14:textId="77777777" w:rsidR="00116206" w:rsidRPr="00D37D15" w:rsidRDefault="00116206" w:rsidP="00A539F9">
      <w:pPr>
        <w:pStyle w:val="ConsPlusNormal"/>
        <w:ind w:firstLine="709"/>
        <w:jc w:val="both"/>
        <w:rPr>
          <w:bCs/>
          <w:sz w:val="28"/>
          <w:szCs w:val="28"/>
        </w:rPr>
      </w:pPr>
      <w:r w:rsidRPr="00D37D15">
        <w:rPr>
          <w:bCs/>
          <w:sz w:val="28"/>
          <w:szCs w:val="28"/>
        </w:rPr>
        <w:t>«3.7. Протокол рассмотрения заявок формируется автоматически на осн</w:t>
      </w:r>
      <w:r w:rsidRPr="00D37D15">
        <w:rPr>
          <w:bCs/>
          <w:sz w:val="28"/>
          <w:szCs w:val="28"/>
        </w:rPr>
        <w:t>о</w:t>
      </w:r>
      <w:r w:rsidRPr="00D37D15">
        <w:rPr>
          <w:bCs/>
          <w:sz w:val="28"/>
          <w:szCs w:val="28"/>
        </w:rPr>
        <w:t>вании результатов рассмотрения заявок и подписывается усиленной квалиф</w:t>
      </w:r>
      <w:r w:rsidRPr="00D37D15">
        <w:rPr>
          <w:bCs/>
          <w:sz w:val="28"/>
          <w:szCs w:val="28"/>
        </w:rPr>
        <w:t>и</w:t>
      </w:r>
      <w:r w:rsidRPr="00D37D15">
        <w:rPr>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bCs/>
          <w:sz w:val="28"/>
          <w:szCs w:val="28"/>
        </w:rPr>
        <w:t>н</w:t>
      </w:r>
      <w:r w:rsidRPr="00D37D15">
        <w:rPr>
          <w:bCs/>
          <w:sz w:val="28"/>
          <w:szCs w:val="28"/>
        </w:rPr>
        <w:t>ной системе, и размещается не позднее рабочего дня, следующего за днем его подписания.</w:t>
      </w:r>
    </w:p>
    <w:p w14:paraId="4A6515D7" w14:textId="77777777" w:rsidR="00116206" w:rsidRPr="00D37D15" w:rsidRDefault="00116206" w:rsidP="00A539F9">
      <w:pPr>
        <w:pStyle w:val="ConsPlusNormal"/>
        <w:ind w:firstLine="709"/>
        <w:jc w:val="both"/>
        <w:rPr>
          <w:bCs/>
          <w:sz w:val="28"/>
          <w:szCs w:val="28"/>
        </w:rPr>
      </w:pPr>
      <w:r w:rsidRPr="00D37D15">
        <w:rP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bCs/>
          <w:sz w:val="28"/>
          <w:szCs w:val="28"/>
        </w:rPr>
        <w:t>с</w:t>
      </w:r>
      <w:r w:rsidRPr="00D37D15">
        <w:rPr>
          <w:bCs/>
          <w:sz w:val="28"/>
          <w:szCs w:val="28"/>
        </w:rPr>
        <w:t>смотрения заявок путем формирования новых версий указанных протоколов с указанием причин внесения изменений.»;</w:t>
      </w:r>
    </w:p>
    <w:p w14:paraId="2303C60E" w14:textId="305C7114" w:rsidR="00116206" w:rsidRPr="00D37D15" w:rsidRDefault="00382B61" w:rsidP="00A539F9">
      <w:pPr>
        <w:pStyle w:val="ConsPlusNormal"/>
        <w:ind w:firstLine="709"/>
        <w:jc w:val="both"/>
        <w:rPr>
          <w:bCs/>
          <w:sz w:val="28"/>
          <w:szCs w:val="28"/>
        </w:rPr>
      </w:pPr>
      <w:r w:rsidRPr="00D37D15">
        <w:rPr>
          <w:bCs/>
          <w:sz w:val="28"/>
          <w:szCs w:val="28"/>
        </w:rPr>
        <w:t>л</w:t>
      </w:r>
      <w:r w:rsidR="00116206" w:rsidRPr="00D37D15">
        <w:rPr>
          <w:bCs/>
          <w:sz w:val="28"/>
          <w:szCs w:val="28"/>
        </w:rPr>
        <w:t>) пункт 3.15 слова изложить в следующей редакции:</w:t>
      </w:r>
    </w:p>
    <w:p w14:paraId="62D1BE9B" w14:textId="77777777" w:rsidR="00116206" w:rsidRPr="00D37D15" w:rsidRDefault="00116206" w:rsidP="00A539F9">
      <w:pPr>
        <w:pStyle w:val="ConsPlusNormal"/>
        <w:ind w:firstLine="709"/>
        <w:jc w:val="both"/>
        <w:rPr>
          <w:bCs/>
          <w:sz w:val="28"/>
          <w:szCs w:val="28"/>
        </w:rPr>
      </w:pPr>
      <w:r w:rsidRPr="00D37D15">
        <w:rPr>
          <w:bCs/>
          <w:sz w:val="28"/>
          <w:szCs w:val="28"/>
        </w:rPr>
        <w:t>«3.15.</w:t>
      </w:r>
      <w:r w:rsidRPr="00D37D15">
        <w:rPr>
          <w:rFonts w:ascii="Times New Roman CYR" w:eastAsia="Times New Roman" w:hAnsi="Times New Roman CYR" w:cs="Times New Roman CYR"/>
          <w:sz w:val="28"/>
          <w:szCs w:val="28"/>
        </w:rPr>
        <w:t xml:space="preserve"> </w:t>
      </w:r>
      <w:r w:rsidRPr="00D37D15">
        <w:rPr>
          <w:bCs/>
          <w:sz w:val="28"/>
          <w:szCs w:val="28"/>
        </w:rPr>
        <w:t>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bCs/>
          <w:sz w:val="28"/>
          <w:szCs w:val="28"/>
        </w:rPr>
        <w:t>д</w:t>
      </w:r>
      <w:r w:rsidRPr="00D37D15">
        <w:rPr>
          <w:bCs/>
          <w:sz w:val="28"/>
          <w:szCs w:val="28"/>
        </w:rPr>
        <w:t>писание его усиленной квалифицированной электронной подписью руковод</w:t>
      </w:r>
      <w:r w:rsidRPr="00D37D15">
        <w:rPr>
          <w:bCs/>
          <w:sz w:val="28"/>
          <w:szCs w:val="28"/>
        </w:rPr>
        <w:t>и</w:t>
      </w:r>
      <w:r w:rsidRPr="00D37D15">
        <w:rPr>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bCs/>
          <w:sz w:val="28"/>
          <w:szCs w:val="28"/>
        </w:rPr>
        <w:t>н</w:t>
      </w:r>
      <w:r w:rsidRPr="00D37D15">
        <w:rPr>
          <w:bCs/>
          <w:sz w:val="28"/>
          <w:szCs w:val="28"/>
        </w:rPr>
        <w:t>ный бюджет», и размещается не позднее 1-го рабочего дня, следующего за днем его подписания, и включает следующие сведения:</w:t>
      </w:r>
    </w:p>
    <w:p w14:paraId="238A3101" w14:textId="77777777" w:rsidR="00116206" w:rsidRPr="00D37D15" w:rsidRDefault="00116206" w:rsidP="00A539F9">
      <w:pPr>
        <w:pStyle w:val="ConsPlusNormal"/>
        <w:ind w:firstLine="709"/>
        <w:rPr>
          <w:bCs/>
          <w:sz w:val="28"/>
          <w:szCs w:val="28"/>
        </w:rPr>
      </w:pPr>
      <w:r w:rsidRPr="00D37D15">
        <w:rPr>
          <w:bCs/>
          <w:sz w:val="28"/>
          <w:szCs w:val="28"/>
        </w:rPr>
        <w:t>дата, время и место проведения рассмотрения заявок;</w:t>
      </w:r>
    </w:p>
    <w:p w14:paraId="0786AE09" w14:textId="77777777" w:rsidR="00116206" w:rsidRPr="00D37D15" w:rsidRDefault="00116206" w:rsidP="00A539F9">
      <w:pPr>
        <w:pStyle w:val="ConsPlusNormal"/>
        <w:ind w:firstLine="709"/>
        <w:rPr>
          <w:bCs/>
          <w:sz w:val="28"/>
          <w:szCs w:val="28"/>
        </w:rPr>
      </w:pPr>
      <w:r w:rsidRPr="00D37D15">
        <w:rPr>
          <w:bCs/>
          <w:sz w:val="28"/>
          <w:szCs w:val="28"/>
        </w:rPr>
        <w:t>информация об участниках отбора, заявки которых были рассмотрены;</w:t>
      </w:r>
    </w:p>
    <w:p w14:paraId="54CF4B5C" w14:textId="77777777" w:rsidR="00116206" w:rsidRPr="00D37D15" w:rsidRDefault="00116206" w:rsidP="00A539F9">
      <w:pPr>
        <w:pStyle w:val="ConsPlusNormal"/>
        <w:ind w:firstLine="709"/>
        <w:rPr>
          <w:bCs/>
          <w:sz w:val="28"/>
          <w:szCs w:val="28"/>
        </w:rPr>
      </w:pPr>
      <w:r w:rsidRPr="00D37D15">
        <w:rPr>
          <w:bCs/>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bCs/>
          <w:sz w:val="28"/>
          <w:szCs w:val="28"/>
        </w:rPr>
        <w:t>е</w:t>
      </w:r>
      <w:r w:rsidRPr="00D37D15">
        <w:rPr>
          <w:bCs/>
          <w:sz w:val="28"/>
          <w:szCs w:val="28"/>
        </w:rPr>
        <w:t>дении отбора, которым не соответствуют заявки;</w:t>
      </w:r>
    </w:p>
    <w:p w14:paraId="2F8AFC30" w14:textId="77777777" w:rsidR="00116206" w:rsidRPr="00D37D15" w:rsidRDefault="00116206" w:rsidP="00A539F9">
      <w:pPr>
        <w:pStyle w:val="ConsPlusNormal"/>
        <w:ind w:firstLine="709"/>
        <w:rPr>
          <w:bCs/>
          <w:sz w:val="28"/>
          <w:szCs w:val="28"/>
        </w:rPr>
      </w:pPr>
      <w:r w:rsidRPr="00D37D15">
        <w:rPr>
          <w:bCs/>
          <w:sz w:val="28"/>
          <w:szCs w:val="28"/>
        </w:rPr>
        <w:t>наименование получателя (получателей) субсидии, с которым заключае</w:t>
      </w:r>
      <w:r w:rsidRPr="00D37D15">
        <w:rPr>
          <w:bCs/>
          <w:sz w:val="28"/>
          <w:szCs w:val="28"/>
        </w:rPr>
        <w:t>т</w:t>
      </w:r>
      <w:r w:rsidRPr="00D37D15">
        <w:rPr>
          <w:bCs/>
          <w:sz w:val="28"/>
          <w:szCs w:val="28"/>
        </w:rPr>
        <w:t>ся соглашение, и размер предоставляемой ему субсидии.</w:t>
      </w:r>
    </w:p>
    <w:p w14:paraId="01F98945" w14:textId="77777777" w:rsidR="00116206" w:rsidRPr="00D37D15" w:rsidRDefault="00116206" w:rsidP="00A539F9">
      <w:pPr>
        <w:pStyle w:val="ConsPlusNormal"/>
        <w:ind w:firstLine="709"/>
        <w:rPr>
          <w:bCs/>
          <w:sz w:val="28"/>
          <w:szCs w:val="28"/>
        </w:rPr>
      </w:pPr>
      <w:r w:rsidRPr="00D37D15">
        <w:rPr>
          <w:bCs/>
          <w:sz w:val="28"/>
          <w:szCs w:val="28"/>
        </w:rPr>
        <w:t>Внесение изменений в протокол подведения итогов отбора осуществляе</w:t>
      </w:r>
      <w:r w:rsidRPr="00D37D15">
        <w:rPr>
          <w:bCs/>
          <w:sz w:val="28"/>
          <w:szCs w:val="28"/>
        </w:rPr>
        <w:t>т</w:t>
      </w:r>
      <w:r w:rsidRPr="00D37D15">
        <w:rPr>
          <w:bCs/>
          <w:sz w:val="28"/>
          <w:szCs w:val="28"/>
        </w:rPr>
        <w:t>ся не позднее 10 календарных дней со дня подписания первых версий проток</w:t>
      </w:r>
      <w:r w:rsidRPr="00D37D15">
        <w:rPr>
          <w:bCs/>
          <w:sz w:val="28"/>
          <w:szCs w:val="28"/>
        </w:rPr>
        <w:t>о</w:t>
      </w:r>
      <w:r w:rsidRPr="00D37D15">
        <w:rPr>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5D13C8A6" w14:textId="316C7906" w:rsidR="00116206" w:rsidRPr="00D37D15" w:rsidRDefault="00382B61" w:rsidP="00A539F9">
      <w:pPr>
        <w:pStyle w:val="ConsPlusNormal"/>
        <w:ind w:firstLine="709"/>
        <w:jc w:val="both"/>
        <w:rPr>
          <w:bCs/>
          <w:sz w:val="28"/>
          <w:szCs w:val="28"/>
        </w:rPr>
      </w:pPr>
      <w:r w:rsidRPr="00D37D15">
        <w:rPr>
          <w:bCs/>
          <w:sz w:val="28"/>
          <w:szCs w:val="28"/>
        </w:rPr>
        <w:t>м</w:t>
      </w:r>
      <w:r w:rsidR="00116206" w:rsidRPr="00D37D15">
        <w:rPr>
          <w:bCs/>
          <w:sz w:val="28"/>
          <w:szCs w:val="28"/>
        </w:rPr>
        <w:t>) пункт 5.1 дополнить абзацем следующего содержания:</w:t>
      </w:r>
    </w:p>
    <w:p w14:paraId="5B056511" w14:textId="77777777" w:rsidR="00116206" w:rsidRPr="00D37D15" w:rsidRDefault="00116206"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79032912" w14:textId="77777777" w:rsidR="00116206" w:rsidRPr="00D37D15" w:rsidRDefault="00116206"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094B86F6" w14:textId="77777777" w:rsidR="00116206" w:rsidRPr="00D37D15" w:rsidRDefault="00116206"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318542BE" w14:textId="77777777" w:rsidR="00116206" w:rsidRPr="00D37D15" w:rsidRDefault="00116206"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605E2F6A" w14:textId="77777777" w:rsidR="00116206" w:rsidRPr="00D37D15" w:rsidRDefault="00116206"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184DDEC9" w14:textId="77777777" w:rsidR="00116206" w:rsidRPr="00D37D15" w:rsidRDefault="00116206"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7E68805C" w14:textId="72689559" w:rsidR="00116206" w:rsidRPr="00D37D15" w:rsidRDefault="00A0789F"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w:t>
      </w:r>
      <w:r w:rsidR="00116206" w:rsidRPr="00D37D15">
        <w:rPr>
          <w:rFonts w:ascii="Times New Roman CYR" w:eastAsia="Times New Roman" w:hAnsi="Times New Roman CYR" w:cs="Times New Roman CYR"/>
          <w:sz w:val="28"/>
          <w:szCs w:val="28"/>
        </w:rPr>
        <w:t>) пункт 6.1 изложить в следующей редакции:</w:t>
      </w:r>
    </w:p>
    <w:p w14:paraId="0A11443C" w14:textId="77777777" w:rsidR="00116206" w:rsidRPr="00D37D15" w:rsidRDefault="00116206" w:rsidP="00A539F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53735A2F" w14:textId="676E85F0" w:rsidR="00116206" w:rsidRPr="00D37D15" w:rsidRDefault="005D2D0E" w:rsidP="00A539F9">
      <w:pPr>
        <w:pStyle w:val="ConsPlusNormal"/>
        <w:ind w:firstLine="709"/>
        <w:rPr>
          <w:bCs/>
          <w:sz w:val="28"/>
          <w:szCs w:val="28"/>
        </w:rPr>
      </w:pPr>
      <w:r w:rsidRPr="00D37D15">
        <w:rPr>
          <w:bCs/>
          <w:sz w:val="28"/>
          <w:szCs w:val="28"/>
        </w:rPr>
        <w:t>18</w:t>
      </w:r>
      <w:r w:rsidR="00116206" w:rsidRPr="00D37D15">
        <w:rPr>
          <w:bCs/>
          <w:sz w:val="28"/>
          <w:szCs w:val="28"/>
        </w:rPr>
        <w:t>) в приложении № 16 к Программе:</w:t>
      </w:r>
    </w:p>
    <w:p w14:paraId="0B57933F" w14:textId="3D401C34" w:rsidR="00116206" w:rsidRPr="00D37D15" w:rsidRDefault="00116206" w:rsidP="00A539F9">
      <w:pPr>
        <w:pStyle w:val="ConsPlusNormal"/>
        <w:ind w:firstLine="709"/>
        <w:jc w:val="both"/>
        <w:rPr>
          <w:bCs/>
          <w:sz w:val="28"/>
          <w:szCs w:val="28"/>
        </w:rPr>
      </w:pPr>
      <w:r w:rsidRPr="00D37D15">
        <w:rPr>
          <w:bCs/>
          <w:sz w:val="28"/>
          <w:szCs w:val="28"/>
        </w:rPr>
        <w:t xml:space="preserve"> а) в пункте 1.2: </w:t>
      </w:r>
    </w:p>
    <w:p w14:paraId="772087F4" w14:textId="24F53C5F" w:rsidR="00116206" w:rsidRPr="00D37D15" w:rsidRDefault="00116206" w:rsidP="00A539F9">
      <w:pPr>
        <w:pStyle w:val="ConsPlusNormal"/>
        <w:ind w:firstLine="709"/>
        <w:jc w:val="both"/>
        <w:rPr>
          <w:bCs/>
          <w:sz w:val="28"/>
          <w:szCs w:val="28"/>
        </w:rPr>
      </w:pPr>
      <w:r w:rsidRPr="00D37D15">
        <w:rPr>
          <w:bCs/>
          <w:sz w:val="28"/>
          <w:szCs w:val="28"/>
        </w:rPr>
        <w:t>в абзаце втором слова «перечисляемые» заменить словами «пре</w:t>
      </w:r>
      <w:r w:rsidR="00D22964" w:rsidRPr="00D37D15">
        <w:rPr>
          <w:bCs/>
          <w:sz w:val="28"/>
          <w:szCs w:val="28"/>
        </w:rPr>
        <w:t>доставл</w:t>
      </w:r>
      <w:r w:rsidR="00D22964" w:rsidRPr="00D37D15">
        <w:rPr>
          <w:bCs/>
          <w:sz w:val="28"/>
          <w:szCs w:val="28"/>
        </w:rPr>
        <w:t>я</w:t>
      </w:r>
      <w:r w:rsidR="00D22964" w:rsidRPr="00D37D15">
        <w:rPr>
          <w:bCs/>
          <w:sz w:val="28"/>
          <w:szCs w:val="28"/>
        </w:rPr>
        <w:t xml:space="preserve">емые не более двух раз», </w:t>
      </w:r>
      <w:r w:rsidRPr="00D37D15">
        <w:rPr>
          <w:bCs/>
          <w:sz w:val="28"/>
          <w:szCs w:val="28"/>
        </w:rPr>
        <w:t>«конкурсной комиссии» заменить словами «комиссии по отбору проектов»;</w:t>
      </w:r>
    </w:p>
    <w:p w14:paraId="360CA43C" w14:textId="01EDDC04" w:rsidR="00116206" w:rsidRPr="00D37D15" w:rsidRDefault="00116206" w:rsidP="00A539F9">
      <w:pPr>
        <w:pStyle w:val="ConsPlusNormal"/>
        <w:ind w:firstLine="709"/>
        <w:jc w:val="both"/>
        <w:rPr>
          <w:bCs/>
          <w:sz w:val="28"/>
          <w:szCs w:val="28"/>
        </w:rPr>
      </w:pPr>
      <w:r w:rsidRPr="00D37D15">
        <w:rPr>
          <w:bCs/>
          <w:sz w:val="28"/>
          <w:szCs w:val="28"/>
        </w:rPr>
        <w:t>в абзаце пятом слова «региональную конкурсную комиссию» заменить словами «Министерство сельского хозяйства и продовольствия Республики Тыва</w:t>
      </w:r>
      <w:r w:rsidR="00D22964" w:rsidRPr="00D37D15">
        <w:rPr>
          <w:bCs/>
          <w:sz w:val="28"/>
          <w:szCs w:val="28"/>
        </w:rPr>
        <w:t xml:space="preserve"> (далее </w:t>
      </w:r>
      <w:r w:rsidR="000F0733">
        <w:rPr>
          <w:bCs/>
          <w:sz w:val="28"/>
          <w:szCs w:val="28"/>
        </w:rPr>
        <w:t>–</w:t>
      </w:r>
      <w:r w:rsidR="00D22964" w:rsidRPr="00D37D15">
        <w:rPr>
          <w:bCs/>
          <w:sz w:val="28"/>
          <w:szCs w:val="28"/>
        </w:rPr>
        <w:t xml:space="preserve"> Министерство</w:t>
      </w:r>
      <w:r w:rsidRPr="00D37D15">
        <w:rPr>
          <w:bCs/>
          <w:sz w:val="28"/>
          <w:szCs w:val="28"/>
        </w:rPr>
        <w:t>»</w:t>
      </w:r>
      <w:r w:rsidR="00D22964" w:rsidRPr="00D37D15">
        <w:rPr>
          <w:bCs/>
          <w:sz w:val="28"/>
          <w:szCs w:val="28"/>
        </w:rPr>
        <w:t>;</w:t>
      </w:r>
      <w:r w:rsidRPr="00D37D15">
        <w:rPr>
          <w:bCs/>
          <w:sz w:val="28"/>
          <w:szCs w:val="28"/>
        </w:rPr>
        <w:t xml:space="preserve"> </w:t>
      </w:r>
    </w:p>
    <w:p w14:paraId="1E0570BC" w14:textId="77777777" w:rsidR="00116206" w:rsidRPr="00D37D15" w:rsidRDefault="00116206" w:rsidP="00A539F9">
      <w:pPr>
        <w:pStyle w:val="ConsPlusNormal"/>
        <w:ind w:firstLine="709"/>
        <w:jc w:val="both"/>
        <w:rPr>
          <w:bCs/>
          <w:sz w:val="28"/>
          <w:szCs w:val="28"/>
        </w:rPr>
      </w:pPr>
      <w:r w:rsidRPr="00D37D15">
        <w:rPr>
          <w:bCs/>
          <w:sz w:val="28"/>
          <w:szCs w:val="28"/>
        </w:rPr>
        <w:lastRenderedPageBreak/>
        <w:t>абзац шестой изложить в следующей редакции:</w:t>
      </w:r>
    </w:p>
    <w:p w14:paraId="7C44FBB3" w14:textId="53C64128" w:rsidR="00A43E7D" w:rsidRPr="00D37D15" w:rsidRDefault="00A43E7D" w:rsidP="00A539F9">
      <w:pPr>
        <w:pStyle w:val="ConsPlusNormal"/>
        <w:ind w:firstLine="709"/>
        <w:jc w:val="both"/>
        <w:rPr>
          <w:bCs/>
          <w:sz w:val="28"/>
          <w:szCs w:val="28"/>
        </w:rPr>
      </w:pPr>
      <w:r w:rsidRPr="00D37D15">
        <w:rPr>
          <w:bCs/>
          <w:sz w:val="28"/>
          <w:szCs w:val="28"/>
        </w:rPr>
        <w:t>«</w:t>
      </w:r>
      <w:r w:rsidR="00116206" w:rsidRPr="00D37D15">
        <w:rPr>
          <w:bCs/>
          <w:sz w:val="28"/>
          <w:szCs w:val="28"/>
        </w:rPr>
        <w:t xml:space="preserve">«комиссия по отбору проектов» </w:t>
      </w:r>
      <w:r w:rsidR="000F0733">
        <w:rPr>
          <w:bCs/>
          <w:sz w:val="28"/>
          <w:szCs w:val="28"/>
        </w:rPr>
        <w:t>–</w:t>
      </w:r>
      <w:r w:rsidR="00116206" w:rsidRPr="00D37D15">
        <w:rPr>
          <w:bCs/>
          <w:sz w:val="28"/>
          <w:szCs w:val="28"/>
        </w:rPr>
        <w:t xml:space="preserve"> комиссия, создаваемая Министе</w:t>
      </w:r>
      <w:r w:rsidR="00116206" w:rsidRPr="00D37D15">
        <w:rPr>
          <w:bCs/>
          <w:sz w:val="28"/>
          <w:szCs w:val="28"/>
        </w:rPr>
        <w:t>р</w:t>
      </w:r>
      <w:r w:rsidR="00116206" w:rsidRPr="00D37D15">
        <w:rPr>
          <w:bCs/>
          <w:sz w:val="28"/>
          <w:szCs w:val="28"/>
        </w:rPr>
        <w:t>ством, не менее 50 процентов членов которой составляют члены, не являющи</w:t>
      </w:r>
      <w:r w:rsidR="00116206" w:rsidRPr="00D37D15">
        <w:rPr>
          <w:bCs/>
          <w:sz w:val="28"/>
          <w:szCs w:val="28"/>
        </w:rPr>
        <w:t>е</w:t>
      </w:r>
      <w:r w:rsidR="00116206" w:rsidRPr="00D37D15">
        <w:rPr>
          <w:bCs/>
          <w:sz w:val="28"/>
          <w:szCs w:val="28"/>
        </w:rPr>
        <w:t>ся государственными или муниципальными служащими, осуществляющая о</w:t>
      </w:r>
      <w:r w:rsidR="00116206" w:rsidRPr="00D37D15">
        <w:rPr>
          <w:bCs/>
          <w:sz w:val="28"/>
          <w:szCs w:val="28"/>
        </w:rPr>
        <w:t>т</w:t>
      </w:r>
      <w:r w:rsidR="00116206" w:rsidRPr="00D37D15">
        <w:rPr>
          <w:bCs/>
          <w:sz w:val="28"/>
          <w:szCs w:val="28"/>
        </w:rPr>
        <w:t>бор проектов грантополучателей в форме очного собеседования и (или) видео-конференц-связи с учетом первоочередного отбора проектов грантополучат</w:t>
      </w:r>
      <w:r w:rsidR="00116206" w:rsidRPr="00D37D15">
        <w:rPr>
          <w:bCs/>
          <w:sz w:val="28"/>
          <w:szCs w:val="28"/>
        </w:rPr>
        <w:t>е</w:t>
      </w:r>
      <w:r w:rsidR="00116206" w:rsidRPr="00D37D15">
        <w:rPr>
          <w:bCs/>
          <w:sz w:val="28"/>
          <w:szCs w:val="28"/>
        </w:rPr>
        <w:t>лей, ранее не получавших гранты в рамках Государственной программы</w:t>
      </w:r>
      <w:r w:rsidR="00584CE5" w:rsidRPr="00D37D15">
        <w:rPr>
          <w:bCs/>
          <w:sz w:val="28"/>
          <w:szCs w:val="28"/>
        </w:rPr>
        <w:t>;»</w:t>
      </w:r>
      <w:r w:rsidR="00116206" w:rsidRPr="00D37D15">
        <w:rPr>
          <w:bCs/>
          <w:sz w:val="28"/>
          <w:szCs w:val="28"/>
        </w:rPr>
        <w:t>;</w:t>
      </w:r>
    </w:p>
    <w:p w14:paraId="349EC411" w14:textId="634D10CA" w:rsidR="00A43E7D" w:rsidRPr="00D37D15" w:rsidRDefault="00A43E7D" w:rsidP="00A539F9">
      <w:pPr>
        <w:pStyle w:val="ConsPlusNormal"/>
        <w:ind w:firstLine="709"/>
        <w:jc w:val="both"/>
        <w:rPr>
          <w:bCs/>
          <w:sz w:val="28"/>
          <w:szCs w:val="28"/>
        </w:rPr>
      </w:pPr>
      <w:r w:rsidRPr="00D37D15">
        <w:rPr>
          <w:bCs/>
          <w:sz w:val="28"/>
          <w:szCs w:val="28"/>
        </w:rPr>
        <w:t>б) в пункте 1.4 слова Министерство с</w:t>
      </w:r>
      <w:r w:rsidRPr="00D37D15">
        <w:rPr>
          <w:rFonts w:eastAsiaTheme="minorHAnsi"/>
          <w:sz w:val="28"/>
          <w:szCs w:val="28"/>
          <w:lang w:eastAsia="en-US"/>
        </w:rPr>
        <w:t>ельского хозяйства и продовол</w:t>
      </w:r>
      <w:r w:rsidRPr="00D37D15">
        <w:rPr>
          <w:rFonts w:eastAsiaTheme="minorHAnsi"/>
          <w:sz w:val="28"/>
          <w:szCs w:val="28"/>
          <w:lang w:eastAsia="en-US"/>
        </w:rPr>
        <w:t>ь</w:t>
      </w:r>
      <w:r w:rsidRPr="00D37D15">
        <w:rPr>
          <w:rFonts w:eastAsiaTheme="minorHAnsi"/>
          <w:sz w:val="28"/>
          <w:szCs w:val="28"/>
          <w:lang w:eastAsia="en-US"/>
        </w:rPr>
        <w:t xml:space="preserve">ствия Республики Тыва (далее </w:t>
      </w:r>
      <w:r w:rsidR="000F0733">
        <w:rPr>
          <w:rFonts w:eastAsiaTheme="minorHAnsi"/>
          <w:sz w:val="28"/>
          <w:szCs w:val="28"/>
          <w:lang w:eastAsia="en-US"/>
        </w:rPr>
        <w:t>–</w:t>
      </w:r>
      <w:r w:rsidRPr="00D37D15">
        <w:rPr>
          <w:rFonts w:eastAsiaTheme="minorHAnsi"/>
          <w:sz w:val="28"/>
          <w:szCs w:val="28"/>
          <w:lang w:eastAsia="en-US"/>
        </w:rPr>
        <w:t xml:space="preserve"> Министерство)» заменить словами «Мин</w:t>
      </w:r>
      <w:r w:rsidRPr="00D37D15">
        <w:rPr>
          <w:rFonts w:eastAsiaTheme="minorHAnsi"/>
          <w:sz w:val="28"/>
          <w:szCs w:val="28"/>
          <w:lang w:eastAsia="en-US"/>
        </w:rPr>
        <w:t>и</w:t>
      </w:r>
      <w:r w:rsidRPr="00D37D15">
        <w:rPr>
          <w:rFonts w:eastAsiaTheme="minorHAnsi"/>
          <w:sz w:val="28"/>
          <w:szCs w:val="28"/>
          <w:lang w:eastAsia="en-US"/>
        </w:rPr>
        <w:t>стерство»;</w:t>
      </w:r>
    </w:p>
    <w:p w14:paraId="30DE876C" w14:textId="61DCE3BA" w:rsidR="00116206" w:rsidRPr="00D37D15" w:rsidRDefault="005F0D5D" w:rsidP="00A539F9">
      <w:pPr>
        <w:pStyle w:val="ConsPlusNormal"/>
        <w:ind w:firstLine="709"/>
        <w:jc w:val="both"/>
        <w:rPr>
          <w:bCs/>
          <w:sz w:val="28"/>
          <w:szCs w:val="28"/>
        </w:rPr>
      </w:pPr>
      <w:r w:rsidRPr="00D37D15">
        <w:rPr>
          <w:bCs/>
          <w:sz w:val="28"/>
          <w:szCs w:val="28"/>
        </w:rPr>
        <w:t>в</w:t>
      </w:r>
      <w:r w:rsidR="00116206" w:rsidRPr="00D37D15">
        <w:rPr>
          <w:bCs/>
          <w:sz w:val="28"/>
          <w:szCs w:val="28"/>
        </w:rPr>
        <w:t>) раздел 1 дополнить пунктом 1.15 следующего содержания:</w:t>
      </w:r>
    </w:p>
    <w:p w14:paraId="63FDFB92" w14:textId="77777777" w:rsidR="00116206" w:rsidRPr="00D37D15" w:rsidRDefault="00116206" w:rsidP="00A539F9">
      <w:pPr>
        <w:spacing w:after="0" w:line="240" w:lineRule="auto"/>
        <w:ind w:firstLine="709"/>
        <w:jc w:val="both"/>
        <w:rPr>
          <w:rFonts w:ascii="Times New Roman" w:hAnsi="Times New Roman"/>
          <w:sz w:val="28"/>
          <w:szCs w:val="28"/>
        </w:rPr>
      </w:pPr>
      <w:r w:rsidRPr="00D37D15">
        <w:rPr>
          <w:rFonts w:ascii="Times New Roman" w:hAnsi="Times New Roman"/>
          <w:bCs/>
          <w:sz w:val="28"/>
          <w:szCs w:val="28"/>
        </w:rPr>
        <w:t>«1.15. Гранты на развитие семейной фермы</w:t>
      </w:r>
      <w:r w:rsidRPr="00D37D15">
        <w:rPr>
          <w:rFonts w:ascii="Times New Roman" w:hAnsi="Times New Roman"/>
          <w:sz w:val="28"/>
          <w:szCs w:val="28"/>
        </w:rPr>
        <w:t xml:space="preserve"> подлежат казначейскому с</w:t>
      </w:r>
      <w:r w:rsidRPr="00D37D15">
        <w:rPr>
          <w:rFonts w:ascii="Times New Roman" w:hAnsi="Times New Roman"/>
          <w:sz w:val="28"/>
          <w:szCs w:val="28"/>
        </w:rPr>
        <w:t>о</w:t>
      </w:r>
      <w:r w:rsidRPr="00D37D15">
        <w:rPr>
          <w:rFonts w:ascii="Times New Roman" w:hAnsi="Times New Roman"/>
          <w:sz w:val="28"/>
          <w:szCs w:val="28"/>
        </w:rPr>
        <w:t xml:space="preserve">провождению.». </w:t>
      </w:r>
    </w:p>
    <w:p w14:paraId="21A8F8DE" w14:textId="75025999" w:rsidR="00116206" w:rsidRPr="00D37D15" w:rsidRDefault="007C6236" w:rsidP="00A539F9">
      <w:pPr>
        <w:pStyle w:val="ConsPlusNormal"/>
        <w:ind w:firstLine="709"/>
        <w:jc w:val="both"/>
        <w:rPr>
          <w:bCs/>
          <w:sz w:val="28"/>
          <w:szCs w:val="28"/>
        </w:rPr>
      </w:pPr>
      <w:r w:rsidRPr="00D37D15">
        <w:rPr>
          <w:bCs/>
          <w:sz w:val="28"/>
          <w:szCs w:val="28"/>
        </w:rPr>
        <w:t>г</w:t>
      </w:r>
      <w:r w:rsidR="00116206" w:rsidRPr="00D37D15">
        <w:rPr>
          <w:bCs/>
          <w:sz w:val="28"/>
          <w:szCs w:val="28"/>
        </w:rPr>
        <w:t>) пункт 2.2 изложить в следующей редакции:</w:t>
      </w:r>
    </w:p>
    <w:p w14:paraId="6A60148B"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ный бюджет» (далее – государственная информационная система, система «Электронный бюджет»).»;</w:t>
      </w:r>
    </w:p>
    <w:p w14:paraId="030105AC" w14:textId="523EC4E4" w:rsidR="00116206" w:rsidRPr="00D37D15" w:rsidRDefault="00122C9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д</w:t>
      </w:r>
      <w:r w:rsidR="00116206" w:rsidRPr="00D37D15">
        <w:rPr>
          <w:rFonts w:ascii="Times New Roman CYR" w:hAnsi="Times New Roman CYR" w:cs="Times New Roman CYR"/>
          <w:sz w:val="28"/>
          <w:szCs w:val="28"/>
        </w:rPr>
        <w:t>) абзац первый пункта 2.3 изложить в следующей редакции:</w:t>
      </w:r>
    </w:p>
    <w:p w14:paraId="59433D8C"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039D0832" w14:textId="1A44FB83" w:rsidR="00116206" w:rsidRPr="00D37D15" w:rsidRDefault="00122C96" w:rsidP="00A539F9">
      <w:pPr>
        <w:pStyle w:val="ConsPlusNormal"/>
        <w:ind w:firstLine="709"/>
        <w:jc w:val="both"/>
        <w:rPr>
          <w:bCs/>
          <w:sz w:val="28"/>
          <w:szCs w:val="28"/>
        </w:rPr>
      </w:pPr>
      <w:r w:rsidRPr="00D37D15">
        <w:rPr>
          <w:bCs/>
          <w:sz w:val="28"/>
          <w:szCs w:val="28"/>
        </w:rPr>
        <w:t>е</w:t>
      </w:r>
      <w:r w:rsidR="00116206" w:rsidRPr="00D37D15">
        <w:rPr>
          <w:bCs/>
          <w:sz w:val="28"/>
          <w:szCs w:val="28"/>
        </w:rPr>
        <w:t xml:space="preserve">) </w:t>
      </w:r>
      <w:r w:rsidR="00116206" w:rsidRPr="00D37D15">
        <w:rPr>
          <w:rFonts w:ascii="Times New Roman CYR" w:hAnsi="Times New Roman CYR" w:cs="Times New Roman CYR"/>
          <w:sz w:val="28"/>
          <w:szCs w:val="28"/>
        </w:rPr>
        <w:t>пункт 2.4 изложить в следующей редакции:</w:t>
      </w:r>
    </w:p>
    <w:p w14:paraId="3A501299" w14:textId="77777777" w:rsidR="00116206" w:rsidRPr="00D37D15" w:rsidRDefault="00116206" w:rsidP="00A539F9">
      <w:pPr>
        <w:pStyle w:val="ConsPlusNormal"/>
        <w:ind w:firstLine="709"/>
        <w:jc w:val="both"/>
        <w:rPr>
          <w:bCs/>
          <w:sz w:val="28"/>
          <w:szCs w:val="28"/>
        </w:rPr>
      </w:pPr>
      <w:r w:rsidRPr="00D37D15">
        <w:rPr>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bCs/>
          <w:sz w:val="28"/>
          <w:szCs w:val="28"/>
        </w:rPr>
        <w:t>в</w:t>
      </w:r>
      <w:r w:rsidRPr="00D37D15">
        <w:rPr>
          <w:bCs/>
          <w:sz w:val="28"/>
          <w:szCs w:val="28"/>
        </w:rPr>
        <w:t>ление) в системе «Электронный бюджет» с соблюдением следующих условий:</w:t>
      </w:r>
    </w:p>
    <w:p w14:paraId="2CE64668" w14:textId="77777777" w:rsidR="00116206" w:rsidRPr="00D37D15" w:rsidRDefault="00116206" w:rsidP="00A539F9">
      <w:pPr>
        <w:pStyle w:val="ConsPlusNormal"/>
        <w:ind w:firstLine="709"/>
        <w:jc w:val="both"/>
        <w:rPr>
          <w:bCs/>
          <w:sz w:val="28"/>
          <w:szCs w:val="28"/>
        </w:rPr>
      </w:pPr>
      <w:r w:rsidRPr="00D37D15">
        <w:rPr>
          <w:bCs/>
          <w:sz w:val="28"/>
          <w:szCs w:val="28"/>
        </w:rPr>
        <w:t>изменение в объявление вносится не позднее наступления даты оконч</w:t>
      </w:r>
      <w:r w:rsidRPr="00D37D15">
        <w:rPr>
          <w:bCs/>
          <w:sz w:val="28"/>
          <w:szCs w:val="28"/>
        </w:rPr>
        <w:t>а</w:t>
      </w:r>
      <w:r w:rsidRPr="00D37D15">
        <w:rPr>
          <w:bCs/>
          <w:sz w:val="28"/>
          <w:szCs w:val="28"/>
        </w:rPr>
        <w:t>ния приема заявок;</w:t>
      </w:r>
    </w:p>
    <w:p w14:paraId="1927E0EB" w14:textId="77777777" w:rsidR="00116206" w:rsidRPr="00D37D15" w:rsidRDefault="00116206" w:rsidP="00A539F9">
      <w:pPr>
        <w:pStyle w:val="ConsPlusNormal"/>
        <w:ind w:firstLine="709"/>
        <w:jc w:val="both"/>
        <w:rPr>
          <w:bCs/>
          <w:sz w:val="28"/>
          <w:szCs w:val="28"/>
        </w:rPr>
      </w:pPr>
      <w:r w:rsidRPr="00D37D15">
        <w:rPr>
          <w:bCs/>
          <w:sz w:val="28"/>
          <w:szCs w:val="28"/>
        </w:rPr>
        <w:t>срок подачи участниками отбора заявок должен быть продлен таким о</w:t>
      </w:r>
      <w:r w:rsidRPr="00D37D15">
        <w:rPr>
          <w:bCs/>
          <w:sz w:val="28"/>
          <w:szCs w:val="28"/>
        </w:rPr>
        <w:t>б</w:t>
      </w:r>
      <w:r w:rsidRPr="00D37D15">
        <w:rPr>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29EC68BF" w14:textId="77777777" w:rsidR="00116206" w:rsidRPr="00D37D15" w:rsidRDefault="00116206" w:rsidP="00A539F9">
      <w:pPr>
        <w:pStyle w:val="ConsPlusNormal"/>
        <w:ind w:firstLine="709"/>
        <w:jc w:val="both"/>
        <w:rPr>
          <w:bCs/>
          <w:sz w:val="28"/>
          <w:szCs w:val="28"/>
        </w:rPr>
      </w:pPr>
      <w:r w:rsidRPr="00D37D15">
        <w:rPr>
          <w:bCs/>
          <w:sz w:val="28"/>
          <w:szCs w:val="28"/>
        </w:rPr>
        <w:t>в случае внесения изменений в объявление о проведении отбора получ</w:t>
      </w:r>
      <w:r w:rsidRPr="00D37D15">
        <w:rPr>
          <w:bCs/>
          <w:sz w:val="28"/>
          <w:szCs w:val="28"/>
        </w:rPr>
        <w:t>а</w:t>
      </w:r>
      <w:r w:rsidRPr="00D37D15">
        <w:rPr>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bCs/>
          <w:sz w:val="28"/>
          <w:szCs w:val="28"/>
        </w:rPr>
        <w:t>т</w:t>
      </w:r>
      <w:r w:rsidRPr="00D37D15">
        <w:rPr>
          <w:bCs/>
          <w:sz w:val="28"/>
          <w:szCs w:val="28"/>
        </w:rPr>
        <w:t>ривающее право участников отбора получателей субсидий внести изменения в заявки;</w:t>
      </w:r>
    </w:p>
    <w:p w14:paraId="6D7B24E7" w14:textId="77777777" w:rsidR="00116206" w:rsidRPr="00D37D15" w:rsidRDefault="00116206" w:rsidP="00A539F9">
      <w:pPr>
        <w:pStyle w:val="ConsPlusNormal"/>
        <w:ind w:firstLine="709"/>
        <w:jc w:val="both"/>
        <w:rPr>
          <w:bCs/>
          <w:sz w:val="28"/>
          <w:szCs w:val="28"/>
        </w:rPr>
      </w:pPr>
      <w:r w:rsidRPr="00D37D15">
        <w:rPr>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bCs/>
          <w:sz w:val="28"/>
          <w:szCs w:val="28"/>
        </w:rPr>
        <w:t>и</w:t>
      </w:r>
      <w:r w:rsidRPr="00D37D15">
        <w:rPr>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bCs/>
          <w:sz w:val="28"/>
          <w:szCs w:val="28"/>
        </w:rPr>
        <w:t>к</w:t>
      </w:r>
      <w:r w:rsidRPr="00D37D15">
        <w:rPr>
          <w:bCs/>
          <w:sz w:val="28"/>
          <w:szCs w:val="28"/>
        </w:rPr>
        <w:t>тронный бюджет».»;</w:t>
      </w:r>
    </w:p>
    <w:p w14:paraId="284390A1" w14:textId="4A6A4E07" w:rsidR="00116206" w:rsidRPr="00D37D15" w:rsidRDefault="00D861CD" w:rsidP="00A539F9">
      <w:pPr>
        <w:pStyle w:val="ConsPlusNormal"/>
        <w:ind w:firstLine="709"/>
        <w:jc w:val="both"/>
        <w:rPr>
          <w:bCs/>
          <w:sz w:val="28"/>
          <w:szCs w:val="28"/>
        </w:rPr>
      </w:pPr>
      <w:r w:rsidRPr="00D37D15">
        <w:rPr>
          <w:bCs/>
          <w:sz w:val="28"/>
          <w:szCs w:val="28"/>
        </w:rPr>
        <w:t>ж</w:t>
      </w:r>
      <w:r w:rsidR="00116206" w:rsidRPr="00D37D15">
        <w:rPr>
          <w:bCs/>
          <w:sz w:val="28"/>
          <w:szCs w:val="28"/>
        </w:rPr>
        <w:t xml:space="preserve">) </w:t>
      </w:r>
      <w:r w:rsidR="00116206" w:rsidRPr="00D37D15">
        <w:rPr>
          <w:rFonts w:ascii="Times New Roman CYR" w:hAnsi="Times New Roman CYR" w:cs="Times New Roman CYR"/>
          <w:sz w:val="28"/>
          <w:szCs w:val="28"/>
        </w:rPr>
        <w:t xml:space="preserve">подпункт «г» </w:t>
      </w:r>
      <w:bookmarkStart w:id="35" w:name="_Hlk189245444"/>
      <w:r w:rsidR="00116206" w:rsidRPr="00D37D15">
        <w:rPr>
          <w:rFonts w:ascii="Times New Roman CYR" w:hAnsi="Times New Roman CYR" w:cs="Times New Roman CYR"/>
          <w:sz w:val="28"/>
          <w:szCs w:val="28"/>
        </w:rPr>
        <w:t>пункта 2.7 изложить в следующей редакции:</w:t>
      </w:r>
      <w:bookmarkEnd w:id="35"/>
    </w:p>
    <w:p w14:paraId="43103ABE"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lastRenderedPageBreak/>
        <w:t>«</w:t>
      </w:r>
      <w:r w:rsidRPr="00D37D15">
        <w:rPr>
          <w:rFonts w:ascii="Times New Roman CYR" w:hAnsi="Times New Roman CYR" w:cs="Times New Roman CYR"/>
          <w:sz w:val="28"/>
          <w:szCs w:val="28"/>
        </w:rPr>
        <w:t>г) грантополучатель (участник отбора) не должен получать средства из 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пальных правовых актов на цели, установленные решением о порядке пред</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hAnsi="Times New Roman CYR" w:cs="Times New Roman CYR"/>
          <w:sz w:val="28"/>
          <w:szCs w:val="28"/>
        </w:rPr>
        <w:t>т</w:t>
      </w:r>
      <w:r w:rsidRPr="00D37D15">
        <w:rPr>
          <w:rFonts w:ascii="Times New Roman CYR" w:hAnsi="Times New Roman CYR" w:cs="Times New Roman CYR"/>
          <w:sz w:val="28"/>
          <w:szCs w:val="28"/>
        </w:rPr>
        <w:t>бор получателей субсидий;»;</w:t>
      </w:r>
    </w:p>
    <w:p w14:paraId="0BEDD012" w14:textId="19D2335B" w:rsidR="008D03BF" w:rsidRPr="00D37D15" w:rsidRDefault="00D861CD"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з</w:t>
      </w:r>
      <w:r w:rsidR="00116206" w:rsidRPr="00D37D15">
        <w:rPr>
          <w:rFonts w:ascii="Times New Roman CYR" w:hAnsi="Times New Roman CYR" w:cs="Times New Roman CYR"/>
          <w:sz w:val="28"/>
          <w:szCs w:val="28"/>
        </w:rPr>
        <w:t xml:space="preserve">) </w:t>
      </w:r>
      <w:r w:rsidR="008D03BF" w:rsidRPr="00D37D15">
        <w:rPr>
          <w:rFonts w:ascii="Times New Roman CYR" w:hAnsi="Times New Roman CYR" w:cs="Times New Roman CYR"/>
          <w:sz w:val="28"/>
          <w:szCs w:val="28"/>
        </w:rPr>
        <w:t>пункт 2.7 дополнить подпунктом «э» следующего содержания:</w:t>
      </w:r>
    </w:p>
    <w:p w14:paraId="2D7FAB4C" w14:textId="7B108708" w:rsidR="008D03BF" w:rsidRPr="00D37D15" w:rsidRDefault="008D03BF"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«э) у получателя субсидии (участника отбора) сведения, которые пре</w:t>
      </w:r>
      <w:r w:rsidRPr="00D37D15">
        <w:rPr>
          <w:rFonts w:ascii="Times New Roman CYR" w:hAnsi="Times New Roman CYR" w:cs="Times New Roman CYR"/>
          <w:sz w:val="28"/>
          <w:szCs w:val="28"/>
        </w:rPr>
        <w:t>д</w:t>
      </w:r>
      <w:r w:rsidRPr="00D37D15">
        <w:rPr>
          <w:rFonts w:ascii="Times New Roman CYR" w:hAnsi="Times New Roman CYR" w:cs="Times New Roman CYR"/>
          <w:sz w:val="28"/>
          <w:szCs w:val="28"/>
        </w:rPr>
        <w:t>ставляются собственниками земельных участков, землепользователями, земл</w:t>
      </w:r>
      <w:r w:rsidRPr="00D37D15">
        <w:rPr>
          <w:rFonts w:ascii="Times New Roman CYR" w:hAnsi="Times New Roman CYR" w:cs="Times New Roman CYR"/>
          <w:sz w:val="28"/>
          <w:szCs w:val="28"/>
        </w:rPr>
        <w:t>е</w:t>
      </w:r>
      <w:r w:rsidRPr="00D37D15">
        <w:rPr>
          <w:rFonts w:ascii="Times New Roman CYR" w:hAnsi="Times New Roman CYR" w:cs="Times New Roman CYR"/>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CYR" w:hAnsi="Times New Roman CYR" w:cs="Times New Roman CYR"/>
          <w:sz w:val="28"/>
          <w:szCs w:val="28"/>
        </w:rPr>
        <w:t>р</w:t>
      </w:r>
      <w:r w:rsidRPr="00D37D15">
        <w:rPr>
          <w:rFonts w:ascii="Times New Roman CYR" w:hAnsi="Times New Roman CYR" w:cs="Times New Roman CYR"/>
          <w:sz w:val="28"/>
          <w:szCs w:val="28"/>
        </w:rPr>
        <w:t>ждены.»;</w:t>
      </w:r>
    </w:p>
    <w:p w14:paraId="13E9F288" w14:textId="5DD86556" w:rsidR="008D03BF" w:rsidRPr="00D37D15" w:rsidRDefault="00493358"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w:t>
      </w:r>
      <w:r w:rsidR="008D03BF" w:rsidRPr="00D37D15">
        <w:rPr>
          <w:rFonts w:ascii="Times New Roman CYR" w:hAnsi="Times New Roman CYR" w:cs="Times New Roman CYR"/>
          <w:sz w:val="28"/>
          <w:szCs w:val="28"/>
        </w:rPr>
        <w:t>) абзац двенадцатый подпункта «г» пункта 2.8 изложить в следующей редакции:</w:t>
      </w:r>
    </w:p>
    <w:p w14:paraId="2BDC9DFE" w14:textId="56CBC27D" w:rsidR="008D03BF" w:rsidRPr="00D37D15" w:rsidRDefault="00DC241F"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w:t>
      </w:r>
      <w:r w:rsidR="008D03BF" w:rsidRPr="00D37D15">
        <w:rPr>
          <w:rFonts w:ascii="Times New Roman CYR" w:hAnsi="Times New Roman CYR" w:cs="Times New Roman CYR"/>
          <w:sz w:val="28"/>
          <w:szCs w:val="28"/>
        </w:rPr>
        <w:t>документы, подтверждающие о внесении сведений в государственный реестр земель сельскохозяйственного назначения, которые представляются собственниками земельных участков, землепользователями, землевладельцами и арендаторами земельных участков, на котором осуществляется или планир</w:t>
      </w:r>
      <w:r w:rsidR="008D03BF" w:rsidRPr="00D37D15">
        <w:rPr>
          <w:rFonts w:ascii="Times New Roman CYR" w:hAnsi="Times New Roman CYR" w:cs="Times New Roman CYR"/>
          <w:sz w:val="28"/>
          <w:szCs w:val="28"/>
        </w:rPr>
        <w:t>у</w:t>
      </w:r>
      <w:r w:rsidR="008D03BF" w:rsidRPr="00D37D15">
        <w:rPr>
          <w:rFonts w:ascii="Times New Roman CYR" w:hAnsi="Times New Roman CYR" w:cs="Times New Roman CYR"/>
          <w:sz w:val="28"/>
          <w:szCs w:val="28"/>
        </w:rPr>
        <w:t>ется осуществлять сельскохозяйственное производство</w:t>
      </w:r>
      <w:r w:rsidR="00714AE6" w:rsidRPr="00D37D15">
        <w:rPr>
          <w:rFonts w:ascii="Times New Roman CYR" w:hAnsi="Times New Roman CYR" w:cs="Times New Roman CYR"/>
          <w:sz w:val="28"/>
          <w:szCs w:val="28"/>
        </w:rPr>
        <w:t>:</w:t>
      </w:r>
    </w:p>
    <w:p w14:paraId="49A5D1FE" w14:textId="77777777" w:rsidR="008D03BF" w:rsidRPr="00D37D15" w:rsidRDefault="008D03BF"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7975EA5E" w14:textId="5F7DAF28" w:rsidR="008D03BF" w:rsidRPr="00D37D15" w:rsidRDefault="008D03BF"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говор заключен на срок менее одного года;»;</w:t>
      </w:r>
    </w:p>
    <w:p w14:paraId="60AA6516" w14:textId="31AA4155" w:rsidR="00116206" w:rsidRPr="00D37D15" w:rsidRDefault="00DC241F" w:rsidP="00A539F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к</w:t>
      </w:r>
      <w:r w:rsidR="008D03BF" w:rsidRPr="00D37D15">
        <w:rPr>
          <w:rFonts w:ascii="Times New Roman CYR" w:hAnsi="Times New Roman CYR" w:cs="Times New Roman CYR"/>
          <w:sz w:val="28"/>
          <w:szCs w:val="28"/>
        </w:rPr>
        <w:t xml:space="preserve">) </w:t>
      </w:r>
      <w:r w:rsidR="00116206" w:rsidRPr="00D37D15">
        <w:rPr>
          <w:rFonts w:ascii="Times New Roman CYR" w:hAnsi="Times New Roman CYR" w:cs="Times New Roman CYR"/>
          <w:sz w:val="28"/>
          <w:szCs w:val="28"/>
        </w:rPr>
        <w:t>подпункт «а» пункта 2.14 изложить в следующей редакции:</w:t>
      </w:r>
    </w:p>
    <w:p w14:paraId="03F4E393" w14:textId="77777777" w:rsidR="00116206" w:rsidRPr="00D37D15" w:rsidRDefault="00116206" w:rsidP="00A539F9">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bCs/>
          <w:sz w:val="28"/>
          <w:szCs w:val="28"/>
        </w:rPr>
        <w:t>«</w:t>
      </w:r>
      <w:r w:rsidRPr="00D37D15">
        <w:rPr>
          <w:rFonts w:ascii="Times New Roman" w:hAnsi="Times New Roman"/>
          <w:sz w:val="28"/>
          <w:szCs w:val="28"/>
        </w:rPr>
        <w:t>усиленной квалифицированной электронной подписью заявителя или уполномоченного им лица (для индивидуальных предпринимателей);»;</w:t>
      </w:r>
    </w:p>
    <w:p w14:paraId="64CB2510" w14:textId="1384E1A0" w:rsidR="00116206" w:rsidRPr="00D37D15" w:rsidRDefault="00DC241F" w:rsidP="00A539F9">
      <w:pPr>
        <w:pStyle w:val="ConsPlusNormal"/>
        <w:ind w:firstLine="709"/>
        <w:jc w:val="both"/>
        <w:rPr>
          <w:bCs/>
          <w:sz w:val="28"/>
          <w:szCs w:val="28"/>
        </w:rPr>
      </w:pPr>
      <w:r w:rsidRPr="00D37D15">
        <w:rPr>
          <w:rFonts w:ascii="Times New Roman CYR" w:hAnsi="Times New Roman CYR" w:cs="Times New Roman CYR"/>
          <w:sz w:val="28"/>
          <w:szCs w:val="28"/>
        </w:rPr>
        <w:t>л</w:t>
      </w:r>
      <w:r w:rsidR="00116206" w:rsidRPr="00D37D15">
        <w:rPr>
          <w:rFonts w:ascii="Times New Roman CYR" w:hAnsi="Times New Roman CYR" w:cs="Times New Roman CYR"/>
          <w:sz w:val="28"/>
          <w:szCs w:val="28"/>
        </w:rPr>
        <w:t>) пункт 3.4 изложить в следующей редакции:</w:t>
      </w:r>
    </w:p>
    <w:p w14:paraId="6059CC86" w14:textId="77777777" w:rsidR="00116206" w:rsidRPr="00D37D15" w:rsidRDefault="00116206" w:rsidP="00A539F9">
      <w:pPr>
        <w:pStyle w:val="ConsPlusNormal"/>
        <w:ind w:firstLine="709"/>
        <w:jc w:val="both"/>
        <w:rPr>
          <w:bCs/>
          <w:sz w:val="28"/>
          <w:szCs w:val="28"/>
        </w:rPr>
      </w:pPr>
      <w:r w:rsidRPr="00D37D15">
        <w:rPr>
          <w:bCs/>
          <w:sz w:val="28"/>
          <w:szCs w:val="28"/>
        </w:rPr>
        <w:t>«Заявка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7008183A" w14:textId="77777777" w:rsidR="00116206" w:rsidRPr="00D37D15" w:rsidRDefault="00116206" w:rsidP="00A539F9">
      <w:pPr>
        <w:pStyle w:val="ConsPlusNormal"/>
        <w:ind w:firstLine="709"/>
        <w:jc w:val="both"/>
        <w:rPr>
          <w:bCs/>
          <w:sz w:val="28"/>
          <w:szCs w:val="28"/>
        </w:rPr>
      </w:pPr>
      <w:r w:rsidRPr="00D37D15">
        <w:rPr>
          <w:bCs/>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01966A53" w14:textId="77777777" w:rsidR="00116206" w:rsidRPr="00D37D15" w:rsidRDefault="00116206" w:rsidP="00A539F9">
      <w:pPr>
        <w:pStyle w:val="ConsPlusNormal"/>
        <w:ind w:firstLine="709"/>
        <w:jc w:val="both"/>
        <w:rPr>
          <w:bCs/>
          <w:sz w:val="28"/>
          <w:szCs w:val="28"/>
        </w:rPr>
      </w:pPr>
      <w:r w:rsidRPr="00D37D15">
        <w:rPr>
          <w:bCs/>
          <w:sz w:val="28"/>
          <w:szCs w:val="28"/>
        </w:rPr>
        <w:t>автоматической проверки, осуществляемой в соответствии с пунктом 2.21 настоящего Порядка;</w:t>
      </w:r>
    </w:p>
    <w:p w14:paraId="0279B25F" w14:textId="759E1D2B" w:rsidR="00116206" w:rsidRPr="00D37D15" w:rsidRDefault="00116206" w:rsidP="00A539F9">
      <w:pPr>
        <w:pStyle w:val="ConsPlusNormal"/>
        <w:ind w:firstLine="709"/>
        <w:jc w:val="both"/>
        <w:rPr>
          <w:bCs/>
          <w:sz w:val="28"/>
          <w:szCs w:val="28"/>
        </w:rPr>
      </w:pPr>
      <w:r w:rsidRPr="00D37D15">
        <w:rPr>
          <w:bCs/>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bCs/>
          <w:sz w:val="28"/>
          <w:szCs w:val="28"/>
        </w:rPr>
        <w:t>к</w:t>
      </w:r>
      <w:r w:rsidRPr="00D37D15">
        <w:rPr>
          <w:bCs/>
          <w:sz w:val="28"/>
          <w:szCs w:val="28"/>
        </w:rPr>
        <w:t>тах «а»-«и» пункта 2.7 настоящего Порядка, посредством заполнения соотве</w:t>
      </w:r>
      <w:r w:rsidRPr="00D37D15">
        <w:rPr>
          <w:bCs/>
          <w:sz w:val="28"/>
          <w:szCs w:val="28"/>
        </w:rPr>
        <w:t>т</w:t>
      </w:r>
      <w:r w:rsidRPr="00D37D15">
        <w:rPr>
          <w:bCs/>
          <w:sz w:val="28"/>
          <w:szCs w:val="28"/>
        </w:rPr>
        <w:t xml:space="preserve">ствующих экранных форм веб-интерфейса системы «Электронный бюджет» (в случае отсутствия технической возможности осуществления автоматической </w:t>
      </w:r>
      <w:r w:rsidRPr="00D37D15">
        <w:rPr>
          <w:bCs/>
          <w:sz w:val="28"/>
          <w:szCs w:val="28"/>
        </w:rPr>
        <w:lastRenderedPageBreak/>
        <w:t>проверки в системе «Электронный бюджет») или проверки соблюдения учас</w:t>
      </w:r>
      <w:r w:rsidRPr="00D37D15">
        <w:rPr>
          <w:bCs/>
          <w:sz w:val="28"/>
          <w:szCs w:val="28"/>
        </w:rPr>
        <w:t>т</w:t>
      </w:r>
      <w:r w:rsidRPr="00D37D15">
        <w:rPr>
          <w:bCs/>
          <w:sz w:val="28"/>
          <w:szCs w:val="28"/>
        </w:rPr>
        <w:t>ником отбора получателей субсидий порядка подтверждения соответствия тр</w:t>
      </w:r>
      <w:r w:rsidRPr="00D37D15">
        <w:rPr>
          <w:bCs/>
          <w:sz w:val="28"/>
          <w:szCs w:val="28"/>
        </w:rPr>
        <w:t>е</w:t>
      </w:r>
      <w:r w:rsidRPr="00D37D15">
        <w:rPr>
          <w:bCs/>
          <w:sz w:val="28"/>
          <w:szCs w:val="28"/>
        </w:rPr>
        <w:t>бованиям, указанным в подпунктах «а»-«и» пункта 2.7 настоящего Порядка;</w:t>
      </w:r>
    </w:p>
    <w:p w14:paraId="11BC8D2E" w14:textId="77777777" w:rsidR="00116206" w:rsidRPr="00D37D15" w:rsidRDefault="00116206" w:rsidP="00A539F9">
      <w:pPr>
        <w:pStyle w:val="ConsPlusNormal"/>
        <w:ind w:firstLine="709"/>
        <w:jc w:val="both"/>
        <w:rPr>
          <w:bCs/>
          <w:sz w:val="28"/>
          <w:szCs w:val="28"/>
        </w:rPr>
      </w:pPr>
      <w:r w:rsidRPr="00D37D15">
        <w:rPr>
          <w:bCs/>
          <w:sz w:val="28"/>
          <w:szCs w:val="28"/>
        </w:rPr>
        <w:t>проверки иных представленных участником отбора получателей субс</w:t>
      </w:r>
      <w:r w:rsidRPr="00D37D15">
        <w:rPr>
          <w:bCs/>
          <w:sz w:val="28"/>
          <w:szCs w:val="28"/>
        </w:rPr>
        <w:t>и</w:t>
      </w:r>
      <w:r w:rsidRPr="00D37D15">
        <w:rPr>
          <w:bCs/>
          <w:sz w:val="28"/>
          <w:szCs w:val="28"/>
        </w:rPr>
        <w:t>дий информации и документов, подтверждающих его соответствие требован</w:t>
      </w:r>
      <w:r w:rsidRPr="00D37D15">
        <w:rPr>
          <w:bCs/>
          <w:sz w:val="28"/>
          <w:szCs w:val="28"/>
        </w:rPr>
        <w:t>и</w:t>
      </w:r>
      <w:r w:rsidRPr="00D37D15">
        <w:rPr>
          <w:bCs/>
          <w:sz w:val="28"/>
          <w:szCs w:val="28"/>
        </w:rPr>
        <w:t>ям, указанным в пункте 2.7 настоящих Правил, на предмет соответствия ук</w:t>
      </w:r>
      <w:r w:rsidRPr="00D37D15">
        <w:rPr>
          <w:bCs/>
          <w:sz w:val="28"/>
          <w:szCs w:val="28"/>
        </w:rPr>
        <w:t>а</w:t>
      </w:r>
      <w:r w:rsidRPr="00D37D15">
        <w:rPr>
          <w:bCs/>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0980D233" w14:textId="7301CC56" w:rsidR="00116206" w:rsidRPr="00D37D15" w:rsidRDefault="00A95C96" w:rsidP="00A539F9">
      <w:pPr>
        <w:pStyle w:val="ConsPlusNormal"/>
        <w:ind w:firstLine="709"/>
        <w:jc w:val="both"/>
        <w:rPr>
          <w:bCs/>
          <w:sz w:val="28"/>
          <w:szCs w:val="28"/>
        </w:rPr>
      </w:pPr>
      <w:r w:rsidRPr="00D37D15">
        <w:rPr>
          <w:bCs/>
          <w:sz w:val="28"/>
          <w:szCs w:val="28"/>
        </w:rPr>
        <w:t>м</w:t>
      </w:r>
      <w:r w:rsidR="00116206" w:rsidRPr="00D37D15">
        <w:rPr>
          <w:bCs/>
          <w:sz w:val="28"/>
          <w:szCs w:val="28"/>
        </w:rPr>
        <w:t>) пункт 3.7 изложить в следующей редакции:</w:t>
      </w:r>
    </w:p>
    <w:p w14:paraId="2E0CA75D" w14:textId="77777777" w:rsidR="00116206" w:rsidRPr="00D37D15" w:rsidRDefault="00116206" w:rsidP="00A539F9">
      <w:pPr>
        <w:pStyle w:val="ConsPlusNormal"/>
        <w:ind w:firstLine="709"/>
        <w:jc w:val="both"/>
        <w:rPr>
          <w:bCs/>
          <w:sz w:val="28"/>
          <w:szCs w:val="28"/>
        </w:rPr>
      </w:pPr>
      <w:r w:rsidRPr="00D37D15">
        <w:rPr>
          <w:bCs/>
          <w:sz w:val="28"/>
          <w:szCs w:val="28"/>
        </w:rPr>
        <w:t>«3.7. Протокол рассмотрения заявок формируется автоматически на осн</w:t>
      </w:r>
      <w:r w:rsidRPr="00D37D15">
        <w:rPr>
          <w:bCs/>
          <w:sz w:val="28"/>
          <w:szCs w:val="28"/>
        </w:rPr>
        <w:t>о</w:t>
      </w:r>
      <w:r w:rsidRPr="00D37D15">
        <w:rPr>
          <w:bCs/>
          <w:sz w:val="28"/>
          <w:szCs w:val="28"/>
        </w:rPr>
        <w:t>вании результатов рассмотрения заявок и подписывается усиленной квалиф</w:t>
      </w:r>
      <w:r w:rsidRPr="00D37D15">
        <w:rPr>
          <w:bCs/>
          <w:sz w:val="28"/>
          <w:szCs w:val="28"/>
        </w:rPr>
        <w:t>и</w:t>
      </w:r>
      <w:r w:rsidRPr="00D37D15">
        <w:rPr>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bCs/>
          <w:sz w:val="28"/>
          <w:szCs w:val="28"/>
        </w:rPr>
        <w:t>н</w:t>
      </w:r>
      <w:r w:rsidRPr="00D37D15">
        <w:rPr>
          <w:bCs/>
          <w:sz w:val="28"/>
          <w:szCs w:val="28"/>
        </w:rPr>
        <w:t>ной системе, а также размещается на едином портале не позднее рабочего дня, следующего за днем его подписания, на официальном сайте Министерства.</w:t>
      </w:r>
    </w:p>
    <w:p w14:paraId="367D58CA" w14:textId="77777777" w:rsidR="00116206" w:rsidRPr="00D37D15" w:rsidRDefault="00116206" w:rsidP="00A539F9">
      <w:pPr>
        <w:pStyle w:val="ConsPlusNormal"/>
        <w:ind w:firstLine="709"/>
        <w:jc w:val="both"/>
        <w:rPr>
          <w:bCs/>
          <w:sz w:val="28"/>
          <w:szCs w:val="28"/>
        </w:rPr>
      </w:pPr>
      <w:r w:rsidRPr="00D37D15">
        <w:rP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bCs/>
          <w:sz w:val="28"/>
          <w:szCs w:val="28"/>
        </w:rPr>
        <w:t>с</w:t>
      </w:r>
      <w:r w:rsidRPr="00D37D15">
        <w:rPr>
          <w:bCs/>
          <w:sz w:val="28"/>
          <w:szCs w:val="28"/>
        </w:rPr>
        <w:t>смотрения заявок путем формирования новых версий указанных протоколов с указанием причин внесения изменений.»;</w:t>
      </w:r>
    </w:p>
    <w:p w14:paraId="01C40FD8" w14:textId="1EE64E0B" w:rsidR="00116206" w:rsidRPr="00D37D15" w:rsidRDefault="00A95C96" w:rsidP="00A539F9">
      <w:pPr>
        <w:pStyle w:val="ConsPlusNormal"/>
        <w:ind w:firstLine="709"/>
        <w:jc w:val="both"/>
        <w:rPr>
          <w:bCs/>
          <w:sz w:val="28"/>
          <w:szCs w:val="28"/>
        </w:rPr>
      </w:pPr>
      <w:r w:rsidRPr="00D37D15">
        <w:rPr>
          <w:bCs/>
          <w:sz w:val="28"/>
          <w:szCs w:val="28"/>
        </w:rPr>
        <w:t>н</w:t>
      </w:r>
      <w:r w:rsidR="00116206" w:rsidRPr="00D37D15">
        <w:rPr>
          <w:bCs/>
          <w:sz w:val="28"/>
          <w:szCs w:val="28"/>
        </w:rPr>
        <w:t>) пункт 3.14 изложить в следующей редакции:</w:t>
      </w:r>
    </w:p>
    <w:p w14:paraId="59A09427" w14:textId="77777777" w:rsidR="00116206" w:rsidRPr="00D37D15" w:rsidRDefault="00116206" w:rsidP="00A539F9">
      <w:pPr>
        <w:pStyle w:val="ConsPlusNormal"/>
        <w:ind w:firstLine="709"/>
        <w:jc w:val="both"/>
        <w:rPr>
          <w:bCs/>
          <w:sz w:val="28"/>
          <w:szCs w:val="28"/>
        </w:rPr>
      </w:pPr>
      <w:r w:rsidRPr="00D37D15">
        <w:rPr>
          <w:bCs/>
          <w:sz w:val="28"/>
          <w:szCs w:val="28"/>
        </w:rPr>
        <w:t>«3.14. Оценка заявок заявителей, представленных на конкурсный отбор, осуществляется на заседании конкурсной комиссии по критериям, указанным в приложении № 5 к настоящему Порядку, с учетом следующего:</w:t>
      </w:r>
    </w:p>
    <w:p w14:paraId="00608F57" w14:textId="77777777" w:rsidR="00116206" w:rsidRPr="00D37D15" w:rsidRDefault="00116206" w:rsidP="00A539F9">
      <w:pPr>
        <w:pStyle w:val="ConsPlusNormal"/>
        <w:ind w:firstLine="709"/>
        <w:jc w:val="both"/>
        <w:rPr>
          <w:bCs/>
          <w:sz w:val="28"/>
          <w:szCs w:val="28"/>
        </w:rPr>
      </w:pPr>
      <w:r w:rsidRPr="00D37D15">
        <w:rPr>
          <w:bCs/>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1367A7B1" w14:textId="77777777" w:rsidR="00116206" w:rsidRPr="00D37D15" w:rsidRDefault="00116206" w:rsidP="00A539F9">
      <w:pPr>
        <w:pStyle w:val="ConsPlusNormal"/>
        <w:ind w:firstLine="709"/>
        <w:jc w:val="both"/>
        <w:rPr>
          <w:bCs/>
          <w:sz w:val="28"/>
          <w:szCs w:val="28"/>
        </w:rPr>
      </w:pPr>
      <w:r w:rsidRPr="00D37D15">
        <w:rPr>
          <w:bCs/>
          <w:sz w:val="28"/>
          <w:szCs w:val="28"/>
        </w:rPr>
        <w:t>сумма величин значимости всех применяемых показателей, образующих критерий оценки, составляет 100 процентов;</w:t>
      </w:r>
    </w:p>
    <w:p w14:paraId="0A98F5CA" w14:textId="77777777" w:rsidR="00116206" w:rsidRPr="00D37D15" w:rsidRDefault="00116206" w:rsidP="00A539F9">
      <w:pPr>
        <w:pStyle w:val="ConsPlusNormal"/>
        <w:ind w:firstLine="709"/>
        <w:jc w:val="both"/>
        <w:rPr>
          <w:bCs/>
          <w:sz w:val="28"/>
          <w:szCs w:val="28"/>
        </w:rPr>
      </w:pPr>
      <w:r w:rsidRPr="00D37D15">
        <w:rPr>
          <w:bCs/>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291A08FA" w14:textId="77777777" w:rsidR="00116206" w:rsidRPr="00D37D15" w:rsidRDefault="00116206" w:rsidP="00A539F9">
      <w:pPr>
        <w:pStyle w:val="ConsPlusNormal"/>
        <w:ind w:firstLine="709"/>
        <w:jc w:val="both"/>
        <w:rPr>
          <w:bCs/>
          <w:sz w:val="28"/>
          <w:szCs w:val="28"/>
        </w:rPr>
      </w:pPr>
      <w:r w:rsidRPr="00D37D15">
        <w:rPr>
          <w:bCs/>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66D72C80" w14:textId="2A305C10" w:rsidR="00116206" w:rsidRPr="00D37D15" w:rsidRDefault="00116206" w:rsidP="00A539F9">
      <w:pPr>
        <w:pStyle w:val="ConsPlusNormal"/>
        <w:ind w:firstLine="709"/>
        <w:jc w:val="both"/>
        <w:rPr>
          <w:bCs/>
          <w:sz w:val="28"/>
          <w:szCs w:val="28"/>
        </w:rPr>
      </w:pPr>
      <w:r w:rsidRPr="00D37D15">
        <w:rPr>
          <w:bCs/>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67D31A11" w14:textId="0F364CA3" w:rsidR="00116206" w:rsidRPr="00D37D15" w:rsidRDefault="00A95C96" w:rsidP="00A539F9">
      <w:pPr>
        <w:pStyle w:val="ConsPlusNormal"/>
        <w:ind w:firstLine="709"/>
        <w:jc w:val="both"/>
        <w:rPr>
          <w:bCs/>
          <w:sz w:val="28"/>
          <w:szCs w:val="28"/>
        </w:rPr>
      </w:pPr>
      <w:r w:rsidRPr="00D37D15">
        <w:rPr>
          <w:bCs/>
          <w:sz w:val="28"/>
          <w:szCs w:val="28"/>
        </w:rPr>
        <w:t>о</w:t>
      </w:r>
      <w:r w:rsidR="00116206" w:rsidRPr="00D37D15">
        <w:rPr>
          <w:bCs/>
          <w:sz w:val="28"/>
          <w:szCs w:val="28"/>
        </w:rPr>
        <w:t>) пункт 3.17 изложить в следующей редакции:</w:t>
      </w:r>
    </w:p>
    <w:p w14:paraId="289BE9C6" w14:textId="77777777" w:rsidR="00116206" w:rsidRPr="00D37D15" w:rsidRDefault="00116206" w:rsidP="00A539F9">
      <w:pPr>
        <w:pStyle w:val="ConsPlusNormal"/>
        <w:ind w:firstLine="709"/>
        <w:jc w:val="both"/>
        <w:rPr>
          <w:bCs/>
          <w:sz w:val="28"/>
          <w:szCs w:val="28"/>
        </w:rPr>
      </w:pPr>
      <w:r w:rsidRPr="00D37D15">
        <w:rPr>
          <w:bCs/>
          <w:sz w:val="28"/>
          <w:szCs w:val="28"/>
        </w:rPr>
        <w:t>«3.17. Результатом второго этапа конкурсного отбора является определ</w:t>
      </w:r>
      <w:r w:rsidRPr="00D37D15">
        <w:rPr>
          <w:bCs/>
          <w:sz w:val="28"/>
          <w:szCs w:val="28"/>
        </w:rPr>
        <w:t>е</w:t>
      </w:r>
      <w:r w:rsidRPr="00D37D15">
        <w:rPr>
          <w:bCs/>
          <w:sz w:val="28"/>
          <w:szCs w:val="28"/>
        </w:rPr>
        <w:t>ние победителей конкурсного отбора и утверждение им плана расходов, а та</w:t>
      </w:r>
      <w:r w:rsidRPr="00D37D15">
        <w:rPr>
          <w:bCs/>
          <w:sz w:val="28"/>
          <w:szCs w:val="28"/>
        </w:rPr>
        <w:t>к</w:t>
      </w:r>
      <w:r w:rsidRPr="00D37D15">
        <w:rPr>
          <w:bCs/>
          <w:sz w:val="28"/>
          <w:szCs w:val="28"/>
        </w:rPr>
        <w:t>же суммы гранта.</w:t>
      </w:r>
    </w:p>
    <w:p w14:paraId="0064247B" w14:textId="77777777" w:rsidR="00116206" w:rsidRPr="00D37D15" w:rsidRDefault="00116206" w:rsidP="00A539F9">
      <w:pPr>
        <w:pStyle w:val="ConsPlusNormal"/>
        <w:ind w:firstLine="709"/>
        <w:jc w:val="both"/>
        <w:rPr>
          <w:bCs/>
          <w:sz w:val="28"/>
          <w:szCs w:val="28"/>
        </w:rPr>
      </w:pPr>
      <w:r w:rsidRPr="00D37D15">
        <w:rPr>
          <w:bCs/>
          <w:sz w:val="28"/>
          <w:szCs w:val="28"/>
        </w:rPr>
        <w:t>При этом субсидия, распределяемая в рамках отбора получателей субс</w:t>
      </w:r>
      <w:r w:rsidRPr="00D37D15">
        <w:rPr>
          <w:bCs/>
          <w:sz w:val="28"/>
          <w:szCs w:val="28"/>
        </w:rPr>
        <w:t>и</w:t>
      </w:r>
      <w:r w:rsidRPr="00D37D15">
        <w:rPr>
          <w:bCs/>
          <w:sz w:val="28"/>
          <w:szCs w:val="28"/>
        </w:rPr>
        <w:t>дий, распределяется между участниками отбора получателей субсидий, вкл</w:t>
      </w:r>
      <w:r w:rsidRPr="00D37D15">
        <w:rPr>
          <w:bCs/>
          <w:sz w:val="28"/>
          <w:szCs w:val="28"/>
        </w:rPr>
        <w:t>ю</w:t>
      </w:r>
      <w:r w:rsidRPr="00D37D15">
        <w:rPr>
          <w:bCs/>
          <w:sz w:val="28"/>
          <w:szCs w:val="28"/>
        </w:rPr>
        <w:t>ченными в рейтинг, указанный в пункте 3.14 настоящего Порядка, одним из следующих способов:</w:t>
      </w:r>
    </w:p>
    <w:p w14:paraId="1CD8241B" w14:textId="77777777" w:rsidR="00116206" w:rsidRPr="00D37D15" w:rsidRDefault="00116206" w:rsidP="00A539F9">
      <w:pPr>
        <w:pStyle w:val="ConsPlusNormal"/>
        <w:ind w:firstLine="709"/>
        <w:jc w:val="both"/>
        <w:rPr>
          <w:bCs/>
          <w:sz w:val="28"/>
          <w:szCs w:val="28"/>
        </w:rPr>
      </w:pPr>
      <w:r w:rsidRPr="00D37D15">
        <w:rPr>
          <w:bCs/>
          <w:sz w:val="28"/>
          <w:szCs w:val="28"/>
        </w:rPr>
        <w:lastRenderedPageBreak/>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bCs/>
          <w:sz w:val="28"/>
          <w:szCs w:val="28"/>
        </w:rPr>
        <w:t>е</w:t>
      </w:r>
      <w:r w:rsidRPr="00D37D15">
        <w:rPr>
          <w:bCs/>
          <w:sz w:val="28"/>
          <w:szCs w:val="28"/>
        </w:rPr>
        <w:t>нию размера, указанному им в заявке, но не выше (ниже) максимального (м</w:t>
      </w:r>
      <w:r w:rsidRPr="00D37D15">
        <w:rPr>
          <w:bCs/>
          <w:sz w:val="28"/>
          <w:szCs w:val="28"/>
        </w:rPr>
        <w:t>и</w:t>
      </w:r>
      <w:r w:rsidRPr="00D37D15">
        <w:rPr>
          <w:bCs/>
          <w:sz w:val="28"/>
          <w:szCs w:val="28"/>
        </w:rPr>
        <w:t>нимального) размера субсидии, определенного объявлением о проведении о</w:t>
      </w:r>
      <w:r w:rsidRPr="00D37D15">
        <w:rPr>
          <w:bCs/>
          <w:sz w:val="28"/>
          <w:szCs w:val="28"/>
        </w:rPr>
        <w:t>т</w:t>
      </w:r>
      <w:r w:rsidRPr="00D37D15">
        <w:rPr>
          <w:bCs/>
          <w:sz w:val="28"/>
          <w:szCs w:val="28"/>
        </w:rPr>
        <w:t>бора получателей субсидий (при установлении максимального (минимального) размера субсидии).</w:t>
      </w:r>
    </w:p>
    <w:p w14:paraId="2AEDD3BD" w14:textId="77777777" w:rsidR="00116206" w:rsidRPr="00D37D15" w:rsidRDefault="00116206" w:rsidP="00A539F9">
      <w:pPr>
        <w:pStyle w:val="ConsPlusNormal"/>
        <w:ind w:firstLine="709"/>
        <w:jc w:val="both"/>
        <w:rPr>
          <w:bCs/>
          <w:sz w:val="28"/>
          <w:szCs w:val="28"/>
        </w:rPr>
      </w:pPr>
      <w:r w:rsidRPr="00D37D15">
        <w:rPr>
          <w:bCs/>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00E0B6CE" w14:textId="77777777" w:rsidR="00116206" w:rsidRPr="00D37D15" w:rsidRDefault="00116206" w:rsidP="00A539F9">
      <w:pPr>
        <w:pStyle w:val="ConsPlusNormal"/>
        <w:ind w:firstLine="709"/>
        <w:jc w:val="both"/>
        <w:rPr>
          <w:bCs/>
          <w:sz w:val="28"/>
          <w:szCs w:val="28"/>
        </w:rPr>
      </w:pPr>
      <w:r w:rsidRPr="00D37D15">
        <w:rPr>
          <w:bCs/>
          <w:sz w:val="28"/>
          <w:szCs w:val="28"/>
        </w:rPr>
        <w:t>Каждому следующему участнику отбора получателей субсидий, вкл</w:t>
      </w:r>
      <w:r w:rsidRPr="00D37D15">
        <w:rPr>
          <w:bCs/>
          <w:sz w:val="28"/>
          <w:szCs w:val="28"/>
        </w:rPr>
        <w:t>ю</w:t>
      </w:r>
      <w:r w:rsidRPr="00D37D15">
        <w:rPr>
          <w:bCs/>
          <w:sz w:val="28"/>
          <w:szCs w:val="28"/>
        </w:rPr>
        <w:t>ченному в рейтинг, распределяется размер субсидии, равный размеру, указа</w:t>
      </w:r>
      <w:r w:rsidRPr="00D37D15">
        <w:rPr>
          <w:bCs/>
          <w:sz w:val="28"/>
          <w:szCs w:val="28"/>
        </w:rPr>
        <w:t>н</w:t>
      </w:r>
      <w:r w:rsidRPr="00D37D15">
        <w:rPr>
          <w:bCs/>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bCs/>
          <w:sz w:val="28"/>
          <w:szCs w:val="28"/>
        </w:rPr>
        <w:t>б</w:t>
      </w:r>
      <w:r w:rsidRPr="00D37D15">
        <w:rPr>
          <w:bCs/>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47D1B8B4" w14:textId="77777777" w:rsidR="00116206" w:rsidRPr="00D37D15" w:rsidRDefault="00116206" w:rsidP="00A539F9">
      <w:pPr>
        <w:pStyle w:val="ConsPlusNormal"/>
        <w:ind w:firstLine="709"/>
        <w:jc w:val="both"/>
        <w:rPr>
          <w:bCs/>
          <w:sz w:val="28"/>
          <w:szCs w:val="28"/>
        </w:rPr>
      </w:pPr>
      <w:r w:rsidRPr="00D37D15">
        <w:rPr>
          <w:bCs/>
          <w:sz w:val="28"/>
          <w:szCs w:val="28"/>
        </w:rPr>
        <w:t>В случае если размер субсидии, указанный участником отбора получат</w:t>
      </w:r>
      <w:r w:rsidRPr="00D37D15">
        <w:rPr>
          <w:bCs/>
          <w:sz w:val="28"/>
          <w:szCs w:val="28"/>
        </w:rPr>
        <w:t>е</w:t>
      </w:r>
      <w:r w:rsidRPr="00D37D15">
        <w:rPr>
          <w:bCs/>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bCs/>
          <w:sz w:val="28"/>
          <w:szCs w:val="28"/>
        </w:rPr>
        <w:t>и</w:t>
      </w:r>
      <w:r w:rsidRPr="00D37D15">
        <w:rPr>
          <w:bCs/>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bCs/>
          <w:sz w:val="28"/>
          <w:szCs w:val="28"/>
        </w:rPr>
        <w:t>т</w:t>
      </w:r>
      <w:r w:rsidRPr="00D37D15">
        <w:rPr>
          <w:bCs/>
          <w:sz w:val="28"/>
          <w:szCs w:val="28"/>
        </w:rPr>
        <w:t>бора получателей субсидий в заявке значения результата предоставления су</w:t>
      </w:r>
      <w:r w:rsidRPr="00D37D15">
        <w:rPr>
          <w:bCs/>
          <w:sz w:val="28"/>
          <w:szCs w:val="28"/>
        </w:rPr>
        <w:t>б</w:t>
      </w:r>
      <w:r w:rsidRPr="00D37D15">
        <w:rPr>
          <w:bCs/>
          <w:sz w:val="28"/>
          <w:szCs w:val="28"/>
        </w:rPr>
        <w:t>сидии;</w:t>
      </w:r>
    </w:p>
    <w:p w14:paraId="53A7B040" w14:textId="77777777" w:rsidR="00116206" w:rsidRPr="00D37D15" w:rsidRDefault="00116206" w:rsidP="00A539F9">
      <w:pPr>
        <w:pStyle w:val="ConsPlusNormal"/>
        <w:ind w:firstLine="709"/>
        <w:jc w:val="both"/>
        <w:rPr>
          <w:bCs/>
          <w:sz w:val="28"/>
          <w:szCs w:val="28"/>
        </w:rPr>
      </w:pPr>
      <w:r w:rsidRPr="00D37D15">
        <w:rPr>
          <w:bCs/>
          <w:sz w:val="28"/>
          <w:szCs w:val="28"/>
        </w:rPr>
        <w:t>б) каждому участнику отбора получателей субсидий, включенному в ре</w:t>
      </w:r>
      <w:r w:rsidRPr="00D37D15">
        <w:rPr>
          <w:bCs/>
          <w:sz w:val="28"/>
          <w:szCs w:val="28"/>
        </w:rPr>
        <w:t>й</w:t>
      </w:r>
      <w:r w:rsidRPr="00D37D15">
        <w:rPr>
          <w:bCs/>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63216AE7" w14:textId="77777777" w:rsidR="00116206" w:rsidRPr="00D37D15" w:rsidRDefault="00116206" w:rsidP="00A539F9">
      <w:pPr>
        <w:pStyle w:val="ConsPlusNormal"/>
        <w:ind w:firstLine="709"/>
        <w:jc w:val="both"/>
        <w:rPr>
          <w:bCs/>
          <w:sz w:val="28"/>
          <w:szCs w:val="28"/>
        </w:rPr>
      </w:pPr>
      <w:r w:rsidRPr="00D37D15">
        <w:rPr>
          <w:bCs/>
          <w:sz w:val="28"/>
          <w:szCs w:val="28"/>
        </w:rPr>
        <w:t>в) каждому участнику отбора получателей субсидий, включенному в ре</w:t>
      </w:r>
      <w:r w:rsidRPr="00D37D15">
        <w:rPr>
          <w:bCs/>
          <w:sz w:val="28"/>
          <w:szCs w:val="28"/>
        </w:rPr>
        <w:t>й</w:t>
      </w:r>
      <w:r w:rsidRPr="00D37D15">
        <w:rPr>
          <w:bCs/>
          <w:sz w:val="28"/>
          <w:szCs w:val="28"/>
        </w:rPr>
        <w:t>тинг, распределяется размер субсидии, пропорциональный количеству набра</w:t>
      </w:r>
      <w:r w:rsidRPr="00D37D15">
        <w:rPr>
          <w:bCs/>
          <w:sz w:val="28"/>
          <w:szCs w:val="28"/>
        </w:rPr>
        <w:t>н</w:t>
      </w:r>
      <w:r w:rsidRPr="00D37D15">
        <w:rPr>
          <w:bCs/>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bCs/>
          <w:sz w:val="28"/>
          <w:szCs w:val="28"/>
        </w:rPr>
        <w:t>о</w:t>
      </w:r>
      <w:r w:rsidRPr="00D37D15">
        <w:rPr>
          <w:bCs/>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140F1017" w14:textId="1DEDC46E" w:rsidR="00116206" w:rsidRPr="00D37D15" w:rsidRDefault="0003470D" w:rsidP="00A539F9">
      <w:pPr>
        <w:pStyle w:val="ConsPlusNormal"/>
        <w:ind w:firstLine="709"/>
        <w:jc w:val="both"/>
        <w:rPr>
          <w:bCs/>
          <w:sz w:val="28"/>
          <w:szCs w:val="28"/>
        </w:rPr>
      </w:pPr>
      <w:r w:rsidRPr="00D37D15">
        <w:rPr>
          <w:bCs/>
          <w:sz w:val="28"/>
          <w:szCs w:val="28"/>
        </w:rPr>
        <w:t>п</w:t>
      </w:r>
      <w:r w:rsidR="00116206" w:rsidRPr="00D37D15">
        <w:rPr>
          <w:bCs/>
          <w:sz w:val="28"/>
          <w:szCs w:val="28"/>
        </w:rPr>
        <w:t>) пункт 3.18 изложить в следующей редакции:</w:t>
      </w:r>
    </w:p>
    <w:p w14:paraId="20E8F29D" w14:textId="77777777" w:rsidR="00116206" w:rsidRPr="00D37D15" w:rsidRDefault="00116206" w:rsidP="00A539F9">
      <w:pPr>
        <w:pStyle w:val="ConsPlusNormal"/>
        <w:ind w:firstLine="709"/>
        <w:jc w:val="both"/>
        <w:rPr>
          <w:bCs/>
          <w:sz w:val="28"/>
          <w:szCs w:val="28"/>
        </w:rPr>
      </w:pPr>
      <w:r w:rsidRPr="00D37D15">
        <w:rPr>
          <w:bCs/>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bCs/>
          <w:sz w:val="28"/>
          <w:szCs w:val="28"/>
        </w:rPr>
        <w:t>д</w:t>
      </w:r>
      <w:r w:rsidRPr="00D37D15">
        <w:rPr>
          <w:bCs/>
          <w:sz w:val="28"/>
          <w:szCs w:val="28"/>
        </w:rPr>
        <w:t>писание его усиленной квалифицированной электронной подписью руковод</w:t>
      </w:r>
      <w:r w:rsidRPr="00D37D15">
        <w:rPr>
          <w:bCs/>
          <w:sz w:val="28"/>
          <w:szCs w:val="28"/>
        </w:rPr>
        <w:t>и</w:t>
      </w:r>
      <w:r w:rsidRPr="00D37D15">
        <w:rPr>
          <w:bCs/>
          <w:sz w:val="28"/>
          <w:szCs w:val="28"/>
        </w:rPr>
        <w:lastRenderedPageBreak/>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bCs/>
          <w:sz w:val="28"/>
          <w:szCs w:val="28"/>
        </w:rPr>
        <w:t>н</w:t>
      </w:r>
      <w:r w:rsidRPr="00D37D15">
        <w:rPr>
          <w:bCs/>
          <w:sz w:val="28"/>
          <w:szCs w:val="28"/>
        </w:rPr>
        <w:t>ный бюджет», а также размещается на едином портале не позднее 1-го рабочего дня, следующего за днем его подписания, и включает следующие сведения:</w:t>
      </w:r>
    </w:p>
    <w:p w14:paraId="23B0239D" w14:textId="77777777" w:rsidR="00116206" w:rsidRPr="00D37D15" w:rsidRDefault="00116206" w:rsidP="00A539F9">
      <w:pPr>
        <w:pStyle w:val="ConsPlusNormal"/>
        <w:ind w:firstLine="709"/>
        <w:jc w:val="both"/>
        <w:rPr>
          <w:bCs/>
          <w:sz w:val="28"/>
          <w:szCs w:val="28"/>
        </w:rPr>
      </w:pPr>
      <w:r w:rsidRPr="00D37D15">
        <w:rPr>
          <w:bCs/>
          <w:sz w:val="28"/>
          <w:szCs w:val="28"/>
        </w:rPr>
        <w:t>дата, время и место проведения рассмотрения заявок;</w:t>
      </w:r>
    </w:p>
    <w:p w14:paraId="375308D0" w14:textId="77777777" w:rsidR="00116206" w:rsidRPr="00D37D15" w:rsidRDefault="00116206" w:rsidP="00A539F9">
      <w:pPr>
        <w:pStyle w:val="ConsPlusNormal"/>
        <w:ind w:firstLine="709"/>
        <w:jc w:val="both"/>
        <w:rPr>
          <w:bCs/>
          <w:sz w:val="28"/>
          <w:szCs w:val="28"/>
        </w:rPr>
      </w:pPr>
      <w:r w:rsidRPr="00D37D15">
        <w:rPr>
          <w:bCs/>
          <w:sz w:val="28"/>
          <w:szCs w:val="28"/>
        </w:rPr>
        <w:t>информация о заявителях, заявки которых были рассмотрены;</w:t>
      </w:r>
    </w:p>
    <w:p w14:paraId="0785F80C" w14:textId="77777777" w:rsidR="00116206" w:rsidRPr="00D37D15" w:rsidRDefault="00116206" w:rsidP="00A539F9">
      <w:pPr>
        <w:pStyle w:val="ConsPlusNormal"/>
        <w:ind w:firstLine="709"/>
        <w:jc w:val="both"/>
        <w:rPr>
          <w:bCs/>
          <w:sz w:val="28"/>
          <w:szCs w:val="28"/>
        </w:rPr>
      </w:pPr>
      <w:r w:rsidRPr="00D37D15">
        <w:rPr>
          <w:bCs/>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D37D15">
        <w:rPr>
          <w:bCs/>
          <w:sz w:val="28"/>
          <w:szCs w:val="28"/>
        </w:rPr>
        <w:t>о</w:t>
      </w:r>
      <w:r w:rsidRPr="00D37D15">
        <w:rPr>
          <w:bCs/>
          <w:sz w:val="28"/>
          <w:szCs w:val="28"/>
        </w:rPr>
        <w:t>ра, которым не соответствуют заявки;</w:t>
      </w:r>
    </w:p>
    <w:p w14:paraId="398987BA" w14:textId="77777777" w:rsidR="00116206" w:rsidRPr="00D37D15" w:rsidRDefault="00116206" w:rsidP="00A539F9">
      <w:pPr>
        <w:pStyle w:val="ConsPlusNormal"/>
        <w:ind w:firstLine="709"/>
        <w:jc w:val="both"/>
        <w:rPr>
          <w:bCs/>
          <w:sz w:val="28"/>
          <w:szCs w:val="28"/>
        </w:rPr>
      </w:pPr>
      <w:r w:rsidRPr="00D37D15">
        <w:rPr>
          <w:bCs/>
          <w:sz w:val="28"/>
          <w:szCs w:val="28"/>
        </w:rPr>
        <w:t>наименование получателя (получателей) гранта, с которым заключается соглашение, и размер предоставляемой ему гранта.</w:t>
      </w:r>
    </w:p>
    <w:p w14:paraId="6C28BA37" w14:textId="77777777" w:rsidR="00116206" w:rsidRPr="00D37D15" w:rsidRDefault="00116206" w:rsidP="00A539F9">
      <w:pPr>
        <w:pStyle w:val="ConsPlusNormal"/>
        <w:ind w:firstLine="709"/>
        <w:jc w:val="both"/>
        <w:rPr>
          <w:bCs/>
          <w:sz w:val="28"/>
          <w:szCs w:val="28"/>
        </w:rPr>
      </w:pPr>
      <w:r w:rsidRPr="00D37D15">
        <w:rPr>
          <w:bCs/>
          <w:sz w:val="28"/>
          <w:szCs w:val="28"/>
        </w:rPr>
        <w:t>Внесение изменений в протокол подведения итогов отбора осуществляе</w:t>
      </w:r>
      <w:r w:rsidRPr="00D37D15">
        <w:rPr>
          <w:bCs/>
          <w:sz w:val="28"/>
          <w:szCs w:val="28"/>
        </w:rPr>
        <w:t>т</w:t>
      </w:r>
      <w:r w:rsidRPr="00D37D15">
        <w:rPr>
          <w:bCs/>
          <w:sz w:val="28"/>
          <w:szCs w:val="28"/>
        </w:rPr>
        <w:t>ся не позднее 10 календарных дней со дня подписания первых версий проток</w:t>
      </w:r>
      <w:r w:rsidRPr="00D37D15">
        <w:rPr>
          <w:bCs/>
          <w:sz w:val="28"/>
          <w:szCs w:val="28"/>
        </w:rPr>
        <w:t>о</w:t>
      </w:r>
      <w:r w:rsidRPr="00D37D15">
        <w:rPr>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717CD367" w14:textId="12C926AF" w:rsidR="00116206" w:rsidRPr="00D37D15" w:rsidRDefault="0003470D" w:rsidP="00A539F9">
      <w:pPr>
        <w:pStyle w:val="ConsPlusNormal"/>
        <w:ind w:firstLine="709"/>
        <w:jc w:val="both"/>
        <w:rPr>
          <w:bCs/>
          <w:sz w:val="28"/>
          <w:szCs w:val="28"/>
        </w:rPr>
      </w:pPr>
      <w:r w:rsidRPr="00D37D15">
        <w:rPr>
          <w:bCs/>
          <w:sz w:val="28"/>
          <w:szCs w:val="28"/>
        </w:rPr>
        <w:t>р</w:t>
      </w:r>
      <w:r w:rsidR="00116206" w:rsidRPr="00D37D15">
        <w:rPr>
          <w:bCs/>
          <w:sz w:val="28"/>
          <w:szCs w:val="28"/>
        </w:rPr>
        <w:t>) пункт 4.1 дополнить абзацем следующего содержания:</w:t>
      </w:r>
    </w:p>
    <w:p w14:paraId="5CC70755" w14:textId="77777777" w:rsidR="00116206" w:rsidRPr="00D37D15" w:rsidRDefault="00116206" w:rsidP="00A539F9">
      <w:pPr>
        <w:pStyle w:val="ConsPlusNormal"/>
        <w:ind w:firstLine="709"/>
        <w:jc w:val="both"/>
        <w:rPr>
          <w:bCs/>
          <w:sz w:val="28"/>
          <w:szCs w:val="28"/>
        </w:rPr>
      </w:pPr>
      <w:r w:rsidRPr="00D37D15">
        <w:rPr>
          <w:bCs/>
          <w:sz w:val="28"/>
          <w:szCs w:val="28"/>
        </w:rPr>
        <w:t>«Министерство в целях контроля достижения значения результата пред</w:t>
      </w:r>
      <w:r w:rsidRPr="00D37D15">
        <w:rPr>
          <w:bCs/>
          <w:sz w:val="28"/>
          <w:szCs w:val="28"/>
        </w:rPr>
        <w:t>о</w:t>
      </w:r>
      <w:r w:rsidRPr="00D37D15">
        <w:rPr>
          <w:bCs/>
          <w:sz w:val="28"/>
          <w:szCs w:val="28"/>
        </w:rPr>
        <w:t>ставления гранта вправе внести в соглашения о предоставлении гранта допо</w:t>
      </w:r>
      <w:r w:rsidRPr="00D37D15">
        <w:rPr>
          <w:bCs/>
          <w:sz w:val="28"/>
          <w:szCs w:val="28"/>
        </w:rPr>
        <w:t>л</w:t>
      </w:r>
      <w:r w:rsidRPr="00D37D15">
        <w:rPr>
          <w:bCs/>
          <w:sz w:val="28"/>
          <w:szCs w:val="28"/>
        </w:rPr>
        <w:t>нительные условия, в том числе об осуществлении казначейского сопровожд</w:t>
      </w:r>
      <w:r w:rsidRPr="00D37D15">
        <w:rPr>
          <w:bCs/>
          <w:sz w:val="28"/>
          <w:szCs w:val="28"/>
        </w:rPr>
        <w:t>е</w:t>
      </w:r>
      <w:r w:rsidRPr="00D37D15">
        <w:rPr>
          <w:bCs/>
          <w:sz w:val="28"/>
          <w:szCs w:val="28"/>
        </w:rPr>
        <w:t>ния в соответствии с действующим бюджетным законодательством.»;</w:t>
      </w:r>
    </w:p>
    <w:p w14:paraId="5A713DE4" w14:textId="5D770FB3" w:rsidR="00116206" w:rsidRPr="00D37D15" w:rsidRDefault="0003470D" w:rsidP="00A539F9">
      <w:pPr>
        <w:pStyle w:val="ConsPlusNormal"/>
        <w:ind w:firstLine="709"/>
        <w:jc w:val="both"/>
        <w:rPr>
          <w:bCs/>
          <w:sz w:val="28"/>
          <w:szCs w:val="28"/>
        </w:rPr>
      </w:pPr>
      <w:r w:rsidRPr="00D37D15">
        <w:rPr>
          <w:bCs/>
          <w:sz w:val="28"/>
          <w:szCs w:val="28"/>
        </w:rPr>
        <w:t>с</w:t>
      </w:r>
      <w:r w:rsidR="00116206" w:rsidRPr="00D37D15">
        <w:rPr>
          <w:bCs/>
          <w:sz w:val="28"/>
          <w:szCs w:val="28"/>
        </w:rPr>
        <w:t>) критерии для оценки заявок на заседании конкурсной комиссии, уст</w:t>
      </w:r>
      <w:r w:rsidR="00116206" w:rsidRPr="00D37D15">
        <w:rPr>
          <w:bCs/>
          <w:sz w:val="28"/>
          <w:szCs w:val="28"/>
        </w:rPr>
        <w:t>а</w:t>
      </w:r>
      <w:r w:rsidR="00116206" w:rsidRPr="00D37D15">
        <w:rPr>
          <w:bCs/>
          <w:sz w:val="28"/>
          <w:szCs w:val="28"/>
        </w:rPr>
        <w:t>новленные приложением № 5 к Порядку предоставления из республиканского бюджета Республики Тыва гранта в форме субсидий на развитие семейной фермы изложить в следующей редакции:</w:t>
      </w:r>
    </w:p>
    <w:p w14:paraId="456030E4" w14:textId="23F22EBA" w:rsidR="00116206" w:rsidRPr="0088020E" w:rsidRDefault="00116206" w:rsidP="00116206">
      <w:pPr>
        <w:pStyle w:val="ConsPlusNormal"/>
        <w:jc w:val="both"/>
        <w:rPr>
          <w:bCs/>
          <w:sz w:val="22"/>
          <w:szCs w:val="28"/>
        </w:rPr>
      </w:pPr>
    </w:p>
    <w:tbl>
      <w:tblPr>
        <w:tblStyle w:val="1111"/>
        <w:tblW w:w="9855" w:type="dxa"/>
        <w:jc w:val="center"/>
        <w:tblInd w:w="-170" w:type="dxa"/>
        <w:tblLayout w:type="fixed"/>
        <w:tblCellMar>
          <w:left w:w="57" w:type="dxa"/>
          <w:right w:w="57" w:type="dxa"/>
        </w:tblCellMar>
        <w:tblLook w:val="0000" w:firstRow="0" w:lastRow="0" w:firstColumn="0" w:lastColumn="0" w:noHBand="0" w:noVBand="0"/>
      </w:tblPr>
      <w:tblGrid>
        <w:gridCol w:w="216"/>
        <w:gridCol w:w="3875"/>
        <w:gridCol w:w="3356"/>
        <w:gridCol w:w="1332"/>
        <w:gridCol w:w="1076"/>
      </w:tblGrid>
      <w:tr w:rsidR="00BD7404" w:rsidRPr="00BD7404" w14:paraId="261D912C" w14:textId="77777777" w:rsidTr="0038229E">
        <w:trPr>
          <w:jc w:val="center"/>
        </w:trPr>
        <w:tc>
          <w:tcPr>
            <w:tcW w:w="216" w:type="dxa"/>
            <w:tcBorders>
              <w:top w:val="nil"/>
              <w:left w:val="nil"/>
              <w:bottom w:val="nil"/>
              <w:right w:val="single" w:sz="4" w:space="0" w:color="auto"/>
            </w:tcBorders>
            <w:shd w:val="clear" w:color="auto" w:fill="auto"/>
          </w:tcPr>
          <w:p w14:paraId="6C46D1B4" w14:textId="4047F797" w:rsidR="00BD7404" w:rsidRPr="00BD7404" w:rsidRDefault="00BD7404" w:rsidP="00BD7404">
            <w:pPr>
              <w:widowControl w:val="0"/>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w:t>
            </w:r>
          </w:p>
        </w:tc>
        <w:tc>
          <w:tcPr>
            <w:tcW w:w="7231" w:type="dxa"/>
            <w:gridSpan w:val="2"/>
            <w:tcBorders>
              <w:left w:val="single" w:sz="4" w:space="0" w:color="auto"/>
            </w:tcBorders>
          </w:tcPr>
          <w:p w14:paraId="1640653C" w14:textId="4A4FA3AC"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Критерии отбора</w:t>
            </w:r>
          </w:p>
        </w:tc>
        <w:tc>
          <w:tcPr>
            <w:tcW w:w="1332" w:type="dxa"/>
          </w:tcPr>
          <w:p w14:paraId="3F78706F"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Баллы</w:t>
            </w:r>
          </w:p>
        </w:tc>
        <w:tc>
          <w:tcPr>
            <w:tcW w:w="1076" w:type="dxa"/>
          </w:tcPr>
          <w:p w14:paraId="0A7E30AA"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Итого баллов</w:t>
            </w:r>
          </w:p>
        </w:tc>
      </w:tr>
      <w:tr w:rsidR="00116206" w:rsidRPr="00BD7404" w14:paraId="78B6819D" w14:textId="77777777" w:rsidTr="0038229E">
        <w:trPr>
          <w:gridBefore w:val="1"/>
          <w:wBefore w:w="216" w:type="dxa"/>
          <w:trHeight w:val="70"/>
          <w:jc w:val="center"/>
        </w:trPr>
        <w:tc>
          <w:tcPr>
            <w:tcW w:w="3875" w:type="dxa"/>
            <w:vMerge w:val="restart"/>
          </w:tcPr>
          <w:p w14:paraId="57570D4A" w14:textId="51E9A259"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1. Наличие проектной документ</w:t>
            </w:r>
            <w:r w:rsidRPr="00BD7404">
              <w:rPr>
                <w:rFonts w:ascii="Times New Roman" w:eastAsia="Times New Roman" w:hAnsi="Times New Roman"/>
                <w:sz w:val="24"/>
                <w:szCs w:val="24"/>
              </w:rPr>
              <w:t>а</w:t>
            </w:r>
            <w:r w:rsidRPr="00BD7404">
              <w:rPr>
                <w:rFonts w:ascii="Times New Roman" w:eastAsia="Times New Roman" w:hAnsi="Times New Roman"/>
                <w:sz w:val="24"/>
                <w:szCs w:val="24"/>
              </w:rPr>
              <w:t>ции на строительство, реконстру</w:t>
            </w:r>
            <w:r w:rsidRPr="00BD7404">
              <w:rPr>
                <w:rFonts w:ascii="Times New Roman" w:eastAsia="Times New Roman" w:hAnsi="Times New Roman"/>
                <w:sz w:val="24"/>
                <w:szCs w:val="24"/>
              </w:rPr>
              <w:t>к</w:t>
            </w:r>
            <w:r w:rsidRPr="00BD7404">
              <w:rPr>
                <w:rFonts w:ascii="Times New Roman" w:eastAsia="Times New Roman" w:hAnsi="Times New Roman"/>
                <w:sz w:val="24"/>
                <w:szCs w:val="24"/>
              </w:rPr>
              <w:t xml:space="preserve">цию или модернизацию семейной фермы (далее </w:t>
            </w:r>
            <w:r w:rsidR="00BD7404">
              <w:rPr>
                <w:rFonts w:ascii="Times New Roman" w:eastAsia="Times New Roman" w:hAnsi="Times New Roman"/>
                <w:sz w:val="24"/>
                <w:szCs w:val="24"/>
              </w:rPr>
              <w:t>–</w:t>
            </w:r>
            <w:r w:rsidRPr="00BD7404">
              <w:rPr>
                <w:rFonts w:ascii="Times New Roman" w:eastAsia="Times New Roman" w:hAnsi="Times New Roman"/>
                <w:sz w:val="24"/>
                <w:szCs w:val="24"/>
              </w:rPr>
              <w:t xml:space="preserve"> ПСД)</w:t>
            </w:r>
          </w:p>
        </w:tc>
        <w:tc>
          <w:tcPr>
            <w:tcW w:w="3356" w:type="dxa"/>
          </w:tcPr>
          <w:p w14:paraId="41A5B496"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ПСД отсутствует</w:t>
            </w:r>
          </w:p>
        </w:tc>
        <w:tc>
          <w:tcPr>
            <w:tcW w:w="1332" w:type="dxa"/>
          </w:tcPr>
          <w:p w14:paraId="0D0DBD21"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 балл</w:t>
            </w:r>
          </w:p>
        </w:tc>
        <w:tc>
          <w:tcPr>
            <w:tcW w:w="1076" w:type="dxa"/>
          </w:tcPr>
          <w:p w14:paraId="631D5E46"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16206" w:rsidRPr="00BD7404" w14:paraId="335DC288" w14:textId="77777777" w:rsidTr="0038229E">
        <w:trPr>
          <w:gridBefore w:val="1"/>
          <w:wBefore w:w="216" w:type="dxa"/>
          <w:jc w:val="center"/>
        </w:trPr>
        <w:tc>
          <w:tcPr>
            <w:tcW w:w="3875" w:type="dxa"/>
            <w:vMerge/>
          </w:tcPr>
          <w:p w14:paraId="0C974A3E"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p>
        </w:tc>
        <w:tc>
          <w:tcPr>
            <w:tcW w:w="3356" w:type="dxa"/>
          </w:tcPr>
          <w:p w14:paraId="2307D6B6"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имеется договор на разработку ПСД</w:t>
            </w:r>
          </w:p>
        </w:tc>
        <w:tc>
          <w:tcPr>
            <w:tcW w:w="1332" w:type="dxa"/>
          </w:tcPr>
          <w:p w14:paraId="7EC4C1B4"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5D48226E"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16206" w:rsidRPr="00BD7404" w14:paraId="76659866" w14:textId="77777777" w:rsidTr="0038229E">
        <w:trPr>
          <w:gridBefore w:val="1"/>
          <w:wBefore w:w="216" w:type="dxa"/>
          <w:trHeight w:val="70"/>
          <w:jc w:val="center"/>
        </w:trPr>
        <w:tc>
          <w:tcPr>
            <w:tcW w:w="3875" w:type="dxa"/>
            <w:vMerge/>
          </w:tcPr>
          <w:p w14:paraId="2EFCBCD0"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p>
        </w:tc>
        <w:tc>
          <w:tcPr>
            <w:tcW w:w="3356" w:type="dxa"/>
          </w:tcPr>
          <w:p w14:paraId="30E4567F"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ПСД имеется</w:t>
            </w:r>
          </w:p>
        </w:tc>
        <w:tc>
          <w:tcPr>
            <w:tcW w:w="1332" w:type="dxa"/>
          </w:tcPr>
          <w:p w14:paraId="42D7254C"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52BEA24F"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16206" w:rsidRPr="00BD7404" w14:paraId="14194FA7" w14:textId="77777777" w:rsidTr="0038229E">
        <w:trPr>
          <w:gridBefore w:val="1"/>
          <w:wBefore w:w="216" w:type="dxa"/>
          <w:jc w:val="center"/>
        </w:trPr>
        <w:tc>
          <w:tcPr>
            <w:tcW w:w="3875" w:type="dxa"/>
            <w:vMerge w:val="restart"/>
          </w:tcPr>
          <w:p w14:paraId="329469E1"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2. Наличие правоустанавливающих документов на земельный участок под строительство семейной фермы</w:t>
            </w:r>
          </w:p>
        </w:tc>
        <w:tc>
          <w:tcPr>
            <w:tcW w:w="3356" w:type="dxa"/>
          </w:tcPr>
          <w:p w14:paraId="02AEBB14"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отсутствуют</w:t>
            </w:r>
          </w:p>
        </w:tc>
        <w:tc>
          <w:tcPr>
            <w:tcW w:w="1332" w:type="dxa"/>
          </w:tcPr>
          <w:p w14:paraId="044B95AF"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 балл</w:t>
            </w:r>
          </w:p>
        </w:tc>
        <w:tc>
          <w:tcPr>
            <w:tcW w:w="1076" w:type="dxa"/>
          </w:tcPr>
          <w:p w14:paraId="62B9FC84"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16206" w:rsidRPr="00BD7404" w14:paraId="2A4B7687" w14:textId="77777777" w:rsidTr="0038229E">
        <w:trPr>
          <w:gridBefore w:val="1"/>
          <w:wBefore w:w="216" w:type="dxa"/>
          <w:jc w:val="center"/>
        </w:trPr>
        <w:tc>
          <w:tcPr>
            <w:tcW w:w="3875" w:type="dxa"/>
            <w:vMerge/>
          </w:tcPr>
          <w:p w14:paraId="2A117FF4"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p>
        </w:tc>
        <w:tc>
          <w:tcPr>
            <w:tcW w:w="3356" w:type="dxa"/>
          </w:tcPr>
          <w:p w14:paraId="7C6675A6"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имеются</w:t>
            </w:r>
          </w:p>
        </w:tc>
        <w:tc>
          <w:tcPr>
            <w:tcW w:w="1332" w:type="dxa"/>
          </w:tcPr>
          <w:p w14:paraId="01BC627C"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331AE838"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16206" w:rsidRPr="00BD7404" w14:paraId="76295959" w14:textId="77777777" w:rsidTr="0038229E">
        <w:trPr>
          <w:gridBefore w:val="1"/>
          <w:wBefore w:w="216" w:type="dxa"/>
          <w:jc w:val="center"/>
        </w:trPr>
        <w:tc>
          <w:tcPr>
            <w:tcW w:w="3875" w:type="dxa"/>
            <w:vMerge w:val="restart"/>
          </w:tcPr>
          <w:p w14:paraId="2C0EDCC8"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3. Разрешение на строительство с</w:t>
            </w:r>
            <w:r w:rsidRPr="00BD7404">
              <w:rPr>
                <w:rFonts w:ascii="Times New Roman" w:eastAsia="Times New Roman" w:hAnsi="Times New Roman"/>
                <w:sz w:val="24"/>
                <w:szCs w:val="24"/>
              </w:rPr>
              <w:t>е</w:t>
            </w:r>
            <w:r w:rsidRPr="00BD7404">
              <w:rPr>
                <w:rFonts w:ascii="Times New Roman" w:eastAsia="Times New Roman" w:hAnsi="Times New Roman"/>
                <w:sz w:val="24"/>
                <w:szCs w:val="24"/>
              </w:rPr>
              <w:t>мейной фермы на земельном учас</w:t>
            </w:r>
            <w:r w:rsidRPr="00BD7404">
              <w:rPr>
                <w:rFonts w:ascii="Times New Roman" w:eastAsia="Times New Roman" w:hAnsi="Times New Roman"/>
                <w:sz w:val="24"/>
                <w:szCs w:val="24"/>
              </w:rPr>
              <w:t>т</w:t>
            </w:r>
            <w:r w:rsidRPr="00BD7404">
              <w:rPr>
                <w:rFonts w:ascii="Times New Roman" w:eastAsia="Times New Roman" w:hAnsi="Times New Roman"/>
                <w:sz w:val="24"/>
                <w:szCs w:val="24"/>
              </w:rPr>
              <w:t>ке</w:t>
            </w:r>
          </w:p>
        </w:tc>
        <w:tc>
          <w:tcPr>
            <w:tcW w:w="3356" w:type="dxa"/>
          </w:tcPr>
          <w:p w14:paraId="51389FEC"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отсутствует</w:t>
            </w:r>
          </w:p>
        </w:tc>
        <w:tc>
          <w:tcPr>
            <w:tcW w:w="1332" w:type="dxa"/>
          </w:tcPr>
          <w:p w14:paraId="045C1494"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 балл</w:t>
            </w:r>
          </w:p>
        </w:tc>
        <w:tc>
          <w:tcPr>
            <w:tcW w:w="1076" w:type="dxa"/>
          </w:tcPr>
          <w:p w14:paraId="5B8E1E32"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16206" w:rsidRPr="00BD7404" w14:paraId="2DDACCFC" w14:textId="77777777" w:rsidTr="0038229E">
        <w:trPr>
          <w:gridBefore w:val="1"/>
          <w:wBefore w:w="216" w:type="dxa"/>
          <w:jc w:val="center"/>
        </w:trPr>
        <w:tc>
          <w:tcPr>
            <w:tcW w:w="3875" w:type="dxa"/>
            <w:vMerge/>
          </w:tcPr>
          <w:p w14:paraId="2B55AED5"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p>
        </w:tc>
        <w:tc>
          <w:tcPr>
            <w:tcW w:w="3356" w:type="dxa"/>
          </w:tcPr>
          <w:p w14:paraId="1120F2D4"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заявление о выдаче разреш</w:t>
            </w:r>
            <w:r w:rsidRPr="00BD7404">
              <w:rPr>
                <w:rFonts w:ascii="Times New Roman" w:eastAsia="Times New Roman" w:hAnsi="Times New Roman"/>
                <w:sz w:val="24"/>
                <w:szCs w:val="24"/>
              </w:rPr>
              <w:t>е</w:t>
            </w:r>
            <w:r w:rsidRPr="00BD7404">
              <w:rPr>
                <w:rFonts w:ascii="Times New Roman" w:eastAsia="Times New Roman" w:hAnsi="Times New Roman"/>
                <w:sz w:val="24"/>
                <w:szCs w:val="24"/>
              </w:rPr>
              <w:t>ния на строительство в стадии рассмотрения</w:t>
            </w:r>
          </w:p>
        </w:tc>
        <w:tc>
          <w:tcPr>
            <w:tcW w:w="1332" w:type="dxa"/>
          </w:tcPr>
          <w:p w14:paraId="38107380"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6A2BD016"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16206" w:rsidRPr="00BD7404" w14:paraId="7D937948" w14:textId="77777777" w:rsidTr="0038229E">
        <w:trPr>
          <w:gridBefore w:val="1"/>
          <w:wBefore w:w="216" w:type="dxa"/>
          <w:jc w:val="center"/>
        </w:trPr>
        <w:tc>
          <w:tcPr>
            <w:tcW w:w="3875" w:type="dxa"/>
            <w:vMerge/>
          </w:tcPr>
          <w:p w14:paraId="3DF6B617"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p>
        </w:tc>
        <w:tc>
          <w:tcPr>
            <w:tcW w:w="3356" w:type="dxa"/>
          </w:tcPr>
          <w:p w14:paraId="3CB46254" w14:textId="77777777" w:rsidR="00116206" w:rsidRPr="00BD7404" w:rsidRDefault="00116206"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имеется</w:t>
            </w:r>
          </w:p>
        </w:tc>
        <w:tc>
          <w:tcPr>
            <w:tcW w:w="1332" w:type="dxa"/>
          </w:tcPr>
          <w:p w14:paraId="6F2CFF6A" w14:textId="77777777" w:rsidR="00116206" w:rsidRPr="00BD7404" w:rsidRDefault="00116206"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2C4F699D" w14:textId="77777777" w:rsidR="00116206" w:rsidRPr="00BD7404" w:rsidRDefault="00116206" w:rsidP="00D926A5">
            <w:pPr>
              <w:widowControl w:val="0"/>
              <w:autoSpaceDE w:val="0"/>
              <w:autoSpaceDN w:val="0"/>
              <w:adjustRightInd w:val="0"/>
              <w:rPr>
                <w:rFonts w:ascii="Times New Roman" w:eastAsia="Times New Roman" w:hAnsi="Times New Roman"/>
                <w:sz w:val="24"/>
                <w:szCs w:val="24"/>
              </w:rPr>
            </w:pPr>
          </w:p>
        </w:tc>
      </w:tr>
      <w:tr w:rsidR="001C5DCE" w:rsidRPr="00BD7404" w14:paraId="3F251C9E" w14:textId="77777777" w:rsidTr="0038229E">
        <w:trPr>
          <w:gridBefore w:val="1"/>
          <w:wBefore w:w="216" w:type="dxa"/>
          <w:jc w:val="center"/>
        </w:trPr>
        <w:tc>
          <w:tcPr>
            <w:tcW w:w="3875" w:type="dxa"/>
            <w:vMerge w:val="restart"/>
          </w:tcPr>
          <w:p w14:paraId="58B43657" w14:textId="4C5D8A4F" w:rsidR="001C5DCE" w:rsidRPr="00BD7404" w:rsidRDefault="001C5DCE"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4. Срок осуществления деятельн</w:t>
            </w:r>
            <w:r w:rsidRPr="00BD7404">
              <w:rPr>
                <w:rFonts w:ascii="Times New Roman" w:eastAsia="Times New Roman" w:hAnsi="Times New Roman"/>
                <w:sz w:val="24"/>
                <w:szCs w:val="24"/>
              </w:rPr>
              <w:t>о</w:t>
            </w:r>
            <w:r w:rsidRPr="00BD7404">
              <w:rPr>
                <w:rFonts w:ascii="Times New Roman" w:eastAsia="Times New Roman" w:hAnsi="Times New Roman"/>
                <w:sz w:val="24"/>
                <w:szCs w:val="24"/>
              </w:rPr>
              <w:t>сти крестьянского (фермерского) хозяйства и индивидуального пре</w:t>
            </w:r>
            <w:r w:rsidRPr="00BD7404">
              <w:rPr>
                <w:rFonts w:ascii="Times New Roman" w:eastAsia="Times New Roman" w:hAnsi="Times New Roman"/>
                <w:sz w:val="24"/>
                <w:szCs w:val="24"/>
              </w:rPr>
              <w:t>д</w:t>
            </w:r>
            <w:r w:rsidRPr="00BD7404">
              <w:rPr>
                <w:rFonts w:ascii="Times New Roman" w:eastAsia="Times New Roman" w:hAnsi="Times New Roman"/>
                <w:sz w:val="24"/>
                <w:szCs w:val="24"/>
              </w:rPr>
              <w:t>принимателя на дату подачи заявки с даты его регистрации</w:t>
            </w:r>
          </w:p>
        </w:tc>
        <w:tc>
          <w:tcPr>
            <w:tcW w:w="3356" w:type="dxa"/>
          </w:tcPr>
          <w:p w14:paraId="149596CD" w14:textId="593EA5F7" w:rsidR="001C5DCE" w:rsidRPr="00BD7404" w:rsidRDefault="001C5DCE"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до 3 лет</w:t>
            </w:r>
          </w:p>
        </w:tc>
        <w:tc>
          <w:tcPr>
            <w:tcW w:w="1332" w:type="dxa"/>
          </w:tcPr>
          <w:p w14:paraId="49C6FF3A" w14:textId="5371CCFF" w:rsidR="001C5DCE" w:rsidRPr="00BD7404" w:rsidRDefault="001C5DC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723A3C38" w14:textId="77777777" w:rsidR="001C5DCE" w:rsidRPr="00BD7404" w:rsidRDefault="001C5DCE" w:rsidP="00D926A5">
            <w:pPr>
              <w:widowControl w:val="0"/>
              <w:autoSpaceDE w:val="0"/>
              <w:autoSpaceDN w:val="0"/>
              <w:adjustRightInd w:val="0"/>
              <w:rPr>
                <w:rFonts w:ascii="Times New Roman" w:eastAsia="Times New Roman" w:hAnsi="Times New Roman"/>
                <w:sz w:val="24"/>
                <w:szCs w:val="24"/>
              </w:rPr>
            </w:pPr>
          </w:p>
        </w:tc>
      </w:tr>
      <w:tr w:rsidR="001C5DCE" w:rsidRPr="00BD7404" w14:paraId="5E151BFB" w14:textId="77777777" w:rsidTr="0038229E">
        <w:trPr>
          <w:gridBefore w:val="1"/>
          <w:wBefore w:w="216" w:type="dxa"/>
          <w:jc w:val="center"/>
        </w:trPr>
        <w:tc>
          <w:tcPr>
            <w:tcW w:w="3875" w:type="dxa"/>
            <w:vMerge/>
          </w:tcPr>
          <w:p w14:paraId="3A43ED22" w14:textId="77777777" w:rsidR="001C5DCE" w:rsidRPr="00BD7404" w:rsidRDefault="001C5DCE" w:rsidP="00BD7404">
            <w:pPr>
              <w:widowControl w:val="0"/>
              <w:autoSpaceDE w:val="0"/>
              <w:autoSpaceDN w:val="0"/>
              <w:adjustRightInd w:val="0"/>
              <w:rPr>
                <w:rFonts w:ascii="Times New Roman" w:eastAsia="Times New Roman" w:hAnsi="Times New Roman"/>
                <w:sz w:val="24"/>
                <w:szCs w:val="24"/>
              </w:rPr>
            </w:pPr>
          </w:p>
        </w:tc>
        <w:tc>
          <w:tcPr>
            <w:tcW w:w="3356" w:type="dxa"/>
          </w:tcPr>
          <w:p w14:paraId="5AED1142" w14:textId="686F6F82" w:rsidR="001C5DCE" w:rsidRPr="00BD7404" w:rsidRDefault="001C5DCE"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от 3 до 5 лет</w:t>
            </w:r>
          </w:p>
        </w:tc>
        <w:tc>
          <w:tcPr>
            <w:tcW w:w="1332" w:type="dxa"/>
          </w:tcPr>
          <w:p w14:paraId="53BBFDFF" w14:textId="1615BF72" w:rsidR="001C5DCE" w:rsidRPr="00BD7404" w:rsidRDefault="001C5DC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6E0C047D" w14:textId="77777777" w:rsidR="001C5DCE" w:rsidRPr="00BD7404" w:rsidRDefault="001C5DCE" w:rsidP="00D926A5">
            <w:pPr>
              <w:widowControl w:val="0"/>
              <w:autoSpaceDE w:val="0"/>
              <w:autoSpaceDN w:val="0"/>
              <w:adjustRightInd w:val="0"/>
              <w:rPr>
                <w:rFonts w:ascii="Times New Roman" w:eastAsia="Times New Roman" w:hAnsi="Times New Roman"/>
                <w:sz w:val="24"/>
                <w:szCs w:val="24"/>
              </w:rPr>
            </w:pPr>
          </w:p>
        </w:tc>
      </w:tr>
      <w:tr w:rsidR="001C5DCE" w:rsidRPr="00BD7404" w14:paraId="16EB7962" w14:textId="77777777" w:rsidTr="0038229E">
        <w:trPr>
          <w:gridBefore w:val="1"/>
          <w:wBefore w:w="216" w:type="dxa"/>
          <w:jc w:val="center"/>
        </w:trPr>
        <w:tc>
          <w:tcPr>
            <w:tcW w:w="3875" w:type="dxa"/>
            <w:vMerge/>
          </w:tcPr>
          <w:p w14:paraId="0004938F" w14:textId="77777777" w:rsidR="001C5DCE" w:rsidRPr="00BD7404" w:rsidRDefault="001C5DCE" w:rsidP="00BD7404">
            <w:pPr>
              <w:widowControl w:val="0"/>
              <w:autoSpaceDE w:val="0"/>
              <w:autoSpaceDN w:val="0"/>
              <w:adjustRightInd w:val="0"/>
              <w:rPr>
                <w:rFonts w:ascii="Times New Roman" w:eastAsia="Times New Roman" w:hAnsi="Times New Roman"/>
                <w:sz w:val="24"/>
                <w:szCs w:val="24"/>
              </w:rPr>
            </w:pPr>
          </w:p>
        </w:tc>
        <w:tc>
          <w:tcPr>
            <w:tcW w:w="3356" w:type="dxa"/>
          </w:tcPr>
          <w:p w14:paraId="4A9D7219" w14:textId="79FA12DF" w:rsidR="001C5DCE" w:rsidRPr="00BD7404" w:rsidRDefault="001C5DCE"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5 лет и более</w:t>
            </w:r>
          </w:p>
        </w:tc>
        <w:tc>
          <w:tcPr>
            <w:tcW w:w="1332" w:type="dxa"/>
          </w:tcPr>
          <w:p w14:paraId="152EF5D0" w14:textId="09B2FA03" w:rsidR="001C5DCE" w:rsidRPr="00BD7404" w:rsidRDefault="001C5DC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15 баллов</w:t>
            </w:r>
          </w:p>
        </w:tc>
        <w:tc>
          <w:tcPr>
            <w:tcW w:w="1076" w:type="dxa"/>
          </w:tcPr>
          <w:p w14:paraId="4598EDE6" w14:textId="77777777" w:rsidR="001C5DCE" w:rsidRPr="00BD7404" w:rsidRDefault="001C5DCE" w:rsidP="00D926A5">
            <w:pPr>
              <w:widowControl w:val="0"/>
              <w:autoSpaceDE w:val="0"/>
              <w:autoSpaceDN w:val="0"/>
              <w:adjustRightInd w:val="0"/>
              <w:rPr>
                <w:rFonts w:ascii="Times New Roman" w:eastAsia="Times New Roman" w:hAnsi="Times New Roman"/>
                <w:sz w:val="24"/>
                <w:szCs w:val="24"/>
              </w:rPr>
            </w:pPr>
          </w:p>
        </w:tc>
      </w:tr>
      <w:tr w:rsidR="0088020E" w:rsidRPr="00BD7404" w14:paraId="663AD234" w14:textId="77777777" w:rsidTr="0038229E">
        <w:trPr>
          <w:gridBefore w:val="1"/>
          <w:wBefore w:w="216" w:type="dxa"/>
          <w:jc w:val="center"/>
        </w:trPr>
        <w:tc>
          <w:tcPr>
            <w:tcW w:w="3875" w:type="dxa"/>
            <w:vMerge w:val="restart"/>
          </w:tcPr>
          <w:p w14:paraId="4712BF7E" w14:textId="61FBEB85" w:rsidR="0088020E" w:rsidRPr="00BD7404" w:rsidRDefault="0088020E"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5. Бизнес-планом предусмотрено развитие крестьянского (ферме</w:t>
            </w:r>
            <w:r w:rsidRPr="00BD7404">
              <w:rPr>
                <w:rFonts w:ascii="Times New Roman" w:eastAsia="Times New Roman" w:hAnsi="Times New Roman"/>
                <w:sz w:val="24"/>
                <w:szCs w:val="24"/>
              </w:rPr>
              <w:t>р</w:t>
            </w:r>
            <w:r w:rsidRPr="00BD7404">
              <w:rPr>
                <w:rFonts w:ascii="Times New Roman" w:eastAsia="Times New Roman" w:hAnsi="Times New Roman"/>
                <w:sz w:val="24"/>
                <w:szCs w:val="24"/>
              </w:rPr>
              <w:t>ского) хозяйства или индивидуал</w:t>
            </w:r>
            <w:r w:rsidRPr="00BD7404">
              <w:rPr>
                <w:rFonts w:ascii="Times New Roman" w:eastAsia="Times New Roman" w:hAnsi="Times New Roman"/>
                <w:sz w:val="24"/>
                <w:szCs w:val="24"/>
              </w:rPr>
              <w:t>ь</w:t>
            </w:r>
            <w:r w:rsidRPr="00BD7404">
              <w:rPr>
                <w:rFonts w:ascii="Times New Roman" w:eastAsia="Times New Roman" w:hAnsi="Times New Roman"/>
                <w:sz w:val="24"/>
                <w:szCs w:val="24"/>
              </w:rPr>
              <w:t>ного предпринимателя</w:t>
            </w:r>
          </w:p>
        </w:tc>
        <w:tc>
          <w:tcPr>
            <w:tcW w:w="3356" w:type="dxa"/>
          </w:tcPr>
          <w:p w14:paraId="35491C11" w14:textId="609FAA3C" w:rsidR="0088020E" w:rsidRPr="00BD7404" w:rsidRDefault="0088020E"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прочие виды</w:t>
            </w:r>
          </w:p>
        </w:tc>
        <w:tc>
          <w:tcPr>
            <w:tcW w:w="1332" w:type="dxa"/>
          </w:tcPr>
          <w:p w14:paraId="50C69A1B" w14:textId="6852A95E" w:rsidR="0088020E" w:rsidRPr="00BD7404" w:rsidRDefault="0088020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6E12E728" w14:textId="77777777" w:rsidR="0088020E" w:rsidRPr="00BD7404" w:rsidRDefault="0088020E" w:rsidP="00D926A5">
            <w:pPr>
              <w:widowControl w:val="0"/>
              <w:autoSpaceDE w:val="0"/>
              <w:autoSpaceDN w:val="0"/>
              <w:adjustRightInd w:val="0"/>
              <w:rPr>
                <w:rFonts w:ascii="Times New Roman" w:eastAsia="Times New Roman" w:hAnsi="Times New Roman"/>
                <w:sz w:val="24"/>
                <w:szCs w:val="24"/>
              </w:rPr>
            </w:pPr>
          </w:p>
        </w:tc>
      </w:tr>
      <w:tr w:rsidR="0088020E" w:rsidRPr="00BD7404" w14:paraId="0E0293D5" w14:textId="77777777" w:rsidTr="0038229E">
        <w:trPr>
          <w:gridBefore w:val="1"/>
          <w:wBefore w:w="216" w:type="dxa"/>
          <w:jc w:val="center"/>
        </w:trPr>
        <w:tc>
          <w:tcPr>
            <w:tcW w:w="3875" w:type="dxa"/>
            <w:vMerge/>
          </w:tcPr>
          <w:p w14:paraId="64822DFD" w14:textId="77777777" w:rsidR="0088020E" w:rsidRPr="00BD7404" w:rsidRDefault="0088020E" w:rsidP="00BD7404">
            <w:pPr>
              <w:widowControl w:val="0"/>
              <w:autoSpaceDE w:val="0"/>
              <w:autoSpaceDN w:val="0"/>
              <w:adjustRightInd w:val="0"/>
              <w:rPr>
                <w:rFonts w:ascii="Times New Roman" w:eastAsia="Times New Roman" w:hAnsi="Times New Roman"/>
                <w:sz w:val="24"/>
                <w:szCs w:val="24"/>
              </w:rPr>
            </w:pPr>
          </w:p>
        </w:tc>
        <w:tc>
          <w:tcPr>
            <w:tcW w:w="3356" w:type="dxa"/>
          </w:tcPr>
          <w:p w14:paraId="712B3D7D" w14:textId="463878BA" w:rsidR="0088020E" w:rsidRPr="00BD7404" w:rsidRDefault="0088020E" w:rsidP="00BD7404">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коневодство, овцеводство, к</w:t>
            </w:r>
            <w:r w:rsidRPr="00BD7404">
              <w:rPr>
                <w:rFonts w:ascii="Times New Roman" w:eastAsia="Times New Roman" w:hAnsi="Times New Roman"/>
                <w:sz w:val="24"/>
                <w:szCs w:val="24"/>
              </w:rPr>
              <w:t>о</w:t>
            </w:r>
            <w:r w:rsidRPr="00BD7404">
              <w:rPr>
                <w:rFonts w:ascii="Times New Roman" w:eastAsia="Times New Roman" w:hAnsi="Times New Roman"/>
                <w:sz w:val="24"/>
                <w:szCs w:val="24"/>
              </w:rPr>
              <w:t>зоводство</w:t>
            </w:r>
          </w:p>
        </w:tc>
        <w:tc>
          <w:tcPr>
            <w:tcW w:w="1332" w:type="dxa"/>
          </w:tcPr>
          <w:p w14:paraId="22E2EAE9" w14:textId="7F7C61E4" w:rsidR="0088020E" w:rsidRPr="00BD7404" w:rsidRDefault="0088020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765AA1EA" w14:textId="77777777" w:rsidR="0088020E" w:rsidRPr="00BD7404" w:rsidRDefault="0088020E" w:rsidP="00D926A5">
            <w:pPr>
              <w:widowControl w:val="0"/>
              <w:autoSpaceDE w:val="0"/>
              <w:autoSpaceDN w:val="0"/>
              <w:adjustRightInd w:val="0"/>
              <w:rPr>
                <w:rFonts w:ascii="Times New Roman" w:eastAsia="Times New Roman" w:hAnsi="Times New Roman"/>
                <w:sz w:val="24"/>
                <w:szCs w:val="24"/>
              </w:rPr>
            </w:pPr>
          </w:p>
        </w:tc>
      </w:tr>
      <w:tr w:rsidR="0088020E" w:rsidRPr="00BD7404" w14:paraId="750D6CC2" w14:textId="77777777" w:rsidTr="0038229E">
        <w:trPr>
          <w:gridBefore w:val="1"/>
          <w:wBefore w:w="216" w:type="dxa"/>
          <w:jc w:val="center"/>
        </w:trPr>
        <w:tc>
          <w:tcPr>
            <w:tcW w:w="3875" w:type="dxa"/>
            <w:vMerge/>
          </w:tcPr>
          <w:p w14:paraId="6ED3D1A3" w14:textId="77777777" w:rsidR="0088020E" w:rsidRPr="00BD7404" w:rsidRDefault="0088020E" w:rsidP="00BD7404">
            <w:pPr>
              <w:widowControl w:val="0"/>
              <w:autoSpaceDE w:val="0"/>
              <w:autoSpaceDN w:val="0"/>
              <w:adjustRightInd w:val="0"/>
              <w:rPr>
                <w:rFonts w:ascii="Times New Roman" w:eastAsia="Times New Roman" w:hAnsi="Times New Roman"/>
                <w:sz w:val="24"/>
                <w:szCs w:val="24"/>
              </w:rPr>
            </w:pPr>
          </w:p>
        </w:tc>
        <w:tc>
          <w:tcPr>
            <w:tcW w:w="3356" w:type="dxa"/>
          </w:tcPr>
          <w:p w14:paraId="4F1E5C4A" w14:textId="13BD1C93" w:rsidR="0088020E" w:rsidRPr="00BD7404" w:rsidRDefault="0088020E" w:rsidP="0088020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крупный рогатый скот молоч</w:t>
            </w:r>
            <w:r>
              <w:rPr>
                <w:rFonts w:ascii="Times New Roman" w:eastAsia="Times New Roman" w:hAnsi="Times New Roman"/>
                <w:sz w:val="24"/>
                <w:szCs w:val="24"/>
              </w:rPr>
              <w:t>-</w:t>
            </w:r>
          </w:p>
        </w:tc>
        <w:tc>
          <w:tcPr>
            <w:tcW w:w="1332" w:type="dxa"/>
          </w:tcPr>
          <w:p w14:paraId="5AC7694F" w14:textId="4564FD69" w:rsidR="0088020E" w:rsidRPr="00BD7404" w:rsidRDefault="0088020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15 баллов</w:t>
            </w:r>
          </w:p>
        </w:tc>
        <w:tc>
          <w:tcPr>
            <w:tcW w:w="1076" w:type="dxa"/>
          </w:tcPr>
          <w:p w14:paraId="2F1FE127" w14:textId="77777777" w:rsidR="0088020E" w:rsidRPr="00BD7404" w:rsidRDefault="0088020E" w:rsidP="00D926A5">
            <w:pPr>
              <w:widowControl w:val="0"/>
              <w:autoSpaceDE w:val="0"/>
              <w:autoSpaceDN w:val="0"/>
              <w:adjustRightInd w:val="0"/>
              <w:rPr>
                <w:rFonts w:ascii="Times New Roman" w:eastAsia="Times New Roman" w:hAnsi="Times New Roman"/>
                <w:sz w:val="24"/>
                <w:szCs w:val="24"/>
              </w:rPr>
            </w:pPr>
          </w:p>
        </w:tc>
      </w:tr>
    </w:tbl>
    <w:p w14:paraId="5A8740A5" w14:textId="77777777" w:rsidR="0038229E" w:rsidRDefault="0038229E" w:rsidP="0038229E">
      <w:pPr>
        <w:spacing w:after="0" w:line="240" w:lineRule="auto"/>
        <w:rPr>
          <w:sz w:val="8"/>
        </w:rPr>
      </w:pPr>
    </w:p>
    <w:p w14:paraId="0044C8EB" w14:textId="77777777" w:rsidR="0088020E" w:rsidRPr="00685F1D" w:rsidRDefault="0088020E" w:rsidP="0038229E">
      <w:pPr>
        <w:spacing w:after="0" w:line="240" w:lineRule="auto"/>
        <w:rPr>
          <w:sz w:val="2"/>
        </w:rPr>
      </w:pPr>
    </w:p>
    <w:tbl>
      <w:tblPr>
        <w:tblStyle w:val="1111"/>
        <w:tblW w:w="9958" w:type="dxa"/>
        <w:jc w:val="center"/>
        <w:tblInd w:w="46" w:type="dxa"/>
        <w:tblLayout w:type="fixed"/>
        <w:tblCellMar>
          <w:left w:w="57" w:type="dxa"/>
          <w:right w:w="57" w:type="dxa"/>
        </w:tblCellMar>
        <w:tblLook w:val="0000" w:firstRow="0" w:lastRow="0" w:firstColumn="0" w:lastColumn="0" w:noHBand="0" w:noVBand="0"/>
      </w:tblPr>
      <w:tblGrid>
        <w:gridCol w:w="3875"/>
        <w:gridCol w:w="3356"/>
        <w:gridCol w:w="1332"/>
        <w:gridCol w:w="1076"/>
        <w:gridCol w:w="319"/>
      </w:tblGrid>
      <w:tr w:rsidR="0038229E" w:rsidRPr="00BD7404" w14:paraId="619B8B20" w14:textId="77777777" w:rsidTr="00EF6CC1">
        <w:trPr>
          <w:gridAfter w:val="1"/>
          <w:wAfter w:w="319" w:type="dxa"/>
          <w:jc w:val="center"/>
        </w:trPr>
        <w:tc>
          <w:tcPr>
            <w:tcW w:w="7231" w:type="dxa"/>
            <w:gridSpan w:val="2"/>
          </w:tcPr>
          <w:p w14:paraId="5C4C4E9B" w14:textId="288811BB" w:rsidR="0038229E" w:rsidRPr="00BD7404" w:rsidRDefault="0038229E" w:rsidP="0038229E">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Критерии отбора</w:t>
            </w:r>
          </w:p>
        </w:tc>
        <w:tc>
          <w:tcPr>
            <w:tcW w:w="1332" w:type="dxa"/>
          </w:tcPr>
          <w:p w14:paraId="767086B1" w14:textId="071CE8BA"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Баллы</w:t>
            </w:r>
          </w:p>
        </w:tc>
        <w:tc>
          <w:tcPr>
            <w:tcW w:w="1076" w:type="dxa"/>
          </w:tcPr>
          <w:p w14:paraId="55EC3434" w14:textId="7B18DBD4" w:rsidR="0038229E" w:rsidRPr="00BD7404" w:rsidRDefault="0038229E" w:rsidP="00D926A5">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Итого баллов</w:t>
            </w:r>
          </w:p>
        </w:tc>
      </w:tr>
      <w:tr w:rsidR="0038229E" w:rsidRPr="00BD7404" w14:paraId="07578E1F" w14:textId="77777777" w:rsidTr="0038229E">
        <w:trPr>
          <w:gridAfter w:val="1"/>
          <w:wAfter w:w="319" w:type="dxa"/>
          <w:jc w:val="center"/>
        </w:trPr>
        <w:tc>
          <w:tcPr>
            <w:tcW w:w="3875" w:type="dxa"/>
          </w:tcPr>
          <w:p w14:paraId="12E0ED07"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59F1E9CD" w14:textId="64C0FE44" w:rsidR="0038229E" w:rsidRPr="00BD7404" w:rsidRDefault="0088020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ного или мясного направлений</w:t>
            </w:r>
          </w:p>
        </w:tc>
        <w:tc>
          <w:tcPr>
            <w:tcW w:w="1332" w:type="dxa"/>
          </w:tcPr>
          <w:p w14:paraId="30A34985" w14:textId="374AFC72"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p>
        </w:tc>
        <w:tc>
          <w:tcPr>
            <w:tcW w:w="1076" w:type="dxa"/>
          </w:tcPr>
          <w:p w14:paraId="03484A50"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 xml:space="preserve"> </w:t>
            </w:r>
          </w:p>
        </w:tc>
      </w:tr>
      <w:tr w:rsidR="0038229E" w:rsidRPr="00BD7404" w14:paraId="6806C7CC" w14:textId="77777777" w:rsidTr="0038229E">
        <w:trPr>
          <w:gridAfter w:val="1"/>
          <w:wAfter w:w="319" w:type="dxa"/>
          <w:jc w:val="center"/>
        </w:trPr>
        <w:tc>
          <w:tcPr>
            <w:tcW w:w="3875" w:type="dxa"/>
            <w:vMerge w:val="restart"/>
          </w:tcPr>
          <w:p w14:paraId="44F3F170"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6. Наличие сельскохозяйственных животных на начало года подачи заявки на участие в отборе (усло</w:t>
            </w:r>
            <w:r w:rsidRPr="00BD7404">
              <w:rPr>
                <w:rFonts w:ascii="Times New Roman" w:eastAsia="Times New Roman" w:hAnsi="Times New Roman"/>
                <w:sz w:val="24"/>
                <w:szCs w:val="24"/>
              </w:rPr>
              <w:t>в</w:t>
            </w:r>
            <w:r w:rsidRPr="00BD7404">
              <w:rPr>
                <w:rFonts w:ascii="Times New Roman" w:eastAsia="Times New Roman" w:hAnsi="Times New Roman"/>
                <w:sz w:val="24"/>
                <w:szCs w:val="24"/>
              </w:rPr>
              <w:t>ных голов)</w:t>
            </w:r>
          </w:p>
        </w:tc>
        <w:tc>
          <w:tcPr>
            <w:tcW w:w="3356" w:type="dxa"/>
          </w:tcPr>
          <w:p w14:paraId="5D822CAB"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от 1 до 25</w:t>
            </w:r>
          </w:p>
        </w:tc>
        <w:tc>
          <w:tcPr>
            <w:tcW w:w="1332" w:type="dxa"/>
          </w:tcPr>
          <w:p w14:paraId="65F8889E"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0A9DEFD7"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46F7F670" w14:textId="77777777" w:rsidTr="0038229E">
        <w:trPr>
          <w:gridAfter w:val="1"/>
          <w:wAfter w:w="319" w:type="dxa"/>
          <w:jc w:val="center"/>
        </w:trPr>
        <w:tc>
          <w:tcPr>
            <w:tcW w:w="3875" w:type="dxa"/>
            <w:vMerge/>
          </w:tcPr>
          <w:p w14:paraId="672BBBE4"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13D4116B"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от 26 до 50</w:t>
            </w:r>
          </w:p>
        </w:tc>
        <w:tc>
          <w:tcPr>
            <w:tcW w:w="1332" w:type="dxa"/>
          </w:tcPr>
          <w:p w14:paraId="49ACE573"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08EB53BC"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6F72A8B4" w14:textId="77777777" w:rsidTr="0038229E">
        <w:trPr>
          <w:gridAfter w:val="1"/>
          <w:wAfter w:w="319" w:type="dxa"/>
          <w:jc w:val="center"/>
        </w:trPr>
        <w:tc>
          <w:tcPr>
            <w:tcW w:w="3875" w:type="dxa"/>
            <w:vMerge/>
          </w:tcPr>
          <w:p w14:paraId="31B607CC"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2F55E02C"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51 и более</w:t>
            </w:r>
          </w:p>
        </w:tc>
        <w:tc>
          <w:tcPr>
            <w:tcW w:w="1332" w:type="dxa"/>
          </w:tcPr>
          <w:p w14:paraId="0C85C145"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15 баллов</w:t>
            </w:r>
          </w:p>
        </w:tc>
        <w:tc>
          <w:tcPr>
            <w:tcW w:w="1076" w:type="dxa"/>
          </w:tcPr>
          <w:p w14:paraId="025419E9"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09266709" w14:textId="77777777" w:rsidTr="0038229E">
        <w:trPr>
          <w:gridAfter w:val="1"/>
          <w:wAfter w:w="319" w:type="dxa"/>
          <w:jc w:val="center"/>
        </w:trPr>
        <w:tc>
          <w:tcPr>
            <w:tcW w:w="3875" w:type="dxa"/>
            <w:vMerge w:val="restart"/>
          </w:tcPr>
          <w:p w14:paraId="1CBEEFEA"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7. Количество приобретаемых сел</w:t>
            </w:r>
            <w:r w:rsidRPr="00BD7404">
              <w:rPr>
                <w:rFonts w:ascii="Times New Roman" w:eastAsia="Times New Roman" w:hAnsi="Times New Roman"/>
                <w:sz w:val="24"/>
                <w:szCs w:val="24"/>
              </w:rPr>
              <w:t>ь</w:t>
            </w:r>
            <w:r w:rsidRPr="00BD7404">
              <w:rPr>
                <w:rFonts w:ascii="Times New Roman" w:eastAsia="Times New Roman" w:hAnsi="Times New Roman"/>
                <w:sz w:val="24"/>
                <w:szCs w:val="24"/>
              </w:rPr>
              <w:t>скохозяйственных животных (условных голов)</w:t>
            </w:r>
          </w:p>
        </w:tc>
        <w:tc>
          <w:tcPr>
            <w:tcW w:w="3356" w:type="dxa"/>
          </w:tcPr>
          <w:p w14:paraId="6406AB6A"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от 1 до 10</w:t>
            </w:r>
          </w:p>
        </w:tc>
        <w:tc>
          <w:tcPr>
            <w:tcW w:w="1332" w:type="dxa"/>
          </w:tcPr>
          <w:p w14:paraId="6EEADF51"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43861026"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2D09B28A" w14:textId="77777777" w:rsidTr="0038229E">
        <w:trPr>
          <w:gridAfter w:val="1"/>
          <w:wAfter w:w="319" w:type="dxa"/>
          <w:jc w:val="center"/>
        </w:trPr>
        <w:tc>
          <w:tcPr>
            <w:tcW w:w="3875" w:type="dxa"/>
            <w:vMerge/>
          </w:tcPr>
          <w:p w14:paraId="214B86F5"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698531CE"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от 11 до 20</w:t>
            </w:r>
          </w:p>
        </w:tc>
        <w:tc>
          <w:tcPr>
            <w:tcW w:w="1332" w:type="dxa"/>
          </w:tcPr>
          <w:p w14:paraId="35D48CA5"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3624637E"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29D15973" w14:textId="77777777" w:rsidTr="0038229E">
        <w:trPr>
          <w:gridAfter w:val="1"/>
          <w:wAfter w:w="319" w:type="dxa"/>
          <w:jc w:val="center"/>
        </w:trPr>
        <w:tc>
          <w:tcPr>
            <w:tcW w:w="3875" w:type="dxa"/>
            <w:vMerge/>
          </w:tcPr>
          <w:p w14:paraId="681322D6"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412C4941"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свыше 21</w:t>
            </w:r>
          </w:p>
        </w:tc>
        <w:tc>
          <w:tcPr>
            <w:tcW w:w="1332" w:type="dxa"/>
          </w:tcPr>
          <w:p w14:paraId="5B031076"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15 баллов</w:t>
            </w:r>
          </w:p>
        </w:tc>
        <w:tc>
          <w:tcPr>
            <w:tcW w:w="1076" w:type="dxa"/>
          </w:tcPr>
          <w:p w14:paraId="1F9B7482"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2B2D3B4D" w14:textId="77777777" w:rsidTr="0038229E">
        <w:trPr>
          <w:gridAfter w:val="1"/>
          <w:wAfter w:w="319" w:type="dxa"/>
          <w:jc w:val="center"/>
        </w:trPr>
        <w:tc>
          <w:tcPr>
            <w:tcW w:w="3875" w:type="dxa"/>
            <w:vMerge w:val="restart"/>
          </w:tcPr>
          <w:p w14:paraId="5F61496C" w14:textId="3FD750FF" w:rsidR="0038229E" w:rsidRPr="00BD7404" w:rsidRDefault="0038229E" w:rsidP="0038229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8. Ранее заявитель являлся грант</w:t>
            </w:r>
            <w:r w:rsidRPr="00BD7404">
              <w:rPr>
                <w:rFonts w:ascii="Times New Roman" w:eastAsia="Times New Roman" w:hAnsi="Times New Roman"/>
                <w:sz w:val="24"/>
                <w:szCs w:val="24"/>
              </w:rPr>
              <w:t>о</w:t>
            </w:r>
            <w:r w:rsidRPr="00BD7404">
              <w:rPr>
                <w:rFonts w:ascii="Times New Roman" w:eastAsia="Times New Roman" w:hAnsi="Times New Roman"/>
                <w:sz w:val="24"/>
                <w:szCs w:val="24"/>
              </w:rPr>
              <w:t>получателем (грант на поддержку начинающего фермера, на развитие семейной фермы, «Агростартап»)</w:t>
            </w:r>
          </w:p>
        </w:tc>
        <w:tc>
          <w:tcPr>
            <w:tcW w:w="3356" w:type="dxa"/>
          </w:tcPr>
          <w:p w14:paraId="324A9A5D"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да</w:t>
            </w:r>
          </w:p>
        </w:tc>
        <w:tc>
          <w:tcPr>
            <w:tcW w:w="1332" w:type="dxa"/>
          </w:tcPr>
          <w:p w14:paraId="7310AB5D"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 балл</w:t>
            </w:r>
          </w:p>
        </w:tc>
        <w:tc>
          <w:tcPr>
            <w:tcW w:w="1076" w:type="dxa"/>
          </w:tcPr>
          <w:p w14:paraId="618AF6DC"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0E0A6C7D" w14:textId="77777777" w:rsidTr="0038229E">
        <w:trPr>
          <w:gridAfter w:val="1"/>
          <w:wAfter w:w="319" w:type="dxa"/>
          <w:jc w:val="center"/>
        </w:trPr>
        <w:tc>
          <w:tcPr>
            <w:tcW w:w="3875" w:type="dxa"/>
            <w:vMerge/>
          </w:tcPr>
          <w:p w14:paraId="0148C99A"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606AB724"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нет</w:t>
            </w:r>
          </w:p>
        </w:tc>
        <w:tc>
          <w:tcPr>
            <w:tcW w:w="1332" w:type="dxa"/>
          </w:tcPr>
          <w:p w14:paraId="7900C1A2"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2D115C30"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1228EACB" w14:textId="77777777" w:rsidTr="0038229E">
        <w:trPr>
          <w:gridAfter w:val="1"/>
          <w:wAfter w:w="319" w:type="dxa"/>
          <w:jc w:val="center"/>
        </w:trPr>
        <w:tc>
          <w:tcPr>
            <w:tcW w:w="3875" w:type="dxa"/>
            <w:vMerge w:val="restart"/>
          </w:tcPr>
          <w:p w14:paraId="40F0C317"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9. Наличие земельных участков из земель сельскохозяйственного назначения, используемых для ре</w:t>
            </w:r>
            <w:r w:rsidRPr="00BD7404">
              <w:rPr>
                <w:rFonts w:ascii="Times New Roman" w:eastAsia="Times New Roman" w:hAnsi="Times New Roman"/>
                <w:sz w:val="24"/>
                <w:szCs w:val="24"/>
              </w:rPr>
              <w:t>а</w:t>
            </w:r>
            <w:r w:rsidRPr="00BD7404">
              <w:rPr>
                <w:rFonts w:ascii="Times New Roman" w:eastAsia="Times New Roman" w:hAnsi="Times New Roman"/>
                <w:sz w:val="24"/>
                <w:szCs w:val="24"/>
              </w:rPr>
              <w:t>лизации бизнес-плана на праве:</w:t>
            </w:r>
          </w:p>
        </w:tc>
        <w:tc>
          <w:tcPr>
            <w:tcW w:w="5764" w:type="dxa"/>
            <w:gridSpan w:val="3"/>
          </w:tcPr>
          <w:p w14:paraId="6F790E5D"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собственности (га) &lt;*&gt;:</w:t>
            </w:r>
          </w:p>
        </w:tc>
      </w:tr>
      <w:tr w:rsidR="0038229E" w:rsidRPr="00BD7404" w14:paraId="73B44D0F" w14:textId="77777777" w:rsidTr="0038229E">
        <w:trPr>
          <w:gridAfter w:val="1"/>
          <w:wAfter w:w="319" w:type="dxa"/>
          <w:jc w:val="center"/>
        </w:trPr>
        <w:tc>
          <w:tcPr>
            <w:tcW w:w="3875" w:type="dxa"/>
            <w:vMerge/>
          </w:tcPr>
          <w:p w14:paraId="46C41B87"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6C60E335"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до 10</w:t>
            </w:r>
          </w:p>
        </w:tc>
        <w:tc>
          <w:tcPr>
            <w:tcW w:w="1332" w:type="dxa"/>
          </w:tcPr>
          <w:p w14:paraId="5BF947F0"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05499A62"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11EFC1BD" w14:textId="77777777" w:rsidTr="0038229E">
        <w:trPr>
          <w:gridAfter w:val="1"/>
          <w:wAfter w:w="319" w:type="dxa"/>
          <w:jc w:val="center"/>
        </w:trPr>
        <w:tc>
          <w:tcPr>
            <w:tcW w:w="3875" w:type="dxa"/>
            <w:vMerge/>
          </w:tcPr>
          <w:p w14:paraId="66FD1FC6"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17B8DB5B"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от 11 до 50</w:t>
            </w:r>
          </w:p>
        </w:tc>
        <w:tc>
          <w:tcPr>
            <w:tcW w:w="1332" w:type="dxa"/>
          </w:tcPr>
          <w:p w14:paraId="29C3DF2B"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5A55356F"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0422DE2F" w14:textId="77777777" w:rsidTr="0038229E">
        <w:trPr>
          <w:gridAfter w:val="1"/>
          <w:wAfter w:w="319" w:type="dxa"/>
          <w:jc w:val="center"/>
        </w:trPr>
        <w:tc>
          <w:tcPr>
            <w:tcW w:w="3875" w:type="dxa"/>
            <w:vMerge/>
          </w:tcPr>
          <w:p w14:paraId="35E81E0B"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24D5502F"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51 и более</w:t>
            </w:r>
          </w:p>
        </w:tc>
        <w:tc>
          <w:tcPr>
            <w:tcW w:w="1332" w:type="dxa"/>
          </w:tcPr>
          <w:p w14:paraId="2671D9CB"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15 баллов</w:t>
            </w:r>
          </w:p>
        </w:tc>
        <w:tc>
          <w:tcPr>
            <w:tcW w:w="1076" w:type="dxa"/>
          </w:tcPr>
          <w:p w14:paraId="78BCF57E"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136F5766" w14:textId="77777777" w:rsidTr="0038229E">
        <w:trPr>
          <w:gridAfter w:val="1"/>
          <w:wAfter w:w="319" w:type="dxa"/>
          <w:jc w:val="center"/>
        </w:trPr>
        <w:tc>
          <w:tcPr>
            <w:tcW w:w="3875" w:type="dxa"/>
            <w:vMerge/>
          </w:tcPr>
          <w:p w14:paraId="48B26AD8"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5764" w:type="dxa"/>
            <w:gridSpan w:val="3"/>
          </w:tcPr>
          <w:p w14:paraId="7FB9BC07"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аренды (лет) &lt;*&gt;:</w:t>
            </w:r>
          </w:p>
        </w:tc>
      </w:tr>
      <w:tr w:rsidR="0038229E" w:rsidRPr="00BD7404" w14:paraId="60E264C1" w14:textId="77777777" w:rsidTr="0038229E">
        <w:trPr>
          <w:gridAfter w:val="1"/>
          <w:wAfter w:w="319" w:type="dxa"/>
          <w:jc w:val="center"/>
        </w:trPr>
        <w:tc>
          <w:tcPr>
            <w:tcW w:w="3875" w:type="dxa"/>
            <w:vMerge/>
          </w:tcPr>
          <w:p w14:paraId="3178AB76"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7D56ABAD"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до 1</w:t>
            </w:r>
          </w:p>
        </w:tc>
        <w:tc>
          <w:tcPr>
            <w:tcW w:w="1332" w:type="dxa"/>
          </w:tcPr>
          <w:p w14:paraId="0104F593"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364DC745"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14690028" w14:textId="77777777" w:rsidTr="0038229E">
        <w:trPr>
          <w:gridAfter w:val="1"/>
          <w:wAfter w:w="319" w:type="dxa"/>
          <w:jc w:val="center"/>
        </w:trPr>
        <w:tc>
          <w:tcPr>
            <w:tcW w:w="3875" w:type="dxa"/>
            <w:vMerge/>
          </w:tcPr>
          <w:p w14:paraId="68401860"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7DF41A06"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от 3 до 5</w:t>
            </w:r>
          </w:p>
        </w:tc>
        <w:tc>
          <w:tcPr>
            <w:tcW w:w="1332" w:type="dxa"/>
          </w:tcPr>
          <w:p w14:paraId="189761C0"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028DC91D"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10CC4916" w14:textId="77777777" w:rsidTr="0038229E">
        <w:trPr>
          <w:gridAfter w:val="1"/>
          <w:wAfter w:w="319" w:type="dxa"/>
          <w:jc w:val="center"/>
        </w:trPr>
        <w:tc>
          <w:tcPr>
            <w:tcW w:w="3875" w:type="dxa"/>
            <w:vMerge/>
          </w:tcPr>
          <w:p w14:paraId="1B37AEDD"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423C24D5"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свыше 5</w:t>
            </w:r>
          </w:p>
        </w:tc>
        <w:tc>
          <w:tcPr>
            <w:tcW w:w="1332" w:type="dxa"/>
          </w:tcPr>
          <w:p w14:paraId="185DE356"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15 баллов</w:t>
            </w:r>
          </w:p>
        </w:tc>
        <w:tc>
          <w:tcPr>
            <w:tcW w:w="1076" w:type="dxa"/>
          </w:tcPr>
          <w:p w14:paraId="64E7198E"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78EF779E" w14:textId="77777777" w:rsidTr="0038229E">
        <w:trPr>
          <w:gridAfter w:val="1"/>
          <w:wAfter w:w="319" w:type="dxa"/>
          <w:jc w:val="center"/>
        </w:trPr>
        <w:tc>
          <w:tcPr>
            <w:tcW w:w="3875" w:type="dxa"/>
            <w:vMerge w:val="restart"/>
          </w:tcPr>
          <w:p w14:paraId="081C8512"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10. Участие в сельскохозяйственном потребительском кооперативе на момент подачи заявки</w:t>
            </w:r>
          </w:p>
        </w:tc>
        <w:tc>
          <w:tcPr>
            <w:tcW w:w="3356" w:type="dxa"/>
          </w:tcPr>
          <w:p w14:paraId="4929C03B"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нет</w:t>
            </w:r>
          </w:p>
        </w:tc>
        <w:tc>
          <w:tcPr>
            <w:tcW w:w="1332" w:type="dxa"/>
          </w:tcPr>
          <w:p w14:paraId="61C07637"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 баллов</w:t>
            </w:r>
          </w:p>
        </w:tc>
        <w:tc>
          <w:tcPr>
            <w:tcW w:w="1076" w:type="dxa"/>
          </w:tcPr>
          <w:p w14:paraId="2F841391"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7B570737" w14:textId="77777777" w:rsidTr="0038229E">
        <w:trPr>
          <w:gridAfter w:val="1"/>
          <w:wAfter w:w="319" w:type="dxa"/>
          <w:jc w:val="center"/>
        </w:trPr>
        <w:tc>
          <w:tcPr>
            <w:tcW w:w="3875" w:type="dxa"/>
            <w:vMerge/>
          </w:tcPr>
          <w:p w14:paraId="15CCCF5A"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6D3B7959"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да</w:t>
            </w:r>
          </w:p>
        </w:tc>
        <w:tc>
          <w:tcPr>
            <w:tcW w:w="1332" w:type="dxa"/>
          </w:tcPr>
          <w:p w14:paraId="1DAB3A61"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4CEB5635"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2F3CC7C4" w14:textId="77777777" w:rsidTr="0038229E">
        <w:trPr>
          <w:gridAfter w:val="1"/>
          <w:wAfter w:w="319" w:type="dxa"/>
          <w:jc w:val="center"/>
        </w:trPr>
        <w:tc>
          <w:tcPr>
            <w:tcW w:w="3875" w:type="dxa"/>
            <w:vMerge w:val="restart"/>
          </w:tcPr>
          <w:p w14:paraId="54BCD29F"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11. Наличие у заявителя собстве</w:t>
            </w:r>
            <w:r w:rsidRPr="00BD7404">
              <w:rPr>
                <w:rFonts w:ascii="Times New Roman" w:eastAsia="Times New Roman" w:hAnsi="Times New Roman"/>
                <w:sz w:val="24"/>
                <w:szCs w:val="24"/>
              </w:rPr>
              <w:t>н</w:t>
            </w:r>
            <w:r w:rsidRPr="00BD7404">
              <w:rPr>
                <w:rFonts w:ascii="Times New Roman" w:eastAsia="Times New Roman" w:hAnsi="Times New Roman"/>
                <w:sz w:val="24"/>
                <w:szCs w:val="24"/>
              </w:rPr>
              <w:t>ных средств для реализации бизнес-плана от общей суммы затрат, уст</w:t>
            </w:r>
            <w:r w:rsidRPr="00BD7404">
              <w:rPr>
                <w:rFonts w:ascii="Times New Roman" w:eastAsia="Times New Roman" w:hAnsi="Times New Roman"/>
                <w:sz w:val="24"/>
                <w:szCs w:val="24"/>
              </w:rPr>
              <w:t>а</w:t>
            </w:r>
            <w:r w:rsidRPr="00BD7404">
              <w:rPr>
                <w:rFonts w:ascii="Times New Roman" w:eastAsia="Times New Roman" w:hAnsi="Times New Roman"/>
                <w:sz w:val="24"/>
                <w:szCs w:val="24"/>
              </w:rPr>
              <w:t>новленных планом расходов (пр</w:t>
            </w:r>
            <w:r w:rsidRPr="00BD7404">
              <w:rPr>
                <w:rFonts w:ascii="Times New Roman" w:eastAsia="Times New Roman" w:hAnsi="Times New Roman"/>
                <w:sz w:val="24"/>
                <w:szCs w:val="24"/>
              </w:rPr>
              <w:t>о</w:t>
            </w:r>
            <w:r w:rsidRPr="00BD7404">
              <w:rPr>
                <w:rFonts w:ascii="Times New Roman" w:eastAsia="Times New Roman" w:hAnsi="Times New Roman"/>
                <w:sz w:val="24"/>
                <w:szCs w:val="24"/>
              </w:rPr>
              <w:t>центов)</w:t>
            </w:r>
          </w:p>
        </w:tc>
        <w:tc>
          <w:tcPr>
            <w:tcW w:w="3356" w:type="dxa"/>
          </w:tcPr>
          <w:p w14:paraId="6AE91186"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до 10</w:t>
            </w:r>
          </w:p>
        </w:tc>
        <w:tc>
          <w:tcPr>
            <w:tcW w:w="1332" w:type="dxa"/>
          </w:tcPr>
          <w:p w14:paraId="0A5233E0"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5 баллов</w:t>
            </w:r>
          </w:p>
        </w:tc>
        <w:tc>
          <w:tcPr>
            <w:tcW w:w="1076" w:type="dxa"/>
          </w:tcPr>
          <w:p w14:paraId="0E9CC4F6"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63910253" w14:textId="77777777" w:rsidTr="0038229E">
        <w:trPr>
          <w:gridAfter w:val="1"/>
          <w:wAfter w:w="319" w:type="dxa"/>
          <w:jc w:val="center"/>
        </w:trPr>
        <w:tc>
          <w:tcPr>
            <w:tcW w:w="3875" w:type="dxa"/>
            <w:vMerge/>
          </w:tcPr>
          <w:p w14:paraId="49C87F19"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p>
        </w:tc>
        <w:tc>
          <w:tcPr>
            <w:tcW w:w="3356" w:type="dxa"/>
          </w:tcPr>
          <w:p w14:paraId="2BC0B434"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от 11 и свыше</w:t>
            </w:r>
          </w:p>
        </w:tc>
        <w:tc>
          <w:tcPr>
            <w:tcW w:w="1332" w:type="dxa"/>
          </w:tcPr>
          <w:p w14:paraId="1ACE0BBB"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10 баллов</w:t>
            </w:r>
          </w:p>
        </w:tc>
        <w:tc>
          <w:tcPr>
            <w:tcW w:w="1076" w:type="dxa"/>
          </w:tcPr>
          <w:p w14:paraId="6DA4BA6E"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7CBB28F6" w14:textId="77777777" w:rsidTr="0038229E">
        <w:trPr>
          <w:gridAfter w:val="1"/>
          <w:wAfter w:w="319" w:type="dxa"/>
          <w:jc w:val="center"/>
        </w:trPr>
        <w:tc>
          <w:tcPr>
            <w:tcW w:w="3875" w:type="dxa"/>
          </w:tcPr>
          <w:p w14:paraId="4D130770" w14:textId="77777777" w:rsidR="0038229E" w:rsidRPr="00BD7404" w:rsidRDefault="0038229E" w:rsidP="0038229E">
            <w:pPr>
              <w:widowControl w:val="0"/>
              <w:autoSpaceDE w:val="0"/>
              <w:autoSpaceDN w:val="0"/>
              <w:adjustRightInd w:val="0"/>
              <w:rPr>
                <w:rFonts w:ascii="Times New Roman" w:eastAsia="Times New Roman" w:hAnsi="Times New Roman"/>
                <w:sz w:val="24"/>
                <w:szCs w:val="24"/>
              </w:rPr>
            </w:pPr>
            <w:r w:rsidRPr="00BD7404">
              <w:rPr>
                <w:rFonts w:ascii="Times New Roman" w:eastAsia="Times New Roman" w:hAnsi="Times New Roman"/>
                <w:sz w:val="24"/>
                <w:szCs w:val="24"/>
              </w:rPr>
              <w:t>12. Оценка деловых качеств учас</w:t>
            </w:r>
            <w:r w:rsidRPr="00BD7404">
              <w:rPr>
                <w:rFonts w:ascii="Times New Roman" w:eastAsia="Times New Roman" w:hAnsi="Times New Roman"/>
                <w:sz w:val="24"/>
                <w:szCs w:val="24"/>
              </w:rPr>
              <w:t>т</w:t>
            </w:r>
            <w:r w:rsidRPr="00BD7404">
              <w:rPr>
                <w:rFonts w:ascii="Times New Roman" w:eastAsia="Times New Roman" w:hAnsi="Times New Roman"/>
                <w:sz w:val="24"/>
                <w:szCs w:val="24"/>
              </w:rPr>
              <w:t>ника отбора, профессионализма по результатам собеседования, пров</w:t>
            </w:r>
            <w:r w:rsidRPr="00BD7404">
              <w:rPr>
                <w:rFonts w:ascii="Times New Roman" w:eastAsia="Times New Roman" w:hAnsi="Times New Roman"/>
                <w:sz w:val="24"/>
                <w:szCs w:val="24"/>
              </w:rPr>
              <w:t>е</w:t>
            </w:r>
            <w:r w:rsidRPr="00BD7404">
              <w:rPr>
                <w:rFonts w:ascii="Times New Roman" w:eastAsia="Times New Roman" w:hAnsi="Times New Roman"/>
                <w:sz w:val="24"/>
                <w:szCs w:val="24"/>
              </w:rPr>
              <w:t>денного в очной форме или в форме видео-конференц-связи</w:t>
            </w:r>
          </w:p>
        </w:tc>
        <w:tc>
          <w:tcPr>
            <w:tcW w:w="4688" w:type="dxa"/>
            <w:gridSpan w:val="2"/>
          </w:tcPr>
          <w:p w14:paraId="6E1132FE"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r w:rsidRPr="00BD7404">
              <w:rPr>
                <w:rFonts w:ascii="Times New Roman" w:eastAsia="Times New Roman" w:hAnsi="Times New Roman"/>
                <w:sz w:val="24"/>
                <w:szCs w:val="24"/>
              </w:rPr>
              <w:t>максимальная оценка - 10 баллов</w:t>
            </w:r>
          </w:p>
        </w:tc>
        <w:tc>
          <w:tcPr>
            <w:tcW w:w="1076" w:type="dxa"/>
          </w:tcPr>
          <w:p w14:paraId="24DE3C47"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r>
      <w:tr w:rsidR="0038229E" w:rsidRPr="00BD7404" w14:paraId="17B9A0DC" w14:textId="73E7DD86" w:rsidTr="0038229E">
        <w:trPr>
          <w:jc w:val="center"/>
        </w:trPr>
        <w:tc>
          <w:tcPr>
            <w:tcW w:w="3875" w:type="dxa"/>
          </w:tcPr>
          <w:p w14:paraId="331F55E9" w14:textId="77777777" w:rsidR="0038229E" w:rsidRPr="00BD7404" w:rsidRDefault="0038229E" w:rsidP="00D926A5">
            <w:pPr>
              <w:widowControl w:val="0"/>
              <w:autoSpaceDE w:val="0"/>
              <w:autoSpaceDN w:val="0"/>
              <w:adjustRightInd w:val="0"/>
              <w:jc w:val="both"/>
              <w:rPr>
                <w:rFonts w:ascii="Times New Roman" w:eastAsia="Times New Roman" w:hAnsi="Times New Roman"/>
                <w:sz w:val="24"/>
                <w:szCs w:val="24"/>
              </w:rPr>
            </w:pPr>
            <w:r w:rsidRPr="00BD7404">
              <w:rPr>
                <w:rFonts w:ascii="Times New Roman" w:eastAsia="Times New Roman" w:hAnsi="Times New Roman"/>
                <w:sz w:val="24"/>
                <w:szCs w:val="24"/>
              </w:rPr>
              <w:t>Итого</w:t>
            </w:r>
          </w:p>
        </w:tc>
        <w:tc>
          <w:tcPr>
            <w:tcW w:w="4688" w:type="dxa"/>
            <w:gridSpan w:val="2"/>
          </w:tcPr>
          <w:p w14:paraId="542F9EE4" w14:textId="77777777" w:rsidR="0038229E" w:rsidRPr="00BD7404" w:rsidRDefault="0038229E" w:rsidP="00D926A5">
            <w:pPr>
              <w:widowControl w:val="0"/>
              <w:autoSpaceDE w:val="0"/>
              <w:autoSpaceDN w:val="0"/>
              <w:adjustRightInd w:val="0"/>
              <w:jc w:val="center"/>
              <w:rPr>
                <w:rFonts w:ascii="Times New Roman" w:eastAsia="Times New Roman" w:hAnsi="Times New Roman"/>
                <w:sz w:val="24"/>
                <w:szCs w:val="24"/>
              </w:rPr>
            </w:pPr>
          </w:p>
        </w:tc>
        <w:tc>
          <w:tcPr>
            <w:tcW w:w="1076" w:type="dxa"/>
            <w:tcBorders>
              <w:right w:val="single" w:sz="4" w:space="0" w:color="auto"/>
            </w:tcBorders>
          </w:tcPr>
          <w:p w14:paraId="41EF6319" w14:textId="77777777" w:rsidR="0038229E" w:rsidRPr="00BD7404" w:rsidRDefault="0038229E" w:rsidP="00D926A5">
            <w:pPr>
              <w:widowControl w:val="0"/>
              <w:autoSpaceDE w:val="0"/>
              <w:autoSpaceDN w:val="0"/>
              <w:adjustRightInd w:val="0"/>
              <w:rPr>
                <w:rFonts w:ascii="Times New Roman" w:eastAsia="Times New Roman" w:hAnsi="Times New Roman"/>
                <w:sz w:val="24"/>
                <w:szCs w:val="24"/>
              </w:rPr>
            </w:pPr>
          </w:p>
        </w:tc>
        <w:tc>
          <w:tcPr>
            <w:tcW w:w="319" w:type="dxa"/>
            <w:tcBorders>
              <w:top w:val="nil"/>
              <w:left w:val="single" w:sz="4" w:space="0" w:color="auto"/>
              <w:bottom w:val="nil"/>
              <w:right w:val="nil"/>
            </w:tcBorders>
            <w:shd w:val="clear" w:color="auto" w:fill="auto"/>
          </w:tcPr>
          <w:p w14:paraId="212A56B1" w14:textId="26FD000A" w:rsidR="0038229E" w:rsidRPr="00BD7404" w:rsidRDefault="0038229E">
            <w:pPr>
              <w:rPr>
                <w:rFonts w:ascii="Times New Roman" w:hAnsi="Times New Roman"/>
                <w:sz w:val="24"/>
                <w:szCs w:val="24"/>
              </w:rPr>
            </w:pPr>
            <w:r>
              <w:rPr>
                <w:rFonts w:ascii="Times New Roman" w:hAnsi="Times New Roman"/>
                <w:sz w:val="24"/>
                <w:szCs w:val="24"/>
              </w:rPr>
              <w:t>»;</w:t>
            </w:r>
          </w:p>
        </w:tc>
      </w:tr>
    </w:tbl>
    <w:p w14:paraId="475CC52E" w14:textId="70A168A4" w:rsidR="00116206" w:rsidRPr="00D37D15" w:rsidRDefault="00116206" w:rsidP="00116206">
      <w:pPr>
        <w:pStyle w:val="ConsPlusNormal"/>
        <w:jc w:val="right"/>
        <w:rPr>
          <w:bCs/>
          <w:sz w:val="28"/>
          <w:szCs w:val="28"/>
        </w:rPr>
      </w:pPr>
    </w:p>
    <w:p w14:paraId="4D054476" w14:textId="29515E53" w:rsidR="00116206" w:rsidRPr="00D37D15" w:rsidRDefault="00116206" w:rsidP="00A84448">
      <w:pPr>
        <w:pStyle w:val="ConsPlusNormal"/>
        <w:ind w:firstLine="709"/>
        <w:jc w:val="both"/>
        <w:rPr>
          <w:bCs/>
          <w:sz w:val="28"/>
          <w:szCs w:val="28"/>
        </w:rPr>
      </w:pPr>
      <w:r w:rsidRPr="00D37D15">
        <w:rPr>
          <w:bCs/>
          <w:sz w:val="28"/>
          <w:szCs w:val="28"/>
        </w:rPr>
        <w:t>1</w:t>
      </w:r>
      <w:r w:rsidR="0096188A" w:rsidRPr="00D37D15">
        <w:rPr>
          <w:bCs/>
          <w:sz w:val="28"/>
          <w:szCs w:val="28"/>
        </w:rPr>
        <w:t>9</w:t>
      </w:r>
      <w:r w:rsidRPr="00D37D15">
        <w:rPr>
          <w:bCs/>
          <w:sz w:val="28"/>
          <w:szCs w:val="28"/>
        </w:rPr>
        <w:t>) в приложении № 17 к Программе:</w:t>
      </w:r>
    </w:p>
    <w:p w14:paraId="5E203909" w14:textId="11B3A17D" w:rsidR="00116206" w:rsidRPr="00D37D15" w:rsidRDefault="00116206" w:rsidP="00A84448">
      <w:pPr>
        <w:pStyle w:val="ConsPlusNormal"/>
        <w:ind w:firstLine="709"/>
        <w:jc w:val="both"/>
        <w:rPr>
          <w:bCs/>
          <w:sz w:val="28"/>
          <w:szCs w:val="28"/>
        </w:rPr>
      </w:pPr>
      <w:bookmarkStart w:id="36" w:name="_Hlk188454946"/>
      <w:r w:rsidRPr="00D37D15">
        <w:rPr>
          <w:bCs/>
          <w:sz w:val="28"/>
          <w:szCs w:val="28"/>
        </w:rPr>
        <w:t>а) пункт 1.2</w:t>
      </w:r>
      <w:r w:rsidR="009F756A" w:rsidRPr="00D37D15">
        <w:rPr>
          <w:bCs/>
          <w:sz w:val="28"/>
          <w:szCs w:val="28"/>
        </w:rPr>
        <w:t xml:space="preserve"> изложить в следующей редакции:</w:t>
      </w:r>
    </w:p>
    <w:bookmarkEnd w:id="36"/>
    <w:p w14:paraId="3D98C5C8"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eastAsia="Times New Roman" w:hAnsi="Times New Roman"/>
          <w:sz w:val="28"/>
          <w:szCs w:val="28"/>
        </w:rPr>
        <w:t>«</w:t>
      </w:r>
      <w:r w:rsidRPr="00D37D15">
        <w:rPr>
          <w:rFonts w:ascii="Times New Roman" w:hAnsi="Times New Roman"/>
          <w:sz w:val="28"/>
          <w:szCs w:val="28"/>
        </w:rPr>
        <w:t>1.2. Для целей реализации настоящего Порядка используются следу</w:t>
      </w:r>
      <w:r w:rsidRPr="00D37D15">
        <w:rPr>
          <w:rFonts w:ascii="Times New Roman" w:hAnsi="Times New Roman"/>
          <w:sz w:val="28"/>
          <w:szCs w:val="28"/>
        </w:rPr>
        <w:t>ю</w:t>
      </w:r>
      <w:r w:rsidRPr="00D37D15">
        <w:rPr>
          <w:rFonts w:ascii="Times New Roman" w:hAnsi="Times New Roman"/>
          <w:sz w:val="28"/>
          <w:szCs w:val="28"/>
        </w:rPr>
        <w:t>щие понятия:</w:t>
      </w:r>
    </w:p>
    <w:p w14:paraId="7BB6A381" w14:textId="6DF565FA"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«агроконтракт» – договор (соглашение), заключаемый между перерабо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чиком и гражданином, ведущим личное подсобное хозяйство, предусматрив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ющий передачу переработчиком семенного материала овощей, картофеля,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садочного материала ягодных культур, многолетних насаждений (кроме вин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градников), а также сельскохозяйственной птицы, молодняка крупного рогат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 xml:space="preserve">го скота, овец и коз в пользу указанного гражданина за поставляемые овощи открытого грунта, картофель, ягоды, молоко, мясо, а также крупного рогатого скота, овец и коз на убой в соответствии с условиями, установленными данным </w:t>
      </w:r>
      <w:r w:rsidRPr="00D37D15">
        <w:rPr>
          <w:rFonts w:ascii="Times New Roman" w:eastAsia="Times New Roman" w:hAnsi="Times New Roman"/>
          <w:sz w:val="28"/>
          <w:szCs w:val="28"/>
        </w:rPr>
        <w:lastRenderedPageBreak/>
        <w:t>договором (соглашением);</w:t>
      </w:r>
    </w:p>
    <w:p w14:paraId="28AB950F"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«гражданин, ведущий личное подсобное хозяйство» – гражданин, ос</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ществляющий ведение личного подсобного хозяйства в соответствии с Фед</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ральным законом «О личном подсобном хозяйстве», применяющий специал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ный налоговый режим «Налог на профессиональный доход»;</w:t>
      </w:r>
    </w:p>
    <w:p w14:paraId="59822A67" w14:textId="570600B3"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«грант «Агростартап» – средства, перечисляемые из бюджета субъекта Российской Федерации грантополучателю для финансового обеспечения его 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трат, не возмещаемых в рамках иных направлений государственной поддержки, связанных с реализацией проекта создания и (или) развития хозяйства,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ставляемого заявителем в региональную комиссию по отбору проектов;</w:t>
      </w:r>
    </w:p>
    <w:p w14:paraId="71A195F8"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«грантополучатель» – заявитель, отобранный региональной комиссией по отбору проектов для предоставления гранта «Агростартап», зарегистрирова</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ный в качестве крестьянского (фермерского) хозяйства или индивидуального предпринимателя в соответствии с Федеральным законом «О государственной регистрации юридических лиц и индивидуальных предпринимателей»;</w:t>
      </w:r>
    </w:p>
    <w:p w14:paraId="5F034227" w14:textId="4A044478"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«заявитель» – крестьянское (фермерское) хозяйство или индивидуальный предприниматель, являющийся главой крестьянского (фермерского) хозяйства, основными видами деятельности которых являются производство и (или) пер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работка сельскохозяйственной продукции, зарегистрированные на сельской территории или на территории сельской агломерации субъекта Российской Ф</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дерации в текущем финансовом году, которые обязуются осуществлять де</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тельность на сельской территории или на территории сельской агломерации в течение не менее 5 лет со дня получения средств и достигнуть показателей де</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тельности, предусмотренных проектом создания и (или) развития хозяйства, и не являются или ранее не являлись получателями средств финансовой по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держки (за исключением социальных выплат и выплат на организацию начал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ного этапа предпринимательской деятельности, гранта, предоставляемых гра</w:t>
      </w:r>
      <w:r w:rsidRPr="00D37D15">
        <w:rPr>
          <w:rFonts w:ascii="Times New Roman" w:eastAsia="Times New Roman" w:hAnsi="Times New Roman"/>
          <w:sz w:val="28"/>
          <w:szCs w:val="28"/>
        </w:rPr>
        <w:t>ж</w:t>
      </w:r>
      <w:r w:rsidRPr="00D37D15">
        <w:rPr>
          <w:rFonts w:ascii="Times New Roman" w:eastAsia="Times New Roman" w:hAnsi="Times New Roman"/>
          <w:sz w:val="28"/>
          <w:szCs w:val="28"/>
        </w:rPr>
        <w:t>данам, ведущим личные подсобные хозяйства, в соответствии с приложением № 8 к Государственной программе развития сельского хозяйства и регулиров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ния рынков сельскохозяйственной продукции, сырья и продовольствия, утве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жденной постановлением Правительства Российской Федерации от 14 июля 2012 г. № 717), гранта или грантов, а также гранта на поддержку начинающего фермера в рамках указанной Государственной программы. Заявители, ос</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ществляющие деятельность в субъектах Российской Федерации, относящихся к районам Крайнего Севера, и местностям, приравненным к районам Крайнего Севера, предусмотренным постановлением Правительства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 от 16 ноября 2021 г. № 1946 «Об утверждении перечня районов Крайнего Севера и местностей, приравненных к районам Крайнего Севера, в целях предоставления государственных гарантий и компенсаций для лиц, работа</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щих и проживающих в этих районах и местностях, признании утратившими с</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лу некоторых актов Правительства Российской Федерации и признании не де</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ствующими на территории Российской Федерации некоторых актов Совета Министров СССР».</w:t>
      </w:r>
    </w:p>
    <w:p w14:paraId="1B0DC423"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 понятию «заявитель» также относится гражданин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 обязующийся в срок, не превышающий 30 календарных дней с даты пр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lastRenderedPageBreak/>
        <w:t>нятия решения региональной комиссии по отбору проектов о предоставлении ему гранта «Агростартап», осуществить государственную регистрацию кр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стьянского (фермерского) хозяйства или зарегистрироваться в качестве инд</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видуального предпринимателя, которые отвечают условиям, предусмотренным абзацем пятым настоящего пункта, в органах Федеральной налоговой службы;</w:t>
      </w:r>
    </w:p>
    <w:p w14:paraId="7A2A30C1"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«переработчик» – сельскохозяйственный товаропроизводитель (за искл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чением граждан, ведущих личное подсобное хозяйство, и сельскохозяйственн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 кредитного потребительского кооператива), осуществляющий хранение, первичную и (или) последующую (промышленную) переработку сельскохозя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ственной продукции в соответствии с перечнями, утверждаемыми Правител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ством Российской Федерации в соответствии с частью 1 статьи 3 и (или) частью 1 статьи 7 Федерального закона «О развитии сельского хозяйства» (в том числе на арендованных основных средствах);</w:t>
      </w:r>
    </w:p>
    <w:p w14:paraId="3F9D453D"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«плановые показатели деятельности» – производственные и экономич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ские показатели, предусмотренные проектом создания и (или) развития 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ства. В состав плановых показателей деятельности включаются в том числе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личество принятых новых постоянных работников, сведения о которых по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тверждаются справкой налогового органа, и объем производства и реализации сельскохозяйственной продукции, выраженный в натуральных и денежных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казателях;</w:t>
      </w:r>
    </w:p>
    <w:p w14:paraId="0F760902" w14:textId="02D11873"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«проект создания и (или) развития хозяйства» – документ (бизнес-план), составленный в произвольной форме, в который включаются в том числе направления расходования гранта «Агростартап», обязательство по принятию в срок, определяемый Министерством, но не позднее срока использования гра</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 xml:space="preserve">та, не менее 2 новых постоянных работников, если сумма гранта составляет </w:t>
      </w:r>
      <w:r w:rsidR="0007180B">
        <w:rPr>
          <w:rFonts w:ascii="Times New Roman" w:eastAsia="Times New Roman" w:hAnsi="Times New Roman"/>
          <w:sz w:val="28"/>
          <w:szCs w:val="28"/>
        </w:rPr>
        <w:br/>
      </w:r>
      <w:r w:rsidRPr="00D37D15">
        <w:rPr>
          <w:rFonts w:ascii="Times New Roman" w:eastAsia="Times New Roman" w:hAnsi="Times New Roman"/>
          <w:sz w:val="28"/>
          <w:szCs w:val="28"/>
        </w:rPr>
        <w:t>2 млн. рублей или более, и не менее 1 нового постоянного работника, если сумма гранта составляет менее 2 млн. рублей (при этом глава крестьянского (фермерского) хозяйства и (или) индивидуальный предприниматель учитыв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ются в качестве новых постоянных работников), а также обязательство по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хранению созданных новых постоянных рабочих мест в течение 5 лет с даты получения гранта и по достижению плановых показателей деятельности, предусмотренных соглашением о предоставлении средств, заключаемым между грантополучателем и Министерством. Проект создания и (или) развития 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ства может быть направлен в Министерство в электронном виде в порядке, установленном Министерством сельского хозяйства Российской Федерации;</w:t>
      </w:r>
    </w:p>
    <w:p w14:paraId="3E444F05"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«региональная комиссия по отбору проектов» – конкурсная комиссия,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здаваемая уполномоченным органом, не менее 50 процентов членов которой составляют члены, не являющиеся государственными или муниципальными служащими, осуществляющая отбор заявителей для предоставления им гранта «Агростартап», в том числе в форме очного собеседования и (или) видео-конференц-связи. Приоритетность рассмотрения проектов создания и (или) ра</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вития хозяйства определяется уполномоченным органом;</w:t>
      </w:r>
    </w:p>
    <w:p w14:paraId="5D983C9F" w14:textId="77777777"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«сельские агломерации» – примыкающие друг к другу сельские террит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рии и граничащие с сельскими территориями поселки городского типа и (или) малые города. Численность населения, постоянно проживающего на террит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lastRenderedPageBreak/>
        <w:t>рии каждого населенного пункта, входящего в состав сельской агломерации,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утвержден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345A7661" w14:textId="2CABFCCD" w:rsidR="009F756A" w:rsidRPr="00D37D15" w:rsidRDefault="009F756A" w:rsidP="00A8444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«сельские территории» – сельские поселения или сельские поселения и межселенные территории, объединенные общей территорией в границах мун</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нистративные центры субъектов Российской Федерации). Перечень таких сел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 xml:space="preserve">ских населенных пунктов установлен Законом Республики Тыва </w:t>
      </w:r>
      <w:r w:rsidR="0007180B">
        <w:rPr>
          <w:rFonts w:ascii="Times New Roman" w:eastAsia="Times New Roman" w:hAnsi="Times New Roman"/>
          <w:sz w:val="28"/>
          <w:szCs w:val="28"/>
        </w:rPr>
        <w:t>от 24 декабря 2010 г. № 268 ВХ-</w:t>
      </w:r>
      <w:r w:rsidR="0007180B">
        <w:rPr>
          <w:rFonts w:ascii="Times New Roman" w:eastAsia="Times New Roman" w:hAnsi="Times New Roman"/>
          <w:sz w:val="28"/>
          <w:szCs w:val="28"/>
          <w:lang w:val="en-US"/>
        </w:rPr>
        <w:t>I</w:t>
      </w:r>
      <w:r w:rsidRPr="00D37D15">
        <w:rPr>
          <w:rFonts w:ascii="Times New Roman" w:eastAsia="Times New Roman" w:hAnsi="Times New Roman"/>
          <w:sz w:val="28"/>
          <w:szCs w:val="28"/>
        </w:rPr>
        <w:t xml:space="preserve"> «О статусе муниципальных образований Республики Тыва»,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06FD652C" w14:textId="619F4DF1" w:rsidR="009F756A" w:rsidRPr="00D37D15" w:rsidRDefault="009F756A" w:rsidP="00A84448">
      <w:pPr>
        <w:widowControl w:val="0"/>
        <w:autoSpaceDE w:val="0"/>
        <w:autoSpaceDN w:val="0"/>
        <w:adjustRightInd w:val="0"/>
        <w:spacing w:after="0" w:line="240" w:lineRule="auto"/>
        <w:ind w:firstLine="709"/>
        <w:jc w:val="both"/>
        <w:rPr>
          <w:bCs/>
          <w:sz w:val="28"/>
          <w:szCs w:val="28"/>
        </w:rPr>
      </w:pPr>
      <w:r w:rsidRPr="00D37D15">
        <w:rPr>
          <w:rFonts w:ascii="Times New Roman" w:eastAsia="Times New Roman" w:hAnsi="Times New Roman"/>
          <w:sz w:val="28"/>
          <w:szCs w:val="28"/>
        </w:rPr>
        <w:t>«сельскохозяйственный потребительский кооператив» – юридическое 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цо, являющееся субъектом малого и среднего предпринимательства в соотве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ствии с Федеральным законом «О развитии малого и среднего предприним</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тельства в Российской Федерации», созданное в соответствии с Федеральным законом «О сельскохозяйственной кооперации» в форме сельскохозяйственн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 потребительского кооператива (за исключением сельскохозяйственного кр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дитного потребительского кооператива), зарегистрированное на сельской те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ритории или на территории сельской агломерации, осуществляющее деятел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ность по заготовке, хранению, подработке, переработке, сортировке, убою, пе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вичной переработке, охлаждению, подготовке к реализации, транспортировке и реализации сельскохозяйственной продукции, дикорастущих пищевых ресу</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сов, а также продуктов переработки указанной продукции, объединяющее не менее 5 граждан Российской Федерации и (или) 3 сельскохозяйственных тов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ропроизводителей (кроме ассоциированных членов). Члены сельскохозя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ственного потребительского кооператива из числа сельскохозяйственных тов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ропроизводителей должны относиться к микропредприятиям или малым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приятиям в соответствии с условиями, установленными Федеральным законом «О развитии малого и среднего предпринимательства в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 Неделимый фонд сельскохозяйственного потребительского кооператива может быть сформирован в том числе за счет части гранта «Агростартап», предоставленного грантополучателю, который является членом этого сельск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lastRenderedPageBreak/>
        <w:t>хозяйственного потребительского кооператива.»;</w:t>
      </w:r>
    </w:p>
    <w:p w14:paraId="320768D0" w14:textId="2D2F347D" w:rsidR="00F37F49" w:rsidRPr="00D37D15" w:rsidRDefault="00F37F49" w:rsidP="00A84448">
      <w:pPr>
        <w:pStyle w:val="ConsPlusNormal"/>
        <w:ind w:firstLine="709"/>
        <w:jc w:val="both"/>
        <w:rPr>
          <w:bCs/>
          <w:sz w:val="28"/>
          <w:szCs w:val="28"/>
        </w:rPr>
      </w:pPr>
      <w:r w:rsidRPr="00D37D15">
        <w:rPr>
          <w:bCs/>
          <w:sz w:val="28"/>
          <w:szCs w:val="28"/>
        </w:rPr>
        <w:t>б) пункт 1.3 дополнить абзацами следующего содержания:</w:t>
      </w:r>
    </w:p>
    <w:p w14:paraId="44497709" w14:textId="33D5120F" w:rsidR="00F37F49" w:rsidRPr="00D37D15" w:rsidRDefault="00F37F49" w:rsidP="00A84448">
      <w:pPr>
        <w:pStyle w:val="ConsPlusNormal"/>
        <w:ind w:firstLine="709"/>
        <w:jc w:val="both"/>
        <w:rPr>
          <w:bCs/>
          <w:sz w:val="28"/>
          <w:szCs w:val="28"/>
        </w:rPr>
      </w:pPr>
      <w:r w:rsidRPr="00D37D15">
        <w:rPr>
          <w:bCs/>
          <w:sz w:val="28"/>
          <w:szCs w:val="28"/>
        </w:rPr>
        <w:t>«Грант «Агростартап» предоставляется за счет средств республиканского бюджета Республики Тыва, на сельской территории или территории сельской агломерации которого зарегистрирован и осуществляет деятельность грантоп</w:t>
      </w:r>
      <w:r w:rsidRPr="00D37D15">
        <w:rPr>
          <w:bCs/>
          <w:sz w:val="28"/>
          <w:szCs w:val="28"/>
        </w:rPr>
        <w:t>о</w:t>
      </w:r>
      <w:r w:rsidRPr="00D37D15">
        <w:rPr>
          <w:bCs/>
          <w:sz w:val="28"/>
          <w:szCs w:val="28"/>
        </w:rPr>
        <w:t>лучатель.</w:t>
      </w:r>
    </w:p>
    <w:p w14:paraId="5168699D" w14:textId="0133882E" w:rsidR="00F37F49" w:rsidRPr="00D37D15" w:rsidRDefault="00F37F49" w:rsidP="00A84448">
      <w:pPr>
        <w:pStyle w:val="ConsPlusNormal"/>
        <w:ind w:firstLine="709"/>
        <w:jc w:val="both"/>
        <w:rPr>
          <w:bCs/>
          <w:sz w:val="28"/>
          <w:szCs w:val="28"/>
        </w:rPr>
      </w:pPr>
      <w:r w:rsidRPr="00D37D15">
        <w:rPr>
          <w:bCs/>
          <w:sz w:val="28"/>
          <w:szCs w:val="28"/>
        </w:rPr>
        <w:t>Получатели гранта «Агростартап» обеспечивают ежегодный прирост объема производства сельскохозяйственной продукции в размере не менее чем 10 процентов в течение не менее чем 5 лет с даты получения гранта.»;</w:t>
      </w:r>
    </w:p>
    <w:p w14:paraId="4100C407" w14:textId="535F279B" w:rsidR="009F756A" w:rsidRPr="00D37D15" w:rsidRDefault="009F756A" w:rsidP="00A84448">
      <w:pPr>
        <w:pStyle w:val="ConsPlusNormal"/>
        <w:ind w:firstLine="709"/>
        <w:jc w:val="both"/>
        <w:rPr>
          <w:bCs/>
          <w:sz w:val="28"/>
          <w:szCs w:val="28"/>
        </w:rPr>
      </w:pPr>
      <w:r w:rsidRPr="00D37D15">
        <w:rPr>
          <w:bCs/>
          <w:sz w:val="28"/>
          <w:szCs w:val="28"/>
        </w:rPr>
        <w:t>в) пункт 1.7 изложить в следующей редакции:</w:t>
      </w:r>
    </w:p>
    <w:p w14:paraId="047F3F00" w14:textId="3BF42E6E" w:rsidR="009F756A" w:rsidRPr="00D37D15" w:rsidRDefault="009F756A" w:rsidP="00A84448">
      <w:pPr>
        <w:pStyle w:val="ConsPlusNormal"/>
        <w:ind w:firstLine="709"/>
        <w:jc w:val="both"/>
        <w:rPr>
          <w:bCs/>
          <w:sz w:val="28"/>
          <w:szCs w:val="28"/>
        </w:rPr>
      </w:pPr>
      <w:r w:rsidRPr="00D37D15">
        <w:rPr>
          <w:bCs/>
          <w:sz w:val="28"/>
          <w:szCs w:val="28"/>
        </w:rPr>
        <w:t>«1.7. Максимальный размер гранта «Агростартап» утверждается Мин</w:t>
      </w:r>
      <w:r w:rsidRPr="00D37D15">
        <w:rPr>
          <w:bCs/>
          <w:sz w:val="28"/>
          <w:szCs w:val="28"/>
        </w:rPr>
        <w:t>и</w:t>
      </w:r>
      <w:r w:rsidRPr="00D37D15">
        <w:rPr>
          <w:bCs/>
          <w:sz w:val="28"/>
          <w:szCs w:val="28"/>
        </w:rPr>
        <w:t>стерством на основании решения региональной комиссии по отбору проектов. В случае если Министерство утверждает максимальный размер гранта в разм</w:t>
      </w:r>
      <w:r w:rsidRPr="00D37D15">
        <w:rPr>
          <w:bCs/>
          <w:sz w:val="28"/>
          <w:szCs w:val="28"/>
        </w:rPr>
        <w:t>е</w:t>
      </w:r>
      <w:r w:rsidRPr="00D37D15">
        <w:rPr>
          <w:bCs/>
          <w:sz w:val="28"/>
          <w:szCs w:val="28"/>
        </w:rPr>
        <w:t>ре, превышающем размер, указанный в пункте 1.10 настоящего Порядка, ра</w:t>
      </w:r>
      <w:r w:rsidRPr="00D37D15">
        <w:rPr>
          <w:bCs/>
          <w:sz w:val="28"/>
          <w:szCs w:val="28"/>
        </w:rPr>
        <w:t>с</w:t>
      </w:r>
      <w:r w:rsidRPr="00D37D15">
        <w:rPr>
          <w:bCs/>
          <w:sz w:val="28"/>
          <w:szCs w:val="28"/>
        </w:rPr>
        <w:t>ходные обязательства Республики Тыва по выплате такого гранта в сумме, к</w:t>
      </w:r>
      <w:r w:rsidRPr="00D37D15">
        <w:rPr>
          <w:bCs/>
          <w:sz w:val="28"/>
          <w:szCs w:val="28"/>
        </w:rPr>
        <w:t>о</w:t>
      </w:r>
      <w:r w:rsidRPr="00D37D15">
        <w:rPr>
          <w:bCs/>
          <w:sz w:val="28"/>
          <w:szCs w:val="28"/>
        </w:rPr>
        <w:t>торые софинансируются из федерального бюджета, превышающая разница размера гранта обеспечивается из республиканского бюджета.»;</w:t>
      </w:r>
    </w:p>
    <w:p w14:paraId="0A3C4629" w14:textId="77C6C42C" w:rsidR="00116206" w:rsidRPr="00D37D15" w:rsidRDefault="009F756A" w:rsidP="00A84448">
      <w:pPr>
        <w:pStyle w:val="ConsPlusNormal"/>
        <w:ind w:firstLine="709"/>
        <w:jc w:val="both"/>
        <w:rPr>
          <w:bCs/>
          <w:sz w:val="28"/>
          <w:szCs w:val="28"/>
        </w:rPr>
      </w:pPr>
      <w:r w:rsidRPr="00D37D15">
        <w:rPr>
          <w:bCs/>
          <w:sz w:val="28"/>
          <w:szCs w:val="28"/>
        </w:rPr>
        <w:t>г</w:t>
      </w:r>
      <w:r w:rsidR="00116206" w:rsidRPr="00D37D15">
        <w:rPr>
          <w:bCs/>
          <w:sz w:val="28"/>
          <w:szCs w:val="28"/>
        </w:rPr>
        <w:t>) раздел 1 дополнить пунктом 1.17 следующего содержания:</w:t>
      </w:r>
    </w:p>
    <w:p w14:paraId="455C3E5A" w14:textId="3F785A2D" w:rsidR="00116206" w:rsidRPr="00D37D15" w:rsidRDefault="00116206" w:rsidP="00A84448">
      <w:pPr>
        <w:spacing w:after="0" w:line="240" w:lineRule="auto"/>
        <w:ind w:firstLine="709"/>
        <w:jc w:val="both"/>
        <w:rPr>
          <w:rFonts w:ascii="Times New Roman" w:hAnsi="Times New Roman"/>
          <w:sz w:val="28"/>
          <w:szCs w:val="28"/>
        </w:rPr>
      </w:pPr>
      <w:r w:rsidRPr="00D37D15">
        <w:rPr>
          <w:rFonts w:ascii="Times New Roman" w:hAnsi="Times New Roman"/>
          <w:bCs/>
          <w:sz w:val="28"/>
          <w:szCs w:val="28"/>
        </w:rPr>
        <w:t xml:space="preserve">«1.17. Грант «Агростартап» </w:t>
      </w:r>
      <w:r w:rsidRPr="00D37D15">
        <w:rPr>
          <w:rFonts w:ascii="Times New Roman" w:hAnsi="Times New Roman"/>
          <w:sz w:val="28"/>
          <w:szCs w:val="28"/>
        </w:rPr>
        <w:t>подлежи</w:t>
      </w:r>
      <w:r w:rsidR="00E713F8" w:rsidRPr="00D37D15">
        <w:rPr>
          <w:rFonts w:ascii="Times New Roman" w:hAnsi="Times New Roman"/>
          <w:sz w:val="28"/>
          <w:szCs w:val="28"/>
        </w:rPr>
        <w:t>т казначейскому сопровождению.»;</w:t>
      </w:r>
      <w:r w:rsidRPr="00D37D15">
        <w:rPr>
          <w:rFonts w:ascii="Times New Roman" w:hAnsi="Times New Roman"/>
          <w:sz w:val="28"/>
          <w:szCs w:val="28"/>
        </w:rPr>
        <w:t xml:space="preserve"> </w:t>
      </w:r>
    </w:p>
    <w:p w14:paraId="7ED0EA05" w14:textId="6B98CE57" w:rsidR="00116206" w:rsidRPr="00D37D15" w:rsidRDefault="009F756A" w:rsidP="00A84448">
      <w:pPr>
        <w:pStyle w:val="ConsPlusNormal"/>
        <w:ind w:firstLine="709"/>
        <w:jc w:val="both"/>
        <w:rPr>
          <w:bCs/>
          <w:sz w:val="28"/>
          <w:szCs w:val="28"/>
        </w:rPr>
      </w:pPr>
      <w:r w:rsidRPr="00D37D15">
        <w:rPr>
          <w:bCs/>
          <w:sz w:val="28"/>
          <w:szCs w:val="28"/>
        </w:rPr>
        <w:t>д</w:t>
      </w:r>
      <w:r w:rsidR="00116206" w:rsidRPr="00D37D15">
        <w:rPr>
          <w:bCs/>
          <w:sz w:val="28"/>
          <w:szCs w:val="28"/>
        </w:rPr>
        <w:t>) пункт 2.2 изложить в следующей редакции:</w:t>
      </w:r>
    </w:p>
    <w:p w14:paraId="2FAEAE2A" w14:textId="77777777" w:rsidR="00116206" w:rsidRPr="00D37D15" w:rsidRDefault="00116206"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2.2. Проведение отбора на получение гранта «Агростартап» обеспечив</w:t>
      </w:r>
      <w:r w:rsidRPr="00D37D15">
        <w:rPr>
          <w:rFonts w:ascii="Times New Roman CYR" w:hAnsi="Times New Roman CYR" w:cs="Times New Roman CYR"/>
          <w:sz w:val="28"/>
          <w:szCs w:val="28"/>
        </w:rPr>
        <w:t>а</w:t>
      </w:r>
      <w:r w:rsidRPr="00D37D15">
        <w:rPr>
          <w:rFonts w:ascii="Times New Roman CYR" w:hAnsi="Times New Roman CYR" w:cs="Times New Roman CYR"/>
          <w:sz w:val="28"/>
          <w:szCs w:val="28"/>
        </w:rPr>
        <w:t>ется на портале предоставления мер финансового государственной поддержки государственной интегрированной информационной системы управления о</w:t>
      </w:r>
      <w:r w:rsidRPr="00D37D15">
        <w:rPr>
          <w:rFonts w:ascii="Times New Roman CYR" w:hAnsi="Times New Roman CYR" w:cs="Times New Roman CYR"/>
          <w:sz w:val="28"/>
          <w:szCs w:val="28"/>
        </w:rPr>
        <w:t>б</w:t>
      </w:r>
      <w:r w:rsidRPr="00D37D15">
        <w:rPr>
          <w:rFonts w:ascii="Times New Roman CYR" w:hAnsi="Times New Roman CYR" w:cs="Times New Roman CYR"/>
          <w:sz w:val="28"/>
          <w:szCs w:val="28"/>
        </w:rPr>
        <w:t>щественными финансами «Электронный бюджет» (далее – государственная информационная система, система «Электронный бюджет»).»;</w:t>
      </w:r>
    </w:p>
    <w:p w14:paraId="5B5C4DE8" w14:textId="4DE73B4B" w:rsidR="00116206" w:rsidRPr="00D37D15" w:rsidRDefault="009F756A"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е</w:t>
      </w:r>
      <w:r w:rsidR="00116206" w:rsidRPr="00D37D15">
        <w:rPr>
          <w:rFonts w:ascii="Times New Roman CYR" w:hAnsi="Times New Roman CYR" w:cs="Times New Roman CYR"/>
          <w:sz w:val="28"/>
          <w:szCs w:val="28"/>
        </w:rPr>
        <w:t>) абзац первый пункта 2.3 изложить в следующей редакции:</w:t>
      </w:r>
    </w:p>
    <w:p w14:paraId="7F25B683" w14:textId="77777777" w:rsidR="00116206" w:rsidRPr="00D37D15" w:rsidRDefault="00116206"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64D7BBBE" w14:textId="6D50E069" w:rsidR="00116206" w:rsidRPr="00D37D15" w:rsidRDefault="009F756A"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ж</w:t>
      </w:r>
      <w:r w:rsidR="00116206" w:rsidRPr="00D37D15">
        <w:rPr>
          <w:rFonts w:ascii="Times New Roman CYR" w:hAnsi="Times New Roman CYR" w:cs="Times New Roman CYR"/>
          <w:sz w:val="28"/>
          <w:szCs w:val="28"/>
        </w:rPr>
        <w:t>) подпункт «у» пункта 2.3 изложить в следующей редакции:</w:t>
      </w:r>
    </w:p>
    <w:p w14:paraId="434A677A" w14:textId="77777777" w:rsidR="00116206" w:rsidRPr="00D37D15" w:rsidRDefault="00116206"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«у) сроки размещения протокола подведения итогов отбора (документа об итогах проведения отбора) в государственной интегрированной системе;»;</w:t>
      </w:r>
    </w:p>
    <w:p w14:paraId="18708C0A" w14:textId="60444BAB" w:rsidR="00116206" w:rsidRPr="00D37D15" w:rsidRDefault="009F756A" w:rsidP="00A84448">
      <w:pPr>
        <w:pStyle w:val="ConsPlusNormal"/>
        <w:ind w:firstLine="709"/>
        <w:jc w:val="both"/>
        <w:rPr>
          <w:bCs/>
          <w:sz w:val="28"/>
          <w:szCs w:val="28"/>
        </w:rPr>
      </w:pPr>
      <w:r w:rsidRPr="00D37D15">
        <w:rPr>
          <w:bCs/>
          <w:sz w:val="28"/>
          <w:szCs w:val="28"/>
        </w:rPr>
        <w:t>з</w:t>
      </w:r>
      <w:r w:rsidR="00116206" w:rsidRPr="00D37D15">
        <w:rPr>
          <w:bCs/>
          <w:sz w:val="28"/>
          <w:szCs w:val="28"/>
        </w:rPr>
        <w:t xml:space="preserve">) </w:t>
      </w:r>
      <w:r w:rsidR="00116206" w:rsidRPr="00D37D15">
        <w:rPr>
          <w:rFonts w:ascii="Times New Roman CYR" w:hAnsi="Times New Roman CYR" w:cs="Times New Roman CYR"/>
          <w:sz w:val="28"/>
          <w:szCs w:val="28"/>
        </w:rPr>
        <w:t>пункт 2.4 изложить в следующей редакции:</w:t>
      </w:r>
    </w:p>
    <w:p w14:paraId="30B91182" w14:textId="77777777" w:rsidR="00116206" w:rsidRPr="00D37D15" w:rsidRDefault="00116206" w:rsidP="00A84448">
      <w:pPr>
        <w:pStyle w:val="ConsPlusNormal"/>
        <w:ind w:firstLine="709"/>
        <w:jc w:val="both"/>
        <w:rPr>
          <w:bCs/>
          <w:sz w:val="28"/>
          <w:szCs w:val="28"/>
        </w:rPr>
      </w:pPr>
      <w:r w:rsidRPr="00D37D15">
        <w:rPr>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bCs/>
          <w:sz w:val="28"/>
          <w:szCs w:val="28"/>
        </w:rPr>
        <w:t>в</w:t>
      </w:r>
      <w:r w:rsidRPr="00D37D15">
        <w:rPr>
          <w:bCs/>
          <w:sz w:val="28"/>
          <w:szCs w:val="28"/>
        </w:rPr>
        <w:t>ление) в системе «Электронный бюджет» с соблюдением следующих условий:</w:t>
      </w:r>
    </w:p>
    <w:p w14:paraId="46E172B5" w14:textId="77777777" w:rsidR="00116206" w:rsidRPr="00D37D15" w:rsidRDefault="00116206" w:rsidP="00A84448">
      <w:pPr>
        <w:pStyle w:val="ConsPlusNormal"/>
        <w:ind w:firstLine="709"/>
        <w:jc w:val="both"/>
        <w:rPr>
          <w:bCs/>
          <w:sz w:val="28"/>
          <w:szCs w:val="28"/>
        </w:rPr>
      </w:pPr>
      <w:r w:rsidRPr="00D37D15">
        <w:rPr>
          <w:bCs/>
          <w:sz w:val="28"/>
          <w:szCs w:val="28"/>
        </w:rPr>
        <w:t>изменение в объявление вносится не позднее наступления даты оконч</w:t>
      </w:r>
      <w:r w:rsidRPr="00D37D15">
        <w:rPr>
          <w:bCs/>
          <w:sz w:val="28"/>
          <w:szCs w:val="28"/>
        </w:rPr>
        <w:t>а</w:t>
      </w:r>
      <w:r w:rsidRPr="00D37D15">
        <w:rPr>
          <w:bCs/>
          <w:sz w:val="28"/>
          <w:szCs w:val="28"/>
        </w:rPr>
        <w:t>ния приема заявок;</w:t>
      </w:r>
    </w:p>
    <w:p w14:paraId="51FA525C" w14:textId="77777777" w:rsidR="00116206" w:rsidRPr="00D37D15" w:rsidRDefault="00116206" w:rsidP="00A84448">
      <w:pPr>
        <w:pStyle w:val="ConsPlusNormal"/>
        <w:ind w:firstLine="709"/>
        <w:jc w:val="both"/>
        <w:rPr>
          <w:bCs/>
          <w:sz w:val="28"/>
          <w:szCs w:val="28"/>
        </w:rPr>
      </w:pPr>
      <w:r w:rsidRPr="00D37D15">
        <w:rPr>
          <w:bCs/>
          <w:sz w:val="28"/>
          <w:szCs w:val="28"/>
        </w:rPr>
        <w:t>срок подачи участниками отбора заявок должен быть продлен таким о</w:t>
      </w:r>
      <w:r w:rsidRPr="00D37D15">
        <w:rPr>
          <w:bCs/>
          <w:sz w:val="28"/>
          <w:szCs w:val="28"/>
        </w:rPr>
        <w:t>б</w:t>
      </w:r>
      <w:r w:rsidRPr="00D37D15">
        <w:rPr>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0B366DA4" w14:textId="77777777" w:rsidR="00116206" w:rsidRPr="00D37D15" w:rsidRDefault="00116206" w:rsidP="00A84448">
      <w:pPr>
        <w:pStyle w:val="ConsPlusNormal"/>
        <w:ind w:firstLine="709"/>
        <w:jc w:val="both"/>
        <w:rPr>
          <w:bCs/>
          <w:sz w:val="28"/>
          <w:szCs w:val="28"/>
        </w:rPr>
      </w:pPr>
      <w:r w:rsidRPr="00D37D15">
        <w:rPr>
          <w:bCs/>
          <w:sz w:val="28"/>
          <w:szCs w:val="28"/>
        </w:rPr>
        <w:t>в случае внесения изменений в объявление о проведении отбора получ</w:t>
      </w:r>
      <w:r w:rsidRPr="00D37D15">
        <w:rPr>
          <w:bCs/>
          <w:sz w:val="28"/>
          <w:szCs w:val="28"/>
        </w:rPr>
        <w:t>а</w:t>
      </w:r>
      <w:r w:rsidRPr="00D37D15">
        <w:rPr>
          <w:bCs/>
          <w:sz w:val="28"/>
          <w:szCs w:val="28"/>
        </w:rPr>
        <w:t xml:space="preserve">телей субсидий после наступления даты начала приема заявок в объявление о </w:t>
      </w:r>
      <w:r w:rsidRPr="00D37D15">
        <w:rPr>
          <w:bCs/>
          <w:sz w:val="28"/>
          <w:szCs w:val="28"/>
        </w:rPr>
        <w:lastRenderedPageBreak/>
        <w:t>проведении отбора получателей субсидий включается положение, предусма</w:t>
      </w:r>
      <w:r w:rsidRPr="00D37D15">
        <w:rPr>
          <w:bCs/>
          <w:sz w:val="28"/>
          <w:szCs w:val="28"/>
        </w:rPr>
        <w:t>т</w:t>
      </w:r>
      <w:r w:rsidRPr="00D37D15">
        <w:rPr>
          <w:bCs/>
          <w:sz w:val="28"/>
          <w:szCs w:val="28"/>
        </w:rPr>
        <w:t>ривающее право участников отбора получателей субсидий внести изменения в заявки;</w:t>
      </w:r>
    </w:p>
    <w:p w14:paraId="4218D45E" w14:textId="77777777" w:rsidR="00116206" w:rsidRPr="00D37D15" w:rsidRDefault="00116206" w:rsidP="00A84448">
      <w:pPr>
        <w:pStyle w:val="ConsPlusNormal"/>
        <w:ind w:firstLine="709"/>
        <w:jc w:val="both"/>
        <w:rPr>
          <w:bCs/>
          <w:sz w:val="28"/>
          <w:szCs w:val="28"/>
        </w:rPr>
      </w:pPr>
      <w:r w:rsidRPr="00D37D15">
        <w:rPr>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bCs/>
          <w:sz w:val="28"/>
          <w:szCs w:val="28"/>
        </w:rPr>
        <w:t>и</w:t>
      </w:r>
      <w:r w:rsidRPr="00D37D15">
        <w:rPr>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bCs/>
          <w:sz w:val="28"/>
          <w:szCs w:val="28"/>
        </w:rPr>
        <w:t>к</w:t>
      </w:r>
      <w:r w:rsidRPr="00D37D15">
        <w:rPr>
          <w:bCs/>
          <w:sz w:val="28"/>
          <w:szCs w:val="28"/>
        </w:rPr>
        <w:t>тронный бюджет».»;</w:t>
      </w:r>
    </w:p>
    <w:p w14:paraId="4D97DEEF" w14:textId="27D6FC3C" w:rsidR="00116206" w:rsidRPr="00D37D15" w:rsidRDefault="009F756A" w:rsidP="00A84448">
      <w:pPr>
        <w:pStyle w:val="ConsPlusNormal"/>
        <w:ind w:firstLine="709"/>
        <w:jc w:val="both"/>
        <w:rPr>
          <w:bCs/>
          <w:sz w:val="28"/>
          <w:szCs w:val="28"/>
        </w:rPr>
      </w:pPr>
      <w:r w:rsidRPr="00D37D15">
        <w:rPr>
          <w:bCs/>
          <w:sz w:val="28"/>
          <w:szCs w:val="28"/>
        </w:rPr>
        <w:t>и</w:t>
      </w:r>
      <w:r w:rsidR="00116206" w:rsidRPr="00D37D15">
        <w:rPr>
          <w:bCs/>
          <w:sz w:val="28"/>
          <w:szCs w:val="28"/>
        </w:rPr>
        <w:t xml:space="preserve">) </w:t>
      </w:r>
      <w:r w:rsidR="00116206" w:rsidRPr="00D37D15">
        <w:rPr>
          <w:rFonts w:ascii="Times New Roman CYR" w:hAnsi="Times New Roman CYR" w:cs="Times New Roman CYR"/>
          <w:sz w:val="28"/>
          <w:szCs w:val="28"/>
        </w:rPr>
        <w:t>подпункт «г» пункта 2.7 изложить в следующей редакции:</w:t>
      </w:r>
    </w:p>
    <w:p w14:paraId="565046EC" w14:textId="77777777" w:rsidR="00116206" w:rsidRPr="00D37D15" w:rsidRDefault="00116206"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г) грантополучатель (участник отбора) не должен получать средства из 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пальных правовых актов на цели, установленные решением о порядке пред</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hAnsi="Times New Roman CYR" w:cs="Times New Roman CYR"/>
          <w:sz w:val="28"/>
          <w:szCs w:val="28"/>
        </w:rPr>
        <w:t>т</w:t>
      </w:r>
      <w:r w:rsidRPr="00D37D15">
        <w:rPr>
          <w:rFonts w:ascii="Times New Roman CYR" w:hAnsi="Times New Roman CYR" w:cs="Times New Roman CYR"/>
          <w:sz w:val="28"/>
          <w:szCs w:val="28"/>
        </w:rPr>
        <w:t>бор получателей субсидий;»;</w:t>
      </w:r>
    </w:p>
    <w:p w14:paraId="5036AB93" w14:textId="3091BB86" w:rsidR="00F37F49" w:rsidRPr="00D37D15" w:rsidRDefault="009F756A" w:rsidP="00A84448">
      <w:pPr>
        <w:tabs>
          <w:tab w:val="left" w:pos="1418"/>
        </w:tabs>
        <w:spacing w:after="0" w:line="240" w:lineRule="auto"/>
        <w:ind w:firstLine="709"/>
        <w:rPr>
          <w:rFonts w:ascii="Times New Roman CYR" w:hAnsi="Times New Roman CYR" w:cs="Times New Roman CYR"/>
          <w:sz w:val="28"/>
          <w:szCs w:val="28"/>
        </w:rPr>
      </w:pPr>
      <w:r w:rsidRPr="00D37D15">
        <w:rPr>
          <w:rFonts w:ascii="Times New Roman CYR" w:hAnsi="Times New Roman CYR" w:cs="Times New Roman CYR"/>
          <w:sz w:val="28"/>
          <w:szCs w:val="28"/>
        </w:rPr>
        <w:t>к</w:t>
      </w:r>
      <w:r w:rsidR="00F37F49" w:rsidRPr="00D37D15">
        <w:rPr>
          <w:rFonts w:ascii="Times New Roman CYR" w:hAnsi="Times New Roman CYR" w:cs="Times New Roman CYR"/>
          <w:sz w:val="28"/>
          <w:szCs w:val="28"/>
        </w:rPr>
        <w:t>) подпункт «р» пункта 2.7 изложить в следующей редакции:</w:t>
      </w:r>
    </w:p>
    <w:p w14:paraId="35B14DFE" w14:textId="77777777" w:rsidR="00F37F49" w:rsidRPr="00D37D15" w:rsidRDefault="00F37F49" w:rsidP="00A84448">
      <w:pPr>
        <w:tabs>
          <w:tab w:val="left" w:pos="1418"/>
        </w:tabs>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w:t>
      </w:r>
      <w:bookmarkStart w:id="37" w:name="_Hlk157280699"/>
      <w:r w:rsidRPr="00D37D15">
        <w:rPr>
          <w:rFonts w:ascii="Times New Roman CYR" w:hAnsi="Times New Roman CYR" w:cs="Times New Roman CYR"/>
          <w:sz w:val="28"/>
          <w:szCs w:val="28"/>
        </w:rPr>
        <w:t>р) грантополучатель (заявитель)</w:t>
      </w:r>
      <w:bookmarkEnd w:id="37"/>
      <w:r w:rsidRPr="00D37D15">
        <w:rPr>
          <w:rFonts w:ascii="Times New Roman CYR" w:hAnsi="Times New Roman CYR" w:cs="Times New Roman CYR"/>
          <w:sz w:val="28"/>
          <w:szCs w:val="28"/>
        </w:rPr>
        <w:t xml:space="preserve"> обязуется осуществлять деятельность на сельской территории или на территории сельской агломерации Республики Тыва в течение не менее 5 лет со дня получения средств и достигнуть показат</w:t>
      </w:r>
      <w:r w:rsidRPr="00D37D15">
        <w:rPr>
          <w:rFonts w:ascii="Times New Roman CYR" w:hAnsi="Times New Roman CYR" w:cs="Times New Roman CYR"/>
          <w:sz w:val="28"/>
          <w:szCs w:val="28"/>
        </w:rPr>
        <w:t>е</w:t>
      </w:r>
      <w:r w:rsidRPr="00D37D15">
        <w:rPr>
          <w:rFonts w:ascii="Times New Roman CYR" w:hAnsi="Times New Roman CYR" w:cs="Times New Roman CYR"/>
          <w:sz w:val="28"/>
          <w:szCs w:val="28"/>
        </w:rPr>
        <w:t>лей деятельности, предусмотренных проектом создания и (или) развития хозя</w:t>
      </w:r>
      <w:r w:rsidRPr="00D37D15">
        <w:rPr>
          <w:rFonts w:ascii="Times New Roman CYR" w:hAnsi="Times New Roman CYR" w:cs="Times New Roman CYR"/>
          <w:sz w:val="28"/>
          <w:szCs w:val="28"/>
        </w:rPr>
        <w:t>й</w:t>
      </w:r>
      <w:r w:rsidRPr="00D37D15">
        <w:rPr>
          <w:rFonts w:ascii="Times New Roman CYR" w:hAnsi="Times New Roman CYR" w:cs="Times New Roman CYR"/>
          <w:sz w:val="28"/>
          <w:szCs w:val="28"/>
        </w:rPr>
        <w:t>ства, и обеспечивать ежегодный прирост объема производства сельскохозя</w:t>
      </w:r>
      <w:r w:rsidRPr="00D37D15">
        <w:rPr>
          <w:rFonts w:ascii="Times New Roman CYR" w:hAnsi="Times New Roman CYR" w:cs="Times New Roman CYR"/>
          <w:sz w:val="28"/>
          <w:szCs w:val="28"/>
        </w:rPr>
        <w:t>й</w:t>
      </w:r>
      <w:r w:rsidRPr="00D37D15">
        <w:rPr>
          <w:rFonts w:ascii="Times New Roman CYR" w:hAnsi="Times New Roman CYR" w:cs="Times New Roman CYR"/>
          <w:sz w:val="28"/>
          <w:szCs w:val="28"/>
        </w:rPr>
        <w:t>ственной продукции в размере не менее чем 10 процентов в течение не менее чем 5 лет с даты получения гранта;»;</w:t>
      </w:r>
    </w:p>
    <w:p w14:paraId="60BDAC3E" w14:textId="13963AA7" w:rsidR="00116206" w:rsidRPr="00D37D15" w:rsidRDefault="009F756A" w:rsidP="00A84448">
      <w:pPr>
        <w:tabs>
          <w:tab w:val="left" w:pos="1418"/>
        </w:tabs>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л</w:t>
      </w:r>
      <w:r w:rsidR="00116206" w:rsidRPr="00D37D15">
        <w:rPr>
          <w:rFonts w:ascii="Times New Roman CYR" w:hAnsi="Times New Roman CYR" w:cs="Times New Roman CYR"/>
          <w:sz w:val="28"/>
          <w:szCs w:val="28"/>
        </w:rPr>
        <w:t>) абзац седьмой подпункта «а» пункта 2.8 признать утратившим силу;</w:t>
      </w:r>
    </w:p>
    <w:p w14:paraId="67859E90" w14:textId="22872956" w:rsidR="00116206" w:rsidRPr="00D37D15" w:rsidRDefault="009F756A"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м</w:t>
      </w:r>
      <w:r w:rsidR="00116206" w:rsidRPr="00D37D15">
        <w:rPr>
          <w:rFonts w:ascii="Times New Roman CYR" w:hAnsi="Times New Roman CYR" w:cs="Times New Roman CYR"/>
          <w:sz w:val="28"/>
          <w:szCs w:val="28"/>
        </w:rPr>
        <w:t>) подпункт «а» пункта 2.14 изложить в следующей редакции:</w:t>
      </w:r>
    </w:p>
    <w:p w14:paraId="0C20E490" w14:textId="77777777" w:rsidR="00116206" w:rsidRPr="00D37D15" w:rsidRDefault="00116206" w:rsidP="00A84448">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усиленной квалифицированной электронной подписью заявителя или уполномоченного им лица (для индивидуальных предпринимателей);»;</w:t>
      </w:r>
    </w:p>
    <w:p w14:paraId="2BFE26DC" w14:textId="412F5910" w:rsidR="001C32CF" w:rsidRPr="00D37D15" w:rsidRDefault="009F756A" w:rsidP="00A84448">
      <w:pPr>
        <w:pStyle w:val="ConsPlusNormal"/>
        <w:ind w:firstLine="709"/>
        <w:rPr>
          <w:rFonts w:ascii="Times New Roman CYR" w:hAnsi="Times New Roman CYR" w:cs="Times New Roman CYR"/>
          <w:sz w:val="28"/>
          <w:szCs w:val="28"/>
        </w:rPr>
      </w:pPr>
      <w:r w:rsidRPr="00D37D15">
        <w:rPr>
          <w:rFonts w:ascii="Times New Roman CYR" w:hAnsi="Times New Roman CYR" w:cs="Times New Roman CYR"/>
          <w:sz w:val="28"/>
          <w:szCs w:val="28"/>
        </w:rPr>
        <w:t>н</w:t>
      </w:r>
      <w:r w:rsidR="001C32CF" w:rsidRPr="00D37D15">
        <w:rPr>
          <w:rFonts w:ascii="Times New Roman CYR" w:hAnsi="Times New Roman CYR" w:cs="Times New Roman CYR"/>
          <w:sz w:val="28"/>
          <w:szCs w:val="28"/>
        </w:rPr>
        <w:t>) пункт 2.19 изложить в следующей редакции:</w:t>
      </w:r>
    </w:p>
    <w:p w14:paraId="4E5A8FED" w14:textId="59D4233C" w:rsidR="001C32CF" w:rsidRPr="00D37D15" w:rsidRDefault="001C32CF" w:rsidP="00A84448">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 xml:space="preserve">«2.19. </w:t>
      </w:r>
      <w:bookmarkStart w:id="38" w:name="_Hlk189503537"/>
      <w:r w:rsidRPr="00D37D15">
        <w:rPr>
          <w:rFonts w:ascii="Times New Roman CYR" w:hAnsi="Times New Roman CYR" w:cs="Times New Roman CYR"/>
          <w:sz w:val="28"/>
          <w:szCs w:val="28"/>
        </w:rPr>
        <w:t>Отбор проектов осуществляется региональной комиссией по отб</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ру проектов (далее – комиссия), состав и положение которой утверждается пр</w:t>
      </w:r>
      <w:r w:rsidRPr="00D37D15">
        <w:rPr>
          <w:rFonts w:ascii="Times New Roman CYR" w:hAnsi="Times New Roman CYR" w:cs="Times New Roman CYR"/>
          <w:sz w:val="28"/>
          <w:szCs w:val="28"/>
        </w:rPr>
        <w:t>а</w:t>
      </w:r>
      <w:r w:rsidRPr="00D37D15">
        <w:rPr>
          <w:rFonts w:ascii="Times New Roman CYR" w:hAnsi="Times New Roman CYR" w:cs="Times New Roman CYR"/>
          <w:sz w:val="28"/>
          <w:szCs w:val="28"/>
        </w:rPr>
        <w:t>вовым актом Правительства Республики Тыва</w:t>
      </w:r>
      <w:bookmarkEnd w:id="38"/>
      <w:r w:rsidRPr="00D37D15">
        <w:rPr>
          <w:rFonts w:ascii="Times New Roman CYR" w:hAnsi="Times New Roman CYR" w:cs="Times New Roman CYR"/>
          <w:sz w:val="28"/>
          <w:szCs w:val="28"/>
        </w:rPr>
        <w:t>.»;</w:t>
      </w:r>
    </w:p>
    <w:p w14:paraId="64ED3184" w14:textId="39AA01D8" w:rsidR="00116206" w:rsidRPr="00D37D15" w:rsidRDefault="009F756A" w:rsidP="00A84448">
      <w:pPr>
        <w:pStyle w:val="ConsPlusNormal"/>
        <w:ind w:firstLine="709"/>
        <w:jc w:val="both"/>
        <w:rPr>
          <w:bCs/>
          <w:sz w:val="28"/>
          <w:szCs w:val="28"/>
        </w:rPr>
      </w:pPr>
      <w:r w:rsidRPr="00D37D15">
        <w:rPr>
          <w:rFonts w:ascii="Times New Roman CYR" w:hAnsi="Times New Roman CYR" w:cs="Times New Roman CYR"/>
          <w:sz w:val="28"/>
          <w:szCs w:val="28"/>
        </w:rPr>
        <w:t>о</w:t>
      </w:r>
      <w:r w:rsidR="00116206" w:rsidRPr="00D37D15">
        <w:rPr>
          <w:rFonts w:ascii="Times New Roman CYR" w:hAnsi="Times New Roman CYR" w:cs="Times New Roman CYR"/>
          <w:sz w:val="28"/>
          <w:szCs w:val="28"/>
        </w:rPr>
        <w:t>) пункт 3.4 изложить в следующей редакции:</w:t>
      </w:r>
    </w:p>
    <w:p w14:paraId="7A91808C" w14:textId="77777777" w:rsidR="00116206" w:rsidRPr="00D37D15" w:rsidRDefault="00116206" w:rsidP="00A84448">
      <w:pPr>
        <w:pStyle w:val="ConsPlusNormal"/>
        <w:ind w:firstLine="709"/>
        <w:jc w:val="both"/>
        <w:rPr>
          <w:bCs/>
          <w:sz w:val="28"/>
          <w:szCs w:val="28"/>
        </w:rPr>
      </w:pPr>
      <w:r w:rsidRPr="00D37D15">
        <w:rPr>
          <w:bCs/>
          <w:sz w:val="28"/>
          <w:szCs w:val="28"/>
        </w:rPr>
        <w:t>«Заявка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3AFD74C5" w14:textId="77777777" w:rsidR="00116206" w:rsidRPr="00D37D15" w:rsidRDefault="00116206" w:rsidP="00A84448">
      <w:pPr>
        <w:pStyle w:val="ConsPlusNormal"/>
        <w:ind w:firstLine="709"/>
        <w:jc w:val="both"/>
        <w:rPr>
          <w:bCs/>
          <w:sz w:val="28"/>
          <w:szCs w:val="28"/>
        </w:rPr>
      </w:pPr>
      <w:r w:rsidRPr="00D37D15">
        <w:rPr>
          <w:bCs/>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2875716D" w14:textId="77777777" w:rsidR="00116206" w:rsidRPr="00D37D15" w:rsidRDefault="00116206" w:rsidP="00A84448">
      <w:pPr>
        <w:pStyle w:val="ConsPlusNormal"/>
        <w:ind w:firstLine="709"/>
        <w:jc w:val="both"/>
        <w:rPr>
          <w:bCs/>
          <w:sz w:val="28"/>
          <w:szCs w:val="28"/>
        </w:rPr>
      </w:pPr>
      <w:r w:rsidRPr="00D37D15">
        <w:rPr>
          <w:bCs/>
          <w:sz w:val="28"/>
          <w:szCs w:val="28"/>
        </w:rPr>
        <w:t>автоматической проверки, осуществляемой в соответствии с пунктом 2.21 настоящего Порядка;</w:t>
      </w:r>
    </w:p>
    <w:p w14:paraId="3C8D1D7E" w14:textId="0B6D3D4A" w:rsidR="00116206" w:rsidRPr="00D37D15" w:rsidRDefault="00116206" w:rsidP="00A84448">
      <w:pPr>
        <w:pStyle w:val="ConsPlusNormal"/>
        <w:ind w:firstLine="709"/>
        <w:jc w:val="both"/>
        <w:rPr>
          <w:bCs/>
          <w:sz w:val="28"/>
          <w:szCs w:val="28"/>
        </w:rPr>
      </w:pPr>
      <w:r w:rsidRPr="00D37D15">
        <w:rPr>
          <w:bCs/>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bCs/>
          <w:sz w:val="28"/>
          <w:szCs w:val="28"/>
        </w:rPr>
        <w:t>к</w:t>
      </w:r>
      <w:r w:rsidRPr="00D37D15">
        <w:rPr>
          <w:bCs/>
          <w:sz w:val="28"/>
          <w:szCs w:val="28"/>
        </w:rPr>
        <w:t>тах «а»-«и» пункта 2.7 настоящего Порядка, посредством заполнения соотве</w:t>
      </w:r>
      <w:r w:rsidRPr="00D37D15">
        <w:rPr>
          <w:bCs/>
          <w:sz w:val="28"/>
          <w:szCs w:val="28"/>
        </w:rPr>
        <w:t>т</w:t>
      </w:r>
      <w:r w:rsidRPr="00D37D15">
        <w:rPr>
          <w:bCs/>
          <w:sz w:val="28"/>
          <w:szCs w:val="28"/>
        </w:rPr>
        <w:lastRenderedPageBreak/>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bCs/>
          <w:sz w:val="28"/>
          <w:szCs w:val="28"/>
        </w:rPr>
        <w:t>т</w:t>
      </w:r>
      <w:r w:rsidRPr="00D37D15">
        <w:rPr>
          <w:bCs/>
          <w:sz w:val="28"/>
          <w:szCs w:val="28"/>
        </w:rPr>
        <w:t>ником отбора получателей субсидий порядка подтверждения соответствия тр</w:t>
      </w:r>
      <w:r w:rsidRPr="00D37D15">
        <w:rPr>
          <w:bCs/>
          <w:sz w:val="28"/>
          <w:szCs w:val="28"/>
        </w:rPr>
        <w:t>е</w:t>
      </w:r>
      <w:r w:rsidRPr="00D37D15">
        <w:rPr>
          <w:bCs/>
          <w:sz w:val="28"/>
          <w:szCs w:val="28"/>
        </w:rPr>
        <w:t>бованиям, указанным в подпунктах «а»-«и» пункта 2.7 настоящего Порядка;</w:t>
      </w:r>
    </w:p>
    <w:p w14:paraId="0CB13BC6" w14:textId="77777777" w:rsidR="00116206" w:rsidRPr="00D37D15" w:rsidRDefault="00116206" w:rsidP="00A84448">
      <w:pPr>
        <w:pStyle w:val="ConsPlusNormal"/>
        <w:ind w:firstLine="709"/>
        <w:jc w:val="both"/>
        <w:rPr>
          <w:bCs/>
          <w:sz w:val="28"/>
          <w:szCs w:val="28"/>
        </w:rPr>
      </w:pPr>
      <w:r w:rsidRPr="00D37D15">
        <w:rPr>
          <w:bCs/>
          <w:sz w:val="28"/>
          <w:szCs w:val="28"/>
        </w:rPr>
        <w:t>проверки иных представленных участником отбора получателей субс</w:t>
      </w:r>
      <w:r w:rsidRPr="00D37D15">
        <w:rPr>
          <w:bCs/>
          <w:sz w:val="28"/>
          <w:szCs w:val="28"/>
        </w:rPr>
        <w:t>и</w:t>
      </w:r>
      <w:r w:rsidRPr="00D37D15">
        <w:rPr>
          <w:bCs/>
          <w:sz w:val="28"/>
          <w:szCs w:val="28"/>
        </w:rPr>
        <w:t>дий информации и документов, подтверждающих его соответствие требован</w:t>
      </w:r>
      <w:r w:rsidRPr="00D37D15">
        <w:rPr>
          <w:bCs/>
          <w:sz w:val="28"/>
          <w:szCs w:val="28"/>
        </w:rPr>
        <w:t>и</w:t>
      </w:r>
      <w:r w:rsidRPr="00D37D15">
        <w:rPr>
          <w:bCs/>
          <w:sz w:val="28"/>
          <w:szCs w:val="28"/>
        </w:rPr>
        <w:t>ям, указанным в пункте 2.7 настоящих Правил, на предмет соответствия ук</w:t>
      </w:r>
      <w:r w:rsidRPr="00D37D15">
        <w:rPr>
          <w:bCs/>
          <w:sz w:val="28"/>
          <w:szCs w:val="28"/>
        </w:rPr>
        <w:t>а</w:t>
      </w:r>
      <w:r w:rsidRPr="00D37D15">
        <w:rPr>
          <w:bCs/>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064EDBF9" w14:textId="39DCC00F" w:rsidR="00116206" w:rsidRPr="00D37D15" w:rsidRDefault="009F756A" w:rsidP="00A84448">
      <w:pPr>
        <w:pStyle w:val="ConsPlusNormal"/>
        <w:ind w:firstLine="709"/>
        <w:jc w:val="both"/>
        <w:rPr>
          <w:bCs/>
          <w:sz w:val="28"/>
          <w:szCs w:val="28"/>
        </w:rPr>
      </w:pPr>
      <w:r w:rsidRPr="00D37D15">
        <w:rPr>
          <w:bCs/>
          <w:sz w:val="28"/>
          <w:szCs w:val="28"/>
        </w:rPr>
        <w:t>п</w:t>
      </w:r>
      <w:r w:rsidR="00116206" w:rsidRPr="00D37D15">
        <w:rPr>
          <w:bCs/>
          <w:sz w:val="28"/>
          <w:szCs w:val="28"/>
        </w:rPr>
        <w:t>) пункт 3.7 изложить в следующей редакции:</w:t>
      </w:r>
    </w:p>
    <w:p w14:paraId="1A59860C" w14:textId="77777777" w:rsidR="00116206" w:rsidRPr="00D37D15" w:rsidRDefault="00116206" w:rsidP="00A84448">
      <w:pPr>
        <w:pStyle w:val="ConsPlusNormal"/>
        <w:ind w:firstLine="709"/>
        <w:jc w:val="both"/>
        <w:rPr>
          <w:bCs/>
          <w:sz w:val="28"/>
          <w:szCs w:val="28"/>
        </w:rPr>
      </w:pPr>
      <w:r w:rsidRPr="00D37D15">
        <w:rPr>
          <w:bCs/>
          <w:sz w:val="28"/>
          <w:szCs w:val="28"/>
        </w:rPr>
        <w:t>«3.7. Протокол рассмотрения заявок формируется автоматически на осн</w:t>
      </w:r>
      <w:r w:rsidRPr="00D37D15">
        <w:rPr>
          <w:bCs/>
          <w:sz w:val="28"/>
          <w:szCs w:val="28"/>
        </w:rPr>
        <w:t>о</w:t>
      </w:r>
      <w:r w:rsidRPr="00D37D15">
        <w:rPr>
          <w:bCs/>
          <w:sz w:val="28"/>
          <w:szCs w:val="28"/>
        </w:rPr>
        <w:t>вании результатов рассмотрения заявок и подписывается усиленной квалиф</w:t>
      </w:r>
      <w:r w:rsidRPr="00D37D15">
        <w:rPr>
          <w:bCs/>
          <w:sz w:val="28"/>
          <w:szCs w:val="28"/>
        </w:rPr>
        <w:t>и</w:t>
      </w:r>
      <w:r w:rsidRPr="00D37D15">
        <w:rPr>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bCs/>
          <w:sz w:val="28"/>
          <w:szCs w:val="28"/>
        </w:rPr>
        <w:t>н</w:t>
      </w:r>
      <w:r w:rsidRPr="00D37D15">
        <w:rPr>
          <w:bCs/>
          <w:sz w:val="28"/>
          <w:szCs w:val="28"/>
        </w:rPr>
        <w:t>ной системе, а также размещается на едином портале не позднее рабочего дня, следующего за днем его подписания, на официальном сайте Министерства.</w:t>
      </w:r>
    </w:p>
    <w:p w14:paraId="777842BD" w14:textId="77777777" w:rsidR="00116206" w:rsidRPr="00D37D15" w:rsidRDefault="00116206" w:rsidP="00A84448">
      <w:pPr>
        <w:pStyle w:val="ConsPlusNormal"/>
        <w:ind w:firstLine="709"/>
        <w:jc w:val="both"/>
        <w:rPr>
          <w:bCs/>
          <w:sz w:val="28"/>
          <w:szCs w:val="28"/>
        </w:rPr>
      </w:pPr>
      <w:r w:rsidRPr="00D37D15">
        <w:rP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bCs/>
          <w:sz w:val="28"/>
          <w:szCs w:val="28"/>
        </w:rPr>
        <w:t>с</w:t>
      </w:r>
      <w:r w:rsidRPr="00D37D15">
        <w:rPr>
          <w:bCs/>
          <w:sz w:val="28"/>
          <w:szCs w:val="28"/>
        </w:rPr>
        <w:t>смотрения заявок путем формирования новых версий указанных протоколов с указанием причин внесения изменений.»;</w:t>
      </w:r>
    </w:p>
    <w:p w14:paraId="5BA53855" w14:textId="56D26CBE" w:rsidR="00116206" w:rsidRPr="00D37D15" w:rsidRDefault="009F756A" w:rsidP="00A84448">
      <w:pPr>
        <w:pStyle w:val="ConsPlusNormal"/>
        <w:ind w:firstLine="709"/>
        <w:jc w:val="both"/>
        <w:rPr>
          <w:bCs/>
          <w:sz w:val="28"/>
          <w:szCs w:val="28"/>
        </w:rPr>
      </w:pPr>
      <w:r w:rsidRPr="00D37D15">
        <w:rPr>
          <w:bCs/>
          <w:sz w:val="28"/>
          <w:szCs w:val="28"/>
        </w:rPr>
        <w:t>р</w:t>
      </w:r>
      <w:r w:rsidR="00116206" w:rsidRPr="00D37D15">
        <w:rPr>
          <w:bCs/>
          <w:sz w:val="28"/>
          <w:szCs w:val="28"/>
        </w:rPr>
        <w:t>) пункт 3.14 изложить в следующей редакции:</w:t>
      </w:r>
    </w:p>
    <w:p w14:paraId="6C6EEF77" w14:textId="77777777" w:rsidR="00116206" w:rsidRPr="00D37D15" w:rsidRDefault="00116206" w:rsidP="00A84448">
      <w:pPr>
        <w:pStyle w:val="ConsPlusNormal"/>
        <w:ind w:firstLine="709"/>
        <w:jc w:val="both"/>
        <w:rPr>
          <w:bCs/>
          <w:sz w:val="28"/>
          <w:szCs w:val="28"/>
        </w:rPr>
      </w:pPr>
      <w:r w:rsidRPr="00D37D15">
        <w:rPr>
          <w:bCs/>
          <w:sz w:val="28"/>
          <w:szCs w:val="28"/>
        </w:rPr>
        <w:t>«3.14. Оценка заявок заявителей, представленных на конкурсный отбор, осуществляется на заседании конкурсной комиссии по критериям, указанным в приложении № 4 к настоящему Порядку, с учетом следующего:</w:t>
      </w:r>
    </w:p>
    <w:p w14:paraId="76E59938" w14:textId="77777777" w:rsidR="00116206" w:rsidRPr="00D37D15" w:rsidRDefault="00116206" w:rsidP="00A84448">
      <w:pPr>
        <w:pStyle w:val="ConsPlusNormal"/>
        <w:ind w:firstLine="709"/>
        <w:jc w:val="both"/>
        <w:rPr>
          <w:bCs/>
          <w:sz w:val="28"/>
          <w:szCs w:val="28"/>
        </w:rPr>
      </w:pPr>
      <w:r w:rsidRPr="00D37D15">
        <w:rPr>
          <w:bCs/>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6133F63F" w14:textId="77777777" w:rsidR="00116206" w:rsidRPr="00D37D15" w:rsidRDefault="00116206" w:rsidP="00A84448">
      <w:pPr>
        <w:pStyle w:val="ConsPlusNormal"/>
        <w:ind w:firstLine="709"/>
        <w:jc w:val="both"/>
        <w:rPr>
          <w:bCs/>
          <w:sz w:val="28"/>
          <w:szCs w:val="28"/>
        </w:rPr>
      </w:pPr>
      <w:r w:rsidRPr="00D37D15">
        <w:rPr>
          <w:bCs/>
          <w:sz w:val="28"/>
          <w:szCs w:val="28"/>
        </w:rPr>
        <w:t>сумма величин значимости всех применяемых показателей, образующих критерий оценки, составляет 100 процентов;</w:t>
      </w:r>
    </w:p>
    <w:p w14:paraId="217AC74C" w14:textId="77777777" w:rsidR="00116206" w:rsidRPr="00D37D15" w:rsidRDefault="00116206" w:rsidP="00A84448">
      <w:pPr>
        <w:pStyle w:val="ConsPlusNormal"/>
        <w:ind w:firstLine="709"/>
        <w:jc w:val="both"/>
        <w:rPr>
          <w:bCs/>
          <w:sz w:val="28"/>
          <w:szCs w:val="28"/>
        </w:rPr>
      </w:pPr>
      <w:r w:rsidRPr="00D37D15">
        <w:rPr>
          <w:bCs/>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7E3C8479" w14:textId="77777777" w:rsidR="00116206" w:rsidRPr="00D37D15" w:rsidRDefault="00116206" w:rsidP="00A84448">
      <w:pPr>
        <w:pStyle w:val="ConsPlusNormal"/>
        <w:ind w:firstLine="709"/>
        <w:jc w:val="both"/>
        <w:rPr>
          <w:bCs/>
          <w:sz w:val="28"/>
          <w:szCs w:val="28"/>
        </w:rPr>
      </w:pPr>
      <w:r w:rsidRPr="00D37D15">
        <w:rPr>
          <w:bCs/>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72B31C4D" w14:textId="77777777" w:rsidR="00116206" w:rsidRPr="00D37D15" w:rsidRDefault="00116206" w:rsidP="00A84448">
      <w:pPr>
        <w:pStyle w:val="ConsPlusNormal"/>
        <w:ind w:firstLine="709"/>
        <w:jc w:val="both"/>
        <w:rPr>
          <w:bCs/>
          <w:sz w:val="28"/>
          <w:szCs w:val="28"/>
        </w:rPr>
      </w:pPr>
      <w:r w:rsidRPr="00D37D15">
        <w:rPr>
          <w:bCs/>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5C51AA09" w14:textId="34720468" w:rsidR="00116206" w:rsidRPr="00D37D15" w:rsidRDefault="009F756A" w:rsidP="00A84448">
      <w:pPr>
        <w:pStyle w:val="ConsPlusNormal"/>
        <w:ind w:firstLine="709"/>
        <w:jc w:val="both"/>
        <w:rPr>
          <w:bCs/>
          <w:sz w:val="28"/>
          <w:szCs w:val="28"/>
        </w:rPr>
      </w:pPr>
      <w:r w:rsidRPr="00D37D15">
        <w:rPr>
          <w:bCs/>
          <w:sz w:val="28"/>
          <w:szCs w:val="28"/>
        </w:rPr>
        <w:t>с</w:t>
      </w:r>
      <w:r w:rsidR="00116206" w:rsidRPr="00D37D15">
        <w:rPr>
          <w:bCs/>
          <w:sz w:val="28"/>
          <w:szCs w:val="28"/>
        </w:rPr>
        <w:t>) пункт 3.16 изложить в следующей редакции:</w:t>
      </w:r>
    </w:p>
    <w:p w14:paraId="43F5030C" w14:textId="77777777" w:rsidR="00116206" w:rsidRPr="00D37D15" w:rsidRDefault="00116206" w:rsidP="00A84448">
      <w:pPr>
        <w:pStyle w:val="ConsPlusNormal"/>
        <w:ind w:firstLine="709"/>
        <w:jc w:val="both"/>
        <w:rPr>
          <w:bCs/>
          <w:sz w:val="28"/>
          <w:szCs w:val="28"/>
        </w:rPr>
      </w:pPr>
      <w:r w:rsidRPr="00D37D15">
        <w:rPr>
          <w:bCs/>
          <w:sz w:val="28"/>
          <w:szCs w:val="28"/>
        </w:rPr>
        <w:t>«3.16. Победителями отбора на получение гранта признаются участники отбора, включенные в рейтинг, сформированный главным распорядителем бюджетных средств по результатам ранжирования поступивших заявок до д</w:t>
      </w:r>
      <w:r w:rsidRPr="00D37D15">
        <w:rPr>
          <w:bCs/>
          <w:sz w:val="28"/>
          <w:szCs w:val="28"/>
        </w:rPr>
        <w:t>о</w:t>
      </w:r>
      <w:r w:rsidRPr="00D37D15">
        <w:rPr>
          <w:bCs/>
          <w:sz w:val="28"/>
          <w:szCs w:val="28"/>
        </w:rPr>
        <w:t xml:space="preserve">стижения предельного количества победителей отбора на получение гранта, указанного в объявлении о проведении отбора на получение гранта (в случае </w:t>
      </w:r>
      <w:r w:rsidRPr="00D37D15">
        <w:rPr>
          <w:bCs/>
          <w:sz w:val="28"/>
          <w:szCs w:val="28"/>
        </w:rPr>
        <w:lastRenderedPageBreak/>
        <w:t>его установления), и в пределах лимитов распределяемого гранта, указанного в объявлении о проведении отбора на получение гранта.»;</w:t>
      </w:r>
    </w:p>
    <w:p w14:paraId="2982ACCA" w14:textId="01B1705B" w:rsidR="00116206" w:rsidRPr="00D37D15" w:rsidRDefault="009F756A" w:rsidP="00A84448">
      <w:pPr>
        <w:pStyle w:val="ConsPlusNormal"/>
        <w:ind w:firstLine="709"/>
        <w:jc w:val="both"/>
        <w:rPr>
          <w:bCs/>
          <w:sz w:val="28"/>
          <w:szCs w:val="28"/>
        </w:rPr>
      </w:pPr>
      <w:r w:rsidRPr="00D37D15">
        <w:rPr>
          <w:bCs/>
          <w:sz w:val="28"/>
          <w:szCs w:val="28"/>
        </w:rPr>
        <w:t>т</w:t>
      </w:r>
      <w:r w:rsidR="00116206" w:rsidRPr="00D37D15">
        <w:rPr>
          <w:bCs/>
          <w:sz w:val="28"/>
          <w:szCs w:val="28"/>
        </w:rPr>
        <w:t>) пункт 3.17 изложить в следующей редакции:</w:t>
      </w:r>
    </w:p>
    <w:p w14:paraId="152B9B86" w14:textId="77777777" w:rsidR="00116206" w:rsidRPr="00D37D15" w:rsidRDefault="00116206" w:rsidP="00A84448">
      <w:pPr>
        <w:pStyle w:val="ConsPlusNormal"/>
        <w:ind w:firstLine="709"/>
        <w:jc w:val="both"/>
        <w:rPr>
          <w:bCs/>
          <w:sz w:val="28"/>
          <w:szCs w:val="28"/>
        </w:rPr>
      </w:pPr>
      <w:r w:rsidRPr="00D37D15">
        <w:rPr>
          <w:bCs/>
          <w:sz w:val="28"/>
          <w:szCs w:val="28"/>
        </w:rPr>
        <w:t>«3.17. Результатом второго этапа конкурсного отбора является определ</w:t>
      </w:r>
      <w:r w:rsidRPr="00D37D15">
        <w:rPr>
          <w:bCs/>
          <w:sz w:val="28"/>
          <w:szCs w:val="28"/>
        </w:rPr>
        <w:t>е</w:t>
      </w:r>
      <w:r w:rsidRPr="00D37D15">
        <w:rPr>
          <w:bCs/>
          <w:sz w:val="28"/>
          <w:szCs w:val="28"/>
        </w:rPr>
        <w:t>ние победителей конкурсного отбора и утверждение им плана расходов, а та</w:t>
      </w:r>
      <w:r w:rsidRPr="00D37D15">
        <w:rPr>
          <w:bCs/>
          <w:sz w:val="28"/>
          <w:szCs w:val="28"/>
        </w:rPr>
        <w:t>к</w:t>
      </w:r>
      <w:r w:rsidRPr="00D37D15">
        <w:rPr>
          <w:bCs/>
          <w:sz w:val="28"/>
          <w:szCs w:val="28"/>
        </w:rPr>
        <w:t>же суммы гранта.</w:t>
      </w:r>
    </w:p>
    <w:p w14:paraId="44FA2ADD" w14:textId="77777777" w:rsidR="00116206" w:rsidRPr="00D37D15" w:rsidRDefault="00116206" w:rsidP="00A84448">
      <w:pPr>
        <w:pStyle w:val="ConsPlusNormal"/>
        <w:ind w:firstLine="709"/>
        <w:jc w:val="both"/>
        <w:rPr>
          <w:bCs/>
          <w:sz w:val="28"/>
          <w:szCs w:val="28"/>
        </w:rPr>
      </w:pPr>
      <w:r w:rsidRPr="00D37D15">
        <w:rPr>
          <w:bCs/>
          <w:sz w:val="28"/>
          <w:szCs w:val="28"/>
        </w:rPr>
        <w:t>При этом субсидия, распределяемая в рамках отбора получателей субс</w:t>
      </w:r>
      <w:r w:rsidRPr="00D37D15">
        <w:rPr>
          <w:bCs/>
          <w:sz w:val="28"/>
          <w:szCs w:val="28"/>
        </w:rPr>
        <w:t>и</w:t>
      </w:r>
      <w:r w:rsidRPr="00D37D15">
        <w:rPr>
          <w:bCs/>
          <w:sz w:val="28"/>
          <w:szCs w:val="28"/>
        </w:rPr>
        <w:t>дий, распределяется между участниками отбора получателей субсидий, вкл</w:t>
      </w:r>
      <w:r w:rsidRPr="00D37D15">
        <w:rPr>
          <w:bCs/>
          <w:sz w:val="28"/>
          <w:szCs w:val="28"/>
        </w:rPr>
        <w:t>ю</w:t>
      </w:r>
      <w:r w:rsidRPr="00D37D15">
        <w:rPr>
          <w:bCs/>
          <w:sz w:val="28"/>
          <w:szCs w:val="28"/>
        </w:rPr>
        <w:t>ченными в рейтинг, указанный в пункте 3.14 настоящего Порядка, одним из следующих способов:</w:t>
      </w:r>
    </w:p>
    <w:p w14:paraId="4C4B2931" w14:textId="77777777" w:rsidR="00116206" w:rsidRPr="00D37D15" w:rsidRDefault="00116206" w:rsidP="00A84448">
      <w:pPr>
        <w:pStyle w:val="ConsPlusNormal"/>
        <w:ind w:firstLine="709"/>
        <w:jc w:val="both"/>
        <w:rPr>
          <w:bCs/>
          <w:sz w:val="28"/>
          <w:szCs w:val="28"/>
        </w:rPr>
      </w:pPr>
      <w:r w:rsidRPr="00D37D15">
        <w:rPr>
          <w:bCs/>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bCs/>
          <w:sz w:val="28"/>
          <w:szCs w:val="28"/>
        </w:rPr>
        <w:t>е</w:t>
      </w:r>
      <w:r w:rsidRPr="00D37D15">
        <w:rPr>
          <w:bCs/>
          <w:sz w:val="28"/>
          <w:szCs w:val="28"/>
        </w:rPr>
        <w:t>нию размера, указанному им в заявке, но не выше (ниже) максимального (м</w:t>
      </w:r>
      <w:r w:rsidRPr="00D37D15">
        <w:rPr>
          <w:bCs/>
          <w:sz w:val="28"/>
          <w:szCs w:val="28"/>
        </w:rPr>
        <w:t>и</w:t>
      </w:r>
      <w:r w:rsidRPr="00D37D15">
        <w:rPr>
          <w:bCs/>
          <w:sz w:val="28"/>
          <w:szCs w:val="28"/>
        </w:rPr>
        <w:t>нимального) размера субсидии, определенного объявлением о проведении о</w:t>
      </w:r>
      <w:r w:rsidRPr="00D37D15">
        <w:rPr>
          <w:bCs/>
          <w:sz w:val="28"/>
          <w:szCs w:val="28"/>
        </w:rPr>
        <w:t>т</w:t>
      </w:r>
      <w:r w:rsidRPr="00D37D15">
        <w:rPr>
          <w:bCs/>
          <w:sz w:val="28"/>
          <w:szCs w:val="28"/>
        </w:rPr>
        <w:t>бора получателей субсидий (при установлении максимального (минимального) размера субсидии).</w:t>
      </w:r>
    </w:p>
    <w:p w14:paraId="7A780C85" w14:textId="77777777" w:rsidR="00116206" w:rsidRPr="00D37D15" w:rsidRDefault="00116206" w:rsidP="00A84448">
      <w:pPr>
        <w:pStyle w:val="ConsPlusNormal"/>
        <w:ind w:firstLine="709"/>
        <w:jc w:val="both"/>
        <w:rPr>
          <w:bCs/>
          <w:sz w:val="28"/>
          <w:szCs w:val="28"/>
        </w:rPr>
      </w:pPr>
      <w:r w:rsidRPr="00D37D15">
        <w:rPr>
          <w:bCs/>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6A8554B5" w14:textId="77777777" w:rsidR="00116206" w:rsidRPr="00D37D15" w:rsidRDefault="00116206" w:rsidP="00A84448">
      <w:pPr>
        <w:pStyle w:val="ConsPlusNormal"/>
        <w:ind w:firstLine="709"/>
        <w:jc w:val="both"/>
        <w:rPr>
          <w:bCs/>
          <w:sz w:val="28"/>
          <w:szCs w:val="28"/>
        </w:rPr>
      </w:pPr>
      <w:r w:rsidRPr="00D37D15">
        <w:rPr>
          <w:bCs/>
          <w:sz w:val="28"/>
          <w:szCs w:val="28"/>
        </w:rPr>
        <w:t>Каждому следующему участнику отбора получателей субсидий, вкл</w:t>
      </w:r>
      <w:r w:rsidRPr="00D37D15">
        <w:rPr>
          <w:bCs/>
          <w:sz w:val="28"/>
          <w:szCs w:val="28"/>
        </w:rPr>
        <w:t>ю</w:t>
      </w:r>
      <w:r w:rsidRPr="00D37D15">
        <w:rPr>
          <w:bCs/>
          <w:sz w:val="28"/>
          <w:szCs w:val="28"/>
        </w:rPr>
        <w:t>ченному в рейтинг, распределяется размер субсидии, равный размеру, указа</w:t>
      </w:r>
      <w:r w:rsidRPr="00D37D15">
        <w:rPr>
          <w:bCs/>
          <w:sz w:val="28"/>
          <w:szCs w:val="28"/>
        </w:rPr>
        <w:t>н</w:t>
      </w:r>
      <w:r w:rsidRPr="00D37D15">
        <w:rPr>
          <w:bCs/>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bCs/>
          <w:sz w:val="28"/>
          <w:szCs w:val="28"/>
        </w:rPr>
        <w:t>б</w:t>
      </w:r>
      <w:r w:rsidRPr="00D37D15">
        <w:rPr>
          <w:bCs/>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180F907A" w14:textId="77777777" w:rsidR="00116206" w:rsidRPr="00D37D15" w:rsidRDefault="00116206" w:rsidP="00A84448">
      <w:pPr>
        <w:pStyle w:val="ConsPlusNormal"/>
        <w:ind w:firstLine="709"/>
        <w:jc w:val="both"/>
        <w:rPr>
          <w:bCs/>
          <w:sz w:val="28"/>
          <w:szCs w:val="28"/>
        </w:rPr>
      </w:pPr>
      <w:r w:rsidRPr="00D37D15">
        <w:rPr>
          <w:bCs/>
          <w:sz w:val="28"/>
          <w:szCs w:val="28"/>
        </w:rPr>
        <w:t>В случае если размер субсидии, указанный участником отбора получат</w:t>
      </w:r>
      <w:r w:rsidRPr="00D37D15">
        <w:rPr>
          <w:bCs/>
          <w:sz w:val="28"/>
          <w:szCs w:val="28"/>
        </w:rPr>
        <w:t>е</w:t>
      </w:r>
      <w:r w:rsidRPr="00D37D15">
        <w:rPr>
          <w:bCs/>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bCs/>
          <w:sz w:val="28"/>
          <w:szCs w:val="28"/>
        </w:rPr>
        <w:t>и</w:t>
      </w:r>
      <w:r w:rsidRPr="00D37D15">
        <w:rPr>
          <w:bCs/>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bCs/>
          <w:sz w:val="28"/>
          <w:szCs w:val="28"/>
        </w:rPr>
        <w:t>т</w:t>
      </w:r>
      <w:r w:rsidRPr="00D37D15">
        <w:rPr>
          <w:bCs/>
          <w:sz w:val="28"/>
          <w:szCs w:val="28"/>
        </w:rPr>
        <w:t>бора получателей субсидий в заявке значения результата предоставления су</w:t>
      </w:r>
      <w:r w:rsidRPr="00D37D15">
        <w:rPr>
          <w:bCs/>
          <w:sz w:val="28"/>
          <w:szCs w:val="28"/>
        </w:rPr>
        <w:t>б</w:t>
      </w:r>
      <w:r w:rsidRPr="00D37D15">
        <w:rPr>
          <w:bCs/>
          <w:sz w:val="28"/>
          <w:szCs w:val="28"/>
        </w:rPr>
        <w:t>сидии;</w:t>
      </w:r>
    </w:p>
    <w:p w14:paraId="2826614D" w14:textId="77777777" w:rsidR="00116206" w:rsidRPr="00D37D15" w:rsidRDefault="00116206" w:rsidP="00A84448">
      <w:pPr>
        <w:pStyle w:val="ConsPlusNormal"/>
        <w:ind w:firstLine="709"/>
        <w:jc w:val="both"/>
        <w:rPr>
          <w:bCs/>
          <w:sz w:val="28"/>
          <w:szCs w:val="28"/>
        </w:rPr>
      </w:pPr>
      <w:r w:rsidRPr="00D37D15">
        <w:rPr>
          <w:bCs/>
          <w:sz w:val="28"/>
          <w:szCs w:val="28"/>
        </w:rPr>
        <w:t>б) каждому участнику отбора получателей субсидий, включенному в ре</w:t>
      </w:r>
      <w:r w:rsidRPr="00D37D15">
        <w:rPr>
          <w:bCs/>
          <w:sz w:val="28"/>
          <w:szCs w:val="28"/>
        </w:rPr>
        <w:t>й</w:t>
      </w:r>
      <w:r w:rsidRPr="00D37D15">
        <w:rPr>
          <w:bCs/>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636F9DAA" w14:textId="77777777" w:rsidR="00116206" w:rsidRPr="00D37D15" w:rsidRDefault="00116206" w:rsidP="00A84448">
      <w:pPr>
        <w:pStyle w:val="ConsPlusNormal"/>
        <w:ind w:firstLine="709"/>
        <w:jc w:val="both"/>
        <w:rPr>
          <w:bCs/>
          <w:sz w:val="28"/>
          <w:szCs w:val="28"/>
        </w:rPr>
      </w:pPr>
      <w:r w:rsidRPr="00D37D15">
        <w:rPr>
          <w:bCs/>
          <w:sz w:val="28"/>
          <w:szCs w:val="28"/>
        </w:rPr>
        <w:t>в) каждому участнику отбора получателей субсидий, включенному в ре</w:t>
      </w:r>
      <w:r w:rsidRPr="00D37D15">
        <w:rPr>
          <w:bCs/>
          <w:sz w:val="28"/>
          <w:szCs w:val="28"/>
        </w:rPr>
        <w:t>й</w:t>
      </w:r>
      <w:r w:rsidRPr="00D37D15">
        <w:rPr>
          <w:bCs/>
          <w:sz w:val="28"/>
          <w:szCs w:val="28"/>
        </w:rPr>
        <w:lastRenderedPageBreak/>
        <w:t>тинг, распределяется размер субсидии, пропорциональный количеству набра</w:t>
      </w:r>
      <w:r w:rsidRPr="00D37D15">
        <w:rPr>
          <w:bCs/>
          <w:sz w:val="28"/>
          <w:szCs w:val="28"/>
        </w:rPr>
        <w:t>н</w:t>
      </w:r>
      <w:r w:rsidRPr="00D37D15">
        <w:rPr>
          <w:bCs/>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bCs/>
          <w:sz w:val="28"/>
          <w:szCs w:val="28"/>
        </w:rPr>
        <w:t>о</w:t>
      </w:r>
      <w:r w:rsidRPr="00D37D15">
        <w:rPr>
          <w:bCs/>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4C0062AA" w14:textId="3DC5A67B" w:rsidR="00116206" w:rsidRPr="00D37D15" w:rsidRDefault="009F756A" w:rsidP="00A84448">
      <w:pPr>
        <w:pStyle w:val="ConsPlusNormal"/>
        <w:ind w:firstLine="709"/>
        <w:jc w:val="both"/>
        <w:rPr>
          <w:bCs/>
          <w:sz w:val="28"/>
          <w:szCs w:val="28"/>
        </w:rPr>
      </w:pPr>
      <w:r w:rsidRPr="00D37D15">
        <w:rPr>
          <w:bCs/>
          <w:sz w:val="28"/>
          <w:szCs w:val="28"/>
        </w:rPr>
        <w:t>у</w:t>
      </w:r>
      <w:r w:rsidR="00116206" w:rsidRPr="00D37D15">
        <w:rPr>
          <w:bCs/>
          <w:sz w:val="28"/>
          <w:szCs w:val="28"/>
        </w:rPr>
        <w:t>) пункт 3.18 изложить в следующей редакции:</w:t>
      </w:r>
    </w:p>
    <w:p w14:paraId="45D600C7" w14:textId="77777777" w:rsidR="00116206" w:rsidRPr="00D37D15" w:rsidRDefault="00116206" w:rsidP="00A84448">
      <w:pPr>
        <w:pStyle w:val="ConsPlusNormal"/>
        <w:ind w:firstLine="709"/>
        <w:jc w:val="both"/>
        <w:rPr>
          <w:bCs/>
          <w:sz w:val="28"/>
          <w:szCs w:val="28"/>
        </w:rPr>
      </w:pPr>
      <w:r w:rsidRPr="00D37D15">
        <w:rPr>
          <w:bCs/>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bCs/>
          <w:sz w:val="28"/>
          <w:szCs w:val="28"/>
        </w:rPr>
        <w:t>д</w:t>
      </w:r>
      <w:r w:rsidRPr="00D37D15">
        <w:rPr>
          <w:bCs/>
          <w:sz w:val="28"/>
          <w:szCs w:val="28"/>
        </w:rPr>
        <w:t>писание его усиленной квалифицированной электронной подписью руковод</w:t>
      </w:r>
      <w:r w:rsidRPr="00D37D15">
        <w:rPr>
          <w:bCs/>
          <w:sz w:val="28"/>
          <w:szCs w:val="28"/>
        </w:rPr>
        <w:t>и</w:t>
      </w:r>
      <w:r w:rsidRPr="00D37D15">
        <w:rPr>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bCs/>
          <w:sz w:val="28"/>
          <w:szCs w:val="28"/>
        </w:rPr>
        <w:t>н</w:t>
      </w:r>
      <w:r w:rsidRPr="00D37D15">
        <w:rPr>
          <w:bCs/>
          <w:sz w:val="28"/>
          <w:szCs w:val="28"/>
        </w:rPr>
        <w:t>ный бюджет», а также размещается на едином портале не позднее 1-го рабочего дня, следующего за днем его подписания, и включает следующие сведения:</w:t>
      </w:r>
    </w:p>
    <w:p w14:paraId="3DE8B726" w14:textId="77777777" w:rsidR="00116206" w:rsidRPr="00D37D15" w:rsidRDefault="00116206" w:rsidP="00A84448">
      <w:pPr>
        <w:pStyle w:val="ConsPlusNormal"/>
        <w:ind w:firstLine="709"/>
        <w:jc w:val="both"/>
        <w:rPr>
          <w:bCs/>
          <w:sz w:val="28"/>
          <w:szCs w:val="28"/>
        </w:rPr>
      </w:pPr>
      <w:r w:rsidRPr="00D37D15">
        <w:rPr>
          <w:bCs/>
          <w:sz w:val="28"/>
          <w:szCs w:val="28"/>
        </w:rPr>
        <w:t>дата, время и место проведения рассмотрения заявок;</w:t>
      </w:r>
    </w:p>
    <w:p w14:paraId="23C6F304" w14:textId="77777777" w:rsidR="00116206" w:rsidRPr="00D37D15" w:rsidRDefault="00116206" w:rsidP="00A84448">
      <w:pPr>
        <w:pStyle w:val="ConsPlusNormal"/>
        <w:ind w:firstLine="709"/>
        <w:jc w:val="both"/>
        <w:rPr>
          <w:bCs/>
          <w:sz w:val="28"/>
          <w:szCs w:val="28"/>
        </w:rPr>
      </w:pPr>
      <w:r w:rsidRPr="00D37D15">
        <w:rPr>
          <w:bCs/>
          <w:sz w:val="28"/>
          <w:szCs w:val="28"/>
        </w:rPr>
        <w:t>информация о заявителях, заявки которых были рассмотрены;</w:t>
      </w:r>
    </w:p>
    <w:p w14:paraId="22659B80" w14:textId="77777777" w:rsidR="00116206" w:rsidRPr="00D37D15" w:rsidRDefault="00116206" w:rsidP="00A84448">
      <w:pPr>
        <w:pStyle w:val="ConsPlusNormal"/>
        <w:ind w:firstLine="709"/>
        <w:jc w:val="both"/>
        <w:rPr>
          <w:bCs/>
          <w:sz w:val="28"/>
          <w:szCs w:val="28"/>
        </w:rPr>
      </w:pPr>
      <w:r w:rsidRPr="00D37D15">
        <w:rPr>
          <w:bCs/>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D37D15">
        <w:rPr>
          <w:bCs/>
          <w:sz w:val="28"/>
          <w:szCs w:val="28"/>
        </w:rPr>
        <w:t>о</w:t>
      </w:r>
      <w:r w:rsidRPr="00D37D15">
        <w:rPr>
          <w:bCs/>
          <w:sz w:val="28"/>
          <w:szCs w:val="28"/>
        </w:rPr>
        <w:t>ра, которым не соответствуют заявки;</w:t>
      </w:r>
    </w:p>
    <w:p w14:paraId="2F0B3612" w14:textId="77777777" w:rsidR="00116206" w:rsidRPr="00D37D15" w:rsidRDefault="00116206" w:rsidP="00A84448">
      <w:pPr>
        <w:pStyle w:val="ConsPlusNormal"/>
        <w:ind w:firstLine="709"/>
        <w:jc w:val="both"/>
        <w:rPr>
          <w:bCs/>
          <w:sz w:val="28"/>
          <w:szCs w:val="28"/>
        </w:rPr>
      </w:pPr>
      <w:r w:rsidRPr="00D37D15">
        <w:rPr>
          <w:bCs/>
          <w:sz w:val="28"/>
          <w:szCs w:val="28"/>
        </w:rPr>
        <w:t>наименование получателя (получателей) гранта, с которым заключается соглашение, и размер предоставляемой ему гранта.</w:t>
      </w:r>
    </w:p>
    <w:p w14:paraId="5C262FB2" w14:textId="77777777" w:rsidR="00116206" w:rsidRPr="00D37D15" w:rsidRDefault="00116206" w:rsidP="00A84448">
      <w:pPr>
        <w:pStyle w:val="ConsPlusNormal"/>
        <w:ind w:firstLine="709"/>
        <w:jc w:val="both"/>
        <w:rPr>
          <w:bCs/>
          <w:sz w:val="28"/>
          <w:szCs w:val="28"/>
        </w:rPr>
      </w:pPr>
      <w:r w:rsidRPr="00D37D15">
        <w:rPr>
          <w:bCs/>
          <w:sz w:val="28"/>
          <w:szCs w:val="28"/>
        </w:rPr>
        <w:t>Внесение изменений в протокол подведения итогов отбора осуществляе</w:t>
      </w:r>
      <w:r w:rsidRPr="00D37D15">
        <w:rPr>
          <w:bCs/>
          <w:sz w:val="28"/>
          <w:szCs w:val="28"/>
        </w:rPr>
        <w:t>т</w:t>
      </w:r>
      <w:r w:rsidRPr="00D37D15">
        <w:rPr>
          <w:bCs/>
          <w:sz w:val="28"/>
          <w:szCs w:val="28"/>
        </w:rPr>
        <w:t>ся не позднее 10 календарных дней со дня подписания первых версий проток</w:t>
      </w:r>
      <w:r w:rsidRPr="00D37D15">
        <w:rPr>
          <w:bCs/>
          <w:sz w:val="28"/>
          <w:szCs w:val="28"/>
        </w:rPr>
        <w:t>о</w:t>
      </w:r>
      <w:r w:rsidRPr="00D37D15">
        <w:rPr>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4000B3BA" w14:textId="620AABE8" w:rsidR="00116206" w:rsidRPr="00D37D15" w:rsidRDefault="009F756A" w:rsidP="00A84448">
      <w:pPr>
        <w:pStyle w:val="ConsPlusNormal"/>
        <w:ind w:firstLine="709"/>
        <w:jc w:val="both"/>
        <w:rPr>
          <w:bCs/>
          <w:sz w:val="28"/>
          <w:szCs w:val="28"/>
        </w:rPr>
      </w:pPr>
      <w:r w:rsidRPr="00D37D15">
        <w:rPr>
          <w:bCs/>
          <w:sz w:val="28"/>
          <w:szCs w:val="28"/>
        </w:rPr>
        <w:t>ф</w:t>
      </w:r>
      <w:r w:rsidR="00116206" w:rsidRPr="00D37D15">
        <w:rPr>
          <w:bCs/>
          <w:sz w:val="28"/>
          <w:szCs w:val="28"/>
        </w:rPr>
        <w:t>) пункт 4.1 дополнить абзацем следующего содержания:</w:t>
      </w:r>
    </w:p>
    <w:p w14:paraId="75FBCE45" w14:textId="77777777" w:rsidR="00116206" w:rsidRPr="00D37D15" w:rsidRDefault="00116206" w:rsidP="00A84448">
      <w:pPr>
        <w:pStyle w:val="ConsPlusNormal"/>
        <w:ind w:firstLine="709"/>
        <w:jc w:val="both"/>
        <w:rPr>
          <w:bCs/>
          <w:sz w:val="28"/>
          <w:szCs w:val="28"/>
        </w:rPr>
      </w:pPr>
      <w:r w:rsidRPr="00D37D15">
        <w:rPr>
          <w:bCs/>
          <w:sz w:val="28"/>
          <w:szCs w:val="28"/>
        </w:rPr>
        <w:t>«Министерство в целях контроля достижения значения результата пред</w:t>
      </w:r>
      <w:r w:rsidRPr="00D37D15">
        <w:rPr>
          <w:bCs/>
          <w:sz w:val="28"/>
          <w:szCs w:val="28"/>
        </w:rPr>
        <w:t>о</w:t>
      </w:r>
      <w:r w:rsidRPr="00D37D15">
        <w:rPr>
          <w:bCs/>
          <w:sz w:val="28"/>
          <w:szCs w:val="28"/>
        </w:rPr>
        <w:t>ставления гранта вправе внести в соглашения о предоставлении гранта допо</w:t>
      </w:r>
      <w:r w:rsidRPr="00D37D15">
        <w:rPr>
          <w:bCs/>
          <w:sz w:val="28"/>
          <w:szCs w:val="28"/>
        </w:rPr>
        <w:t>л</w:t>
      </w:r>
      <w:r w:rsidRPr="00D37D15">
        <w:rPr>
          <w:bCs/>
          <w:sz w:val="28"/>
          <w:szCs w:val="28"/>
        </w:rPr>
        <w:t>нительные условия, в том числе об осуществлении казначейского сопровожд</w:t>
      </w:r>
      <w:r w:rsidRPr="00D37D15">
        <w:rPr>
          <w:bCs/>
          <w:sz w:val="28"/>
          <w:szCs w:val="28"/>
        </w:rPr>
        <w:t>е</w:t>
      </w:r>
      <w:r w:rsidRPr="00D37D15">
        <w:rPr>
          <w:bCs/>
          <w:sz w:val="28"/>
          <w:szCs w:val="28"/>
        </w:rPr>
        <w:t>ния в соответствии с действующим бюджетным законодательством.»;</w:t>
      </w:r>
    </w:p>
    <w:p w14:paraId="582515E4" w14:textId="0062128B" w:rsidR="00116206" w:rsidRPr="00D37D15" w:rsidRDefault="009F756A" w:rsidP="00A84448">
      <w:pPr>
        <w:pStyle w:val="ConsPlusNormal"/>
        <w:ind w:firstLine="709"/>
        <w:jc w:val="both"/>
        <w:rPr>
          <w:bCs/>
          <w:sz w:val="28"/>
          <w:szCs w:val="28"/>
        </w:rPr>
      </w:pPr>
      <w:r w:rsidRPr="00D37D15">
        <w:rPr>
          <w:bCs/>
          <w:sz w:val="28"/>
          <w:szCs w:val="28"/>
        </w:rPr>
        <w:t>х</w:t>
      </w:r>
      <w:r w:rsidR="00116206" w:rsidRPr="00D37D15">
        <w:rPr>
          <w:bCs/>
          <w:sz w:val="28"/>
          <w:szCs w:val="28"/>
        </w:rPr>
        <w:t>) критерии для оценки заявок на заседании конкурсной комиссии, уст</w:t>
      </w:r>
      <w:r w:rsidR="00116206" w:rsidRPr="00D37D15">
        <w:rPr>
          <w:bCs/>
          <w:sz w:val="28"/>
          <w:szCs w:val="28"/>
        </w:rPr>
        <w:t>а</w:t>
      </w:r>
      <w:r w:rsidR="00116206" w:rsidRPr="00D37D15">
        <w:rPr>
          <w:bCs/>
          <w:sz w:val="28"/>
          <w:szCs w:val="28"/>
        </w:rPr>
        <w:t>новленные приложением № 4 к Порядку предоставления гранта «Агростартап» изложить в следующей редакции:</w:t>
      </w:r>
    </w:p>
    <w:p w14:paraId="21C5AA2A" w14:textId="58FDF138" w:rsidR="009A66DC" w:rsidRDefault="009A66DC" w:rsidP="00116206">
      <w:pPr>
        <w:pStyle w:val="ConsPlusNormal"/>
        <w:jc w:val="both"/>
        <w:rPr>
          <w:bCs/>
          <w:sz w:val="28"/>
          <w:szCs w:val="28"/>
        </w:rPr>
      </w:pPr>
    </w:p>
    <w:tbl>
      <w:tblPr>
        <w:tblStyle w:val="1111"/>
        <w:tblW w:w="9912" w:type="dxa"/>
        <w:tblInd w:w="-227" w:type="dxa"/>
        <w:tblLayout w:type="fixed"/>
        <w:tblCellMar>
          <w:left w:w="57" w:type="dxa"/>
          <w:right w:w="57" w:type="dxa"/>
        </w:tblCellMar>
        <w:tblLook w:val="0000" w:firstRow="0" w:lastRow="0" w:firstColumn="0" w:lastColumn="0" w:noHBand="0" w:noVBand="0"/>
      </w:tblPr>
      <w:tblGrid>
        <w:gridCol w:w="273"/>
        <w:gridCol w:w="3697"/>
        <w:gridCol w:w="4599"/>
        <w:gridCol w:w="1343"/>
      </w:tblGrid>
      <w:tr w:rsidR="009A66DC" w:rsidRPr="009A66DC" w14:paraId="19819A1D" w14:textId="77777777" w:rsidTr="00EF6CC1">
        <w:tc>
          <w:tcPr>
            <w:tcW w:w="273" w:type="dxa"/>
            <w:tcBorders>
              <w:top w:val="nil"/>
              <w:left w:val="nil"/>
              <w:bottom w:val="nil"/>
              <w:right w:val="single" w:sz="4" w:space="0" w:color="auto"/>
            </w:tcBorders>
            <w:shd w:val="clear" w:color="auto" w:fill="auto"/>
          </w:tcPr>
          <w:p w14:paraId="2839E6CE" w14:textId="123D96FA" w:rsidR="009A66DC" w:rsidRPr="009A66DC" w:rsidRDefault="009A66DC" w:rsidP="009A66DC">
            <w:pPr>
              <w:widowControl w:val="0"/>
              <w:autoSpaceDE w:val="0"/>
              <w:autoSpaceDN w:val="0"/>
              <w:adjustRightInd w:val="0"/>
              <w:jc w:val="right"/>
              <w:rPr>
                <w:rFonts w:ascii="Times New Roman" w:eastAsia="Times New Roman" w:hAnsi="Times New Roman"/>
                <w:sz w:val="24"/>
                <w:szCs w:val="24"/>
              </w:rPr>
            </w:pPr>
            <w:r>
              <w:rPr>
                <w:rFonts w:ascii="Times New Roman" w:eastAsia="Times New Roman" w:hAnsi="Times New Roman"/>
                <w:sz w:val="24"/>
                <w:szCs w:val="24"/>
              </w:rPr>
              <w:t>«</w:t>
            </w:r>
          </w:p>
        </w:tc>
        <w:tc>
          <w:tcPr>
            <w:tcW w:w="3697" w:type="dxa"/>
            <w:tcBorders>
              <w:left w:val="single" w:sz="4" w:space="0" w:color="auto"/>
            </w:tcBorders>
          </w:tcPr>
          <w:p w14:paraId="4E118306" w14:textId="54CBC463"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Наименование критерия оценки предложения (заявки)</w:t>
            </w:r>
          </w:p>
        </w:tc>
        <w:tc>
          <w:tcPr>
            <w:tcW w:w="4599" w:type="dxa"/>
          </w:tcPr>
          <w:p w14:paraId="10DC561F"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Показатели</w:t>
            </w:r>
          </w:p>
        </w:tc>
        <w:tc>
          <w:tcPr>
            <w:tcW w:w="1343" w:type="dxa"/>
          </w:tcPr>
          <w:p w14:paraId="6FE0AE0A"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Оценка</w:t>
            </w:r>
          </w:p>
        </w:tc>
      </w:tr>
      <w:tr w:rsidR="00D126B0" w:rsidRPr="009A66DC" w14:paraId="47F7E615" w14:textId="77777777" w:rsidTr="00EF6CC1">
        <w:trPr>
          <w:gridBefore w:val="1"/>
          <w:wBefore w:w="273" w:type="dxa"/>
        </w:trPr>
        <w:tc>
          <w:tcPr>
            <w:tcW w:w="3697" w:type="dxa"/>
            <w:vMerge w:val="restart"/>
          </w:tcPr>
          <w:p w14:paraId="1C021458"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1. Основное направление хозя</w:t>
            </w:r>
            <w:r w:rsidRPr="009A66DC">
              <w:rPr>
                <w:rFonts w:ascii="Times New Roman" w:eastAsia="Times New Roman" w:hAnsi="Times New Roman"/>
                <w:sz w:val="24"/>
                <w:szCs w:val="24"/>
              </w:rPr>
              <w:t>й</w:t>
            </w:r>
            <w:r w:rsidRPr="009A66DC">
              <w:rPr>
                <w:rFonts w:ascii="Times New Roman" w:eastAsia="Times New Roman" w:hAnsi="Times New Roman"/>
                <w:sz w:val="24"/>
                <w:szCs w:val="24"/>
              </w:rPr>
              <w:t>ственной деятельности в соотве</w:t>
            </w:r>
            <w:r w:rsidRPr="009A66DC">
              <w:rPr>
                <w:rFonts w:ascii="Times New Roman" w:eastAsia="Times New Roman" w:hAnsi="Times New Roman"/>
                <w:sz w:val="24"/>
                <w:szCs w:val="24"/>
              </w:rPr>
              <w:t>т</w:t>
            </w:r>
            <w:r w:rsidRPr="009A66DC">
              <w:rPr>
                <w:rFonts w:ascii="Times New Roman" w:eastAsia="Times New Roman" w:hAnsi="Times New Roman"/>
                <w:sz w:val="24"/>
                <w:szCs w:val="24"/>
              </w:rPr>
              <w:t>ствии с проектом создания и (или) развития хозяйства</w:t>
            </w:r>
          </w:p>
        </w:tc>
        <w:tc>
          <w:tcPr>
            <w:tcW w:w="4599" w:type="dxa"/>
          </w:tcPr>
          <w:p w14:paraId="16D3243A"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разведение крупного рогатого скота мясн</w:t>
            </w:r>
            <w:r w:rsidRPr="009A66DC">
              <w:rPr>
                <w:rFonts w:ascii="Times New Roman" w:eastAsia="Times New Roman" w:hAnsi="Times New Roman"/>
                <w:sz w:val="24"/>
                <w:szCs w:val="24"/>
              </w:rPr>
              <w:t>о</w:t>
            </w:r>
            <w:r w:rsidRPr="009A66DC">
              <w:rPr>
                <w:rFonts w:ascii="Times New Roman" w:eastAsia="Times New Roman" w:hAnsi="Times New Roman"/>
                <w:sz w:val="24"/>
                <w:szCs w:val="24"/>
              </w:rPr>
              <w:t>го или молочного направлений продукти</w:t>
            </w:r>
            <w:r w:rsidRPr="009A66DC">
              <w:rPr>
                <w:rFonts w:ascii="Times New Roman" w:eastAsia="Times New Roman" w:hAnsi="Times New Roman"/>
                <w:sz w:val="24"/>
                <w:szCs w:val="24"/>
              </w:rPr>
              <w:t>в</w:t>
            </w:r>
            <w:r w:rsidRPr="009A66DC">
              <w:rPr>
                <w:rFonts w:ascii="Times New Roman" w:eastAsia="Times New Roman" w:hAnsi="Times New Roman"/>
                <w:sz w:val="24"/>
                <w:szCs w:val="24"/>
              </w:rPr>
              <w:t>ности</w:t>
            </w:r>
          </w:p>
        </w:tc>
        <w:tc>
          <w:tcPr>
            <w:tcW w:w="1343" w:type="dxa"/>
          </w:tcPr>
          <w:p w14:paraId="3D2177A6"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15</w:t>
            </w:r>
          </w:p>
        </w:tc>
      </w:tr>
      <w:tr w:rsidR="00D126B0" w:rsidRPr="009A66DC" w14:paraId="203C3BD0" w14:textId="77777777" w:rsidTr="00EF6CC1">
        <w:trPr>
          <w:gridBefore w:val="1"/>
          <w:wBefore w:w="273" w:type="dxa"/>
        </w:trPr>
        <w:tc>
          <w:tcPr>
            <w:tcW w:w="3697" w:type="dxa"/>
            <w:vMerge/>
          </w:tcPr>
          <w:p w14:paraId="0C42981C"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71D233E6"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переработка сельскохозяйственной пр</w:t>
            </w:r>
            <w:r w:rsidRPr="009A66DC">
              <w:rPr>
                <w:rFonts w:ascii="Times New Roman" w:eastAsia="Times New Roman" w:hAnsi="Times New Roman"/>
                <w:sz w:val="24"/>
                <w:szCs w:val="24"/>
              </w:rPr>
              <w:t>о</w:t>
            </w:r>
            <w:r w:rsidRPr="009A66DC">
              <w:rPr>
                <w:rFonts w:ascii="Times New Roman" w:eastAsia="Times New Roman" w:hAnsi="Times New Roman"/>
                <w:sz w:val="24"/>
                <w:szCs w:val="24"/>
              </w:rPr>
              <w:t>дукции</w:t>
            </w:r>
          </w:p>
        </w:tc>
        <w:tc>
          <w:tcPr>
            <w:tcW w:w="1343" w:type="dxa"/>
          </w:tcPr>
          <w:p w14:paraId="281DF492"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15</w:t>
            </w:r>
          </w:p>
        </w:tc>
      </w:tr>
      <w:tr w:rsidR="00D126B0" w:rsidRPr="009A66DC" w14:paraId="026092B4" w14:textId="77777777" w:rsidTr="00EF6CC1">
        <w:trPr>
          <w:gridBefore w:val="1"/>
          <w:wBefore w:w="273" w:type="dxa"/>
        </w:trPr>
        <w:tc>
          <w:tcPr>
            <w:tcW w:w="3697" w:type="dxa"/>
            <w:vMerge/>
          </w:tcPr>
          <w:p w14:paraId="41CF6BEF"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4D6C93B4"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овцеводство, козоводство, растениево</w:t>
            </w:r>
            <w:r w:rsidRPr="009A66DC">
              <w:rPr>
                <w:rFonts w:ascii="Times New Roman" w:eastAsia="Times New Roman" w:hAnsi="Times New Roman"/>
                <w:sz w:val="24"/>
                <w:szCs w:val="24"/>
              </w:rPr>
              <w:t>д</w:t>
            </w:r>
            <w:r w:rsidRPr="009A66DC">
              <w:rPr>
                <w:rFonts w:ascii="Times New Roman" w:eastAsia="Times New Roman" w:hAnsi="Times New Roman"/>
                <w:sz w:val="24"/>
                <w:szCs w:val="24"/>
              </w:rPr>
              <w:t>ство, садоводство, овощеводство, птиц</w:t>
            </w:r>
            <w:r w:rsidRPr="009A66DC">
              <w:rPr>
                <w:rFonts w:ascii="Times New Roman" w:eastAsia="Times New Roman" w:hAnsi="Times New Roman"/>
                <w:sz w:val="24"/>
                <w:szCs w:val="24"/>
              </w:rPr>
              <w:t>е</w:t>
            </w:r>
            <w:r w:rsidRPr="009A66DC">
              <w:rPr>
                <w:rFonts w:ascii="Times New Roman" w:eastAsia="Times New Roman" w:hAnsi="Times New Roman"/>
                <w:sz w:val="24"/>
                <w:szCs w:val="24"/>
              </w:rPr>
              <w:t>водство</w:t>
            </w:r>
          </w:p>
        </w:tc>
        <w:tc>
          <w:tcPr>
            <w:tcW w:w="1343" w:type="dxa"/>
          </w:tcPr>
          <w:p w14:paraId="596B3F19"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30</w:t>
            </w:r>
          </w:p>
        </w:tc>
      </w:tr>
      <w:tr w:rsidR="00D126B0" w:rsidRPr="009A66DC" w14:paraId="58E7A6EA" w14:textId="77777777" w:rsidTr="00EF6CC1">
        <w:trPr>
          <w:gridBefore w:val="1"/>
          <w:wBefore w:w="273" w:type="dxa"/>
        </w:trPr>
        <w:tc>
          <w:tcPr>
            <w:tcW w:w="3697" w:type="dxa"/>
            <w:vMerge/>
          </w:tcPr>
          <w:p w14:paraId="4DE8B717"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73C4D3EF"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рыбоводство</w:t>
            </w:r>
          </w:p>
        </w:tc>
        <w:tc>
          <w:tcPr>
            <w:tcW w:w="1343" w:type="dxa"/>
          </w:tcPr>
          <w:p w14:paraId="61035BDA"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bl>
    <w:p w14:paraId="70F6C440" w14:textId="77777777" w:rsidR="00685F1D" w:rsidRDefault="00685F1D"/>
    <w:p w14:paraId="45D3B007" w14:textId="77777777" w:rsidR="00685F1D" w:rsidRPr="00C52819" w:rsidRDefault="00685F1D" w:rsidP="00685F1D">
      <w:pPr>
        <w:spacing w:after="0" w:line="240" w:lineRule="auto"/>
        <w:rPr>
          <w:sz w:val="2"/>
        </w:rPr>
      </w:pPr>
    </w:p>
    <w:tbl>
      <w:tblPr>
        <w:tblStyle w:val="1111"/>
        <w:tblW w:w="9639" w:type="dxa"/>
        <w:tblInd w:w="97" w:type="dxa"/>
        <w:tblLayout w:type="fixed"/>
        <w:tblLook w:val="04A0" w:firstRow="1" w:lastRow="0" w:firstColumn="1" w:lastColumn="0" w:noHBand="0" w:noVBand="1"/>
      </w:tblPr>
      <w:tblGrid>
        <w:gridCol w:w="3697"/>
        <w:gridCol w:w="4599"/>
        <w:gridCol w:w="1343"/>
      </w:tblGrid>
      <w:tr w:rsidR="00685F1D" w:rsidRPr="009A66DC" w14:paraId="4D208EE1" w14:textId="77777777" w:rsidTr="00685F1D">
        <w:trPr>
          <w:tblHeader/>
        </w:trPr>
        <w:tc>
          <w:tcPr>
            <w:tcW w:w="3697" w:type="dxa"/>
          </w:tcPr>
          <w:p w14:paraId="6D376AD6" w14:textId="77777777" w:rsidR="00685F1D" w:rsidRPr="009A66DC" w:rsidRDefault="00685F1D" w:rsidP="001747F4">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Наименование критерия оценки предложения (заявки)</w:t>
            </w:r>
          </w:p>
        </w:tc>
        <w:tc>
          <w:tcPr>
            <w:tcW w:w="4599" w:type="dxa"/>
          </w:tcPr>
          <w:p w14:paraId="020A948C" w14:textId="77777777" w:rsidR="00685F1D" w:rsidRPr="009A66DC" w:rsidRDefault="00685F1D" w:rsidP="001747F4">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Показатели</w:t>
            </w:r>
          </w:p>
        </w:tc>
        <w:tc>
          <w:tcPr>
            <w:tcW w:w="1343" w:type="dxa"/>
          </w:tcPr>
          <w:p w14:paraId="6AF17BA0" w14:textId="77777777" w:rsidR="00685F1D" w:rsidRPr="009A66DC" w:rsidRDefault="00685F1D" w:rsidP="001747F4">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Оценка</w:t>
            </w:r>
          </w:p>
        </w:tc>
      </w:tr>
      <w:tr w:rsidR="00D126B0" w:rsidRPr="009A66DC" w14:paraId="45E7CA08" w14:textId="77777777" w:rsidTr="00685F1D">
        <w:tblPrEx>
          <w:tblCellMar>
            <w:left w:w="57" w:type="dxa"/>
            <w:right w:w="57" w:type="dxa"/>
          </w:tblCellMar>
          <w:tblLook w:val="0000" w:firstRow="0" w:lastRow="0" w:firstColumn="0" w:lastColumn="0" w:noHBand="0" w:noVBand="0"/>
        </w:tblPrEx>
        <w:tc>
          <w:tcPr>
            <w:tcW w:w="3697" w:type="dxa"/>
          </w:tcPr>
          <w:p w14:paraId="49FB4E5A"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48F9A963"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прочие направления хозяйственной де</w:t>
            </w:r>
            <w:r w:rsidRPr="009A66DC">
              <w:rPr>
                <w:rFonts w:ascii="Times New Roman" w:eastAsia="Times New Roman" w:hAnsi="Times New Roman"/>
                <w:sz w:val="24"/>
                <w:szCs w:val="24"/>
              </w:rPr>
              <w:t>я</w:t>
            </w:r>
            <w:r w:rsidRPr="009A66DC">
              <w:rPr>
                <w:rFonts w:ascii="Times New Roman" w:eastAsia="Times New Roman" w:hAnsi="Times New Roman"/>
                <w:sz w:val="24"/>
                <w:szCs w:val="24"/>
              </w:rPr>
              <w:t>тельности</w:t>
            </w:r>
          </w:p>
        </w:tc>
        <w:tc>
          <w:tcPr>
            <w:tcW w:w="1343" w:type="dxa"/>
          </w:tcPr>
          <w:p w14:paraId="2CE41AE0"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5</w:t>
            </w:r>
          </w:p>
        </w:tc>
      </w:tr>
      <w:tr w:rsidR="00D126B0" w:rsidRPr="009A66DC" w14:paraId="4629AB23" w14:textId="77777777" w:rsidTr="00685F1D">
        <w:tblPrEx>
          <w:tblCellMar>
            <w:left w:w="57" w:type="dxa"/>
            <w:right w:w="57" w:type="dxa"/>
          </w:tblCellMar>
          <w:tblLook w:val="0000" w:firstRow="0" w:lastRow="0" w:firstColumn="0" w:lastColumn="0" w:noHBand="0" w:noVBand="0"/>
        </w:tblPrEx>
        <w:tc>
          <w:tcPr>
            <w:tcW w:w="3697" w:type="dxa"/>
            <w:vMerge w:val="restart"/>
          </w:tcPr>
          <w:p w14:paraId="683E79C2"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bookmarkStart w:id="39" w:name="Par500"/>
            <w:bookmarkEnd w:id="39"/>
            <w:r w:rsidRPr="009A66DC">
              <w:rPr>
                <w:rFonts w:ascii="Times New Roman" w:eastAsia="Times New Roman" w:hAnsi="Times New Roman"/>
                <w:sz w:val="24"/>
                <w:szCs w:val="24"/>
              </w:rPr>
              <w:t>2. Наличие поголовья скота, пт</w:t>
            </w:r>
            <w:r w:rsidRPr="009A66DC">
              <w:rPr>
                <w:rFonts w:ascii="Times New Roman" w:eastAsia="Times New Roman" w:hAnsi="Times New Roman"/>
                <w:sz w:val="24"/>
                <w:szCs w:val="24"/>
              </w:rPr>
              <w:t>и</w:t>
            </w:r>
            <w:r w:rsidRPr="009A66DC">
              <w:rPr>
                <w:rFonts w:ascii="Times New Roman" w:eastAsia="Times New Roman" w:hAnsi="Times New Roman"/>
                <w:sz w:val="24"/>
                <w:szCs w:val="24"/>
              </w:rPr>
              <w:t xml:space="preserve">цы, пчелосемей </w:t>
            </w:r>
            <w:hyperlink w:anchor="Par549" w:tooltip="&lt;*&gt; При расчете значения показателя, указанного в строке 2 таблицы, применяются коэффициенты перевода скота и птицы в условные головы, утвержденные приказом Министерства сельского хозяйства Российской Федерации от 11 сентября 2023 г. N 715;" w:history="1">
              <w:r w:rsidRPr="009A66DC">
                <w:rPr>
                  <w:rFonts w:ascii="Times New Roman" w:eastAsia="Times New Roman" w:hAnsi="Times New Roman"/>
                  <w:sz w:val="24"/>
                  <w:szCs w:val="24"/>
                </w:rPr>
                <w:t>&lt;*&gt;</w:t>
              </w:r>
            </w:hyperlink>
          </w:p>
        </w:tc>
        <w:tc>
          <w:tcPr>
            <w:tcW w:w="4599" w:type="dxa"/>
          </w:tcPr>
          <w:p w14:paraId="3FD1F40C"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свыше 10 условных голов</w:t>
            </w:r>
          </w:p>
        </w:tc>
        <w:tc>
          <w:tcPr>
            <w:tcW w:w="1343" w:type="dxa"/>
          </w:tcPr>
          <w:p w14:paraId="748C51C3"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D126B0" w:rsidRPr="009A66DC" w14:paraId="3F08CFF9" w14:textId="77777777" w:rsidTr="00685F1D">
        <w:tblPrEx>
          <w:tblCellMar>
            <w:left w:w="57" w:type="dxa"/>
            <w:right w:w="57" w:type="dxa"/>
          </w:tblCellMar>
          <w:tblLook w:val="0000" w:firstRow="0" w:lastRow="0" w:firstColumn="0" w:lastColumn="0" w:noHBand="0" w:noVBand="0"/>
        </w:tblPrEx>
        <w:tc>
          <w:tcPr>
            <w:tcW w:w="3697" w:type="dxa"/>
            <w:vMerge/>
          </w:tcPr>
          <w:p w14:paraId="47973CF3"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100A0AF3"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до 10 условных голов</w:t>
            </w:r>
          </w:p>
        </w:tc>
        <w:tc>
          <w:tcPr>
            <w:tcW w:w="1343" w:type="dxa"/>
          </w:tcPr>
          <w:p w14:paraId="6C52C97E"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5</w:t>
            </w:r>
          </w:p>
        </w:tc>
      </w:tr>
      <w:tr w:rsidR="00D126B0" w:rsidRPr="009A66DC" w14:paraId="04E53086" w14:textId="77777777" w:rsidTr="00685F1D">
        <w:tblPrEx>
          <w:tblCellMar>
            <w:left w:w="57" w:type="dxa"/>
            <w:right w:w="57" w:type="dxa"/>
          </w:tblCellMar>
          <w:tblLook w:val="0000" w:firstRow="0" w:lastRow="0" w:firstColumn="0" w:lastColumn="0" w:noHBand="0" w:noVBand="0"/>
        </w:tblPrEx>
        <w:tc>
          <w:tcPr>
            <w:tcW w:w="3697" w:type="dxa"/>
            <w:vMerge/>
          </w:tcPr>
          <w:p w14:paraId="501F5E32"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5E6D7CBA"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нет поголовья скота</w:t>
            </w:r>
          </w:p>
        </w:tc>
        <w:tc>
          <w:tcPr>
            <w:tcW w:w="1343" w:type="dxa"/>
          </w:tcPr>
          <w:p w14:paraId="2956E03C"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0</w:t>
            </w:r>
          </w:p>
        </w:tc>
      </w:tr>
      <w:tr w:rsidR="00D126B0" w:rsidRPr="009A66DC" w14:paraId="710963B7" w14:textId="77777777" w:rsidTr="00685F1D">
        <w:tblPrEx>
          <w:tblCellMar>
            <w:left w:w="57" w:type="dxa"/>
            <w:right w:w="57" w:type="dxa"/>
          </w:tblCellMar>
          <w:tblLook w:val="0000" w:firstRow="0" w:lastRow="0" w:firstColumn="0" w:lastColumn="0" w:noHBand="0" w:noVBand="0"/>
        </w:tblPrEx>
        <w:tc>
          <w:tcPr>
            <w:tcW w:w="3697" w:type="dxa"/>
            <w:vMerge w:val="restart"/>
          </w:tcPr>
          <w:p w14:paraId="6783262C"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3. Наличие в собственности или долгосрочной аренде (на срок не менее 5 лет) земельных участков с видом разрешенного использов</w:t>
            </w:r>
            <w:r w:rsidRPr="009A66DC">
              <w:rPr>
                <w:rFonts w:ascii="Times New Roman" w:eastAsia="Times New Roman" w:hAnsi="Times New Roman"/>
                <w:sz w:val="24"/>
                <w:szCs w:val="24"/>
              </w:rPr>
              <w:t>а</w:t>
            </w:r>
            <w:r w:rsidRPr="009A66DC">
              <w:rPr>
                <w:rFonts w:ascii="Times New Roman" w:eastAsia="Times New Roman" w:hAnsi="Times New Roman"/>
                <w:sz w:val="24"/>
                <w:szCs w:val="24"/>
              </w:rPr>
              <w:t>ния, предусматривающим во</w:t>
            </w:r>
            <w:r w:rsidRPr="009A66DC">
              <w:rPr>
                <w:rFonts w:ascii="Times New Roman" w:eastAsia="Times New Roman" w:hAnsi="Times New Roman"/>
                <w:sz w:val="24"/>
                <w:szCs w:val="24"/>
              </w:rPr>
              <w:t>з</w:t>
            </w:r>
            <w:r w:rsidRPr="009A66DC">
              <w:rPr>
                <w:rFonts w:ascii="Times New Roman" w:eastAsia="Times New Roman" w:hAnsi="Times New Roman"/>
                <w:sz w:val="24"/>
                <w:szCs w:val="24"/>
              </w:rPr>
              <w:t>можность осуществления на нем хозяйственной деятельности в с</w:t>
            </w:r>
            <w:r w:rsidRPr="009A66DC">
              <w:rPr>
                <w:rFonts w:ascii="Times New Roman" w:eastAsia="Times New Roman" w:hAnsi="Times New Roman"/>
                <w:sz w:val="24"/>
                <w:szCs w:val="24"/>
              </w:rPr>
              <w:t>о</w:t>
            </w:r>
            <w:r w:rsidRPr="009A66DC">
              <w:rPr>
                <w:rFonts w:ascii="Times New Roman" w:eastAsia="Times New Roman" w:hAnsi="Times New Roman"/>
                <w:sz w:val="24"/>
                <w:szCs w:val="24"/>
              </w:rPr>
              <w:t>ответствии с проектом создания и (или) развития хозяйства</w:t>
            </w:r>
          </w:p>
        </w:tc>
        <w:tc>
          <w:tcPr>
            <w:tcW w:w="4599" w:type="dxa"/>
          </w:tcPr>
          <w:p w14:paraId="2D5C473E"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свыше 25 га</w:t>
            </w:r>
          </w:p>
        </w:tc>
        <w:tc>
          <w:tcPr>
            <w:tcW w:w="1343" w:type="dxa"/>
          </w:tcPr>
          <w:p w14:paraId="4825E685"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20</w:t>
            </w:r>
          </w:p>
        </w:tc>
      </w:tr>
      <w:tr w:rsidR="00D126B0" w:rsidRPr="009A66DC" w14:paraId="619C6D09" w14:textId="77777777" w:rsidTr="00685F1D">
        <w:tblPrEx>
          <w:tblCellMar>
            <w:left w:w="57" w:type="dxa"/>
            <w:right w:w="57" w:type="dxa"/>
          </w:tblCellMar>
          <w:tblLook w:val="0000" w:firstRow="0" w:lastRow="0" w:firstColumn="0" w:lastColumn="0" w:noHBand="0" w:noVBand="0"/>
        </w:tblPrEx>
        <w:tc>
          <w:tcPr>
            <w:tcW w:w="3697" w:type="dxa"/>
            <w:vMerge/>
          </w:tcPr>
          <w:p w14:paraId="104356CC"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02659892"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до 25 га</w:t>
            </w:r>
          </w:p>
        </w:tc>
        <w:tc>
          <w:tcPr>
            <w:tcW w:w="1343" w:type="dxa"/>
          </w:tcPr>
          <w:p w14:paraId="0E9ABEF5"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D126B0" w:rsidRPr="009A66DC" w14:paraId="5ACB1B77" w14:textId="77777777" w:rsidTr="00685F1D">
        <w:tblPrEx>
          <w:tblCellMar>
            <w:left w:w="57" w:type="dxa"/>
            <w:right w:w="57" w:type="dxa"/>
          </w:tblCellMar>
          <w:tblLook w:val="0000" w:firstRow="0" w:lastRow="0" w:firstColumn="0" w:lastColumn="0" w:noHBand="0" w:noVBand="0"/>
        </w:tblPrEx>
        <w:tc>
          <w:tcPr>
            <w:tcW w:w="3697" w:type="dxa"/>
            <w:vMerge/>
          </w:tcPr>
          <w:p w14:paraId="490FCD4F"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7E441DC5"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наличие сенокосных угодий</w:t>
            </w:r>
          </w:p>
        </w:tc>
        <w:tc>
          <w:tcPr>
            <w:tcW w:w="1343" w:type="dxa"/>
          </w:tcPr>
          <w:p w14:paraId="1637191D"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D126B0" w:rsidRPr="009A66DC" w14:paraId="79D435D7" w14:textId="77777777" w:rsidTr="00685F1D">
        <w:tblPrEx>
          <w:tblCellMar>
            <w:left w:w="57" w:type="dxa"/>
            <w:right w:w="57" w:type="dxa"/>
          </w:tblCellMar>
          <w:tblLook w:val="0000" w:firstRow="0" w:lastRow="0" w:firstColumn="0" w:lastColumn="0" w:noHBand="0" w:noVBand="0"/>
        </w:tblPrEx>
        <w:tc>
          <w:tcPr>
            <w:tcW w:w="3697" w:type="dxa"/>
            <w:vMerge/>
          </w:tcPr>
          <w:p w14:paraId="3CE98B55"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66931351"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нет земельных участков</w:t>
            </w:r>
          </w:p>
        </w:tc>
        <w:tc>
          <w:tcPr>
            <w:tcW w:w="1343" w:type="dxa"/>
          </w:tcPr>
          <w:p w14:paraId="335909A8"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0</w:t>
            </w:r>
          </w:p>
        </w:tc>
      </w:tr>
      <w:tr w:rsidR="00D126B0" w:rsidRPr="009A66DC" w14:paraId="492ADE7F" w14:textId="77777777" w:rsidTr="00685F1D">
        <w:tblPrEx>
          <w:tblCellMar>
            <w:left w:w="57" w:type="dxa"/>
            <w:right w:w="57" w:type="dxa"/>
          </w:tblCellMar>
          <w:tblLook w:val="0000" w:firstRow="0" w:lastRow="0" w:firstColumn="0" w:lastColumn="0" w:noHBand="0" w:noVBand="0"/>
        </w:tblPrEx>
        <w:tc>
          <w:tcPr>
            <w:tcW w:w="3697" w:type="dxa"/>
            <w:vMerge w:val="restart"/>
          </w:tcPr>
          <w:p w14:paraId="4E43A04E"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4. Показатели в проекте «Бизнес-план»</w:t>
            </w:r>
          </w:p>
        </w:tc>
        <w:tc>
          <w:tcPr>
            <w:tcW w:w="4599" w:type="dxa"/>
          </w:tcPr>
          <w:p w14:paraId="1369BB1D"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Получение приплода не менее 80-90% от маточного поголовья КРС, МРС (для пр</w:t>
            </w:r>
            <w:r w:rsidRPr="009A66DC">
              <w:rPr>
                <w:rFonts w:ascii="Times New Roman" w:eastAsia="Times New Roman" w:hAnsi="Times New Roman"/>
                <w:sz w:val="24"/>
                <w:szCs w:val="24"/>
              </w:rPr>
              <w:t>о</w:t>
            </w:r>
            <w:r w:rsidRPr="009A66DC">
              <w:rPr>
                <w:rFonts w:ascii="Times New Roman" w:eastAsia="Times New Roman" w:hAnsi="Times New Roman"/>
                <w:sz w:val="24"/>
                <w:szCs w:val="24"/>
              </w:rPr>
              <w:t xml:space="preserve">екта по развитию животноводства)  </w:t>
            </w:r>
          </w:p>
        </w:tc>
        <w:tc>
          <w:tcPr>
            <w:tcW w:w="1343" w:type="dxa"/>
          </w:tcPr>
          <w:p w14:paraId="5A3BF4CA"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20</w:t>
            </w:r>
          </w:p>
        </w:tc>
      </w:tr>
      <w:tr w:rsidR="00D126B0" w:rsidRPr="009A66DC" w14:paraId="591BD98C" w14:textId="77777777" w:rsidTr="00685F1D">
        <w:tblPrEx>
          <w:tblCellMar>
            <w:left w:w="57" w:type="dxa"/>
            <w:right w:w="57" w:type="dxa"/>
          </w:tblCellMar>
          <w:tblLook w:val="0000" w:firstRow="0" w:lastRow="0" w:firstColumn="0" w:lastColumn="0" w:noHBand="0" w:noVBand="0"/>
        </w:tblPrEx>
        <w:tc>
          <w:tcPr>
            <w:tcW w:w="3697" w:type="dxa"/>
            <w:vMerge/>
          </w:tcPr>
          <w:p w14:paraId="0CA6844F"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6B2E79D4"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Получение урожая сена не менее 0,7 тонн с 1 га, зерновые не менее 10 тонн с 1 га (для проекта по развитию растениеводства)</w:t>
            </w:r>
          </w:p>
        </w:tc>
        <w:tc>
          <w:tcPr>
            <w:tcW w:w="1343" w:type="dxa"/>
          </w:tcPr>
          <w:p w14:paraId="71049D85"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20</w:t>
            </w:r>
          </w:p>
        </w:tc>
      </w:tr>
      <w:tr w:rsidR="00D126B0" w:rsidRPr="009A66DC" w14:paraId="73DBB1E2" w14:textId="77777777" w:rsidTr="00685F1D">
        <w:tblPrEx>
          <w:tblCellMar>
            <w:left w:w="57" w:type="dxa"/>
            <w:right w:w="57" w:type="dxa"/>
          </w:tblCellMar>
          <w:tblLook w:val="0000" w:firstRow="0" w:lastRow="0" w:firstColumn="0" w:lastColumn="0" w:noHBand="0" w:noVBand="0"/>
        </w:tblPrEx>
        <w:tc>
          <w:tcPr>
            <w:tcW w:w="3697" w:type="dxa"/>
            <w:vMerge/>
          </w:tcPr>
          <w:p w14:paraId="1C75AECC"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69BF80E7"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создание новых рабочих мест от 2 ед.</w:t>
            </w:r>
          </w:p>
        </w:tc>
        <w:tc>
          <w:tcPr>
            <w:tcW w:w="1343" w:type="dxa"/>
          </w:tcPr>
          <w:p w14:paraId="72C111FB"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15</w:t>
            </w:r>
          </w:p>
        </w:tc>
      </w:tr>
      <w:tr w:rsidR="00D126B0" w:rsidRPr="009A66DC" w14:paraId="61E5AEC0" w14:textId="77777777" w:rsidTr="00685F1D">
        <w:tblPrEx>
          <w:tblCellMar>
            <w:left w:w="57" w:type="dxa"/>
            <w:right w:w="57" w:type="dxa"/>
          </w:tblCellMar>
          <w:tblLook w:val="0000" w:firstRow="0" w:lastRow="0" w:firstColumn="0" w:lastColumn="0" w:noHBand="0" w:noVBand="0"/>
        </w:tblPrEx>
        <w:tc>
          <w:tcPr>
            <w:tcW w:w="3697" w:type="dxa"/>
            <w:vMerge/>
          </w:tcPr>
          <w:p w14:paraId="4E4413ED"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24BD496F"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заработная плата не ниже МРОТ</w:t>
            </w:r>
          </w:p>
        </w:tc>
        <w:tc>
          <w:tcPr>
            <w:tcW w:w="1343" w:type="dxa"/>
          </w:tcPr>
          <w:p w14:paraId="0CB6F51A"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D126B0" w:rsidRPr="009A66DC" w14:paraId="73DECCF3" w14:textId="77777777" w:rsidTr="00685F1D">
        <w:tblPrEx>
          <w:tblCellMar>
            <w:left w:w="57" w:type="dxa"/>
            <w:right w:w="57" w:type="dxa"/>
          </w:tblCellMar>
          <w:tblLook w:val="0000" w:firstRow="0" w:lastRow="0" w:firstColumn="0" w:lastColumn="0" w:noHBand="0" w:noVBand="0"/>
        </w:tblPrEx>
        <w:tc>
          <w:tcPr>
            <w:tcW w:w="3697" w:type="dxa"/>
            <w:vMerge/>
          </w:tcPr>
          <w:p w14:paraId="436DE074"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6948A0C6"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объем налоговых отчислений не ниже 200 тыс. рублей в год</w:t>
            </w:r>
          </w:p>
        </w:tc>
        <w:tc>
          <w:tcPr>
            <w:tcW w:w="1343" w:type="dxa"/>
          </w:tcPr>
          <w:p w14:paraId="224CB595"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D126B0" w:rsidRPr="009A66DC" w14:paraId="453D3DCB" w14:textId="77777777" w:rsidTr="00685F1D">
        <w:tblPrEx>
          <w:tblCellMar>
            <w:left w:w="57" w:type="dxa"/>
            <w:right w:w="57" w:type="dxa"/>
          </w:tblCellMar>
          <w:tblLook w:val="0000" w:firstRow="0" w:lastRow="0" w:firstColumn="0" w:lastColumn="0" w:noHBand="0" w:noVBand="0"/>
        </w:tblPrEx>
        <w:tc>
          <w:tcPr>
            <w:tcW w:w="3697" w:type="dxa"/>
            <w:vMerge/>
          </w:tcPr>
          <w:p w14:paraId="45696C7B"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78737B3A"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объем выпускаемой продукции не менее 8% в год</w:t>
            </w:r>
          </w:p>
        </w:tc>
        <w:tc>
          <w:tcPr>
            <w:tcW w:w="1343" w:type="dxa"/>
          </w:tcPr>
          <w:p w14:paraId="014B6A64"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D126B0" w:rsidRPr="009A66DC" w14:paraId="43AFBE43" w14:textId="77777777" w:rsidTr="00685F1D">
        <w:tblPrEx>
          <w:tblCellMar>
            <w:left w:w="57" w:type="dxa"/>
            <w:right w:w="57" w:type="dxa"/>
          </w:tblCellMar>
          <w:tblLook w:val="0000" w:firstRow="0" w:lastRow="0" w:firstColumn="0" w:lastColumn="0" w:noHBand="0" w:noVBand="0"/>
        </w:tblPrEx>
        <w:tc>
          <w:tcPr>
            <w:tcW w:w="3697" w:type="dxa"/>
            <w:vMerge/>
          </w:tcPr>
          <w:p w14:paraId="597868D1"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7B59F795"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доступная цена на готовой продукции населению</w:t>
            </w:r>
          </w:p>
        </w:tc>
        <w:tc>
          <w:tcPr>
            <w:tcW w:w="1343" w:type="dxa"/>
          </w:tcPr>
          <w:p w14:paraId="457C1148"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D126B0" w:rsidRPr="009A66DC" w14:paraId="2E4235A3" w14:textId="77777777" w:rsidTr="00685F1D">
        <w:tblPrEx>
          <w:tblCellMar>
            <w:left w:w="57" w:type="dxa"/>
            <w:right w:w="57" w:type="dxa"/>
          </w:tblCellMar>
          <w:tblLook w:val="0000" w:firstRow="0" w:lastRow="0" w:firstColumn="0" w:lastColumn="0" w:noHBand="0" w:noVBand="0"/>
        </w:tblPrEx>
        <w:tc>
          <w:tcPr>
            <w:tcW w:w="3697" w:type="dxa"/>
            <w:vMerge w:val="restart"/>
          </w:tcPr>
          <w:p w14:paraId="4822F8A4"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5. Участник отбора является чл</w:t>
            </w:r>
            <w:r w:rsidRPr="009A66DC">
              <w:rPr>
                <w:rFonts w:ascii="Times New Roman" w:eastAsia="Times New Roman" w:hAnsi="Times New Roman"/>
                <w:sz w:val="24"/>
                <w:szCs w:val="24"/>
              </w:rPr>
              <w:t>е</w:t>
            </w:r>
            <w:r w:rsidRPr="009A66DC">
              <w:rPr>
                <w:rFonts w:ascii="Times New Roman" w:eastAsia="Times New Roman" w:hAnsi="Times New Roman"/>
                <w:sz w:val="24"/>
                <w:szCs w:val="24"/>
              </w:rPr>
              <w:t>ном сельскохозяйственного п</w:t>
            </w:r>
            <w:r w:rsidRPr="009A66DC">
              <w:rPr>
                <w:rFonts w:ascii="Times New Roman" w:eastAsia="Times New Roman" w:hAnsi="Times New Roman"/>
                <w:sz w:val="24"/>
                <w:szCs w:val="24"/>
              </w:rPr>
              <w:t>о</w:t>
            </w:r>
            <w:r w:rsidRPr="009A66DC">
              <w:rPr>
                <w:rFonts w:ascii="Times New Roman" w:eastAsia="Times New Roman" w:hAnsi="Times New Roman"/>
                <w:sz w:val="24"/>
                <w:szCs w:val="24"/>
              </w:rPr>
              <w:t>требительского кооператива</w:t>
            </w:r>
          </w:p>
        </w:tc>
        <w:tc>
          <w:tcPr>
            <w:tcW w:w="4599" w:type="dxa"/>
          </w:tcPr>
          <w:p w14:paraId="00A97F6D"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да</w:t>
            </w:r>
          </w:p>
        </w:tc>
        <w:tc>
          <w:tcPr>
            <w:tcW w:w="1343" w:type="dxa"/>
          </w:tcPr>
          <w:p w14:paraId="018A35E5"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5</w:t>
            </w:r>
          </w:p>
        </w:tc>
      </w:tr>
      <w:tr w:rsidR="00D126B0" w:rsidRPr="009A66DC" w14:paraId="12B29E19" w14:textId="77777777" w:rsidTr="00685F1D">
        <w:tblPrEx>
          <w:tblCellMar>
            <w:left w:w="57" w:type="dxa"/>
            <w:right w:w="57" w:type="dxa"/>
          </w:tblCellMar>
          <w:tblLook w:val="0000" w:firstRow="0" w:lastRow="0" w:firstColumn="0" w:lastColumn="0" w:noHBand="0" w:noVBand="0"/>
        </w:tblPrEx>
        <w:tc>
          <w:tcPr>
            <w:tcW w:w="3697" w:type="dxa"/>
            <w:vMerge/>
          </w:tcPr>
          <w:p w14:paraId="3D1069F8"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39BE1FAE"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нет</w:t>
            </w:r>
          </w:p>
        </w:tc>
        <w:tc>
          <w:tcPr>
            <w:tcW w:w="1343" w:type="dxa"/>
          </w:tcPr>
          <w:p w14:paraId="4DD22A6E"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w:t>
            </w:r>
          </w:p>
        </w:tc>
      </w:tr>
      <w:tr w:rsidR="00D126B0" w:rsidRPr="009A66DC" w14:paraId="041C6310" w14:textId="77777777" w:rsidTr="00685F1D">
        <w:tblPrEx>
          <w:tblCellMar>
            <w:left w:w="57" w:type="dxa"/>
            <w:right w:w="57" w:type="dxa"/>
          </w:tblCellMar>
          <w:tblLook w:val="0000" w:firstRow="0" w:lastRow="0" w:firstColumn="0" w:lastColumn="0" w:noHBand="0" w:noVBand="0"/>
        </w:tblPrEx>
        <w:tc>
          <w:tcPr>
            <w:tcW w:w="3697" w:type="dxa"/>
            <w:vMerge w:val="restart"/>
          </w:tcPr>
          <w:p w14:paraId="6967DA47" w14:textId="2D076315"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6. Заключение члена регионал</w:t>
            </w:r>
            <w:r w:rsidRPr="009A66DC">
              <w:rPr>
                <w:rFonts w:ascii="Times New Roman" w:eastAsia="Times New Roman" w:hAnsi="Times New Roman"/>
                <w:sz w:val="24"/>
                <w:szCs w:val="24"/>
              </w:rPr>
              <w:t>ь</w:t>
            </w:r>
            <w:r w:rsidRPr="009A66DC">
              <w:rPr>
                <w:rFonts w:ascii="Times New Roman" w:eastAsia="Times New Roman" w:hAnsi="Times New Roman"/>
                <w:sz w:val="24"/>
                <w:szCs w:val="24"/>
              </w:rPr>
              <w:t>ной конкурсной комиссии в отн</w:t>
            </w:r>
            <w:r w:rsidRPr="009A66DC">
              <w:rPr>
                <w:rFonts w:ascii="Times New Roman" w:eastAsia="Times New Roman" w:hAnsi="Times New Roman"/>
                <w:sz w:val="24"/>
                <w:szCs w:val="24"/>
              </w:rPr>
              <w:t>о</w:t>
            </w:r>
            <w:r w:rsidRPr="009A66DC">
              <w:rPr>
                <w:rFonts w:ascii="Times New Roman" w:eastAsia="Times New Roman" w:hAnsi="Times New Roman"/>
                <w:sz w:val="24"/>
                <w:szCs w:val="24"/>
              </w:rPr>
              <w:t>шении проекта создания и (или) развития хозяйства &lt;**&gt;</w:t>
            </w:r>
          </w:p>
        </w:tc>
        <w:tc>
          <w:tcPr>
            <w:tcW w:w="4599" w:type="dxa"/>
          </w:tcPr>
          <w:p w14:paraId="502DD4A5"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отлично</w:t>
            </w:r>
          </w:p>
        </w:tc>
        <w:tc>
          <w:tcPr>
            <w:tcW w:w="1343" w:type="dxa"/>
          </w:tcPr>
          <w:p w14:paraId="0943ABA4"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20</w:t>
            </w:r>
          </w:p>
        </w:tc>
      </w:tr>
      <w:tr w:rsidR="00D126B0" w:rsidRPr="009A66DC" w14:paraId="78319B5D" w14:textId="77777777" w:rsidTr="00685F1D">
        <w:tblPrEx>
          <w:tblCellMar>
            <w:left w:w="57" w:type="dxa"/>
            <w:right w:w="57" w:type="dxa"/>
          </w:tblCellMar>
          <w:tblLook w:val="0000" w:firstRow="0" w:lastRow="0" w:firstColumn="0" w:lastColumn="0" w:noHBand="0" w:noVBand="0"/>
        </w:tblPrEx>
        <w:tc>
          <w:tcPr>
            <w:tcW w:w="3697" w:type="dxa"/>
            <w:vMerge/>
          </w:tcPr>
          <w:p w14:paraId="5010FDEE"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36EA783E"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хорошо</w:t>
            </w:r>
          </w:p>
        </w:tc>
        <w:tc>
          <w:tcPr>
            <w:tcW w:w="1343" w:type="dxa"/>
          </w:tcPr>
          <w:p w14:paraId="5C13A1C3"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15</w:t>
            </w:r>
          </w:p>
        </w:tc>
      </w:tr>
      <w:tr w:rsidR="00D126B0" w:rsidRPr="009A66DC" w14:paraId="34E9AF19" w14:textId="77777777" w:rsidTr="00685F1D">
        <w:tblPrEx>
          <w:tblCellMar>
            <w:left w:w="57" w:type="dxa"/>
            <w:right w:w="57" w:type="dxa"/>
          </w:tblCellMar>
          <w:tblLook w:val="0000" w:firstRow="0" w:lastRow="0" w:firstColumn="0" w:lastColumn="0" w:noHBand="0" w:noVBand="0"/>
        </w:tblPrEx>
        <w:tc>
          <w:tcPr>
            <w:tcW w:w="3697" w:type="dxa"/>
            <w:vMerge/>
          </w:tcPr>
          <w:p w14:paraId="222243B6"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p>
        </w:tc>
        <w:tc>
          <w:tcPr>
            <w:tcW w:w="4599" w:type="dxa"/>
          </w:tcPr>
          <w:p w14:paraId="178C5996" w14:textId="77777777" w:rsidR="00D126B0" w:rsidRPr="009A66DC" w:rsidRDefault="00D126B0"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удовлетворительно</w:t>
            </w:r>
          </w:p>
        </w:tc>
        <w:tc>
          <w:tcPr>
            <w:tcW w:w="1343" w:type="dxa"/>
          </w:tcPr>
          <w:p w14:paraId="7E55995E" w14:textId="77777777" w:rsidR="00D126B0" w:rsidRPr="009A66DC" w:rsidRDefault="00D126B0"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5A1D7A" w:rsidRPr="009A66DC" w14:paraId="2E00C9D4" w14:textId="77777777" w:rsidTr="00685F1D">
        <w:tblPrEx>
          <w:tblCellMar>
            <w:left w:w="57" w:type="dxa"/>
            <w:right w:w="57" w:type="dxa"/>
          </w:tblCellMar>
          <w:tblLook w:val="0000" w:firstRow="0" w:lastRow="0" w:firstColumn="0" w:lastColumn="0" w:noHBand="0" w:noVBand="0"/>
        </w:tblPrEx>
        <w:tc>
          <w:tcPr>
            <w:tcW w:w="3697" w:type="dxa"/>
            <w:vMerge w:val="restart"/>
          </w:tcPr>
          <w:p w14:paraId="03EF26FB" w14:textId="77777777" w:rsidR="005A1D7A" w:rsidRPr="009A66DC" w:rsidRDefault="005A1D7A"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7. Опыт работы в сельском хозя</w:t>
            </w:r>
            <w:r w:rsidRPr="009A66DC">
              <w:rPr>
                <w:rFonts w:ascii="Times New Roman" w:eastAsia="Times New Roman" w:hAnsi="Times New Roman"/>
                <w:sz w:val="24"/>
                <w:szCs w:val="24"/>
              </w:rPr>
              <w:t>й</w:t>
            </w:r>
            <w:r w:rsidRPr="009A66DC">
              <w:rPr>
                <w:rFonts w:ascii="Times New Roman" w:eastAsia="Times New Roman" w:hAnsi="Times New Roman"/>
                <w:sz w:val="24"/>
                <w:szCs w:val="24"/>
              </w:rPr>
              <w:t>стве</w:t>
            </w:r>
          </w:p>
        </w:tc>
        <w:tc>
          <w:tcPr>
            <w:tcW w:w="4599" w:type="dxa"/>
          </w:tcPr>
          <w:p w14:paraId="08B716F2" w14:textId="77777777" w:rsidR="005A1D7A" w:rsidRPr="009A66DC" w:rsidRDefault="005A1D7A"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граждане с личными подсобными хозя</w:t>
            </w:r>
            <w:r w:rsidRPr="009A66DC">
              <w:rPr>
                <w:rFonts w:ascii="Times New Roman" w:eastAsia="Times New Roman" w:hAnsi="Times New Roman"/>
                <w:sz w:val="24"/>
                <w:szCs w:val="24"/>
              </w:rPr>
              <w:t>й</w:t>
            </w:r>
            <w:r w:rsidRPr="009A66DC">
              <w:rPr>
                <w:rFonts w:ascii="Times New Roman" w:eastAsia="Times New Roman" w:hAnsi="Times New Roman"/>
                <w:sz w:val="24"/>
                <w:szCs w:val="24"/>
              </w:rPr>
              <w:t>ствами или лица, имеющие трудовой стаж в сельском хозяйстве более 3-х лет и нал</w:t>
            </w:r>
            <w:r w:rsidRPr="009A66DC">
              <w:rPr>
                <w:rFonts w:ascii="Times New Roman" w:eastAsia="Times New Roman" w:hAnsi="Times New Roman"/>
                <w:sz w:val="24"/>
                <w:szCs w:val="24"/>
              </w:rPr>
              <w:t>и</w:t>
            </w:r>
            <w:r w:rsidRPr="009A66DC">
              <w:rPr>
                <w:rFonts w:ascii="Times New Roman" w:eastAsia="Times New Roman" w:hAnsi="Times New Roman"/>
                <w:sz w:val="24"/>
                <w:szCs w:val="24"/>
              </w:rPr>
              <w:t>чие высшего, среднего или дополнител</w:t>
            </w:r>
            <w:r w:rsidRPr="009A66DC">
              <w:rPr>
                <w:rFonts w:ascii="Times New Roman" w:eastAsia="Times New Roman" w:hAnsi="Times New Roman"/>
                <w:sz w:val="24"/>
                <w:szCs w:val="24"/>
              </w:rPr>
              <w:t>ь</w:t>
            </w:r>
            <w:r w:rsidRPr="009A66DC">
              <w:rPr>
                <w:rFonts w:ascii="Times New Roman" w:eastAsia="Times New Roman" w:hAnsi="Times New Roman"/>
                <w:sz w:val="24"/>
                <w:szCs w:val="24"/>
              </w:rPr>
              <w:t>ного образования по сельскохозяйственной специальности</w:t>
            </w:r>
          </w:p>
        </w:tc>
        <w:tc>
          <w:tcPr>
            <w:tcW w:w="1343" w:type="dxa"/>
          </w:tcPr>
          <w:p w14:paraId="72F7F862" w14:textId="77777777" w:rsidR="005A1D7A" w:rsidRPr="009A66DC" w:rsidRDefault="005A1D7A"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20</w:t>
            </w:r>
          </w:p>
        </w:tc>
      </w:tr>
      <w:tr w:rsidR="005A1D7A" w:rsidRPr="009A66DC" w14:paraId="5F75CB6B" w14:textId="77777777" w:rsidTr="00685F1D">
        <w:tblPrEx>
          <w:tblCellMar>
            <w:left w:w="57" w:type="dxa"/>
            <w:right w:w="57" w:type="dxa"/>
          </w:tblCellMar>
          <w:tblLook w:val="0000" w:firstRow="0" w:lastRow="0" w:firstColumn="0" w:lastColumn="0" w:noHBand="0" w:noVBand="0"/>
        </w:tblPrEx>
        <w:tc>
          <w:tcPr>
            <w:tcW w:w="3697" w:type="dxa"/>
            <w:vMerge/>
          </w:tcPr>
          <w:p w14:paraId="64698ABC" w14:textId="77777777" w:rsidR="005A1D7A" w:rsidRPr="009A66DC" w:rsidRDefault="005A1D7A" w:rsidP="009A66DC">
            <w:pPr>
              <w:widowControl w:val="0"/>
              <w:autoSpaceDE w:val="0"/>
              <w:autoSpaceDN w:val="0"/>
              <w:adjustRightInd w:val="0"/>
              <w:rPr>
                <w:rFonts w:ascii="Times New Roman" w:eastAsia="Times New Roman" w:hAnsi="Times New Roman"/>
                <w:sz w:val="24"/>
                <w:szCs w:val="24"/>
              </w:rPr>
            </w:pPr>
          </w:p>
        </w:tc>
        <w:tc>
          <w:tcPr>
            <w:tcW w:w="4599" w:type="dxa"/>
          </w:tcPr>
          <w:p w14:paraId="3FFC2AD5" w14:textId="3BBC699E" w:rsidR="005A1D7A" w:rsidRPr="009A66DC" w:rsidRDefault="005A1D7A"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граждане с личными подсобными хозя</w:t>
            </w:r>
            <w:r w:rsidRPr="009A66DC">
              <w:rPr>
                <w:rFonts w:ascii="Times New Roman" w:eastAsia="Times New Roman" w:hAnsi="Times New Roman"/>
                <w:sz w:val="24"/>
                <w:szCs w:val="24"/>
              </w:rPr>
              <w:t>й</w:t>
            </w:r>
            <w:r w:rsidRPr="009A66DC">
              <w:rPr>
                <w:rFonts w:ascii="Times New Roman" w:eastAsia="Times New Roman" w:hAnsi="Times New Roman"/>
                <w:sz w:val="24"/>
                <w:szCs w:val="24"/>
              </w:rPr>
              <w:t>ствами или лица, имеющие трудовой стаж в сельском хозяйстве более 3-х лет</w:t>
            </w:r>
          </w:p>
        </w:tc>
        <w:tc>
          <w:tcPr>
            <w:tcW w:w="1343" w:type="dxa"/>
          </w:tcPr>
          <w:p w14:paraId="480413BB" w14:textId="462CB96D" w:rsidR="005A1D7A" w:rsidRPr="009A66DC" w:rsidRDefault="005A1D7A"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15</w:t>
            </w:r>
          </w:p>
        </w:tc>
      </w:tr>
      <w:tr w:rsidR="005A1D7A" w:rsidRPr="009A66DC" w14:paraId="4DBC76E1" w14:textId="77777777" w:rsidTr="00685F1D">
        <w:tblPrEx>
          <w:tblCellMar>
            <w:left w:w="57" w:type="dxa"/>
            <w:right w:w="57" w:type="dxa"/>
          </w:tblCellMar>
          <w:tblLook w:val="0000" w:firstRow="0" w:lastRow="0" w:firstColumn="0" w:lastColumn="0" w:noHBand="0" w:noVBand="0"/>
        </w:tblPrEx>
        <w:tc>
          <w:tcPr>
            <w:tcW w:w="3697" w:type="dxa"/>
            <w:vMerge/>
          </w:tcPr>
          <w:p w14:paraId="59296939" w14:textId="77777777" w:rsidR="005A1D7A" w:rsidRPr="009A66DC" w:rsidRDefault="005A1D7A" w:rsidP="009A66DC">
            <w:pPr>
              <w:widowControl w:val="0"/>
              <w:autoSpaceDE w:val="0"/>
              <w:autoSpaceDN w:val="0"/>
              <w:adjustRightInd w:val="0"/>
              <w:rPr>
                <w:rFonts w:ascii="Times New Roman" w:eastAsia="Times New Roman" w:hAnsi="Times New Roman"/>
                <w:sz w:val="24"/>
                <w:szCs w:val="24"/>
              </w:rPr>
            </w:pPr>
          </w:p>
        </w:tc>
        <w:tc>
          <w:tcPr>
            <w:tcW w:w="4599" w:type="dxa"/>
          </w:tcPr>
          <w:p w14:paraId="24B69683" w14:textId="3CD25B12" w:rsidR="005A1D7A" w:rsidRPr="009A66DC" w:rsidRDefault="005A1D7A"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наличие высшего сельскохозяйственного или среднего специального образования</w:t>
            </w:r>
          </w:p>
        </w:tc>
        <w:tc>
          <w:tcPr>
            <w:tcW w:w="1343" w:type="dxa"/>
          </w:tcPr>
          <w:p w14:paraId="0BB8DB29" w14:textId="6CFC9E86" w:rsidR="005A1D7A" w:rsidRPr="009A66DC" w:rsidRDefault="005A1D7A"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10</w:t>
            </w:r>
          </w:p>
        </w:tc>
      </w:tr>
      <w:tr w:rsidR="005A1D7A" w:rsidRPr="009A66DC" w14:paraId="36F4A406" w14:textId="77777777" w:rsidTr="00685F1D">
        <w:tblPrEx>
          <w:tblCellMar>
            <w:left w:w="57" w:type="dxa"/>
            <w:right w:w="57" w:type="dxa"/>
          </w:tblCellMar>
          <w:tblLook w:val="0000" w:firstRow="0" w:lastRow="0" w:firstColumn="0" w:lastColumn="0" w:noHBand="0" w:noVBand="0"/>
        </w:tblPrEx>
        <w:tc>
          <w:tcPr>
            <w:tcW w:w="3697" w:type="dxa"/>
            <w:vMerge/>
          </w:tcPr>
          <w:p w14:paraId="08168564" w14:textId="77777777" w:rsidR="005A1D7A" w:rsidRPr="009A66DC" w:rsidRDefault="005A1D7A" w:rsidP="009A66DC">
            <w:pPr>
              <w:widowControl w:val="0"/>
              <w:autoSpaceDE w:val="0"/>
              <w:autoSpaceDN w:val="0"/>
              <w:adjustRightInd w:val="0"/>
              <w:rPr>
                <w:rFonts w:ascii="Times New Roman" w:eastAsia="Times New Roman" w:hAnsi="Times New Roman"/>
                <w:sz w:val="24"/>
                <w:szCs w:val="24"/>
              </w:rPr>
            </w:pPr>
          </w:p>
        </w:tc>
        <w:tc>
          <w:tcPr>
            <w:tcW w:w="4599" w:type="dxa"/>
          </w:tcPr>
          <w:p w14:paraId="630803F3" w14:textId="011A93DB" w:rsidR="005A1D7A" w:rsidRPr="009A66DC" w:rsidRDefault="005A1D7A"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наличие дополнительного профессионал</w:t>
            </w:r>
            <w:r w:rsidRPr="009A66DC">
              <w:rPr>
                <w:rFonts w:ascii="Times New Roman" w:eastAsia="Times New Roman" w:hAnsi="Times New Roman"/>
                <w:sz w:val="24"/>
                <w:szCs w:val="24"/>
              </w:rPr>
              <w:t>ь</w:t>
            </w:r>
            <w:r w:rsidRPr="009A66DC">
              <w:rPr>
                <w:rFonts w:ascii="Times New Roman" w:eastAsia="Times New Roman" w:hAnsi="Times New Roman"/>
                <w:sz w:val="24"/>
                <w:szCs w:val="24"/>
              </w:rPr>
              <w:t>ного образования по сельскохозяйственной специальности</w:t>
            </w:r>
          </w:p>
        </w:tc>
        <w:tc>
          <w:tcPr>
            <w:tcW w:w="1343" w:type="dxa"/>
          </w:tcPr>
          <w:p w14:paraId="458C6B13" w14:textId="73A6F313" w:rsidR="005A1D7A" w:rsidRPr="009A66DC" w:rsidRDefault="005A1D7A"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5</w:t>
            </w:r>
          </w:p>
        </w:tc>
      </w:tr>
    </w:tbl>
    <w:p w14:paraId="084DE73F" w14:textId="77777777" w:rsidR="00EF6CC1" w:rsidRPr="00EF6CC1" w:rsidRDefault="00EF6CC1" w:rsidP="00EF6CC1">
      <w:pPr>
        <w:spacing w:after="0" w:line="240" w:lineRule="auto"/>
        <w:rPr>
          <w:sz w:val="2"/>
        </w:rPr>
      </w:pPr>
    </w:p>
    <w:tbl>
      <w:tblPr>
        <w:tblStyle w:val="1111"/>
        <w:tblW w:w="9984" w:type="dxa"/>
        <w:tblInd w:w="46" w:type="dxa"/>
        <w:tblLayout w:type="fixed"/>
        <w:tblCellMar>
          <w:left w:w="57" w:type="dxa"/>
          <w:right w:w="57" w:type="dxa"/>
        </w:tblCellMar>
        <w:tblLook w:val="0000" w:firstRow="0" w:lastRow="0" w:firstColumn="0" w:lastColumn="0" w:noHBand="0" w:noVBand="0"/>
      </w:tblPr>
      <w:tblGrid>
        <w:gridCol w:w="3697"/>
        <w:gridCol w:w="4599"/>
        <w:gridCol w:w="1343"/>
        <w:gridCol w:w="345"/>
      </w:tblGrid>
      <w:tr w:rsidR="00EF6CC1" w:rsidRPr="009A66DC" w14:paraId="07DB8440" w14:textId="77777777" w:rsidTr="00EF6CC1">
        <w:trPr>
          <w:gridAfter w:val="1"/>
          <w:wAfter w:w="345" w:type="dxa"/>
        </w:trPr>
        <w:tc>
          <w:tcPr>
            <w:tcW w:w="3697" w:type="dxa"/>
          </w:tcPr>
          <w:p w14:paraId="7F76A03B" w14:textId="6DF00990" w:rsidR="00EF6CC1" w:rsidRPr="009A66DC" w:rsidRDefault="00EF6CC1" w:rsidP="00EF6CC1">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lastRenderedPageBreak/>
              <w:t>Наименование критерия оценки предложения (заявки)</w:t>
            </w:r>
          </w:p>
        </w:tc>
        <w:tc>
          <w:tcPr>
            <w:tcW w:w="4599" w:type="dxa"/>
          </w:tcPr>
          <w:p w14:paraId="04EDE369" w14:textId="2CABC356" w:rsidR="00EF6CC1" w:rsidRPr="009A66DC" w:rsidRDefault="00EF6CC1" w:rsidP="00EF6CC1">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Показатели</w:t>
            </w:r>
          </w:p>
        </w:tc>
        <w:tc>
          <w:tcPr>
            <w:tcW w:w="1343" w:type="dxa"/>
          </w:tcPr>
          <w:p w14:paraId="3539DCE1" w14:textId="547194FB" w:rsidR="00EF6CC1" w:rsidRPr="009A66DC" w:rsidRDefault="00EF6CC1" w:rsidP="00EF6CC1">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Оценка</w:t>
            </w:r>
          </w:p>
        </w:tc>
      </w:tr>
      <w:tr w:rsidR="00EF6CC1" w:rsidRPr="009A66DC" w14:paraId="5FA3F3FE" w14:textId="77777777" w:rsidTr="00EF6CC1">
        <w:trPr>
          <w:gridAfter w:val="1"/>
          <w:wAfter w:w="345" w:type="dxa"/>
        </w:trPr>
        <w:tc>
          <w:tcPr>
            <w:tcW w:w="3697" w:type="dxa"/>
            <w:vMerge w:val="restart"/>
          </w:tcPr>
          <w:p w14:paraId="24F3656B" w14:textId="77777777" w:rsidR="00EF6CC1" w:rsidRPr="009A66DC" w:rsidRDefault="00EF6CC1"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8. Презентационные материалы</w:t>
            </w:r>
          </w:p>
        </w:tc>
        <w:tc>
          <w:tcPr>
            <w:tcW w:w="4599" w:type="dxa"/>
          </w:tcPr>
          <w:p w14:paraId="28867777" w14:textId="77777777" w:rsidR="00EF6CC1" w:rsidRPr="009A66DC" w:rsidRDefault="00EF6CC1"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наличие презентации в очном собеседов</w:t>
            </w:r>
            <w:r w:rsidRPr="009A66DC">
              <w:rPr>
                <w:rFonts w:ascii="Times New Roman" w:eastAsia="Times New Roman" w:hAnsi="Times New Roman"/>
                <w:sz w:val="24"/>
                <w:szCs w:val="24"/>
              </w:rPr>
              <w:t>а</w:t>
            </w:r>
            <w:r w:rsidRPr="009A66DC">
              <w:rPr>
                <w:rFonts w:ascii="Times New Roman" w:eastAsia="Times New Roman" w:hAnsi="Times New Roman"/>
                <w:sz w:val="24"/>
                <w:szCs w:val="24"/>
              </w:rPr>
              <w:t>нии</w:t>
            </w:r>
          </w:p>
        </w:tc>
        <w:tc>
          <w:tcPr>
            <w:tcW w:w="1343" w:type="dxa"/>
          </w:tcPr>
          <w:p w14:paraId="49A1CF8B" w14:textId="77777777" w:rsidR="00EF6CC1" w:rsidRPr="009A66DC" w:rsidRDefault="00EF6CC1"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5</w:t>
            </w:r>
          </w:p>
        </w:tc>
      </w:tr>
      <w:tr w:rsidR="00EF6CC1" w:rsidRPr="009A66DC" w14:paraId="7CFA5ADC" w14:textId="50582256" w:rsidTr="00EF6CC1">
        <w:tc>
          <w:tcPr>
            <w:tcW w:w="3697" w:type="dxa"/>
            <w:vMerge/>
          </w:tcPr>
          <w:p w14:paraId="2FD431B7" w14:textId="77777777" w:rsidR="00EF6CC1" w:rsidRPr="009A66DC" w:rsidRDefault="00EF6CC1" w:rsidP="009A66DC">
            <w:pPr>
              <w:widowControl w:val="0"/>
              <w:autoSpaceDE w:val="0"/>
              <w:autoSpaceDN w:val="0"/>
              <w:adjustRightInd w:val="0"/>
              <w:rPr>
                <w:rFonts w:ascii="Times New Roman" w:eastAsia="Times New Roman" w:hAnsi="Times New Roman"/>
                <w:sz w:val="24"/>
                <w:szCs w:val="24"/>
              </w:rPr>
            </w:pPr>
          </w:p>
        </w:tc>
        <w:tc>
          <w:tcPr>
            <w:tcW w:w="4599" w:type="dxa"/>
          </w:tcPr>
          <w:p w14:paraId="7A83F62B" w14:textId="77777777" w:rsidR="00EF6CC1" w:rsidRPr="009A66DC" w:rsidRDefault="00EF6CC1" w:rsidP="009A66DC">
            <w:pPr>
              <w:widowControl w:val="0"/>
              <w:autoSpaceDE w:val="0"/>
              <w:autoSpaceDN w:val="0"/>
              <w:adjustRightInd w:val="0"/>
              <w:rPr>
                <w:rFonts w:ascii="Times New Roman" w:eastAsia="Times New Roman" w:hAnsi="Times New Roman"/>
                <w:sz w:val="24"/>
                <w:szCs w:val="24"/>
              </w:rPr>
            </w:pPr>
            <w:r w:rsidRPr="009A66DC">
              <w:rPr>
                <w:rFonts w:ascii="Times New Roman" w:eastAsia="Times New Roman" w:hAnsi="Times New Roman"/>
                <w:sz w:val="24"/>
                <w:szCs w:val="24"/>
              </w:rPr>
              <w:t>отсутствие презентационного материала</w:t>
            </w:r>
          </w:p>
        </w:tc>
        <w:tc>
          <w:tcPr>
            <w:tcW w:w="1343" w:type="dxa"/>
            <w:tcBorders>
              <w:right w:val="single" w:sz="4" w:space="0" w:color="auto"/>
            </w:tcBorders>
          </w:tcPr>
          <w:p w14:paraId="3387D4C5" w14:textId="77777777" w:rsidR="00EF6CC1" w:rsidRPr="009A66DC" w:rsidRDefault="00EF6CC1" w:rsidP="009A66DC">
            <w:pPr>
              <w:widowControl w:val="0"/>
              <w:autoSpaceDE w:val="0"/>
              <w:autoSpaceDN w:val="0"/>
              <w:adjustRightInd w:val="0"/>
              <w:jc w:val="center"/>
              <w:rPr>
                <w:rFonts w:ascii="Times New Roman" w:eastAsia="Times New Roman" w:hAnsi="Times New Roman"/>
                <w:sz w:val="24"/>
                <w:szCs w:val="24"/>
              </w:rPr>
            </w:pPr>
            <w:r w:rsidRPr="009A66DC">
              <w:rPr>
                <w:rFonts w:ascii="Times New Roman" w:eastAsia="Times New Roman" w:hAnsi="Times New Roman"/>
                <w:sz w:val="24"/>
                <w:szCs w:val="24"/>
              </w:rPr>
              <w:t>1</w:t>
            </w:r>
          </w:p>
        </w:tc>
        <w:tc>
          <w:tcPr>
            <w:tcW w:w="345" w:type="dxa"/>
            <w:tcBorders>
              <w:top w:val="nil"/>
              <w:left w:val="single" w:sz="4" w:space="0" w:color="auto"/>
              <w:bottom w:val="nil"/>
              <w:right w:val="nil"/>
            </w:tcBorders>
            <w:shd w:val="clear" w:color="auto" w:fill="auto"/>
          </w:tcPr>
          <w:p w14:paraId="602A0B3E" w14:textId="13CF1D9C" w:rsidR="00EF6CC1" w:rsidRPr="009A66DC" w:rsidRDefault="00EF6CC1" w:rsidP="009A66DC">
            <w:pPr>
              <w:rPr>
                <w:rFonts w:ascii="Times New Roman" w:hAnsi="Times New Roman"/>
                <w:sz w:val="24"/>
                <w:szCs w:val="24"/>
              </w:rPr>
            </w:pPr>
            <w:r>
              <w:rPr>
                <w:rFonts w:ascii="Times New Roman" w:hAnsi="Times New Roman"/>
                <w:sz w:val="24"/>
                <w:szCs w:val="24"/>
              </w:rPr>
              <w:t>»;</w:t>
            </w:r>
          </w:p>
        </w:tc>
      </w:tr>
    </w:tbl>
    <w:p w14:paraId="402FE935" w14:textId="77777777" w:rsidR="00EF6CC1" w:rsidRDefault="00EF6CC1" w:rsidP="00EF6CC1">
      <w:pPr>
        <w:pStyle w:val="ConsPlusNormal"/>
        <w:ind w:firstLine="709"/>
        <w:jc w:val="both"/>
        <w:rPr>
          <w:bCs/>
          <w:sz w:val="28"/>
          <w:szCs w:val="28"/>
        </w:rPr>
      </w:pPr>
    </w:p>
    <w:p w14:paraId="4471DA0A" w14:textId="72774BCC" w:rsidR="00116206" w:rsidRPr="00D37D15" w:rsidRDefault="00D126B0" w:rsidP="00EF6CC1">
      <w:pPr>
        <w:pStyle w:val="ConsPlusNormal"/>
        <w:ind w:firstLine="709"/>
        <w:jc w:val="both"/>
        <w:rPr>
          <w:bCs/>
          <w:sz w:val="28"/>
          <w:szCs w:val="28"/>
        </w:rPr>
      </w:pPr>
      <w:r w:rsidRPr="00D37D15">
        <w:rPr>
          <w:bCs/>
          <w:sz w:val="28"/>
          <w:szCs w:val="28"/>
        </w:rPr>
        <w:t>20</w:t>
      </w:r>
      <w:r w:rsidR="00116206" w:rsidRPr="00D37D15">
        <w:rPr>
          <w:bCs/>
          <w:sz w:val="28"/>
          <w:szCs w:val="28"/>
        </w:rPr>
        <w:t>) в приложении № 18 к Программе:</w:t>
      </w:r>
    </w:p>
    <w:p w14:paraId="5EC69D27" w14:textId="6B0EDBCC" w:rsidR="00116206" w:rsidRPr="00D37D15" w:rsidRDefault="00116206" w:rsidP="00EF6CC1">
      <w:pPr>
        <w:pStyle w:val="ConsPlusNormal"/>
        <w:ind w:firstLine="709"/>
        <w:jc w:val="both"/>
        <w:rPr>
          <w:bCs/>
          <w:sz w:val="28"/>
          <w:szCs w:val="28"/>
        </w:rPr>
      </w:pPr>
      <w:r w:rsidRPr="00D37D15">
        <w:rPr>
          <w:bCs/>
          <w:sz w:val="28"/>
          <w:szCs w:val="28"/>
        </w:rPr>
        <w:t>а) в пункте 1.12 слова</w:t>
      </w:r>
      <w:r w:rsidR="00F62F2D" w:rsidRPr="00D37D15">
        <w:rPr>
          <w:bCs/>
          <w:sz w:val="28"/>
          <w:szCs w:val="28"/>
        </w:rPr>
        <w:t xml:space="preserve"> «(как вариант: в течение</w:t>
      </w:r>
      <w:r w:rsidRPr="00D37D15">
        <w:rPr>
          <w:bCs/>
          <w:sz w:val="28"/>
          <w:szCs w:val="28"/>
        </w:rPr>
        <w:t xml:space="preserve"> последующих 3-х лет)» исключить;</w:t>
      </w:r>
    </w:p>
    <w:p w14:paraId="515BE3FA" w14:textId="3842A2A0" w:rsidR="00264FAF" w:rsidRPr="00D37D15" w:rsidRDefault="00264FAF" w:rsidP="00EF6CC1">
      <w:pPr>
        <w:pStyle w:val="ConsPlusNormal"/>
        <w:ind w:firstLine="709"/>
        <w:jc w:val="both"/>
        <w:rPr>
          <w:bCs/>
          <w:sz w:val="28"/>
          <w:szCs w:val="28"/>
        </w:rPr>
      </w:pPr>
      <w:r w:rsidRPr="00D37D15">
        <w:rPr>
          <w:bCs/>
          <w:sz w:val="28"/>
          <w:szCs w:val="28"/>
        </w:rPr>
        <w:t>б) пункт 1.16 дополнить абзацем следующего содержания:</w:t>
      </w:r>
    </w:p>
    <w:p w14:paraId="491F0975" w14:textId="3762ED3F" w:rsidR="00264FAF" w:rsidRPr="00D37D15" w:rsidRDefault="00264FAF" w:rsidP="00EF6CC1">
      <w:pPr>
        <w:pStyle w:val="ConsPlusNormal"/>
        <w:ind w:firstLine="709"/>
        <w:rPr>
          <w:bCs/>
          <w:sz w:val="28"/>
          <w:szCs w:val="28"/>
        </w:rPr>
      </w:pPr>
      <w:r w:rsidRPr="00D37D15">
        <w:rPr>
          <w:bCs/>
          <w:sz w:val="28"/>
          <w:szCs w:val="28"/>
        </w:rPr>
        <w:t>«Возмещение затрат сельскохозяйственных потребительских кооперат</w:t>
      </w:r>
      <w:r w:rsidRPr="00D37D15">
        <w:rPr>
          <w:bCs/>
          <w:sz w:val="28"/>
          <w:szCs w:val="28"/>
        </w:rPr>
        <w:t>и</w:t>
      </w:r>
      <w:r w:rsidRPr="00D37D15">
        <w:rPr>
          <w:bCs/>
          <w:sz w:val="28"/>
          <w:szCs w:val="28"/>
        </w:rPr>
        <w:t>вов, за IV квартал отчетного финансового года может быть осуществлено в первом полугодии года, следующего за отчетным годом, в случае если эти з</w:t>
      </w:r>
      <w:r w:rsidRPr="00D37D15">
        <w:rPr>
          <w:bCs/>
          <w:sz w:val="28"/>
          <w:szCs w:val="28"/>
        </w:rPr>
        <w:t>а</w:t>
      </w:r>
      <w:r w:rsidRPr="00D37D15">
        <w:rPr>
          <w:bCs/>
          <w:sz w:val="28"/>
          <w:szCs w:val="28"/>
        </w:rPr>
        <w:t>траты не возмещались ранее.»;</w:t>
      </w:r>
    </w:p>
    <w:p w14:paraId="0487D41D" w14:textId="52774C99" w:rsidR="00116206" w:rsidRPr="00D37D15" w:rsidRDefault="00264FAF" w:rsidP="00EF6CC1">
      <w:pPr>
        <w:pStyle w:val="ConsPlusNormal"/>
        <w:ind w:firstLine="709"/>
        <w:jc w:val="both"/>
        <w:rPr>
          <w:bCs/>
          <w:sz w:val="28"/>
          <w:szCs w:val="28"/>
        </w:rPr>
      </w:pPr>
      <w:r w:rsidRPr="00D37D15">
        <w:rPr>
          <w:bCs/>
          <w:sz w:val="28"/>
          <w:szCs w:val="28"/>
        </w:rPr>
        <w:t>в</w:t>
      </w:r>
      <w:r w:rsidR="00116206" w:rsidRPr="00D37D15">
        <w:rPr>
          <w:bCs/>
          <w:sz w:val="28"/>
          <w:szCs w:val="28"/>
        </w:rPr>
        <w:t>) пункт 2.2 изложить в следующей редакции:</w:t>
      </w:r>
    </w:p>
    <w:p w14:paraId="69E10212"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2.2. Проведение отбора на получение субсидий на развитие сельской к</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операции обеспечивается на портале предоставления мер финансового госуда</w:t>
      </w:r>
      <w:r w:rsidRPr="00D37D15">
        <w:rPr>
          <w:rFonts w:ascii="Times New Roman CYR" w:hAnsi="Times New Roman CYR" w:cs="Times New Roman CYR"/>
          <w:sz w:val="28"/>
          <w:szCs w:val="28"/>
        </w:rPr>
        <w:t>р</w:t>
      </w:r>
      <w:r w:rsidRPr="00D37D15">
        <w:rPr>
          <w:rFonts w:ascii="Times New Roman CYR" w:hAnsi="Times New Roman CYR" w:cs="Times New Roman CYR"/>
          <w:sz w:val="28"/>
          <w:szCs w:val="28"/>
        </w:rPr>
        <w:t>ственной поддержки государственной интегрированной информационной с</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стемы управления общественными финансами «Электронный бюджет» (далее – государственная информационная система, система «Электронный бюджет»).»;</w:t>
      </w:r>
    </w:p>
    <w:p w14:paraId="78196CD0" w14:textId="501ED8DE" w:rsidR="00116206" w:rsidRPr="00D37D15" w:rsidRDefault="00264FAF"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г</w:t>
      </w:r>
      <w:r w:rsidR="00116206" w:rsidRPr="00D37D15">
        <w:rPr>
          <w:rFonts w:ascii="Times New Roman CYR" w:hAnsi="Times New Roman CYR" w:cs="Times New Roman CYR"/>
          <w:sz w:val="28"/>
          <w:szCs w:val="28"/>
        </w:rPr>
        <w:t>) абзац первый пункта 2.3 изложить в следующей редакции:</w:t>
      </w:r>
    </w:p>
    <w:p w14:paraId="02706692"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2D1B9E05" w14:textId="2A34BD60" w:rsidR="00116206" w:rsidRPr="00D37D15" w:rsidRDefault="00264FAF"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д</w:t>
      </w:r>
      <w:r w:rsidR="00116206" w:rsidRPr="00D37D15">
        <w:rPr>
          <w:rFonts w:ascii="Times New Roman CYR" w:hAnsi="Times New Roman CYR" w:cs="Times New Roman CYR"/>
          <w:sz w:val="28"/>
          <w:szCs w:val="28"/>
        </w:rPr>
        <w:t>) подпункт «у» пункта 2.3 изложить в следующей редакции:</w:t>
      </w:r>
    </w:p>
    <w:p w14:paraId="1789FB64"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«у) сроки размещения протокола подведения итогов отбора (документа об итогах проведения отбора) в государственной интегрированной системе;»;</w:t>
      </w:r>
    </w:p>
    <w:p w14:paraId="237DE014" w14:textId="129C098A" w:rsidR="00116206" w:rsidRPr="00D37D15" w:rsidRDefault="00264FAF" w:rsidP="00EF6CC1">
      <w:pPr>
        <w:pStyle w:val="ConsPlusNormal"/>
        <w:ind w:firstLine="709"/>
        <w:jc w:val="both"/>
        <w:rPr>
          <w:bCs/>
          <w:sz w:val="28"/>
          <w:szCs w:val="28"/>
        </w:rPr>
      </w:pPr>
      <w:r w:rsidRPr="00D37D15">
        <w:rPr>
          <w:bCs/>
          <w:sz w:val="28"/>
          <w:szCs w:val="28"/>
        </w:rPr>
        <w:t>е</w:t>
      </w:r>
      <w:r w:rsidR="00116206" w:rsidRPr="00D37D15">
        <w:rPr>
          <w:bCs/>
          <w:sz w:val="28"/>
          <w:szCs w:val="28"/>
        </w:rPr>
        <w:t xml:space="preserve">) </w:t>
      </w:r>
      <w:r w:rsidR="00116206" w:rsidRPr="00D37D15">
        <w:rPr>
          <w:rFonts w:ascii="Times New Roman CYR" w:hAnsi="Times New Roman CYR" w:cs="Times New Roman CYR"/>
          <w:sz w:val="28"/>
          <w:szCs w:val="28"/>
        </w:rPr>
        <w:t>пункт 2.4 изложить в следующей редакции:</w:t>
      </w:r>
    </w:p>
    <w:p w14:paraId="2F0A3450" w14:textId="77777777" w:rsidR="00116206" w:rsidRPr="00D37D15" w:rsidRDefault="00116206" w:rsidP="00EF6CC1">
      <w:pPr>
        <w:pStyle w:val="ConsPlusNormal"/>
        <w:ind w:firstLine="709"/>
        <w:jc w:val="both"/>
        <w:rPr>
          <w:bCs/>
          <w:sz w:val="28"/>
          <w:szCs w:val="28"/>
        </w:rPr>
      </w:pPr>
      <w:r w:rsidRPr="00D37D15">
        <w:rPr>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bCs/>
          <w:sz w:val="28"/>
          <w:szCs w:val="28"/>
        </w:rPr>
        <w:t>в</w:t>
      </w:r>
      <w:r w:rsidRPr="00D37D15">
        <w:rPr>
          <w:bCs/>
          <w:sz w:val="28"/>
          <w:szCs w:val="28"/>
        </w:rPr>
        <w:t>ление) в системе «Электронный бюджет» с соблюдением следующих условий:</w:t>
      </w:r>
    </w:p>
    <w:p w14:paraId="35859AC2" w14:textId="77777777" w:rsidR="00116206" w:rsidRPr="00D37D15" w:rsidRDefault="00116206" w:rsidP="00EF6CC1">
      <w:pPr>
        <w:pStyle w:val="ConsPlusNormal"/>
        <w:ind w:firstLine="709"/>
        <w:jc w:val="both"/>
        <w:rPr>
          <w:bCs/>
          <w:sz w:val="28"/>
          <w:szCs w:val="28"/>
        </w:rPr>
      </w:pPr>
      <w:r w:rsidRPr="00D37D15">
        <w:rPr>
          <w:bCs/>
          <w:sz w:val="28"/>
          <w:szCs w:val="28"/>
        </w:rPr>
        <w:t>изменение в объявление вносится не позднее наступления даты оконч</w:t>
      </w:r>
      <w:r w:rsidRPr="00D37D15">
        <w:rPr>
          <w:bCs/>
          <w:sz w:val="28"/>
          <w:szCs w:val="28"/>
        </w:rPr>
        <w:t>а</w:t>
      </w:r>
      <w:r w:rsidRPr="00D37D15">
        <w:rPr>
          <w:bCs/>
          <w:sz w:val="28"/>
          <w:szCs w:val="28"/>
        </w:rPr>
        <w:t>ния приема заявок;</w:t>
      </w:r>
    </w:p>
    <w:p w14:paraId="618ED912" w14:textId="77777777" w:rsidR="00116206" w:rsidRPr="00D37D15" w:rsidRDefault="00116206" w:rsidP="00EF6CC1">
      <w:pPr>
        <w:pStyle w:val="ConsPlusNormal"/>
        <w:ind w:firstLine="709"/>
        <w:jc w:val="both"/>
        <w:rPr>
          <w:bCs/>
          <w:sz w:val="28"/>
          <w:szCs w:val="28"/>
        </w:rPr>
      </w:pPr>
      <w:r w:rsidRPr="00D37D15">
        <w:rPr>
          <w:bCs/>
          <w:sz w:val="28"/>
          <w:szCs w:val="28"/>
        </w:rPr>
        <w:t>срок подачи участниками отбора заявок должен быть продлен таким о</w:t>
      </w:r>
      <w:r w:rsidRPr="00D37D15">
        <w:rPr>
          <w:bCs/>
          <w:sz w:val="28"/>
          <w:szCs w:val="28"/>
        </w:rPr>
        <w:t>б</w:t>
      </w:r>
      <w:r w:rsidRPr="00D37D15">
        <w:rPr>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402A6427" w14:textId="77777777" w:rsidR="00116206" w:rsidRPr="00D37D15" w:rsidRDefault="00116206" w:rsidP="00EF6CC1">
      <w:pPr>
        <w:pStyle w:val="ConsPlusNormal"/>
        <w:ind w:firstLine="709"/>
        <w:jc w:val="both"/>
        <w:rPr>
          <w:bCs/>
          <w:sz w:val="28"/>
          <w:szCs w:val="28"/>
        </w:rPr>
      </w:pPr>
      <w:r w:rsidRPr="00D37D15">
        <w:rPr>
          <w:bCs/>
          <w:sz w:val="28"/>
          <w:szCs w:val="28"/>
        </w:rPr>
        <w:t>в случае внесения изменений в объявление о проведении отбора получ</w:t>
      </w:r>
      <w:r w:rsidRPr="00D37D15">
        <w:rPr>
          <w:bCs/>
          <w:sz w:val="28"/>
          <w:szCs w:val="28"/>
        </w:rPr>
        <w:t>а</w:t>
      </w:r>
      <w:r w:rsidRPr="00D37D15">
        <w:rPr>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bCs/>
          <w:sz w:val="28"/>
          <w:szCs w:val="28"/>
        </w:rPr>
        <w:t>т</w:t>
      </w:r>
      <w:r w:rsidRPr="00D37D15">
        <w:rPr>
          <w:bCs/>
          <w:sz w:val="28"/>
          <w:szCs w:val="28"/>
        </w:rPr>
        <w:t>ривающее право участников отбора получателей субсидий внести изменения в заявки;</w:t>
      </w:r>
    </w:p>
    <w:p w14:paraId="3550F320" w14:textId="77777777" w:rsidR="00116206" w:rsidRPr="00D37D15" w:rsidRDefault="00116206" w:rsidP="00EF6CC1">
      <w:pPr>
        <w:pStyle w:val="ConsPlusNormal"/>
        <w:ind w:firstLine="709"/>
        <w:jc w:val="both"/>
        <w:rPr>
          <w:bCs/>
          <w:sz w:val="28"/>
          <w:szCs w:val="28"/>
        </w:rPr>
      </w:pPr>
      <w:r w:rsidRPr="00D37D15">
        <w:rPr>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bCs/>
          <w:sz w:val="28"/>
          <w:szCs w:val="28"/>
        </w:rPr>
        <w:t>и</w:t>
      </w:r>
      <w:r w:rsidRPr="00D37D15">
        <w:rPr>
          <w:bCs/>
          <w:sz w:val="28"/>
          <w:szCs w:val="28"/>
        </w:rPr>
        <w:lastRenderedPageBreak/>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bCs/>
          <w:sz w:val="28"/>
          <w:szCs w:val="28"/>
        </w:rPr>
        <w:t>к</w:t>
      </w:r>
      <w:r w:rsidRPr="00D37D15">
        <w:rPr>
          <w:bCs/>
          <w:sz w:val="28"/>
          <w:szCs w:val="28"/>
        </w:rPr>
        <w:t>тронный бюджет».»;</w:t>
      </w:r>
    </w:p>
    <w:p w14:paraId="7D8BECFC" w14:textId="7042C6CF" w:rsidR="00116206" w:rsidRPr="00D37D15" w:rsidRDefault="00264FAF" w:rsidP="00EF6CC1">
      <w:pPr>
        <w:pStyle w:val="ConsPlusNormal"/>
        <w:ind w:firstLine="709"/>
        <w:jc w:val="both"/>
        <w:rPr>
          <w:bCs/>
          <w:sz w:val="28"/>
          <w:szCs w:val="28"/>
        </w:rPr>
      </w:pPr>
      <w:r w:rsidRPr="00D37D15">
        <w:rPr>
          <w:bCs/>
          <w:sz w:val="28"/>
          <w:szCs w:val="28"/>
        </w:rPr>
        <w:t>ж</w:t>
      </w:r>
      <w:r w:rsidR="00116206" w:rsidRPr="00D37D15">
        <w:rPr>
          <w:bCs/>
          <w:sz w:val="28"/>
          <w:szCs w:val="28"/>
        </w:rPr>
        <w:t xml:space="preserve">) </w:t>
      </w:r>
      <w:r w:rsidR="00116206" w:rsidRPr="00D37D15">
        <w:rPr>
          <w:rFonts w:ascii="Times New Roman CYR" w:hAnsi="Times New Roman CYR" w:cs="Times New Roman CYR"/>
          <w:sz w:val="28"/>
          <w:szCs w:val="28"/>
        </w:rPr>
        <w:t>подпункт «г» пункта 2.7 изложить в следующей редакции:</w:t>
      </w:r>
    </w:p>
    <w:p w14:paraId="7C0F81FE"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г) грантополучатель (участник отбора) не должен получать средства из 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пальных правовых актов на цели, установленные решением о порядке пред</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hAnsi="Times New Roman CYR" w:cs="Times New Roman CYR"/>
          <w:sz w:val="28"/>
          <w:szCs w:val="28"/>
        </w:rPr>
        <w:t>т</w:t>
      </w:r>
      <w:r w:rsidRPr="00D37D15">
        <w:rPr>
          <w:rFonts w:ascii="Times New Roman CYR" w:hAnsi="Times New Roman CYR" w:cs="Times New Roman CYR"/>
          <w:sz w:val="28"/>
          <w:szCs w:val="28"/>
        </w:rPr>
        <w:t>бор получателей субсидий;»;</w:t>
      </w:r>
    </w:p>
    <w:p w14:paraId="79FAF69D" w14:textId="29C4B296" w:rsidR="00116206" w:rsidRPr="00D37D15" w:rsidRDefault="00264FAF"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з</w:t>
      </w:r>
      <w:r w:rsidR="00116206" w:rsidRPr="00D37D15">
        <w:rPr>
          <w:rFonts w:ascii="Times New Roman CYR" w:hAnsi="Times New Roman CYR" w:cs="Times New Roman CYR"/>
          <w:sz w:val="28"/>
          <w:szCs w:val="28"/>
        </w:rPr>
        <w:t>) пункт 2.8 изложить в следующей редакции:</w:t>
      </w:r>
    </w:p>
    <w:p w14:paraId="2BD3E34A"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«2.8. Заявка содержит следующие сведения:</w:t>
      </w:r>
    </w:p>
    <w:p w14:paraId="7AC36A44"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а) информация и документы об участнике отбора:</w:t>
      </w:r>
    </w:p>
    <w:p w14:paraId="35D0B17C"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основной государственный регистрационный номер участника отбора на получение субсидий на развитие сельской кооперации;</w:t>
      </w:r>
    </w:p>
    <w:p w14:paraId="2235A26A"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идентификационный номер налогоплательщика;</w:t>
      </w:r>
    </w:p>
    <w:p w14:paraId="7EA4711B"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дата и код причины постановки на учет в налоговом органе;</w:t>
      </w:r>
    </w:p>
    <w:p w14:paraId="05940648"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адрес юридического лица, адрес регистрации;</w:t>
      </w:r>
    </w:p>
    <w:p w14:paraId="1AC1BA2C"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150FDE70"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hAnsi="Times New Roman CYR" w:cs="Times New Roman CYR"/>
          <w:sz w:val="28"/>
          <w:szCs w:val="28"/>
        </w:rPr>
        <w:t>е</w:t>
      </w:r>
      <w:r w:rsidRPr="00D37D15">
        <w:rPr>
          <w:rFonts w:ascii="Times New Roman CYR" w:hAnsi="Times New Roman CYR" w:cs="Times New Roman CYR"/>
          <w:sz w:val="28"/>
          <w:szCs w:val="28"/>
        </w:rPr>
        <w:t>ства (при наличии) учредителей (за исключением сельскохозяйственных кооп</w:t>
      </w:r>
      <w:r w:rsidRPr="00D37D15">
        <w:rPr>
          <w:rFonts w:ascii="Times New Roman CYR" w:hAnsi="Times New Roman CYR" w:cs="Times New Roman CYR"/>
          <w:sz w:val="28"/>
          <w:szCs w:val="28"/>
        </w:rPr>
        <w:t>е</w:t>
      </w:r>
      <w:r w:rsidRPr="00D37D15">
        <w:rPr>
          <w:rFonts w:ascii="Times New Roman CYR" w:hAnsi="Times New Roman CYR" w:cs="Times New Roman CYR"/>
          <w:sz w:val="28"/>
          <w:szCs w:val="28"/>
        </w:rPr>
        <w:t>ративов, созданных в соответствии с Федеральным законом «О сельскохозя</w:t>
      </w:r>
      <w:r w:rsidRPr="00D37D15">
        <w:rPr>
          <w:rFonts w:ascii="Times New Roman CYR" w:hAnsi="Times New Roman CYR" w:cs="Times New Roman CYR"/>
          <w:sz w:val="28"/>
          <w:szCs w:val="28"/>
        </w:rPr>
        <w:t>й</w:t>
      </w:r>
      <w:r w:rsidRPr="00D37D15">
        <w:rPr>
          <w:rFonts w:ascii="Times New Roman CYR"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hAnsi="Times New Roman CYR" w:cs="Times New Roman CYR"/>
          <w:sz w:val="28"/>
          <w:szCs w:val="28"/>
        </w:rPr>
        <w:t>е</w:t>
      </w:r>
      <w:r w:rsidRPr="00D37D15">
        <w:rPr>
          <w:rFonts w:ascii="Times New Roman CYR" w:hAnsi="Times New Roman CYR" w:cs="Times New Roman CYR"/>
          <w:sz w:val="28"/>
          <w:szCs w:val="28"/>
        </w:rPr>
        <w:t>ских лиц);</w:t>
      </w:r>
    </w:p>
    <w:p w14:paraId="1CD527DC"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3866ED1A"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перечень основных и дополнительных видов деятельности, которые участник отбора на получение субсидий на развитие сельской кооперации вправе осуществлять в соответствии с учредительными документами организ</w:t>
      </w:r>
      <w:r w:rsidRPr="00D37D15">
        <w:rPr>
          <w:rFonts w:ascii="Times New Roman CYR" w:hAnsi="Times New Roman CYR" w:cs="Times New Roman CYR"/>
          <w:sz w:val="28"/>
          <w:szCs w:val="28"/>
        </w:rPr>
        <w:t>а</w:t>
      </w:r>
      <w:r w:rsidRPr="00D37D15">
        <w:rPr>
          <w:rFonts w:ascii="Times New Roman CYR" w:hAnsi="Times New Roman CYR" w:cs="Times New Roman CYR"/>
          <w:sz w:val="28"/>
          <w:szCs w:val="28"/>
        </w:rPr>
        <w:t>ции (для юридических лиц) или в соответствии со сведениями единого госуда</w:t>
      </w:r>
      <w:r w:rsidRPr="00D37D15">
        <w:rPr>
          <w:rFonts w:ascii="Times New Roman CYR" w:hAnsi="Times New Roman CYR" w:cs="Times New Roman CYR"/>
          <w:sz w:val="28"/>
          <w:szCs w:val="28"/>
        </w:rPr>
        <w:t>р</w:t>
      </w:r>
      <w:r w:rsidRPr="00D37D15">
        <w:rPr>
          <w:rFonts w:ascii="Times New Roman CYR" w:hAnsi="Times New Roman CYR" w:cs="Times New Roman CYR"/>
          <w:sz w:val="28"/>
          <w:szCs w:val="28"/>
        </w:rPr>
        <w:t>ственного реестра индивидуальных предпринимателей (для индивидуальных предпринимателей);</w:t>
      </w:r>
    </w:p>
    <w:p w14:paraId="5FA2D18A"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информация о счетах в соответствии с законодательством Российской Федерации для перечисления субсидий, а также о лице, уполномоченном на подписание соглашения;</w:t>
      </w:r>
    </w:p>
    <w:p w14:paraId="044D85D6"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б) информация, документы и материалы, представляемые в составе зая</w:t>
      </w:r>
      <w:r w:rsidRPr="00D37D15">
        <w:rPr>
          <w:rFonts w:ascii="Times New Roman CYR" w:hAnsi="Times New Roman CYR" w:cs="Times New Roman CYR"/>
          <w:sz w:val="28"/>
          <w:szCs w:val="28"/>
        </w:rPr>
        <w:t>в</w:t>
      </w:r>
      <w:r w:rsidRPr="00D37D15">
        <w:rPr>
          <w:rFonts w:ascii="Times New Roman CYR" w:hAnsi="Times New Roman CYR" w:cs="Times New Roman CYR"/>
          <w:sz w:val="28"/>
          <w:szCs w:val="28"/>
        </w:rPr>
        <w:t>ки, к которым относятся:</w:t>
      </w:r>
    </w:p>
    <w:p w14:paraId="2D140908"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учредительные документы участника конкурсного отбора в редакции, действующей на дату подачи документов;</w:t>
      </w:r>
    </w:p>
    <w:p w14:paraId="74AB4AC6"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документ, подтверждающего полномочия руководителя сельскохозя</w:t>
      </w:r>
      <w:r w:rsidRPr="00D37D15">
        <w:rPr>
          <w:rFonts w:ascii="Times New Roman CYR" w:hAnsi="Times New Roman CYR" w:cs="Times New Roman CYR"/>
          <w:sz w:val="28"/>
          <w:szCs w:val="28"/>
        </w:rPr>
        <w:t>й</w:t>
      </w:r>
      <w:r w:rsidRPr="00D37D15">
        <w:rPr>
          <w:rFonts w:ascii="Times New Roman CYR" w:hAnsi="Times New Roman CYR" w:cs="Times New Roman CYR"/>
          <w:sz w:val="28"/>
          <w:szCs w:val="28"/>
        </w:rPr>
        <w:t>ственного потребительского кооператива – участника конкурсного отбора;</w:t>
      </w:r>
    </w:p>
    <w:p w14:paraId="6A608A15"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lastRenderedPageBreak/>
        <w:t>список членов и лиц, входящих в органы управления сельскохозяйстве</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ного потребительского кооператива;</w:t>
      </w:r>
    </w:p>
    <w:p w14:paraId="149E4716"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согласие членов и руководства участника конкурсного отбора на обр</w:t>
      </w:r>
      <w:r w:rsidRPr="00D37D15">
        <w:rPr>
          <w:rFonts w:ascii="Times New Roman CYR" w:hAnsi="Times New Roman CYR" w:cs="Times New Roman CYR"/>
          <w:sz w:val="28"/>
          <w:szCs w:val="28"/>
        </w:rPr>
        <w:t>а</w:t>
      </w:r>
      <w:r w:rsidRPr="00D37D15">
        <w:rPr>
          <w:rFonts w:ascii="Times New Roman CYR" w:hAnsi="Times New Roman CYR" w:cs="Times New Roman CYR"/>
          <w:sz w:val="28"/>
          <w:szCs w:val="28"/>
        </w:rPr>
        <w:t>ботку и передачу их персональных данных;</w:t>
      </w:r>
    </w:p>
    <w:p w14:paraId="1719C959"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справка о состоянии паевого, резервного и неделимого фондов сельскох</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зяйственного потребительского кооператива на месяц подачи заявки;</w:t>
      </w:r>
    </w:p>
    <w:p w14:paraId="534E1134"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справка ревизионного союза сельскохозяйственных кооперативов о чле</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стве участника конкурсного отбора в ревизионном союзе сельскохозяйстве</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ных кооперативов на месяц подачи заявки в соответствии с Федеральным зак</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ном от 8 декабря 1995 г. № 193-ФЗ «О сельскохозяйственной кооперации»;</w:t>
      </w:r>
    </w:p>
    <w:p w14:paraId="74F6E8BB"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 xml:space="preserve">документы, подтверждающие понесенные затраты (договоры, платежные документы, счета на оплату, товарные накладные и другие); </w:t>
      </w:r>
    </w:p>
    <w:p w14:paraId="3F4B3CE7"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согласие налогоплательщика (плательщика страховых взносов) на пр</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hAnsi="Times New Roman CYR" w:cs="Times New Roman CYR"/>
          <w:sz w:val="28"/>
          <w:szCs w:val="28"/>
        </w:rPr>
        <w:t>с</w:t>
      </w:r>
      <w:r w:rsidRPr="00D37D15">
        <w:rPr>
          <w:rFonts w:ascii="Times New Roman CYR" w:hAnsi="Times New Roman CYR" w:cs="Times New Roman CYR"/>
          <w:sz w:val="28"/>
          <w:szCs w:val="28"/>
        </w:rPr>
        <w:t>сийской Федерации от 14.11.2022 № ЕД-7-19/1085@;</w:t>
      </w:r>
    </w:p>
    <w:p w14:paraId="446C4435"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рые получатель субсидий (участник отбора), посчитает, что они могут повлиять на решение конкурсной комиссии.»;</w:t>
      </w:r>
    </w:p>
    <w:p w14:paraId="08817A60" w14:textId="02D41C00" w:rsidR="00116206" w:rsidRPr="00D37D15" w:rsidRDefault="00264FAF" w:rsidP="00EF6CC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w:t>
      </w:r>
      <w:r w:rsidR="00116206" w:rsidRPr="00D37D15">
        <w:rPr>
          <w:rFonts w:ascii="Times New Roman CYR" w:hAnsi="Times New Roman CYR" w:cs="Times New Roman CYR"/>
          <w:sz w:val="28"/>
          <w:szCs w:val="28"/>
        </w:rPr>
        <w:t>) подпункт «а» пункта 2.14 изложить в следующей редакции:</w:t>
      </w:r>
    </w:p>
    <w:p w14:paraId="6A407589" w14:textId="77777777" w:rsidR="00116206" w:rsidRPr="00D37D15" w:rsidRDefault="00116206" w:rsidP="00EF6CC1">
      <w:pPr>
        <w:pStyle w:val="ConsPlusNormal"/>
        <w:ind w:firstLine="709"/>
        <w:jc w:val="both"/>
        <w:rPr>
          <w:rFonts w:ascii="Times New Roman CYR" w:hAnsi="Times New Roman CYR" w:cs="Times New Roman CYR"/>
          <w:sz w:val="28"/>
          <w:szCs w:val="28"/>
        </w:rPr>
      </w:pPr>
      <w:r w:rsidRPr="00D37D15">
        <w:rPr>
          <w:bCs/>
          <w:sz w:val="28"/>
          <w:szCs w:val="28"/>
        </w:rPr>
        <w:t>«</w:t>
      </w:r>
      <w:r w:rsidRPr="00D37D15">
        <w:rPr>
          <w:rFonts w:ascii="Times New Roman CYR" w:hAnsi="Times New Roman CYR" w:cs="Times New Roman CYR"/>
          <w:sz w:val="28"/>
          <w:szCs w:val="28"/>
        </w:rPr>
        <w:t>усиленной квалифицированной электронной подписью заявителя или уполномоченного им лица (для индивидуальных предпринимателей);»;</w:t>
      </w:r>
    </w:p>
    <w:p w14:paraId="45E9FF9B" w14:textId="0519ED4B" w:rsidR="00116206" w:rsidRPr="00D37D15" w:rsidRDefault="00264FAF" w:rsidP="00EF6CC1">
      <w:pPr>
        <w:pStyle w:val="ConsPlusNormal"/>
        <w:ind w:firstLine="709"/>
        <w:jc w:val="both"/>
        <w:rPr>
          <w:bCs/>
          <w:sz w:val="28"/>
          <w:szCs w:val="28"/>
        </w:rPr>
      </w:pPr>
      <w:r w:rsidRPr="00D37D15">
        <w:rPr>
          <w:rFonts w:ascii="Times New Roman CYR" w:hAnsi="Times New Roman CYR" w:cs="Times New Roman CYR"/>
          <w:sz w:val="28"/>
          <w:szCs w:val="28"/>
        </w:rPr>
        <w:t>к</w:t>
      </w:r>
      <w:r w:rsidR="00116206" w:rsidRPr="00D37D15">
        <w:rPr>
          <w:rFonts w:ascii="Times New Roman CYR" w:hAnsi="Times New Roman CYR" w:cs="Times New Roman CYR"/>
          <w:sz w:val="28"/>
          <w:szCs w:val="28"/>
        </w:rPr>
        <w:t>) пункт 3.4 изложить в следующей редакции:</w:t>
      </w:r>
    </w:p>
    <w:p w14:paraId="3CFFBA4C" w14:textId="77777777" w:rsidR="00116206" w:rsidRPr="00D37D15" w:rsidRDefault="00116206" w:rsidP="00EF6CC1">
      <w:pPr>
        <w:pStyle w:val="ConsPlusNormal"/>
        <w:ind w:firstLine="709"/>
        <w:jc w:val="both"/>
        <w:rPr>
          <w:bCs/>
          <w:sz w:val="28"/>
          <w:szCs w:val="28"/>
        </w:rPr>
      </w:pPr>
      <w:r w:rsidRPr="00D37D15">
        <w:rPr>
          <w:bCs/>
          <w:sz w:val="28"/>
          <w:szCs w:val="28"/>
        </w:rPr>
        <w:t>«Заявка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399AB90C" w14:textId="77777777" w:rsidR="00116206" w:rsidRPr="00D37D15" w:rsidRDefault="00116206" w:rsidP="00EF6CC1">
      <w:pPr>
        <w:pStyle w:val="ConsPlusNormal"/>
        <w:ind w:firstLine="709"/>
        <w:jc w:val="both"/>
        <w:rPr>
          <w:bCs/>
          <w:sz w:val="28"/>
          <w:szCs w:val="28"/>
        </w:rPr>
      </w:pPr>
      <w:r w:rsidRPr="00D37D15">
        <w:rPr>
          <w:bCs/>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7FB9C71D" w14:textId="77777777" w:rsidR="00116206" w:rsidRPr="00D37D15" w:rsidRDefault="00116206" w:rsidP="00EF6CC1">
      <w:pPr>
        <w:pStyle w:val="ConsPlusNormal"/>
        <w:ind w:firstLine="709"/>
        <w:jc w:val="both"/>
        <w:rPr>
          <w:bCs/>
          <w:sz w:val="28"/>
          <w:szCs w:val="28"/>
        </w:rPr>
      </w:pPr>
      <w:r w:rsidRPr="00D37D15">
        <w:rPr>
          <w:bCs/>
          <w:sz w:val="28"/>
          <w:szCs w:val="28"/>
        </w:rPr>
        <w:t>автоматической проверки, осуществляемой в соответствии с пунктом 2.21 настоящего Порядка;</w:t>
      </w:r>
    </w:p>
    <w:p w14:paraId="1518A7DD" w14:textId="11F48279" w:rsidR="00116206" w:rsidRPr="00D37D15" w:rsidRDefault="00116206" w:rsidP="00EF6CC1">
      <w:pPr>
        <w:pStyle w:val="ConsPlusNormal"/>
        <w:ind w:firstLine="709"/>
        <w:jc w:val="both"/>
        <w:rPr>
          <w:bCs/>
          <w:sz w:val="28"/>
          <w:szCs w:val="28"/>
        </w:rPr>
      </w:pPr>
      <w:r w:rsidRPr="00D37D15">
        <w:rPr>
          <w:bCs/>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bCs/>
          <w:sz w:val="28"/>
          <w:szCs w:val="28"/>
        </w:rPr>
        <w:t>к</w:t>
      </w:r>
      <w:r w:rsidRPr="00D37D15">
        <w:rPr>
          <w:bCs/>
          <w:sz w:val="28"/>
          <w:szCs w:val="28"/>
        </w:rPr>
        <w:t>тах «а»-«и» пункта 2.7 настоящего Порядка, посредством заполнения соотве</w:t>
      </w:r>
      <w:r w:rsidRPr="00D37D15">
        <w:rPr>
          <w:bCs/>
          <w:sz w:val="28"/>
          <w:szCs w:val="28"/>
        </w:rPr>
        <w:t>т</w:t>
      </w:r>
      <w:r w:rsidRPr="00D37D15">
        <w:rPr>
          <w:bCs/>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bCs/>
          <w:sz w:val="28"/>
          <w:szCs w:val="28"/>
        </w:rPr>
        <w:t>т</w:t>
      </w:r>
      <w:r w:rsidRPr="00D37D15">
        <w:rPr>
          <w:bCs/>
          <w:sz w:val="28"/>
          <w:szCs w:val="28"/>
        </w:rPr>
        <w:t>ником отбора получателей субсидий порядка подтверждения соответствия тр</w:t>
      </w:r>
      <w:r w:rsidRPr="00D37D15">
        <w:rPr>
          <w:bCs/>
          <w:sz w:val="28"/>
          <w:szCs w:val="28"/>
        </w:rPr>
        <w:t>е</w:t>
      </w:r>
      <w:r w:rsidRPr="00D37D15">
        <w:rPr>
          <w:bCs/>
          <w:sz w:val="28"/>
          <w:szCs w:val="28"/>
        </w:rPr>
        <w:t>бованиям, указанным в подпунктах «а»-«и» пункта 2.7 настоящего Порядка;</w:t>
      </w:r>
    </w:p>
    <w:p w14:paraId="6DEC745E" w14:textId="77777777" w:rsidR="00116206" w:rsidRPr="00D37D15" w:rsidRDefault="00116206" w:rsidP="00EF6CC1">
      <w:pPr>
        <w:pStyle w:val="ConsPlusNormal"/>
        <w:ind w:firstLine="709"/>
        <w:jc w:val="both"/>
        <w:rPr>
          <w:bCs/>
          <w:sz w:val="28"/>
          <w:szCs w:val="28"/>
        </w:rPr>
      </w:pPr>
      <w:r w:rsidRPr="00D37D15">
        <w:rPr>
          <w:bCs/>
          <w:sz w:val="28"/>
          <w:szCs w:val="28"/>
        </w:rPr>
        <w:t>проверки иных представленных участником отбора получателей субс</w:t>
      </w:r>
      <w:r w:rsidRPr="00D37D15">
        <w:rPr>
          <w:bCs/>
          <w:sz w:val="28"/>
          <w:szCs w:val="28"/>
        </w:rPr>
        <w:t>и</w:t>
      </w:r>
      <w:r w:rsidRPr="00D37D15">
        <w:rPr>
          <w:bCs/>
          <w:sz w:val="28"/>
          <w:szCs w:val="28"/>
        </w:rPr>
        <w:t>дий информации и документов, подтверждающих его соответствие требован</w:t>
      </w:r>
      <w:r w:rsidRPr="00D37D15">
        <w:rPr>
          <w:bCs/>
          <w:sz w:val="28"/>
          <w:szCs w:val="28"/>
        </w:rPr>
        <w:t>и</w:t>
      </w:r>
      <w:r w:rsidRPr="00D37D15">
        <w:rPr>
          <w:bCs/>
          <w:sz w:val="28"/>
          <w:szCs w:val="28"/>
        </w:rPr>
        <w:t>ям, указанным в пункте 2.7 настоящих Правил, на предмет соответствия ук</w:t>
      </w:r>
      <w:r w:rsidRPr="00D37D15">
        <w:rPr>
          <w:bCs/>
          <w:sz w:val="28"/>
          <w:szCs w:val="28"/>
        </w:rPr>
        <w:t>а</w:t>
      </w:r>
      <w:r w:rsidRPr="00D37D15">
        <w:rPr>
          <w:bCs/>
          <w:sz w:val="28"/>
          <w:szCs w:val="28"/>
        </w:rPr>
        <w:t xml:space="preserve">занных информации и документов установленным в объявлении о проведении </w:t>
      </w:r>
      <w:r w:rsidRPr="00D37D15">
        <w:rPr>
          <w:bCs/>
          <w:sz w:val="28"/>
          <w:szCs w:val="28"/>
        </w:rPr>
        <w:lastRenderedPageBreak/>
        <w:t>отбора получателей субсидий требованиям и достоверности таких информации и документов.»;</w:t>
      </w:r>
    </w:p>
    <w:p w14:paraId="23392500" w14:textId="7983E7BA" w:rsidR="00116206" w:rsidRPr="00D37D15" w:rsidRDefault="00264FAF" w:rsidP="00EF6CC1">
      <w:pPr>
        <w:pStyle w:val="ConsPlusNormal"/>
        <w:ind w:firstLine="709"/>
        <w:jc w:val="both"/>
        <w:rPr>
          <w:bCs/>
          <w:sz w:val="28"/>
          <w:szCs w:val="28"/>
        </w:rPr>
      </w:pPr>
      <w:r w:rsidRPr="00D37D15">
        <w:rPr>
          <w:bCs/>
          <w:sz w:val="28"/>
          <w:szCs w:val="28"/>
        </w:rPr>
        <w:t>л</w:t>
      </w:r>
      <w:r w:rsidR="00116206" w:rsidRPr="00D37D15">
        <w:rPr>
          <w:bCs/>
          <w:sz w:val="28"/>
          <w:szCs w:val="28"/>
        </w:rPr>
        <w:t>) пункт 3.7 изложить в следующей редакции:</w:t>
      </w:r>
    </w:p>
    <w:p w14:paraId="624D2560" w14:textId="77777777" w:rsidR="00116206" w:rsidRPr="00D37D15" w:rsidRDefault="00116206" w:rsidP="00EF6CC1">
      <w:pPr>
        <w:pStyle w:val="ConsPlusNormal"/>
        <w:ind w:firstLine="709"/>
        <w:jc w:val="both"/>
        <w:rPr>
          <w:bCs/>
          <w:sz w:val="28"/>
          <w:szCs w:val="28"/>
        </w:rPr>
      </w:pPr>
      <w:r w:rsidRPr="00D37D15">
        <w:rPr>
          <w:bCs/>
          <w:sz w:val="28"/>
          <w:szCs w:val="28"/>
        </w:rPr>
        <w:t>«3.7. Протокол рассмотрения заявок формируется автоматически на осн</w:t>
      </w:r>
      <w:r w:rsidRPr="00D37D15">
        <w:rPr>
          <w:bCs/>
          <w:sz w:val="28"/>
          <w:szCs w:val="28"/>
        </w:rPr>
        <w:t>о</w:t>
      </w:r>
      <w:r w:rsidRPr="00D37D15">
        <w:rPr>
          <w:bCs/>
          <w:sz w:val="28"/>
          <w:szCs w:val="28"/>
        </w:rPr>
        <w:t>вании результатов рассмотрения заявок и подписывается усиленной квалиф</w:t>
      </w:r>
      <w:r w:rsidRPr="00D37D15">
        <w:rPr>
          <w:bCs/>
          <w:sz w:val="28"/>
          <w:szCs w:val="28"/>
        </w:rPr>
        <w:t>и</w:t>
      </w:r>
      <w:r w:rsidRPr="00D37D15">
        <w:rPr>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bCs/>
          <w:sz w:val="28"/>
          <w:szCs w:val="28"/>
        </w:rPr>
        <w:t>н</w:t>
      </w:r>
      <w:r w:rsidRPr="00D37D15">
        <w:rPr>
          <w:bCs/>
          <w:sz w:val="28"/>
          <w:szCs w:val="28"/>
        </w:rPr>
        <w:t>ной системе, а также размещается на едином портале не позднее рабочего дня, следующего за днем его подписания, на официальном сайте Министерства.</w:t>
      </w:r>
    </w:p>
    <w:p w14:paraId="449FAC71" w14:textId="77777777" w:rsidR="00116206" w:rsidRPr="00D37D15" w:rsidRDefault="00116206" w:rsidP="00EF6CC1">
      <w:pPr>
        <w:pStyle w:val="ConsPlusNormal"/>
        <w:ind w:firstLine="709"/>
        <w:jc w:val="both"/>
        <w:rPr>
          <w:bCs/>
          <w:sz w:val="28"/>
          <w:szCs w:val="28"/>
        </w:rPr>
      </w:pPr>
      <w:r w:rsidRPr="00D37D15">
        <w:rP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bCs/>
          <w:sz w:val="28"/>
          <w:szCs w:val="28"/>
        </w:rPr>
        <w:t>с</w:t>
      </w:r>
      <w:r w:rsidRPr="00D37D15">
        <w:rPr>
          <w:bCs/>
          <w:sz w:val="28"/>
          <w:szCs w:val="28"/>
        </w:rPr>
        <w:t>смотрения заявок путем формирования новых версий указанных протоколов с указанием причин внесения изменений.»;</w:t>
      </w:r>
    </w:p>
    <w:p w14:paraId="3CA7395A" w14:textId="2E7DB0FD" w:rsidR="00116206" w:rsidRPr="00D37D15" w:rsidRDefault="00264FAF" w:rsidP="00EF6CC1">
      <w:pPr>
        <w:pStyle w:val="ConsPlusNormal"/>
        <w:ind w:firstLine="709"/>
        <w:jc w:val="both"/>
        <w:rPr>
          <w:bCs/>
          <w:sz w:val="28"/>
          <w:szCs w:val="28"/>
        </w:rPr>
      </w:pPr>
      <w:r w:rsidRPr="00D37D15">
        <w:rPr>
          <w:bCs/>
          <w:sz w:val="28"/>
          <w:szCs w:val="28"/>
        </w:rPr>
        <w:t>м</w:t>
      </w:r>
      <w:r w:rsidR="00116206" w:rsidRPr="00D37D15">
        <w:rPr>
          <w:bCs/>
          <w:sz w:val="28"/>
          <w:szCs w:val="28"/>
        </w:rPr>
        <w:t>) пункт 3.14 изложить в следующей редакции:</w:t>
      </w:r>
    </w:p>
    <w:p w14:paraId="7650046A" w14:textId="77777777" w:rsidR="00116206" w:rsidRPr="00D37D15" w:rsidRDefault="00116206" w:rsidP="00EF6CC1">
      <w:pPr>
        <w:pStyle w:val="ConsPlusNormal"/>
        <w:ind w:firstLine="709"/>
        <w:jc w:val="both"/>
        <w:rPr>
          <w:bCs/>
          <w:sz w:val="28"/>
          <w:szCs w:val="28"/>
        </w:rPr>
      </w:pPr>
      <w:r w:rsidRPr="00D37D15">
        <w:rPr>
          <w:bCs/>
          <w:sz w:val="28"/>
          <w:szCs w:val="28"/>
        </w:rPr>
        <w:t>«3.14. Оценка заявок заявителей, представленных на конкурсный отбор, осуществляется на заседании конкурсной комиссии по критериям, указанным в приложении № 2 к настоящему Порядку, с учетом следующего:</w:t>
      </w:r>
    </w:p>
    <w:p w14:paraId="76C644B9" w14:textId="77777777" w:rsidR="00116206" w:rsidRPr="00D37D15" w:rsidRDefault="00116206" w:rsidP="00EF6CC1">
      <w:pPr>
        <w:pStyle w:val="ConsPlusNormal"/>
        <w:ind w:firstLine="709"/>
        <w:jc w:val="both"/>
        <w:rPr>
          <w:bCs/>
          <w:sz w:val="28"/>
          <w:szCs w:val="28"/>
        </w:rPr>
      </w:pPr>
      <w:r w:rsidRPr="00D37D15">
        <w:rPr>
          <w:bCs/>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2F4774E7" w14:textId="77777777" w:rsidR="00116206" w:rsidRPr="00D37D15" w:rsidRDefault="00116206" w:rsidP="00EF6CC1">
      <w:pPr>
        <w:pStyle w:val="ConsPlusNormal"/>
        <w:ind w:firstLine="709"/>
        <w:jc w:val="both"/>
        <w:rPr>
          <w:bCs/>
          <w:sz w:val="28"/>
          <w:szCs w:val="28"/>
        </w:rPr>
      </w:pPr>
      <w:r w:rsidRPr="00D37D15">
        <w:rPr>
          <w:bCs/>
          <w:sz w:val="28"/>
          <w:szCs w:val="28"/>
        </w:rPr>
        <w:t>сумма величин значимости всех применяемых показателей, образующих критерий оценки, составляет 100 процентов;</w:t>
      </w:r>
    </w:p>
    <w:p w14:paraId="635C99F5" w14:textId="77777777" w:rsidR="00116206" w:rsidRPr="00D37D15" w:rsidRDefault="00116206" w:rsidP="00EF6CC1">
      <w:pPr>
        <w:pStyle w:val="ConsPlusNormal"/>
        <w:ind w:firstLine="709"/>
        <w:jc w:val="both"/>
        <w:rPr>
          <w:bCs/>
          <w:sz w:val="28"/>
          <w:szCs w:val="28"/>
        </w:rPr>
      </w:pPr>
      <w:r w:rsidRPr="00D37D15">
        <w:rPr>
          <w:bCs/>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728B3640" w14:textId="77777777" w:rsidR="00116206" w:rsidRPr="00D37D15" w:rsidRDefault="00116206" w:rsidP="00EF6CC1">
      <w:pPr>
        <w:pStyle w:val="ConsPlusNormal"/>
        <w:ind w:firstLine="709"/>
        <w:jc w:val="both"/>
        <w:rPr>
          <w:bCs/>
          <w:sz w:val="28"/>
          <w:szCs w:val="28"/>
        </w:rPr>
      </w:pPr>
      <w:r w:rsidRPr="00D37D15">
        <w:rPr>
          <w:bCs/>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61AD24D1" w14:textId="77777777" w:rsidR="00116206" w:rsidRPr="00D37D15" w:rsidRDefault="00116206" w:rsidP="00EF6CC1">
      <w:pPr>
        <w:pStyle w:val="ConsPlusNormal"/>
        <w:ind w:firstLine="709"/>
        <w:jc w:val="both"/>
        <w:rPr>
          <w:bCs/>
          <w:sz w:val="28"/>
          <w:szCs w:val="28"/>
        </w:rPr>
      </w:pPr>
      <w:r w:rsidRPr="00D37D15">
        <w:rPr>
          <w:bCs/>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4A6A5199" w14:textId="204E4862" w:rsidR="00116206" w:rsidRPr="00D37D15" w:rsidRDefault="00264FAF" w:rsidP="00EF6CC1">
      <w:pPr>
        <w:pStyle w:val="ConsPlusNormal"/>
        <w:ind w:firstLine="709"/>
        <w:jc w:val="both"/>
        <w:rPr>
          <w:bCs/>
          <w:sz w:val="28"/>
          <w:szCs w:val="28"/>
        </w:rPr>
      </w:pPr>
      <w:r w:rsidRPr="00D37D15">
        <w:rPr>
          <w:bCs/>
          <w:sz w:val="28"/>
          <w:szCs w:val="28"/>
        </w:rPr>
        <w:t>н</w:t>
      </w:r>
      <w:r w:rsidR="00116206" w:rsidRPr="00D37D15">
        <w:rPr>
          <w:bCs/>
          <w:sz w:val="28"/>
          <w:szCs w:val="28"/>
        </w:rPr>
        <w:t>) пункт 3.16 изложить в следующей редакции:</w:t>
      </w:r>
    </w:p>
    <w:p w14:paraId="6BC93518" w14:textId="77777777" w:rsidR="00116206" w:rsidRPr="00D37D15" w:rsidRDefault="00116206" w:rsidP="00EF6CC1">
      <w:pPr>
        <w:pStyle w:val="ConsPlusNormal"/>
        <w:ind w:firstLine="709"/>
        <w:jc w:val="both"/>
        <w:rPr>
          <w:bCs/>
          <w:sz w:val="28"/>
          <w:szCs w:val="28"/>
        </w:rPr>
      </w:pPr>
      <w:r w:rsidRPr="00D37D15">
        <w:rPr>
          <w:bCs/>
          <w:sz w:val="28"/>
          <w:szCs w:val="28"/>
        </w:rPr>
        <w:t>«3.16. Победителями отбора на получение гранта признаются участники отбора, включенные в рейтинг, сформированный главным распорядителем бюджетных средств по результатам ранжирования поступивших заявок до д</w:t>
      </w:r>
      <w:r w:rsidRPr="00D37D15">
        <w:rPr>
          <w:bCs/>
          <w:sz w:val="28"/>
          <w:szCs w:val="28"/>
        </w:rPr>
        <w:t>о</w:t>
      </w:r>
      <w:r w:rsidRPr="00D37D15">
        <w:rPr>
          <w:bCs/>
          <w:sz w:val="28"/>
          <w:szCs w:val="28"/>
        </w:rPr>
        <w:t>стижения предельного количества победителей отбора на получение гранта, указанного в объявлении о проведении отбора на получение гранта (в случае его установления), и в пределах лимитов распределяемого гранта, указанного в объявлении о проведении отбора на получение гранта.»;</w:t>
      </w:r>
    </w:p>
    <w:p w14:paraId="2106C3BF" w14:textId="66D19EBC" w:rsidR="00116206" w:rsidRPr="00D37D15" w:rsidRDefault="00264FAF" w:rsidP="00EF6CC1">
      <w:pPr>
        <w:pStyle w:val="ConsPlusNormal"/>
        <w:ind w:firstLine="709"/>
        <w:jc w:val="both"/>
        <w:rPr>
          <w:bCs/>
          <w:sz w:val="28"/>
          <w:szCs w:val="28"/>
        </w:rPr>
      </w:pPr>
      <w:r w:rsidRPr="00D37D15">
        <w:rPr>
          <w:bCs/>
          <w:sz w:val="28"/>
          <w:szCs w:val="28"/>
        </w:rPr>
        <w:t>о</w:t>
      </w:r>
      <w:r w:rsidR="00116206" w:rsidRPr="00D37D15">
        <w:rPr>
          <w:bCs/>
          <w:sz w:val="28"/>
          <w:szCs w:val="28"/>
        </w:rPr>
        <w:t>) пункт 3.17 изложить в следующей редакции:</w:t>
      </w:r>
    </w:p>
    <w:p w14:paraId="1B902AC4" w14:textId="77777777" w:rsidR="00116206" w:rsidRPr="00D37D15" w:rsidRDefault="00116206" w:rsidP="00EF6CC1">
      <w:pPr>
        <w:pStyle w:val="ConsPlusNormal"/>
        <w:ind w:firstLine="709"/>
        <w:jc w:val="both"/>
        <w:rPr>
          <w:bCs/>
          <w:sz w:val="28"/>
          <w:szCs w:val="28"/>
        </w:rPr>
      </w:pPr>
      <w:r w:rsidRPr="00D37D15">
        <w:rPr>
          <w:bCs/>
          <w:sz w:val="28"/>
          <w:szCs w:val="28"/>
        </w:rPr>
        <w:t>«3.17. Результатом второго этапа конкурсного отбора является определ</w:t>
      </w:r>
      <w:r w:rsidRPr="00D37D15">
        <w:rPr>
          <w:bCs/>
          <w:sz w:val="28"/>
          <w:szCs w:val="28"/>
        </w:rPr>
        <w:t>е</w:t>
      </w:r>
      <w:r w:rsidRPr="00D37D15">
        <w:rPr>
          <w:bCs/>
          <w:sz w:val="28"/>
          <w:szCs w:val="28"/>
        </w:rPr>
        <w:t>ние победителей конкурсного отбора и утверждение им плана расходов, а та</w:t>
      </w:r>
      <w:r w:rsidRPr="00D37D15">
        <w:rPr>
          <w:bCs/>
          <w:sz w:val="28"/>
          <w:szCs w:val="28"/>
        </w:rPr>
        <w:t>к</w:t>
      </w:r>
      <w:r w:rsidRPr="00D37D15">
        <w:rPr>
          <w:bCs/>
          <w:sz w:val="28"/>
          <w:szCs w:val="28"/>
        </w:rPr>
        <w:t>же суммы гранта.</w:t>
      </w:r>
    </w:p>
    <w:p w14:paraId="04C55369" w14:textId="77777777" w:rsidR="00116206" w:rsidRPr="00D37D15" w:rsidRDefault="00116206" w:rsidP="00EF6CC1">
      <w:pPr>
        <w:pStyle w:val="ConsPlusNormal"/>
        <w:ind w:firstLine="709"/>
        <w:jc w:val="both"/>
        <w:rPr>
          <w:bCs/>
          <w:sz w:val="28"/>
          <w:szCs w:val="28"/>
        </w:rPr>
      </w:pPr>
      <w:r w:rsidRPr="00D37D15">
        <w:rPr>
          <w:bCs/>
          <w:sz w:val="28"/>
          <w:szCs w:val="28"/>
        </w:rPr>
        <w:t>При этом субсидия, распределяемая в рамках отбора получателей субс</w:t>
      </w:r>
      <w:r w:rsidRPr="00D37D15">
        <w:rPr>
          <w:bCs/>
          <w:sz w:val="28"/>
          <w:szCs w:val="28"/>
        </w:rPr>
        <w:t>и</w:t>
      </w:r>
      <w:r w:rsidRPr="00D37D15">
        <w:rPr>
          <w:bCs/>
          <w:sz w:val="28"/>
          <w:szCs w:val="28"/>
        </w:rPr>
        <w:t>дий, распределяется между участниками отбора получателей субсидий, вкл</w:t>
      </w:r>
      <w:r w:rsidRPr="00D37D15">
        <w:rPr>
          <w:bCs/>
          <w:sz w:val="28"/>
          <w:szCs w:val="28"/>
        </w:rPr>
        <w:t>ю</w:t>
      </w:r>
      <w:r w:rsidRPr="00D37D15">
        <w:rPr>
          <w:bCs/>
          <w:sz w:val="28"/>
          <w:szCs w:val="28"/>
        </w:rPr>
        <w:t xml:space="preserve">ченными в рейтинг, указанный в пункте 3.14 настоящего Порядка, одним из </w:t>
      </w:r>
      <w:r w:rsidRPr="00D37D15">
        <w:rPr>
          <w:bCs/>
          <w:sz w:val="28"/>
          <w:szCs w:val="28"/>
        </w:rPr>
        <w:lastRenderedPageBreak/>
        <w:t>следующих способов:</w:t>
      </w:r>
    </w:p>
    <w:p w14:paraId="211D8B15" w14:textId="77777777" w:rsidR="00116206" w:rsidRPr="00D37D15" w:rsidRDefault="00116206" w:rsidP="00EF6CC1">
      <w:pPr>
        <w:pStyle w:val="ConsPlusNormal"/>
        <w:ind w:firstLine="709"/>
        <w:jc w:val="both"/>
        <w:rPr>
          <w:bCs/>
          <w:sz w:val="28"/>
          <w:szCs w:val="28"/>
        </w:rPr>
      </w:pPr>
      <w:r w:rsidRPr="00D37D15">
        <w:rPr>
          <w:bCs/>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bCs/>
          <w:sz w:val="28"/>
          <w:szCs w:val="28"/>
        </w:rPr>
        <w:t>е</w:t>
      </w:r>
      <w:r w:rsidRPr="00D37D15">
        <w:rPr>
          <w:bCs/>
          <w:sz w:val="28"/>
          <w:szCs w:val="28"/>
        </w:rPr>
        <w:t>нию размера, указанному им в заявке, но не выше (ниже) максимального (м</w:t>
      </w:r>
      <w:r w:rsidRPr="00D37D15">
        <w:rPr>
          <w:bCs/>
          <w:sz w:val="28"/>
          <w:szCs w:val="28"/>
        </w:rPr>
        <w:t>и</w:t>
      </w:r>
      <w:r w:rsidRPr="00D37D15">
        <w:rPr>
          <w:bCs/>
          <w:sz w:val="28"/>
          <w:szCs w:val="28"/>
        </w:rPr>
        <w:t>нимального) размера субсидии, определенного объявлением о проведении о</w:t>
      </w:r>
      <w:r w:rsidRPr="00D37D15">
        <w:rPr>
          <w:bCs/>
          <w:sz w:val="28"/>
          <w:szCs w:val="28"/>
        </w:rPr>
        <w:t>т</w:t>
      </w:r>
      <w:r w:rsidRPr="00D37D15">
        <w:rPr>
          <w:bCs/>
          <w:sz w:val="28"/>
          <w:szCs w:val="28"/>
        </w:rPr>
        <w:t>бора получателей субсидий (при установлении максимального (минимального) размера субсидии).</w:t>
      </w:r>
    </w:p>
    <w:p w14:paraId="056D775B" w14:textId="77777777" w:rsidR="00116206" w:rsidRPr="00D37D15" w:rsidRDefault="00116206" w:rsidP="00EF6CC1">
      <w:pPr>
        <w:pStyle w:val="ConsPlusNormal"/>
        <w:ind w:firstLine="709"/>
        <w:jc w:val="both"/>
        <w:rPr>
          <w:bCs/>
          <w:sz w:val="28"/>
          <w:szCs w:val="28"/>
        </w:rPr>
      </w:pPr>
      <w:r w:rsidRPr="00D37D15">
        <w:rPr>
          <w:bCs/>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53887F8D" w14:textId="77777777" w:rsidR="00116206" w:rsidRPr="00D37D15" w:rsidRDefault="00116206" w:rsidP="00EF6CC1">
      <w:pPr>
        <w:pStyle w:val="ConsPlusNormal"/>
        <w:ind w:firstLine="709"/>
        <w:jc w:val="both"/>
        <w:rPr>
          <w:bCs/>
          <w:sz w:val="28"/>
          <w:szCs w:val="28"/>
        </w:rPr>
      </w:pPr>
      <w:r w:rsidRPr="00D37D15">
        <w:rPr>
          <w:bCs/>
          <w:sz w:val="28"/>
          <w:szCs w:val="28"/>
        </w:rPr>
        <w:t>Каждому следующему участнику отбора получателей субсидий, вкл</w:t>
      </w:r>
      <w:r w:rsidRPr="00D37D15">
        <w:rPr>
          <w:bCs/>
          <w:sz w:val="28"/>
          <w:szCs w:val="28"/>
        </w:rPr>
        <w:t>ю</w:t>
      </w:r>
      <w:r w:rsidRPr="00D37D15">
        <w:rPr>
          <w:bCs/>
          <w:sz w:val="28"/>
          <w:szCs w:val="28"/>
        </w:rPr>
        <w:t>ченному в рейтинг, распределяется размер субсидии, равный размеру, указа</w:t>
      </w:r>
      <w:r w:rsidRPr="00D37D15">
        <w:rPr>
          <w:bCs/>
          <w:sz w:val="28"/>
          <w:szCs w:val="28"/>
        </w:rPr>
        <w:t>н</w:t>
      </w:r>
      <w:r w:rsidRPr="00D37D15">
        <w:rPr>
          <w:bCs/>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bCs/>
          <w:sz w:val="28"/>
          <w:szCs w:val="28"/>
        </w:rPr>
        <w:t>б</w:t>
      </w:r>
      <w:r w:rsidRPr="00D37D15">
        <w:rPr>
          <w:bCs/>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3692257B" w14:textId="77777777" w:rsidR="00116206" w:rsidRPr="00D37D15" w:rsidRDefault="00116206" w:rsidP="00EF6CC1">
      <w:pPr>
        <w:pStyle w:val="ConsPlusNormal"/>
        <w:ind w:firstLine="709"/>
        <w:jc w:val="both"/>
        <w:rPr>
          <w:bCs/>
          <w:sz w:val="28"/>
          <w:szCs w:val="28"/>
        </w:rPr>
      </w:pPr>
      <w:r w:rsidRPr="00D37D15">
        <w:rPr>
          <w:bCs/>
          <w:sz w:val="28"/>
          <w:szCs w:val="28"/>
        </w:rPr>
        <w:t>В случае если размер субсидии, указанный участником отбора получат</w:t>
      </w:r>
      <w:r w:rsidRPr="00D37D15">
        <w:rPr>
          <w:bCs/>
          <w:sz w:val="28"/>
          <w:szCs w:val="28"/>
        </w:rPr>
        <w:t>е</w:t>
      </w:r>
      <w:r w:rsidRPr="00D37D15">
        <w:rPr>
          <w:bCs/>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bCs/>
          <w:sz w:val="28"/>
          <w:szCs w:val="28"/>
        </w:rPr>
        <w:t>и</w:t>
      </w:r>
      <w:r w:rsidRPr="00D37D15">
        <w:rPr>
          <w:bCs/>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bCs/>
          <w:sz w:val="28"/>
          <w:szCs w:val="28"/>
        </w:rPr>
        <w:t>т</w:t>
      </w:r>
      <w:r w:rsidRPr="00D37D15">
        <w:rPr>
          <w:bCs/>
          <w:sz w:val="28"/>
          <w:szCs w:val="28"/>
        </w:rPr>
        <w:t>бора получателей субсидий в заявке значения результата предоставления су</w:t>
      </w:r>
      <w:r w:rsidRPr="00D37D15">
        <w:rPr>
          <w:bCs/>
          <w:sz w:val="28"/>
          <w:szCs w:val="28"/>
        </w:rPr>
        <w:t>б</w:t>
      </w:r>
      <w:r w:rsidRPr="00D37D15">
        <w:rPr>
          <w:bCs/>
          <w:sz w:val="28"/>
          <w:szCs w:val="28"/>
        </w:rPr>
        <w:t>сидии;</w:t>
      </w:r>
    </w:p>
    <w:p w14:paraId="1FB4B0AF" w14:textId="77777777" w:rsidR="00116206" w:rsidRPr="00D37D15" w:rsidRDefault="00116206" w:rsidP="00EF6CC1">
      <w:pPr>
        <w:pStyle w:val="ConsPlusNormal"/>
        <w:ind w:firstLine="709"/>
        <w:jc w:val="both"/>
        <w:rPr>
          <w:bCs/>
          <w:sz w:val="28"/>
          <w:szCs w:val="28"/>
        </w:rPr>
      </w:pPr>
      <w:r w:rsidRPr="00D37D15">
        <w:rPr>
          <w:bCs/>
          <w:sz w:val="28"/>
          <w:szCs w:val="28"/>
        </w:rPr>
        <w:t>б) каждому участнику отбора получателей субсидий, включенному в ре</w:t>
      </w:r>
      <w:r w:rsidRPr="00D37D15">
        <w:rPr>
          <w:bCs/>
          <w:sz w:val="28"/>
          <w:szCs w:val="28"/>
        </w:rPr>
        <w:t>й</w:t>
      </w:r>
      <w:r w:rsidRPr="00D37D15">
        <w:rPr>
          <w:bCs/>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71EAEA9C" w14:textId="77777777" w:rsidR="00116206" w:rsidRPr="00D37D15" w:rsidRDefault="00116206" w:rsidP="00EF6CC1">
      <w:pPr>
        <w:pStyle w:val="ConsPlusNormal"/>
        <w:ind w:firstLine="709"/>
        <w:jc w:val="both"/>
        <w:rPr>
          <w:bCs/>
          <w:sz w:val="28"/>
          <w:szCs w:val="28"/>
        </w:rPr>
      </w:pPr>
      <w:r w:rsidRPr="00D37D15">
        <w:rPr>
          <w:bCs/>
          <w:sz w:val="28"/>
          <w:szCs w:val="28"/>
        </w:rPr>
        <w:t>в) каждому участнику отбора получателей субсидий, включенному в ре</w:t>
      </w:r>
      <w:r w:rsidRPr="00D37D15">
        <w:rPr>
          <w:bCs/>
          <w:sz w:val="28"/>
          <w:szCs w:val="28"/>
        </w:rPr>
        <w:t>й</w:t>
      </w:r>
      <w:r w:rsidRPr="00D37D15">
        <w:rPr>
          <w:bCs/>
          <w:sz w:val="28"/>
          <w:szCs w:val="28"/>
        </w:rPr>
        <w:t>тинг, распределяется размер субсидии, пропорциональный количеству набра</w:t>
      </w:r>
      <w:r w:rsidRPr="00D37D15">
        <w:rPr>
          <w:bCs/>
          <w:sz w:val="28"/>
          <w:szCs w:val="28"/>
        </w:rPr>
        <w:t>н</w:t>
      </w:r>
      <w:r w:rsidRPr="00D37D15">
        <w:rPr>
          <w:bCs/>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bCs/>
          <w:sz w:val="28"/>
          <w:szCs w:val="28"/>
        </w:rPr>
        <w:t>о</w:t>
      </w:r>
      <w:r w:rsidRPr="00D37D15">
        <w:rPr>
          <w:bCs/>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5C3755FC" w14:textId="72231DD4" w:rsidR="00116206" w:rsidRPr="00D37D15" w:rsidRDefault="00264FAF" w:rsidP="00EF6CC1">
      <w:pPr>
        <w:pStyle w:val="ConsPlusNormal"/>
        <w:ind w:firstLine="709"/>
        <w:jc w:val="both"/>
        <w:rPr>
          <w:bCs/>
          <w:sz w:val="28"/>
          <w:szCs w:val="28"/>
        </w:rPr>
      </w:pPr>
      <w:r w:rsidRPr="00D37D15">
        <w:rPr>
          <w:bCs/>
          <w:sz w:val="28"/>
          <w:szCs w:val="28"/>
        </w:rPr>
        <w:t>п</w:t>
      </w:r>
      <w:r w:rsidR="00116206" w:rsidRPr="00D37D15">
        <w:rPr>
          <w:bCs/>
          <w:sz w:val="28"/>
          <w:szCs w:val="28"/>
        </w:rPr>
        <w:t>) пункт 3.18 изложить в следующей редакции:</w:t>
      </w:r>
    </w:p>
    <w:p w14:paraId="51EA935D"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bCs/>
          <w:sz w:val="28"/>
          <w:szCs w:val="28"/>
        </w:rPr>
        <w:t>«</w:t>
      </w:r>
      <w:r w:rsidRPr="00D37D15">
        <w:rPr>
          <w:rFonts w:ascii="Times New Roman" w:hAnsi="Times New Roman"/>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rFonts w:ascii="Times New Roman" w:hAnsi="Times New Roman"/>
          <w:sz w:val="28"/>
          <w:szCs w:val="28"/>
        </w:rPr>
        <w:t>д</w:t>
      </w:r>
      <w:r w:rsidRPr="00D37D15">
        <w:rPr>
          <w:rFonts w:ascii="Times New Roman" w:hAnsi="Times New Roman"/>
          <w:sz w:val="28"/>
          <w:szCs w:val="28"/>
        </w:rPr>
        <w:lastRenderedPageBreak/>
        <w:t>писание его усиленной квалифицированной электронной подписью руковод</w:t>
      </w:r>
      <w:r w:rsidRPr="00D37D15">
        <w:rPr>
          <w:rFonts w:ascii="Times New Roman" w:hAnsi="Times New Roman"/>
          <w:sz w:val="28"/>
          <w:szCs w:val="28"/>
        </w:rPr>
        <w:t>и</w:t>
      </w:r>
      <w:r w:rsidRPr="00D37D15">
        <w:rPr>
          <w:rFonts w:ascii="Times New Roman" w:hAnsi="Times New Roman"/>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rFonts w:ascii="Times New Roman" w:hAnsi="Times New Roman"/>
          <w:sz w:val="28"/>
          <w:szCs w:val="28"/>
        </w:rPr>
        <w:t>н</w:t>
      </w:r>
      <w:r w:rsidRPr="00D37D15">
        <w:rPr>
          <w:rFonts w:ascii="Times New Roman" w:hAnsi="Times New Roman"/>
          <w:sz w:val="28"/>
          <w:szCs w:val="28"/>
        </w:rPr>
        <w:t>ный бюджет», а также размещается на едином портале не позднее 1-го рабочего дня, следующего за днем его подписания, и включает следующие сведения:</w:t>
      </w:r>
    </w:p>
    <w:p w14:paraId="2F24496D"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sz w:val="28"/>
          <w:szCs w:val="28"/>
        </w:rPr>
        <w:t>дата, время и место проведения рассмотрения заявок;</w:t>
      </w:r>
    </w:p>
    <w:p w14:paraId="1E21B0FE"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sz w:val="28"/>
          <w:szCs w:val="28"/>
        </w:rPr>
        <w:t>информация о заявителях, заявки которых были рассмотрены;</w:t>
      </w:r>
    </w:p>
    <w:p w14:paraId="0D8FC450"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D37D15">
        <w:rPr>
          <w:rFonts w:ascii="Times New Roman" w:hAnsi="Times New Roman"/>
          <w:sz w:val="28"/>
          <w:szCs w:val="28"/>
        </w:rPr>
        <w:t>о</w:t>
      </w:r>
      <w:r w:rsidRPr="00D37D15">
        <w:rPr>
          <w:rFonts w:ascii="Times New Roman" w:hAnsi="Times New Roman"/>
          <w:sz w:val="28"/>
          <w:szCs w:val="28"/>
        </w:rPr>
        <w:t>ра, которым не соответствуют заявки;</w:t>
      </w:r>
    </w:p>
    <w:p w14:paraId="5F6AE1D7"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sz w:val="28"/>
          <w:szCs w:val="28"/>
        </w:rPr>
        <w:t>наименование получателя (получателей) гранта, с которым заключается соглашение, и размер предоставляемой ему гранта.</w:t>
      </w:r>
    </w:p>
    <w:p w14:paraId="2266D876" w14:textId="77777777" w:rsidR="00116206" w:rsidRPr="00D37D15" w:rsidRDefault="00116206" w:rsidP="00EF6CC1">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sz w:val="28"/>
          <w:szCs w:val="28"/>
        </w:rPr>
        <w:t>Внесение изменений в протокол подведения итогов отбора осуществляе</w:t>
      </w:r>
      <w:r w:rsidRPr="00D37D15">
        <w:rPr>
          <w:rFonts w:ascii="Times New Roman" w:hAnsi="Times New Roman"/>
          <w:sz w:val="28"/>
          <w:szCs w:val="28"/>
        </w:rPr>
        <w:t>т</w:t>
      </w:r>
      <w:r w:rsidRPr="00D37D15">
        <w:rPr>
          <w:rFonts w:ascii="Times New Roman" w:hAnsi="Times New Roman"/>
          <w:sz w:val="28"/>
          <w:szCs w:val="28"/>
        </w:rPr>
        <w:t>ся не позднее 10 календарных дней со дня подписания первых версий проток</w:t>
      </w:r>
      <w:r w:rsidRPr="00D37D15">
        <w:rPr>
          <w:rFonts w:ascii="Times New Roman" w:hAnsi="Times New Roman"/>
          <w:sz w:val="28"/>
          <w:szCs w:val="28"/>
        </w:rPr>
        <w:t>о</w:t>
      </w:r>
      <w:r w:rsidRPr="00D37D15">
        <w:rPr>
          <w:rFonts w:ascii="Times New Roman" w:hAnsi="Times New Roman"/>
          <w:sz w:val="28"/>
          <w:szCs w:val="28"/>
        </w:rPr>
        <w:t>ла подведения итогов отбора путем формирования новых версий указанных протоколов с указанием причин внесения изменений.</w:t>
      </w:r>
      <w:r w:rsidRPr="00D37D15">
        <w:rPr>
          <w:rFonts w:ascii="Times New Roman" w:hAnsi="Times New Roman"/>
          <w:bCs/>
          <w:sz w:val="28"/>
          <w:szCs w:val="28"/>
        </w:rPr>
        <w:t>»;</w:t>
      </w:r>
    </w:p>
    <w:p w14:paraId="5E8AFB29" w14:textId="48A3795B" w:rsidR="00116206" w:rsidRPr="00D37D15" w:rsidRDefault="00264FAF" w:rsidP="00EF6CC1">
      <w:pPr>
        <w:pStyle w:val="ConsPlusNormal"/>
        <w:ind w:firstLine="709"/>
        <w:jc w:val="both"/>
        <w:rPr>
          <w:bCs/>
          <w:sz w:val="28"/>
          <w:szCs w:val="28"/>
        </w:rPr>
      </w:pPr>
      <w:r w:rsidRPr="00D37D15">
        <w:rPr>
          <w:bCs/>
          <w:sz w:val="28"/>
          <w:szCs w:val="28"/>
        </w:rPr>
        <w:t>р</w:t>
      </w:r>
      <w:r w:rsidR="00116206" w:rsidRPr="00D37D15">
        <w:rPr>
          <w:bCs/>
          <w:sz w:val="28"/>
          <w:szCs w:val="28"/>
        </w:rPr>
        <w:t>) пункт 4.1 дополнить абзацем следующего содержания:</w:t>
      </w:r>
    </w:p>
    <w:p w14:paraId="14D23B00" w14:textId="77777777" w:rsidR="00116206" w:rsidRPr="00D37D15" w:rsidRDefault="00116206" w:rsidP="00EF6CC1">
      <w:pPr>
        <w:pStyle w:val="ConsPlusNormal"/>
        <w:ind w:firstLine="709"/>
        <w:jc w:val="both"/>
        <w:rPr>
          <w:bCs/>
          <w:sz w:val="28"/>
          <w:szCs w:val="28"/>
        </w:rPr>
      </w:pPr>
      <w:r w:rsidRPr="00D37D15">
        <w:rPr>
          <w:bCs/>
          <w:sz w:val="28"/>
          <w:szCs w:val="28"/>
        </w:rPr>
        <w:t>«Министерство в целях контроля достижения значения результата пред</w:t>
      </w:r>
      <w:r w:rsidRPr="00D37D15">
        <w:rPr>
          <w:bCs/>
          <w:sz w:val="28"/>
          <w:szCs w:val="28"/>
        </w:rPr>
        <w:t>о</w:t>
      </w:r>
      <w:r w:rsidRPr="00D37D15">
        <w:rPr>
          <w:bCs/>
          <w:sz w:val="28"/>
          <w:szCs w:val="28"/>
        </w:rPr>
        <w:t>ставления гранта вправе внести в соглашения о предоставлении гранта допо</w:t>
      </w:r>
      <w:r w:rsidRPr="00D37D15">
        <w:rPr>
          <w:bCs/>
          <w:sz w:val="28"/>
          <w:szCs w:val="28"/>
        </w:rPr>
        <w:t>л</w:t>
      </w:r>
      <w:r w:rsidRPr="00D37D15">
        <w:rPr>
          <w:bCs/>
          <w:sz w:val="28"/>
          <w:szCs w:val="28"/>
        </w:rPr>
        <w:t>нительные условия, в том числе об осуществлении казначейского сопровожд</w:t>
      </w:r>
      <w:r w:rsidRPr="00D37D15">
        <w:rPr>
          <w:bCs/>
          <w:sz w:val="28"/>
          <w:szCs w:val="28"/>
        </w:rPr>
        <w:t>е</w:t>
      </w:r>
      <w:r w:rsidRPr="00D37D15">
        <w:rPr>
          <w:bCs/>
          <w:sz w:val="28"/>
          <w:szCs w:val="28"/>
        </w:rPr>
        <w:t>ния в соответствии с действующим бюджетным законодательством.»;</w:t>
      </w:r>
    </w:p>
    <w:p w14:paraId="602E2014" w14:textId="608F459D" w:rsidR="00116206" w:rsidRPr="00D37D15" w:rsidRDefault="00264FAF" w:rsidP="00EF6CC1">
      <w:pPr>
        <w:pStyle w:val="ConsPlusNormal"/>
        <w:ind w:firstLine="709"/>
        <w:jc w:val="both"/>
        <w:rPr>
          <w:bCs/>
          <w:sz w:val="28"/>
          <w:szCs w:val="28"/>
        </w:rPr>
      </w:pPr>
      <w:r w:rsidRPr="00D37D15">
        <w:rPr>
          <w:bCs/>
          <w:sz w:val="28"/>
          <w:szCs w:val="28"/>
        </w:rPr>
        <w:t>с</w:t>
      </w:r>
      <w:r w:rsidR="00116206" w:rsidRPr="00D37D15">
        <w:rPr>
          <w:bCs/>
          <w:sz w:val="28"/>
          <w:szCs w:val="28"/>
        </w:rPr>
        <w:t>) критерии для оценки заявок на заседании конкурсной комиссии, уст</w:t>
      </w:r>
      <w:r w:rsidR="00116206" w:rsidRPr="00D37D15">
        <w:rPr>
          <w:bCs/>
          <w:sz w:val="28"/>
          <w:szCs w:val="28"/>
        </w:rPr>
        <w:t>а</w:t>
      </w:r>
      <w:r w:rsidR="00116206" w:rsidRPr="00D37D15">
        <w:rPr>
          <w:bCs/>
          <w:sz w:val="28"/>
          <w:szCs w:val="28"/>
        </w:rPr>
        <w:t>новленные приложением № 2 к Порядку предоставления субсидий на развитие сельской кооперации изложить в следующей редакции:</w:t>
      </w:r>
    </w:p>
    <w:p w14:paraId="64917821" w14:textId="252BB815" w:rsidR="00116206" w:rsidRPr="00D37D15" w:rsidRDefault="00116206" w:rsidP="00116206">
      <w:pPr>
        <w:pStyle w:val="ConsPlusNormal"/>
        <w:jc w:val="both"/>
        <w:rPr>
          <w:bCs/>
          <w:sz w:val="28"/>
          <w:szCs w:val="28"/>
        </w:rPr>
      </w:pPr>
    </w:p>
    <w:tbl>
      <w:tblPr>
        <w:tblStyle w:val="1111"/>
        <w:tblW w:w="9912" w:type="dxa"/>
        <w:tblInd w:w="-227" w:type="dxa"/>
        <w:tblLayout w:type="fixed"/>
        <w:tblCellMar>
          <w:left w:w="57" w:type="dxa"/>
          <w:right w:w="57" w:type="dxa"/>
        </w:tblCellMar>
        <w:tblLook w:val="0000" w:firstRow="0" w:lastRow="0" w:firstColumn="0" w:lastColumn="0" w:noHBand="0" w:noVBand="0"/>
      </w:tblPr>
      <w:tblGrid>
        <w:gridCol w:w="273"/>
        <w:gridCol w:w="4413"/>
        <w:gridCol w:w="3749"/>
        <w:gridCol w:w="1477"/>
      </w:tblGrid>
      <w:tr w:rsidR="006A7159" w:rsidRPr="006A7159" w14:paraId="4B246116" w14:textId="77777777" w:rsidTr="006A7159">
        <w:trPr>
          <w:trHeight w:val="20"/>
        </w:trPr>
        <w:tc>
          <w:tcPr>
            <w:tcW w:w="273" w:type="dxa"/>
            <w:tcBorders>
              <w:top w:val="nil"/>
              <w:left w:val="nil"/>
              <w:bottom w:val="nil"/>
              <w:right w:val="single" w:sz="4" w:space="0" w:color="auto"/>
            </w:tcBorders>
            <w:shd w:val="clear" w:color="auto" w:fill="auto"/>
          </w:tcPr>
          <w:p w14:paraId="4BCF103E" w14:textId="539F667D" w:rsidR="006A7159" w:rsidRPr="006A7159" w:rsidRDefault="006A7159" w:rsidP="006A7159">
            <w:pPr>
              <w:widowControl w:val="0"/>
              <w:autoSpaceDE w:val="0"/>
              <w:autoSpaceDN w:val="0"/>
              <w:adjustRightInd w:val="0"/>
              <w:jc w:val="center"/>
              <w:rPr>
                <w:rFonts w:ascii="Times New Roman" w:eastAsia="Times New Roman" w:hAnsi="Times New Roman"/>
                <w:sz w:val="24"/>
                <w:szCs w:val="24"/>
              </w:rPr>
            </w:pPr>
            <w:r>
              <w:rPr>
                <w:rFonts w:ascii="Times New Roman" w:eastAsia="Times New Roman" w:hAnsi="Times New Roman"/>
                <w:sz w:val="24"/>
                <w:szCs w:val="24"/>
              </w:rPr>
              <w:t>«</w:t>
            </w:r>
          </w:p>
        </w:tc>
        <w:tc>
          <w:tcPr>
            <w:tcW w:w="4413" w:type="dxa"/>
            <w:tcBorders>
              <w:left w:val="single" w:sz="4" w:space="0" w:color="auto"/>
            </w:tcBorders>
          </w:tcPr>
          <w:p w14:paraId="3BBA742A" w14:textId="69430977" w:rsidR="00116206" w:rsidRPr="006A7159" w:rsidRDefault="00116206" w:rsidP="006A7159">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t>Наименование критерия оценки</w:t>
            </w:r>
          </w:p>
          <w:p w14:paraId="7B07317E" w14:textId="77777777" w:rsidR="00116206" w:rsidRPr="006A7159" w:rsidRDefault="00116206" w:rsidP="006A7159">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t>предложения (заявки)</w:t>
            </w:r>
          </w:p>
        </w:tc>
        <w:tc>
          <w:tcPr>
            <w:tcW w:w="3749" w:type="dxa"/>
          </w:tcPr>
          <w:p w14:paraId="5E029E7D" w14:textId="77777777" w:rsidR="00116206" w:rsidRPr="006A7159" w:rsidRDefault="00116206" w:rsidP="006A7159">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t>Показатели</w:t>
            </w:r>
          </w:p>
        </w:tc>
        <w:tc>
          <w:tcPr>
            <w:tcW w:w="1477" w:type="dxa"/>
          </w:tcPr>
          <w:p w14:paraId="25871B05" w14:textId="77777777" w:rsidR="00116206" w:rsidRPr="006A7159" w:rsidRDefault="00116206" w:rsidP="00D926A5">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t>Оценка</w:t>
            </w:r>
          </w:p>
        </w:tc>
      </w:tr>
      <w:tr w:rsidR="0066302C" w:rsidRPr="006A7159" w14:paraId="05FFAC81" w14:textId="77777777" w:rsidTr="006A7159">
        <w:trPr>
          <w:gridBefore w:val="1"/>
          <w:wBefore w:w="273" w:type="dxa"/>
          <w:trHeight w:val="20"/>
        </w:trPr>
        <w:tc>
          <w:tcPr>
            <w:tcW w:w="4413" w:type="dxa"/>
            <w:vMerge w:val="restart"/>
          </w:tcPr>
          <w:p w14:paraId="64C3D2FC"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1. Прирост объема производства сел</w:t>
            </w:r>
            <w:r w:rsidRPr="006A7159">
              <w:rPr>
                <w:rFonts w:ascii="Times New Roman" w:eastAsia="Times New Roman" w:hAnsi="Times New Roman"/>
                <w:sz w:val="24"/>
                <w:szCs w:val="24"/>
              </w:rPr>
              <w:t>ь</w:t>
            </w:r>
            <w:r w:rsidRPr="006A7159">
              <w:rPr>
                <w:rFonts w:ascii="Times New Roman" w:eastAsia="Times New Roman" w:hAnsi="Times New Roman"/>
                <w:sz w:val="24"/>
                <w:szCs w:val="24"/>
              </w:rPr>
              <w:t>скохозяйственной продукции в сельск</w:t>
            </w:r>
            <w:r w:rsidRPr="006A7159">
              <w:rPr>
                <w:rFonts w:ascii="Times New Roman" w:eastAsia="Times New Roman" w:hAnsi="Times New Roman"/>
                <w:sz w:val="24"/>
                <w:szCs w:val="24"/>
              </w:rPr>
              <w:t>о</w:t>
            </w:r>
            <w:r w:rsidRPr="006A7159">
              <w:rPr>
                <w:rFonts w:ascii="Times New Roman" w:eastAsia="Times New Roman" w:hAnsi="Times New Roman"/>
                <w:sz w:val="24"/>
                <w:szCs w:val="24"/>
              </w:rPr>
              <w:t>хозяйственных потребительских кооп</w:t>
            </w:r>
            <w:r w:rsidRPr="006A7159">
              <w:rPr>
                <w:rFonts w:ascii="Times New Roman" w:eastAsia="Times New Roman" w:hAnsi="Times New Roman"/>
                <w:sz w:val="24"/>
                <w:szCs w:val="24"/>
              </w:rPr>
              <w:t>е</w:t>
            </w:r>
            <w:r w:rsidRPr="006A7159">
              <w:rPr>
                <w:rFonts w:ascii="Times New Roman" w:eastAsia="Times New Roman" w:hAnsi="Times New Roman"/>
                <w:sz w:val="24"/>
                <w:szCs w:val="24"/>
              </w:rPr>
              <w:t>ративах, получивших государственную поддержку, за отчетный год по отнош</w:t>
            </w:r>
            <w:r w:rsidRPr="006A7159">
              <w:rPr>
                <w:rFonts w:ascii="Times New Roman" w:eastAsia="Times New Roman" w:hAnsi="Times New Roman"/>
                <w:sz w:val="24"/>
                <w:szCs w:val="24"/>
              </w:rPr>
              <w:t>е</w:t>
            </w:r>
            <w:r w:rsidRPr="006A7159">
              <w:rPr>
                <w:rFonts w:ascii="Times New Roman" w:eastAsia="Times New Roman" w:hAnsi="Times New Roman"/>
                <w:sz w:val="24"/>
                <w:szCs w:val="24"/>
              </w:rPr>
              <w:t>нию к среднему за 2 года, предшеству</w:t>
            </w:r>
            <w:r w:rsidRPr="006A7159">
              <w:rPr>
                <w:rFonts w:ascii="Times New Roman" w:eastAsia="Times New Roman" w:hAnsi="Times New Roman"/>
                <w:sz w:val="24"/>
                <w:szCs w:val="24"/>
              </w:rPr>
              <w:t>ю</w:t>
            </w:r>
            <w:r w:rsidRPr="006A7159">
              <w:rPr>
                <w:rFonts w:ascii="Times New Roman" w:eastAsia="Times New Roman" w:hAnsi="Times New Roman"/>
                <w:sz w:val="24"/>
                <w:szCs w:val="24"/>
              </w:rPr>
              <w:t>щих текущему финансовому году. Для вновь созданных сельхозтоваропроизв</w:t>
            </w:r>
            <w:r w:rsidRPr="006A7159">
              <w:rPr>
                <w:rFonts w:ascii="Times New Roman" w:eastAsia="Times New Roman" w:hAnsi="Times New Roman"/>
                <w:sz w:val="24"/>
                <w:szCs w:val="24"/>
              </w:rPr>
              <w:t>о</w:t>
            </w:r>
            <w:r w:rsidRPr="006A7159">
              <w:rPr>
                <w:rFonts w:ascii="Times New Roman" w:eastAsia="Times New Roman" w:hAnsi="Times New Roman"/>
                <w:sz w:val="24"/>
                <w:szCs w:val="24"/>
              </w:rPr>
              <w:t>дителей прирост объема производства сельскохозяйственной продукции ра</w:t>
            </w:r>
            <w:r w:rsidRPr="006A7159">
              <w:rPr>
                <w:rFonts w:ascii="Times New Roman" w:eastAsia="Times New Roman" w:hAnsi="Times New Roman"/>
                <w:sz w:val="24"/>
                <w:szCs w:val="24"/>
              </w:rPr>
              <w:t>с</w:t>
            </w:r>
            <w:r w:rsidRPr="006A7159">
              <w:rPr>
                <w:rFonts w:ascii="Times New Roman" w:eastAsia="Times New Roman" w:hAnsi="Times New Roman"/>
                <w:sz w:val="24"/>
                <w:szCs w:val="24"/>
              </w:rPr>
              <w:t>считывается с года начала деятельности</w:t>
            </w:r>
          </w:p>
        </w:tc>
        <w:tc>
          <w:tcPr>
            <w:tcW w:w="3749" w:type="dxa"/>
          </w:tcPr>
          <w:p w14:paraId="4781F10D"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прирост объема производства сельскохозяйственной продукции до 3 процента – 4 балла</w:t>
            </w:r>
          </w:p>
        </w:tc>
        <w:tc>
          <w:tcPr>
            <w:tcW w:w="1477" w:type="dxa"/>
          </w:tcPr>
          <w:p w14:paraId="5F0961F4"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r>
      <w:tr w:rsidR="0066302C" w:rsidRPr="006A7159" w14:paraId="5366E4D7" w14:textId="77777777" w:rsidTr="006A7159">
        <w:trPr>
          <w:gridBefore w:val="1"/>
          <w:wBefore w:w="273" w:type="dxa"/>
          <w:trHeight w:val="20"/>
        </w:trPr>
        <w:tc>
          <w:tcPr>
            <w:tcW w:w="4413" w:type="dxa"/>
            <w:vMerge/>
          </w:tcPr>
          <w:p w14:paraId="3C8982B1"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p>
        </w:tc>
        <w:tc>
          <w:tcPr>
            <w:tcW w:w="3749" w:type="dxa"/>
          </w:tcPr>
          <w:p w14:paraId="02679220"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прирост объема производства сельскохозяйственной продукции от 4 до 5 процента – 10 баллов</w:t>
            </w:r>
          </w:p>
        </w:tc>
        <w:tc>
          <w:tcPr>
            <w:tcW w:w="1477" w:type="dxa"/>
          </w:tcPr>
          <w:p w14:paraId="5A5D9696"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r>
      <w:tr w:rsidR="0066302C" w:rsidRPr="006A7159" w14:paraId="5CBA337B" w14:textId="77777777" w:rsidTr="006A7159">
        <w:trPr>
          <w:gridBefore w:val="1"/>
          <w:wBefore w:w="273" w:type="dxa"/>
          <w:trHeight w:val="20"/>
        </w:trPr>
        <w:tc>
          <w:tcPr>
            <w:tcW w:w="4413" w:type="dxa"/>
            <w:vMerge/>
          </w:tcPr>
          <w:p w14:paraId="2D65EF9D"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p>
        </w:tc>
        <w:tc>
          <w:tcPr>
            <w:tcW w:w="3749" w:type="dxa"/>
          </w:tcPr>
          <w:p w14:paraId="3AA615E7"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прирост объема производства сельскохозяйственной продукции от 6 до 8 процента – 10 баллов</w:t>
            </w:r>
          </w:p>
        </w:tc>
        <w:tc>
          <w:tcPr>
            <w:tcW w:w="1477" w:type="dxa"/>
          </w:tcPr>
          <w:p w14:paraId="10A31DC8"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r>
      <w:tr w:rsidR="005A1D7A" w:rsidRPr="006A7159" w14:paraId="132ABB49" w14:textId="77777777" w:rsidTr="006A7159">
        <w:trPr>
          <w:gridBefore w:val="1"/>
          <w:wBefore w:w="273" w:type="dxa"/>
          <w:trHeight w:val="20"/>
        </w:trPr>
        <w:tc>
          <w:tcPr>
            <w:tcW w:w="4413" w:type="dxa"/>
            <w:vMerge w:val="restart"/>
          </w:tcPr>
          <w:p w14:paraId="6E55EDDE" w14:textId="77777777" w:rsidR="005A1D7A" w:rsidRPr="006A7159" w:rsidRDefault="005A1D7A"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2. Количество созданных постоянных р</w:t>
            </w:r>
            <w:r w:rsidRPr="006A7159">
              <w:rPr>
                <w:rFonts w:ascii="Times New Roman" w:eastAsia="Times New Roman" w:hAnsi="Times New Roman"/>
                <w:sz w:val="24"/>
                <w:szCs w:val="24"/>
              </w:rPr>
              <w:t>а</w:t>
            </w:r>
            <w:r w:rsidRPr="006A7159">
              <w:rPr>
                <w:rFonts w:ascii="Times New Roman" w:eastAsia="Times New Roman" w:hAnsi="Times New Roman"/>
                <w:sz w:val="24"/>
                <w:szCs w:val="24"/>
              </w:rPr>
              <w:t>бочих мест, на основе отчетных данных</w:t>
            </w:r>
          </w:p>
        </w:tc>
        <w:tc>
          <w:tcPr>
            <w:tcW w:w="3749" w:type="dxa"/>
          </w:tcPr>
          <w:p w14:paraId="719344F9" w14:textId="77777777" w:rsidR="005A1D7A" w:rsidRPr="006A7159" w:rsidRDefault="005A1D7A"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1 до 5 рабочих мест – 4 балла</w:t>
            </w:r>
          </w:p>
        </w:tc>
        <w:tc>
          <w:tcPr>
            <w:tcW w:w="1477" w:type="dxa"/>
          </w:tcPr>
          <w:p w14:paraId="39C9F0E1" w14:textId="77777777" w:rsidR="005A1D7A" w:rsidRPr="006A7159" w:rsidRDefault="005A1D7A" w:rsidP="00D926A5">
            <w:pPr>
              <w:widowControl w:val="0"/>
              <w:autoSpaceDE w:val="0"/>
              <w:autoSpaceDN w:val="0"/>
              <w:adjustRightInd w:val="0"/>
              <w:rPr>
                <w:rFonts w:ascii="Times New Roman" w:eastAsia="Times New Roman" w:hAnsi="Times New Roman"/>
                <w:sz w:val="24"/>
                <w:szCs w:val="24"/>
              </w:rPr>
            </w:pPr>
          </w:p>
        </w:tc>
      </w:tr>
      <w:tr w:rsidR="005A1D7A" w:rsidRPr="006A7159" w14:paraId="29D83988" w14:textId="77777777" w:rsidTr="006A7159">
        <w:trPr>
          <w:gridBefore w:val="1"/>
          <w:wBefore w:w="273" w:type="dxa"/>
          <w:trHeight w:val="20"/>
        </w:trPr>
        <w:tc>
          <w:tcPr>
            <w:tcW w:w="4413" w:type="dxa"/>
            <w:vMerge/>
          </w:tcPr>
          <w:p w14:paraId="695FA74C" w14:textId="77777777" w:rsidR="005A1D7A" w:rsidRPr="006A7159" w:rsidRDefault="005A1D7A" w:rsidP="006A7159">
            <w:pPr>
              <w:widowControl w:val="0"/>
              <w:autoSpaceDE w:val="0"/>
              <w:autoSpaceDN w:val="0"/>
              <w:adjustRightInd w:val="0"/>
              <w:rPr>
                <w:rFonts w:ascii="Times New Roman" w:eastAsia="Times New Roman" w:hAnsi="Times New Roman"/>
                <w:sz w:val="24"/>
                <w:szCs w:val="24"/>
              </w:rPr>
            </w:pPr>
          </w:p>
        </w:tc>
        <w:tc>
          <w:tcPr>
            <w:tcW w:w="3749" w:type="dxa"/>
          </w:tcPr>
          <w:p w14:paraId="15A20F44" w14:textId="77777777" w:rsidR="005A1D7A" w:rsidRPr="006A7159" w:rsidRDefault="005A1D7A"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6 до 10 рабочих мест – 6 баллов</w:t>
            </w:r>
          </w:p>
        </w:tc>
        <w:tc>
          <w:tcPr>
            <w:tcW w:w="1477" w:type="dxa"/>
          </w:tcPr>
          <w:p w14:paraId="05305276" w14:textId="77777777" w:rsidR="005A1D7A" w:rsidRPr="006A7159" w:rsidRDefault="005A1D7A" w:rsidP="00D926A5">
            <w:pPr>
              <w:widowControl w:val="0"/>
              <w:autoSpaceDE w:val="0"/>
              <w:autoSpaceDN w:val="0"/>
              <w:adjustRightInd w:val="0"/>
              <w:rPr>
                <w:rFonts w:ascii="Times New Roman" w:eastAsia="Times New Roman" w:hAnsi="Times New Roman"/>
                <w:sz w:val="24"/>
                <w:szCs w:val="24"/>
              </w:rPr>
            </w:pPr>
          </w:p>
        </w:tc>
      </w:tr>
      <w:tr w:rsidR="005A1D7A" w:rsidRPr="006A7159" w14:paraId="24CD519C" w14:textId="77777777" w:rsidTr="006A7159">
        <w:trPr>
          <w:gridBefore w:val="1"/>
          <w:wBefore w:w="273" w:type="dxa"/>
          <w:trHeight w:val="20"/>
        </w:trPr>
        <w:tc>
          <w:tcPr>
            <w:tcW w:w="4413" w:type="dxa"/>
            <w:vMerge/>
          </w:tcPr>
          <w:p w14:paraId="5F3E70D7" w14:textId="77777777" w:rsidR="005A1D7A" w:rsidRPr="006A7159" w:rsidRDefault="005A1D7A" w:rsidP="006A7159">
            <w:pPr>
              <w:widowControl w:val="0"/>
              <w:autoSpaceDE w:val="0"/>
              <w:autoSpaceDN w:val="0"/>
              <w:adjustRightInd w:val="0"/>
              <w:rPr>
                <w:rFonts w:ascii="Times New Roman" w:eastAsia="Times New Roman" w:hAnsi="Times New Roman"/>
                <w:sz w:val="24"/>
                <w:szCs w:val="24"/>
              </w:rPr>
            </w:pPr>
          </w:p>
        </w:tc>
        <w:tc>
          <w:tcPr>
            <w:tcW w:w="3749" w:type="dxa"/>
          </w:tcPr>
          <w:p w14:paraId="797BD293" w14:textId="3E97F406" w:rsidR="005A1D7A" w:rsidRPr="006A7159" w:rsidRDefault="005A1D7A"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11 и более рабочих мест – 10 баллов</w:t>
            </w:r>
          </w:p>
        </w:tc>
        <w:tc>
          <w:tcPr>
            <w:tcW w:w="1477" w:type="dxa"/>
          </w:tcPr>
          <w:p w14:paraId="1E4A55E1" w14:textId="77777777" w:rsidR="005A1D7A" w:rsidRPr="006A7159" w:rsidRDefault="005A1D7A" w:rsidP="00D926A5">
            <w:pPr>
              <w:widowControl w:val="0"/>
              <w:autoSpaceDE w:val="0"/>
              <w:autoSpaceDN w:val="0"/>
              <w:adjustRightInd w:val="0"/>
              <w:rPr>
                <w:rFonts w:ascii="Times New Roman" w:eastAsia="Times New Roman" w:hAnsi="Times New Roman"/>
                <w:sz w:val="24"/>
                <w:szCs w:val="24"/>
              </w:rPr>
            </w:pPr>
          </w:p>
        </w:tc>
      </w:tr>
      <w:tr w:rsidR="000D1305" w:rsidRPr="006A7159" w14:paraId="31DFDC4E" w14:textId="77777777" w:rsidTr="006A7159">
        <w:trPr>
          <w:gridBefore w:val="1"/>
          <w:wBefore w:w="273" w:type="dxa"/>
          <w:trHeight w:val="20"/>
        </w:trPr>
        <w:tc>
          <w:tcPr>
            <w:tcW w:w="4413" w:type="dxa"/>
            <w:vMerge w:val="restart"/>
          </w:tcPr>
          <w:p w14:paraId="27B5A60C" w14:textId="4CA93F90" w:rsidR="000D1305" w:rsidRPr="006A7159" w:rsidRDefault="000D1305"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3. Количество планируемых дополн</w:t>
            </w:r>
            <w:r w:rsidRPr="006A7159">
              <w:rPr>
                <w:rFonts w:ascii="Times New Roman" w:eastAsia="Times New Roman" w:hAnsi="Times New Roman"/>
                <w:sz w:val="24"/>
                <w:szCs w:val="24"/>
              </w:rPr>
              <w:t>и</w:t>
            </w:r>
            <w:r w:rsidRPr="006A7159">
              <w:rPr>
                <w:rFonts w:ascii="Times New Roman" w:eastAsia="Times New Roman" w:hAnsi="Times New Roman"/>
                <w:sz w:val="24"/>
                <w:szCs w:val="24"/>
              </w:rPr>
              <w:t>тельных постоянных рабочих мест и их сохранение в течении 5 лет после пол</w:t>
            </w:r>
            <w:r w:rsidRPr="006A7159">
              <w:rPr>
                <w:rFonts w:ascii="Times New Roman" w:eastAsia="Times New Roman" w:hAnsi="Times New Roman"/>
                <w:sz w:val="24"/>
                <w:szCs w:val="24"/>
              </w:rPr>
              <w:t>у</w:t>
            </w:r>
            <w:r w:rsidRPr="006A7159">
              <w:rPr>
                <w:rFonts w:ascii="Times New Roman" w:eastAsia="Times New Roman" w:hAnsi="Times New Roman"/>
                <w:sz w:val="24"/>
                <w:szCs w:val="24"/>
              </w:rPr>
              <w:t>чения государственной поддержки</w:t>
            </w:r>
          </w:p>
        </w:tc>
        <w:tc>
          <w:tcPr>
            <w:tcW w:w="3749" w:type="dxa"/>
          </w:tcPr>
          <w:p w14:paraId="7EAFD733" w14:textId="73167BB9" w:rsidR="000D1305" w:rsidRPr="006A7159" w:rsidRDefault="000D1305"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1 до 3 рабочих мест – 3 балла</w:t>
            </w:r>
          </w:p>
        </w:tc>
        <w:tc>
          <w:tcPr>
            <w:tcW w:w="1477" w:type="dxa"/>
          </w:tcPr>
          <w:p w14:paraId="3ADFAC40" w14:textId="77777777" w:rsidR="000D1305" w:rsidRPr="006A7159" w:rsidRDefault="000D1305" w:rsidP="00D926A5">
            <w:pPr>
              <w:widowControl w:val="0"/>
              <w:autoSpaceDE w:val="0"/>
              <w:autoSpaceDN w:val="0"/>
              <w:adjustRightInd w:val="0"/>
              <w:rPr>
                <w:rFonts w:ascii="Times New Roman" w:eastAsia="Times New Roman" w:hAnsi="Times New Roman"/>
                <w:sz w:val="24"/>
                <w:szCs w:val="24"/>
              </w:rPr>
            </w:pPr>
          </w:p>
        </w:tc>
      </w:tr>
      <w:tr w:rsidR="000D1305" w:rsidRPr="006A7159" w14:paraId="798AC7A1" w14:textId="77777777" w:rsidTr="006A7159">
        <w:trPr>
          <w:gridBefore w:val="1"/>
          <w:wBefore w:w="273" w:type="dxa"/>
          <w:trHeight w:val="20"/>
        </w:trPr>
        <w:tc>
          <w:tcPr>
            <w:tcW w:w="4413" w:type="dxa"/>
            <w:vMerge/>
          </w:tcPr>
          <w:p w14:paraId="72E99E1E" w14:textId="77777777" w:rsidR="000D1305" w:rsidRPr="006A7159" w:rsidRDefault="000D1305" w:rsidP="006A7159">
            <w:pPr>
              <w:widowControl w:val="0"/>
              <w:autoSpaceDE w:val="0"/>
              <w:autoSpaceDN w:val="0"/>
              <w:adjustRightInd w:val="0"/>
              <w:rPr>
                <w:rFonts w:ascii="Times New Roman" w:eastAsia="Times New Roman" w:hAnsi="Times New Roman"/>
                <w:sz w:val="24"/>
                <w:szCs w:val="24"/>
              </w:rPr>
            </w:pPr>
          </w:p>
        </w:tc>
        <w:tc>
          <w:tcPr>
            <w:tcW w:w="3749" w:type="dxa"/>
          </w:tcPr>
          <w:p w14:paraId="0763D90B" w14:textId="40956064" w:rsidR="000D1305" w:rsidRPr="006A7159" w:rsidRDefault="000D1305"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4 до 10 рабочих мест – 10 ба</w:t>
            </w:r>
            <w:r w:rsidRPr="006A7159">
              <w:rPr>
                <w:rFonts w:ascii="Times New Roman" w:eastAsia="Times New Roman" w:hAnsi="Times New Roman"/>
                <w:sz w:val="24"/>
                <w:szCs w:val="24"/>
              </w:rPr>
              <w:t>л</w:t>
            </w:r>
            <w:r w:rsidRPr="006A7159">
              <w:rPr>
                <w:rFonts w:ascii="Times New Roman" w:eastAsia="Times New Roman" w:hAnsi="Times New Roman"/>
                <w:sz w:val="24"/>
                <w:szCs w:val="24"/>
              </w:rPr>
              <w:t>лов</w:t>
            </w:r>
          </w:p>
        </w:tc>
        <w:tc>
          <w:tcPr>
            <w:tcW w:w="1477" w:type="dxa"/>
          </w:tcPr>
          <w:p w14:paraId="1C8A1D17" w14:textId="77777777" w:rsidR="000D1305" w:rsidRPr="006A7159" w:rsidRDefault="000D1305" w:rsidP="00D926A5">
            <w:pPr>
              <w:widowControl w:val="0"/>
              <w:autoSpaceDE w:val="0"/>
              <w:autoSpaceDN w:val="0"/>
              <w:adjustRightInd w:val="0"/>
              <w:rPr>
                <w:rFonts w:ascii="Times New Roman" w:eastAsia="Times New Roman" w:hAnsi="Times New Roman"/>
                <w:sz w:val="24"/>
                <w:szCs w:val="24"/>
              </w:rPr>
            </w:pPr>
          </w:p>
        </w:tc>
      </w:tr>
      <w:tr w:rsidR="000D1305" w:rsidRPr="006A7159" w14:paraId="50AA0EAD" w14:textId="77777777" w:rsidTr="006A7159">
        <w:trPr>
          <w:gridBefore w:val="1"/>
          <w:wBefore w:w="273" w:type="dxa"/>
          <w:trHeight w:val="20"/>
        </w:trPr>
        <w:tc>
          <w:tcPr>
            <w:tcW w:w="4413" w:type="dxa"/>
            <w:vMerge/>
          </w:tcPr>
          <w:p w14:paraId="77D80B67" w14:textId="77777777" w:rsidR="000D1305" w:rsidRPr="006A7159" w:rsidRDefault="000D1305" w:rsidP="006A7159">
            <w:pPr>
              <w:widowControl w:val="0"/>
              <w:autoSpaceDE w:val="0"/>
              <w:autoSpaceDN w:val="0"/>
              <w:adjustRightInd w:val="0"/>
              <w:rPr>
                <w:rFonts w:ascii="Times New Roman" w:eastAsia="Times New Roman" w:hAnsi="Times New Roman"/>
                <w:sz w:val="24"/>
                <w:szCs w:val="24"/>
              </w:rPr>
            </w:pPr>
          </w:p>
        </w:tc>
        <w:tc>
          <w:tcPr>
            <w:tcW w:w="3749" w:type="dxa"/>
          </w:tcPr>
          <w:p w14:paraId="363A6914" w14:textId="488955A8" w:rsidR="000D1305" w:rsidRPr="006A7159" w:rsidRDefault="000D1305"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11 и более рабочих мест – от 11 и более в зависимости от колич</w:t>
            </w:r>
            <w:r w:rsidRPr="006A7159">
              <w:rPr>
                <w:rFonts w:ascii="Times New Roman" w:eastAsia="Times New Roman" w:hAnsi="Times New Roman"/>
                <w:sz w:val="24"/>
                <w:szCs w:val="24"/>
              </w:rPr>
              <w:t>е</w:t>
            </w:r>
            <w:r w:rsidRPr="006A7159">
              <w:rPr>
                <w:rFonts w:ascii="Times New Roman" w:eastAsia="Times New Roman" w:hAnsi="Times New Roman"/>
                <w:sz w:val="24"/>
                <w:szCs w:val="24"/>
              </w:rPr>
              <w:t>ства 15 баллов</w:t>
            </w:r>
          </w:p>
        </w:tc>
        <w:tc>
          <w:tcPr>
            <w:tcW w:w="1477" w:type="dxa"/>
          </w:tcPr>
          <w:p w14:paraId="79DDE513" w14:textId="77777777" w:rsidR="000D1305" w:rsidRPr="006A7159" w:rsidRDefault="000D1305" w:rsidP="00D926A5">
            <w:pPr>
              <w:widowControl w:val="0"/>
              <w:autoSpaceDE w:val="0"/>
              <w:autoSpaceDN w:val="0"/>
              <w:adjustRightInd w:val="0"/>
              <w:rPr>
                <w:rFonts w:ascii="Times New Roman" w:eastAsia="Times New Roman" w:hAnsi="Times New Roman"/>
                <w:sz w:val="24"/>
                <w:szCs w:val="24"/>
              </w:rPr>
            </w:pPr>
          </w:p>
        </w:tc>
      </w:tr>
    </w:tbl>
    <w:p w14:paraId="14B04941" w14:textId="77777777" w:rsidR="006A7159" w:rsidRPr="006A7159" w:rsidRDefault="006A7159" w:rsidP="006A7159">
      <w:pPr>
        <w:spacing w:after="0" w:line="240" w:lineRule="auto"/>
        <w:rPr>
          <w:sz w:val="2"/>
        </w:rPr>
      </w:pPr>
    </w:p>
    <w:tbl>
      <w:tblPr>
        <w:tblStyle w:val="1111"/>
        <w:tblW w:w="9954" w:type="dxa"/>
        <w:tblInd w:w="97" w:type="dxa"/>
        <w:tblLayout w:type="fixed"/>
        <w:tblLook w:val="04A0" w:firstRow="1" w:lastRow="0" w:firstColumn="1" w:lastColumn="0" w:noHBand="0" w:noVBand="1"/>
      </w:tblPr>
      <w:tblGrid>
        <w:gridCol w:w="4413"/>
        <w:gridCol w:w="3749"/>
        <w:gridCol w:w="1477"/>
        <w:gridCol w:w="315"/>
      </w:tblGrid>
      <w:tr w:rsidR="006A7159" w:rsidRPr="006A7159" w14:paraId="1A96BA13" w14:textId="77777777" w:rsidTr="006A7159">
        <w:trPr>
          <w:gridAfter w:val="1"/>
          <w:wAfter w:w="315" w:type="dxa"/>
          <w:trHeight w:val="20"/>
        </w:trPr>
        <w:tc>
          <w:tcPr>
            <w:tcW w:w="4413" w:type="dxa"/>
          </w:tcPr>
          <w:p w14:paraId="25901C65" w14:textId="77777777" w:rsidR="006A7159" w:rsidRPr="006A7159" w:rsidRDefault="006A7159" w:rsidP="002C0864">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lastRenderedPageBreak/>
              <w:t>Наименование критерия оценки</w:t>
            </w:r>
          </w:p>
          <w:p w14:paraId="249E1E1E" w14:textId="77777777" w:rsidR="006A7159" w:rsidRPr="006A7159" w:rsidRDefault="006A7159" w:rsidP="002C0864">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t>предложения (заявки)</w:t>
            </w:r>
          </w:p>
        </w:tc>
        <w:tc>
          <w:tcPr>
            <w:tcW w:w="3749" w:type="dxa"/>
          </w:tcPr>
          <w:p w14:paraId="60F62D0D" w14:textId="77777777" w:rsidR="006A7159" w:rsidRPr="006A7159" w:rsidRDefault="006A7159" w:rsidP="002C0864">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t>Показатели</w:t>
            </w:r>
          </w:p>
        </w:tc>
        <w:tc>
          <w:tcPr>
            <w:tcW w:w="1477" w:type="dxa"/>
          </w:tcPr>
          <w:p w14:paraId="5F2B48DA" w14:textId="77777777" w:rsidR="006A7159" w:rsidRPr="006A7159" w:rsidRDefault="006A7159" w:rsidP="002C0864">
            <w:pPr>
              <w:widowControl w:val="0"/>
              <w:autoSpaceDE w:val="0"/>
              <w:autoSpaceDN w:val="0"/>
              <w:adjustRightInd w:val="0"/>
              <w:jc w:val="center"/>
              <w:rPr>
                <w:rFonts w:ascii="Times New Roman" w:eastAsia="Times New Roman" w:hAnsi="Times New Roman"/>
                <w:sz w:val="24"/>
                <w:szCs w:val="24"/>
              </w:rPr>
            </w:pPr>
            <w:r w:rsidRPr="006A7159">
              <w:rPr>
                <w:rFonts w:ascii="Times New Roman" w:eastAsia="Times New Roman" w:hAnsi="Times New Roman"/>
                <w:sz w:val="24"/>
                <w:szCs w:val="24"/>
              </w:rPr>
              <w:t>Оценка</w:t>
            </w:r>
          </w:p>
        </w:tc>
      </w:tr>
      <w:tr w:rsidR="0066302C" w:rsidRPr="006A7159" w14:paraId="5950ADD2" w14:textId="77777777" w:rsidTr="006A7159">
        <w:tblPrEx>
          <w:tblCellMar>
            <w:left w:w="57" w:type="dxa"/>
            <w:right w:w="57" w:type="dxa"/>
          </w:tblCellMar>
          <w:tblLook w:val="0000" w:firstRow="0" w:lastRow="0" w:firstColumn="0" w:lastColumn="0" w:noHBand="0" w:noVBand="0"/>
        </w:tblPrEx>
        <w:trPr>
          <w:gridAfter w:val="1"/>
          <w:wAfter w:w="315" w:type="dxa"/>
          <w:trHeight w:val="20"/>
        </w:trPr>
        <w:tc>
          <w:tcPr>
            <w:tcW w:w="4413" w:type="dxa"/>
            <w:vMerge w:val="restart"/>
          </w:tcPr>
          <w:p w14:paraId="37E82AB2"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4. Объем налоговых и неналоговых п</w:t>
            </w:r>
            <w:r w:rsidRPr="006A7159">
              <w:rPr>
                <w:rFonts w:ascii="Times New Roman" w:eastAsia="Times New Roman" w:hAnsi="Times New Roman"/>
                <w:sz w:val="24"/>
                <w:szCs w:val="24"/>
              </w:rPr>
              <w:t>о</w:t>
            </w:r>
            <w:r w:rsidRPr="006A7159">
              <w:rPr>
                <w:rFonts w:ascii="Times New Roman" w:eastAsia="Times New Roman" w:hAnsi="Times New Roman"/>
                <w:sz w:val="24"/>
                <w:szCs w:val="24"/>
              </w:rPr>
              <w:t>ступлений в бюджеты всех уровней</w:t>
            </w:r>
          </w:p>
        </w:tc>
        <w:tc>
          <w:tcPr>
            <w:tcW w:w="3749" w:type="dxa"/>
          </w:tcPr>
          <w:p w14:paraId="60BAD1A5" w14:textId="5A32C439" w:rsidR="00116206" w:rsidRPr="006A7159" w:rsidRDefault="00116206" w:rsidP="000D1305">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до 500 тыс</w:t>
            </w:r>
            <w:r w:rsidR="000D1305">
              <w:rPr>
                <w:rFonts w:ascii="Times New Roman" w:eastAsia="Times New Roman" w:hAnsi="Times New Roman"/>
                <w:sz w:val="24"/>
                <w:szCs w:val="24"/>
              </w:rPr>
              <w:t xml:space="preserve">. </w:t>
            </w:r>
            <w:r w:rsidRPr="006A7159">
              <w:rPr>
                <w:rFonts w:ascii="Times New Roman" w:eastAsia="Times New Roman" w:hAnsi="Times New Roman"/>
                <w:sz w:val="24"/>
                <w:szCs w:val="24"/>
              </w:rPr>
              <w:t>рублей – 1 балл</w:t>
            </w:r>
          </w:p>
        </w:tc>
        <w:tc>
          <w:tcPr>
            <w:tcW w:w="1477" w:type="dxa"/>
          </w:tcPr>
          <w:p w14:paraId="7A097EC1"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r>
      <w:tr w:rsidR="0066302C" w:rsidRPr="006A7159" w14:paraId="032E4FE5" w14:textId="77777777" w:rsidTr="006A7159">
        <w:tblPrEx>
          <w:tblCellMar>
            <w:left w:w="57" w:type="dxa"/>
            <w:right w:w="57" w:type="dxa"/>
          </w:tblCellMar>
          <w:tblLook w:val="0000" w:firstRow="0" w:lastRow="0" w:firstColumn="0" w:lastColumn="0" w:noHBand="0" w:noVBand="0"/>
        </w:tblPrEx>
        <w:trPr>
          <w:gridAfter w:val="1"/>
          <w:wAfter w:w="315" w:type="dxa"/>
          <w:trHeight w:val="20"/>
        </w:trPr>
        <w:tc>
          <w:tcPr>
            <w:tcW w:w="4413" w:type="dxa"/>
            <w:vMerge/>
          </w:tcPr>
          <w:p w14:paraId="072926F0"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p>
        </w:tc>
        <w:tc>
          <w:tcPr>
            <w:tcW w:w="3749" w:type="dxa"/>
          </w:tcPr>
          <w:p w14:paraId="50C769E7" w14:textId="7BE58A83" w:rsidR="00116206" w:rsidRPr="006A7159" w:rsidRDefault="00116206" w:rsidP="00B610BE">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500 тыс</w:t>
            </w:r>
            <w:r w:rsidR="000D1305">
              <w:rPr>
                <w:rFonts w:ascii="Times New Roman" w:eastAsia="Times New Roman" w:hAnsi="Times New Roman"/>
                <w:sz w:val="24"/>
                <w:szCs w:val="24"/>
              </w:rPr>
              <w:t>.</w:t>
            </w:r>
            <w:r w:rsidRPr="006A7159">
              <w:rPr>
                <w:rFonts w:ascii="Times New Roman" w:eastAsia="Times New Roman" w:hAnsi="Times New Roman"/>
                <w:sz w:val="24"/>
                <w:szCs w:val="24"/>
              </w:rPr>
              <w:t xml:space="preserve"> рублей до 1 млн. ру</w:t>
            </w:r>
            <w:r w:rsidRPr="006A7159">
              <w:rPr>
                <w:rFonts w:ascii="Times New Roman" w:eastAsia="Times New Roman" w:hAnsi="Times New Roman"/>
                <w:sz w:val="24"/>
                <w:szCs w:val="24"/>
              </w:rPr>
              <w:t>б</w:t>
            </w:r>
            <w:r w:rsidR="00B610BE">
              <w:rPr>
                <w:rFonts w:ascii="Times New Roman" w:eastAsia="Times New Roman" w:hAnsi="Times New Roman"/>
                <w:sz w:val="24"/>
                <w:szCs w:val="24"/>
              </w:rPr>
              <w:t>лей</w:t>
            </w:r>
            <w:r w:rsidRPr="006A7159">
              <w:rPr>
                <w:rFonts w:ascii="Times New Roman" w:eastAsia="Times New Roman" w:hAnsi="Times New Roman"/>
                <w:sz w:val="24"/>
                <w:szCs w:val="24"/>
              </w:rPr>
              <w:t xml:space="preserve"> – 5 баллов</w:t>
            </w:r>
          </w:p>
        </w:tc>
        <w:tc>
          <w:tcPr>
            <w:tcW w:w="1477" w:type="dxa"/>
          </w:tcPr>
          <w:p w14:paraId="0D369CE9"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r>
      <w:tr w:rsidR="0066302C" w:rsidRPr="006A7159" w14:paraId="16248AB8" w14:textId="77777777" w:rsidTr="006A7159">
        <w:tblPrEx>
          <w:tblCellMar>
            <w:left w:w="57" w:type="dxa"/>
            <w:right w:w="57" w:type="dxa"/>
          </w:tblCellMar>
          <w:tblLook w:val="0000" w:firstRow="0" w:lastRow="0" w:firstColumn="0" w:lastColumn="0" w:noHBand="0" w:noVBand="0"/>
        </w:tblPrEx>
        <w:trPr>
          <w:gridAfter w:val="1"/>
          <w:wAfter w:w="315" w:type="dxa"/>
          <w:trHeight w:val="20"/>
        </w:trPr>
        <w:tc>
          <w:tcPr>
            <w:tcW w:w="4413" w:type="dxa"/>
            <w:vMerge/>
          </w:tcPr>
          <w:p w14:paraId="22BBAEFA"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p>
        </w:tc>
        <w:tc>
          <w:tcPr>
            <w:tcW w:w="3749" w:type="dxa"/>
          </w:tcPr>
          <w:p w14:paraId="15347BCD" w14:textId="0B3E9BA4" w:rsidR="00116206" w:rsidRPr="006A7159" w:rsidRDefault="00116206" w:rsidP="00B610BE">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1,001 млн. руб</w:t>
            </w:r>
            <w:r w:rsidR="00B610BE">
              <w:rPr>
                <w:rFonts w:ascii="Times New Roman" w:eastAsia="Times New Roman" w:hAnsi="Times New Roman"/>
                <w:sz w:val="24"/>
                <w:szCs w:val="24"/>
              </w:rPr>
              <w:t>лей</w:t>
            </w:r>
            <w:r w:rsidRPr="006A7159">
              <w:rPr>
                <w:rFonts w:ascii="Times New Roman" w:eastAsia="Times New Roman" w:hAnsi="Times New Roman"/>
                <w:sz w:val="24"/>
                <w:szCs w:val="24"/>
              </w:rPr>
              <w:t xml:space="preserve"> и более – 10 баллов</w:t>
            </w:r>
          </w:p>
        </w:tc>
        <w:tc>
          <w:tcPr>
            <w:tcW w:w="1477" w:type="dxa"/>
          </w:tcPr>
          <w:p w14:paraId="197E1CD3"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r>
      <w:tr w:rsidR="0066302C" w:rsidRPr="006A7159" w14:paraId="290BE4A2" w14:textId="77777777" w:rsidTr="006A7159">
        <w:tblPrEx>
          <w:tblCellMar>
            <w:left w:w="57" w:type="dxa"/>
            <w:right w:w="57" w:type="dxa"/>
          </w:tblCellMar>
          <w:tblLook w:val="0000" w:firstRow="0" w:lastRow="0" w:firstColumn="0" w:lastColumn="0" w:noHBand="0" w:noVBand="0"/>
        </w:tblPrEx>
        <w:trPr>
          <w:gridAfter w:val="1"/>
          <w:wAfter w:w="315" w:type="dxa"/>
          <w:trHeight w:val="20"/>
        </w:trPr>
        <w:tc>
          <w:tcPr>
            <w:tcW w:w="4413" w:type="dxa"/>
            <w:vMerge w:val="restart"/>
          </w:tcPr>
          <w:p w14:paraId="12EA73F0"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5. Планируемые объемы налоговых и н</w:t>
            </w:r>
            <w:r w:rsidRPr="006A7159">
              <w:rPr>
                <w:rFonts w:ascii="Times New Roman" w:eastAsia="Times New Roman" w:hAnsi="Times New Roman"/>
                <w:sz w:val="24"/>
                <w:szCs w:val="24"/>
              </w:rPr>
              <w:t>е</w:t>
            </w:r>
            <w:r w:rsidRPr="006A7159">
              <w:rPr>
                <w:rFonts w:ascii="Times New Roman" w:eastAsia="Times New Roman" w:hAnsi="Times New Roman"/>
                <w:sz w:val="24"/>
                <w:szCs w:val="24"/>
              </w:rPr>
              <w:t>налоговых поступлений в бюджеты всех уровней в течении 5 лет после получения государственной поддержки</w:t>
            </w:r>
          </w:p>
        </w:tc>
        <w:tc>
          <w:tcPr>
            <w:tcW w:w="3749" w:type="dxa"/>
          </w:tcPr>
          <w:p w14:paraId="476E6F6A" w14:textId="2919F3FD" w:rsidR="00116206" w:rsidRPr="006A7159" w:rsidRDefault="00116206" w:rsidP="00B610BE">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500 тыс</w:t>
            </w:r>
            <w:r w:rsidR="00B610BE">
              <w:rPr>
                <w:rFonts w:ascii="Times New Roman" w:eastAsia="Times New Roman" w:hAnsi="Times New Roman"/>
                <w:sz w:val="24"/>
                <w:szCs w:val="24"/>
              </w:rPr>
              <w:t>.</w:t>
            </w:r>
            <w:r w:rsidRPr="006A7159">
              <w:rPr>
                <w:rFonts w:ascii="Times New Roman" w:eastAsia="Times New Roman" w:hAnsi="Times New Roman"/>
                <w:sz w:val="24"/>
                <w:szCs w:val="24"/>
              </w:rPr>
              <w:t xml:space="preserve"> рублей до 1 млн. ру</w:t>
            </w:r>
            <w:r w:rsidRPr="006A7159">
              <w:rPr>
                <w:rFonts w:ascii="Times New Roman" w:eastAsia="Times New Roman" w:hAnsi="Times New Roman"/>
                <w:sz w:val="24"/>
                <w:szCs w:val="24"/>
              </w:rPr>
              <w:t>б</w:t>
            </w:r>
            <w:r w:rsidR="00B610BE">
              <w:rPr>
                <w:rFonts w:ascii="Times New Roman" w:eastAsia="Times New Roman" w:hAnsi="Times New Roman"/>
                <w:sz w:val="24"/>
                <w:szCs w:val="24"/>
              </w:rPr>
              <w:t>лей</w:t>
            </w:r>
            <w:r w:rsidRPr="006A7159">
              <w:rPr>
                <w:rFonts w:ascii="Times New Roman" w:eastAsia="Times New Roman" w:hAnsi="Times New Roman"/>
                <w:sz w:val="24"/>
                <w:szCs w:val="24"/>
              </w:rPr>
              <w:t xml:space="preserve"> – 5 баллов</w:t>
            </w:r>
          </w:p>
        </w:tc>
        <w:tc>
          <w:tcPr>
            <w:tcW w:w="1477" w:type="dxa"/>
          </w:tcPr>
          <w:p w14:paraId="72B51C4F"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r>
      <w:tr w:rsidR="006A7159" w:rsidRPr="006A7159" w14:paraId="7E260D6A" w14:textId="61AEF795" w:rsidTr="006A7159">
        <w:tblPrEx>
          <w:tblCellMar>
            <w:left w:w="57" w:type="dxa"/>
            <w:right w:w="57" w:type="dxa"/>
          </w:tblCellMar>
          <w:tblLook w:val="0000" w:firstRow="0" w:lastRow="0" w:firstColumn="0" w:lastColumn="0" w:noHBand="0" w:noVBand="0"/>
        </w:tblPrEx>
        <w:trPr>
          <w:trHeight w:val="20"/>
        </w:trPr>
        <w:tc>
          <w:tcPr>
            <w:tcW w:w="4413" w:type="dxa"/>
            <w:vMerge/>
          </w:tcPr>
          <w:p w14:paraId="484EDDEA" w14:textId="77777777" w:rsidR="00116206" w:rsidRPr="006A7159" w:rsidRDefault="00116206" w:rsidP="006A7159">
            <w:pPr>
              <w:widowControl w:val="0"/>
              <w:autoSpaceDE w:val="0"/>
              <w:autoSpaceDN w:val="0"/>
              <w:adjustRightInd w:val="0"/>
              <w:rPr>
                <w:rFonts w:ascii="Times New Roman" w:eastAsia="Times New Roman" w:hAnsi="Times New Roman"/>
                <w:sz w:val="24"/>
                <w:szCs w:val="24"/>
              </w:rPr>
            </w:pPr>
          </w:p>
        </w:tc>
        <w:tc>
          <w:tcPr>
            <w:tcW w:w="3749" w:type="dxa"/>
          </w:tcPr>
          <w:p w14:paraId="14A4234A" w14:textId="3F47E573" w:rsidR="00116206" w:rsidRPr="006A7159" w:rsidRDefault="00116206" w:rsidP="00B610BE">
            <w:pPr>
              <w:widowControl w:val="0"/>
              <w:autoSpaceDE w:val="0"/>
              <w:autoSpaceDN w:val="0"/>
              <w:adjustRightInd w:val="0"/>
              <w:rPr>
                <w:rFonts w:ascii="Times New Roman" w:eastAsia="Times New Roman" w:hAnsi="Times New Roman"/>
                <w:sz w:val="24"/>
                <w:szCs w:val="24"/>
              </w:rPr>
            </w:pPr>
            <w:r w:rsidRPr="006A7159">
              <w:rPr>
                <w:rFonts w:ascii="Times New Roman" w:eastAsia="Times New Roman" w:hAnsi="Times New Roman"/>
                <w:sz w:val="24"/>
                <w:szCs w:val="24"/>
              </w:rPr>
              <w:t>от 1,001 млн. руб</w:t>
            </w:r>
            <w:r w:rsidR="00B610BE">
              <w:rPr>
                <w:rFonts w:ascii="Times New Roman" w:eastAsia="Times New Roman" w:hAnsi="Times New Roman"/>
                <w:sz w:val="24"/>
                <w:szCs w:val="24"/>
              </w:rPr>
              <w:t>лей</w:t>
            </w:r>
            <w:r w:rsidRPr="006A7159">
              <w:rPr>
                <w:rFonts w:ascii="Times New Roman" w:eastAsia="Times New Roman" w:hAnsi="Times New Roman"/>
                <w:sz w:val="24"/>
                <w:szCs w:val="24"/>
              </w:rPr>
              <w:t xml:space="preserve"> и более – 10 баллов</w:t>
            </w:r>
          </w:p>
        </w:tc>
        <w:tc>
          <w:tcPr>
            <w:tcW w:w="1477" w:type="dxa"/>
            <w:tcBorders>
              <w:right w:val="single" w:sz="4" w:space="0" w:color="auto"/>
            </w:tcBorders>
          </w:tcPr>
          <w:p w14:paraId="77EA9A15" w14:textId="77777777" w:rsidR="00116206" w:rsidRPr="006A7159" w:rsidRDefault="00116206" w:rsidP="00D926A5">
            <w:pPr>
              <w:widowControl w:val="0"/>
              <w:autoSpaceDE w:val="0"/>
              <w:autoSpaceDN w:val="0"/>
              <w:adjustRightInd w:val="0"/>
              <w:rPr>
                <w:rFonts w:ascii="Times New Roman" w:eastAsia="Times New Roman" w:hAnsi="Times New Roman"/>
                <w:sz w:val="24"/>
                <w:szCs w:val="24"/>
              </w:rPr>
            </w:pPr>
          </w:p>
        </w:tc>
        <w:tc>
          <w:tcPr>
            <w:tcW w:w="315" w:type="dxa"/>
            <w:tcBorders>
              <w:top w:val="nil"/>
              <w:left w:val="single" w:sz="4" w:space="0" w:color="auto"/>
              <w:bottom w:val="nil"/>
              <w:right w:val="nil"/>
            </w:tcBorders>
            <w:shd w:val="clear" w:color="auto" w:fill="auto"/>
            <w:vAlign w:val="bottom"/>
          </w:tcPr>
          <w:p w14:paraId="105CFFE6" w14:textId="165BFB79" w:rsidR="006A7159" w:rsidRPr="006A7159" w:rsidRDefault="006A7159" w:rsidP="006A7159">
            <w:pPr>
              <w:rPr>
                <w:rFonts w:ascii="Times New Roman" w:hAnsi="Times New Roman"/>
                <w:sz w:val="24"/>
                <w:szCs w:val="24"/>
              </w:rPr>
            </w:pPr>
            <w:r>
              <w:rPr>
                <w:rFonts w:ascii="Times New Roman" w:hAnsi="Times New Roman"/>
                <w:sz w:val="24"/>
                <w:szCs w:val="24"/>
              </w:rPr>
              <w:t>»;</w:t>
            </w:r>
          </w:p>
        </w:tc>
      </w:tr>
    </w:tbl>
    <w:p w14:paraId="3CCEF9CD" w14:textId="77777777" w:rsidR="006A7159" w:rsidRDefault="006A7159" w:rsidP="00116206">
      <w:pPr>
        <w:pStyle w:val="ConsPlusNormal"/>
        <w:ind w:firstLine="708"/>
        <w:jc w:val="both"/>
        <w:rPr>
          <w:bCs/>
          <w:sz w:val="28"/>
          <w:szCs w:val="28"/>
        </w:rPr>
      </w:pPr>
    </w:p>
    <w:p w14:paraId="12050563" w14:textId="46106D36" w:rsidR="00116206" w:rsidRPr="00D37D15" w:rsidRDefault="00D126B0" w:rsidP="006A7159">
      <w:pPr>
        <w:pStyle w:val="ConsPlusNormal"/>
        <w:ind w:firstLine="709"/>
        <w:jc w:val="both"/>
        <w:rPr>
          <w:bCs/>
          <w:sz w:val="28"/>
          <w:szCs w:val="28"/>
        </w:rPr>
      </w:pPr>
      <w:r w:rsidRPr="00D37D15">
        <w:rPr>
          <w:bCs/>
          <w:sz w:val="28"/>
          <w:szCs w:val="28"/>
        </w:rPr>
        <w:t>21</w:t>
      </w:r>
      <w:r w:rsidR="00116206" w:rsidRPr="00D37D15">
        <w:rPr>
          <w:bCs/>
          <w:sz w:val="28"/>
          <w:szCs w:val="28"/>
        </w:rPr>
        <w:t>) в приложении № 19 к Программе:</w:t>
      </w:r>
    </w:p>
    <w:p w14:paraId="65AC6E72" w14:textId="77777777" w:rsidR="00116206" w:rsidRPr="00D37D15" w:rsidRDefault="00116206" w:rsidP="006A7159">
      <w:pPr>
        <w:pStyle w:val="ConsPlusNormal"/>
        <w:ind w:firstLine="709"/>
        <w:jc w:val="both"/>
        <w:rPr>
          <w:bCs/>
          <w:sz w:val="28"/>
          <w:szCs w:val="28"/>
        </w:rPr>
      </w:pPr>
      <w:r w:rsidRPr="00D37D15">
        <w:rPr>
          <w:bCs/>
          <w:sz w:val="28"/>
          <w:szCs w:val="28"/>
        </w:rPr>
        <w:t>а) в пункте 1.2:</w:t>
      </w:r>
    </w:p>
    <w:p w14:paraId="2315F032" w14:textId="77777777" w:rsidR="00116206" w:rsidRPr="00D37D15" w:rsidRDefault="00116206" w:rsidP="006A7159">
      <w:pPr>
        <w:pStyle w:val="ConsPlusNormal"/>
        <w:ind w:firstLine="709"/>
        <w:jc w:val="both"/>
        <w:rPr>
          <w:bCs/>
          <w:sz w:val="28"/>
          <w:szCs w:val="28"/>
        </w:rPr>
      </w:pPr>
      <w:r w:rsidRPr="00D37D15">
        <w:rPr>
          <w:bCs/>
          <w:sz w:val="28"/>
          <w:szCs w:val="28"/>
        </w:rPr>
        <w:t>после слов «перечисляемые» дополнить словами «не более двух раз»;</w:t>
      </w:r>
    </w:p>
    <w:p w14:paraId="1BAC6D68" w14:textId="77777777" w:rsidR="00116206" w:rsidRPr="00D37D15" w:rsidRDefault="00116206" w:rsidP="006A7159">
      <w:pPr>
        <w:pStyle w:val="ConsPlusNormal"/>
        <w:ind w:firstLine="709"/>
        <w:jc w:val="both"/>
        <w:rPr>
          <w:bCs/>
          <w:sz w:val="28"/>
          <w:szCs w:val="28"/>
        </w:rPr>
      </w:pPr>
      <w:r w:rsidRPr="00D37D15">
        <w:rPr>
          <w:bCs/>
          <w:sz w:val="28"/>
          <w:szCs w:val="28"/>
        </w:rPr>
        <w:t>в абзаце втором слова «конкурсной комиссии» заменить словами «коми</w:t>
      </w:r>
      <w:r w:rsidRPr="00D37D15">
        <w:rPr>
          <w:bCs/>
          <w:sz w:val="28"/>
          <w:szCs w:val="28"/>
        </w:rPr>
        <w:t>с</w:t>
      </w:r>
      <w:r w:rsidRPr="00D37D15">
        <w:rPr>
          <w:bCs/>
          <w:sz w:val="28"/>
          <w:szCs w:val="28"/>
        </w:rPr>
        <w:t>сии по отбору проектов»</w:t>
      </w:r>
    </w:p>
    <w:p w14:paraId="40EDEDF2" w14:textId="77777777" w:rsidR="00116206" w:rsidRPr="00D37D15" w:rsidRDefault="00116206" w:rsidP="006A7159">
      <w:pPr>
        <w:pStyle w:val="ConsPlusNormal"/>
        <w:ind w:firstLine="709"/>
        <w:jc w:val="both"/>
        <w:rPr>
          <w:bCs/>
          <w:sz w:val="28"/>
          <w:szCs w:val="28"/>
        </w:rPr>
      </w:pPr>
      <w:r w:rsidRPr="00D37D15">
        <w:rPr>
          <w:bCs/>
          <w:sz w:val="28"/>
          <w:szCs w:val="28"/>
        </w:rPr>
        <w:t>в абзаце пятом слова «региональную конкурсную комиссию» заменить словами «в Министерство сельского хозяйства и продовольствия Республики Тыва»;</w:t>
      </w:r>
    </w:p>
    <w:p w14:paraId="02CE3B7A" w14:textId="2A2ECE8F" w:rsidR="00116206" w:rsidRPr="00D37D15" w:rsidRDefault="00116206" w:rsidP="006A7159">
      <w:pPr>
        <w:pStyle w:val="ConsPlusNormal"/>
        <w:ind w:firstLine="709"/>
        <w:jc w:val="both"/>
        <w:rPr>
          <w:bCs/>
          <w:sz w:val="28"/>
          <w:szCs w:val="28"/>
        </w:rPr>
      </w:pPr>
      <w:r w:rsidRPr="00D37D15">
        <w:rPr>
          <w:bCs/>
          <w:sz w:val="28"/>
          <w:szCs w:val="28"/>
        </w:rPr>
        <w:t>абзац шестой изложить в следующей редакции:</w:t>
      </w:r>
    </w:p>
    <w:p w14:paraId="3CCC73A3" w14:textId="443A45CB" w:rsidR="00116206" w:rsidRPr="00D37D15" w:rsidRDefault="00116206" w:rsidP="006A7159">
      <w:pPr>
        <w:pStyle w:val="ConsPlusNormal"/>
        <w:ind w:firstLine="709"/>
        <w:jc w:val="both"/>
        <w:rPr>
          <w:bCs/>
          <w:sz w:val="28"/>
          <w:szCs w:val="28"/>
        </w:rPr>
      </w:pPr>
      <w:r w:rsidRPr="00D37D15">
        <w:rPr>
          <w:bCs/>
          <w:sz w:val="28"/>
          <w:szCs w:val="28"/>
        </w:rPr>
        <w:t xml:space="preserve">«конкурсная комиссия» </w:t>
      </w:r>
      <w:r w:rsidR="006A7159">
        <w:rPr>
          <w:bCs/>
          <w:sz w:val="28"/>
          <w:szCs w:val="28"/>
        </w:rPr>
        <w:t>–</w:t>
      </w:r>
      <w:r w:rsidRPr="00D37D15">
        <w:rPr>
          <w:bCs/>
          <w:sz w:val="28"/>
          <w:szCs w:val="28"/>
        </w:rPr>
        <w:t xml:space="preserve"> комиссия, создаваемая Министерством, не м</w:t>
      </w:r>
      <w:r w:rsidRPr="00D37D15">
        <w:rPr>
          <w:bCs/>
          <w:sz w:val="28"/>
          <w:szCs w:val="28"/>
        </w:rPr>
        <w:t>е</w:t>
      </w:r>
      <w:r w:rsidRPr="00D37D15">
        <w:rPr>
          <w:bCs/>
          <w:sz w:val="28"/>
          <w:szCs w:val="28"/>
        </w:rPr>
        <w:t>нее 50 процентов членов которой составляют члены, не являющиеся госуда</w:t>
      </w:r>
      <w:r w:rsidRPr="00D37D15">
        <w:rPr>
          <w:bCs/>
          <w:sz w:val="28"/>
          <w:szCs w:val="28"/>
        </w:rPr>
        <w:t>р</w:t>
      </w:r>
      <w:r w:rsidRPr="00D37D15">
        <w:rPr>
          <w:bCs/>
          <w:sz w:val="28"/>
          <w:szCs w:val="28"/>
        </w:rPr>
        <w:t>ственными или муниципальными служащими, осуществляющая отбор проектов грантополучателей в форме очного собеседования и (или) видео-конференц-связи с учетом первоочередного отбора проектов грантополучателей, ранее не получавших гранты в рамках Государственной программы</w:t>
      </w:r>
      <w:r w:rsidR="007C6178" w:rsidRPr="00D37D15">
        <w:rPr>
          <w:bCs/>
          <w:sz w:val="28"/>
          <w:szCs w:val="28"/>
        </w:rPr>
        <w:t>.»</w:t>
      </w:r>
      <w:r w:rsidRPr="00D37D15">
        <w:rPr>
          <w:bCs/>
          <w:sz w:val="28"/>
          <w:szCs w:val="28"/>
        </w:rPr>
        <w:t>;</w:t>
      </w:r>
    </w:p>
    <w:p w14:paraId="0A7D1687" w14:textId="77777777" w:rsidR="00116206" w:rsidRPr="00D37D15" w:rsidRDefault="00116206" w:rsidP="006A7159">
      <w:pPr>
        <w:pStyle w:val="ConsPlusNormal"/>
        <w:ind w:firstLine="709"/>
        <w:jc w:val="both"/>
        <w:rPr>
          <w:bCs/>
          <w:sz w:val="28"/>
          <w:szCs w:val="28"/>
        </w:rPr>
      </w:pPr>
      <w:r w:rsidRPr="00D37D15">
        <w:rPr>
          <w:bCs/>
          <w:sz w:val="28"/>
          <w:szCs w:val="28"/>
        </w:rPr>
        <w:t>б) раздел 1 дополнить пунктом 1.14 следующего содержания:</w:t>
      </w:r>
    </w:p>
    <w:p w14:paraId="7BD5E925" w14:textId="7969211D" w:rsidR="00116206" w:rsidRPr="00D37D15" w:rsidRDefault="00116206" w:rsidP="006A7159">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D37D15">
        <w:rPr>
          <w:rFonts w:ascii="Times New Roman" w:hAnsi="Times New Roman"/>
          <w:bCs/>
          <w:sz w:val="28"/>
          <w:szCs w:val="28"/>
        </w:rPr>
        <w:t xml:space="preserve">«1.14. </w:t>
      </w:r>
      <w:r w:rsidRPr="00D37D15">
        <w:rPr>
          <w:rFonts w:ascii="Times New Roman" w:eastAsiaTheme="minorHAnsi" w:hAnsi="Times New Roman"/>
          <w:sz w:val="28"/>
          <w:szCs w:val="28"/>
          <w:lang w:eastAsia="en-US"/>
        </w:rPr>
        <w:t>Гранты на развитие материально-технической базы сельскохозя</w:t>
      </w:r>
      <w:r w:rsidRPr="00D37D15">
        <w:rPr>
          <w:rFonts w:ascii="Times New Roman" w:eastAsiaTheme="minorHAnsi" w:hAnsi="Times New Roman"/>
          <w:sz w:val="28"/>
          <w:szCs w:val="28"/>
          <w:lang w:eastAsia="en-US"/>
        </w:rPr>
        <w:t>й</w:t>
      </w:r>
      <w:r w:rsidRPr="00D37D15">
        <w:rPr>
          <w:rFonts w:ascii="Times New Roman" w:eastAsiaTheme="minorHAnsi" w:hAnsi="Times New Roman"/>
          <w:sz w:val="28"/>
          <w:szCs w:val="28"/>
          <w:lang w:eastAsia="en-US"/>
        </w:rPr>
        <w:t xml:space="preserve">ственных потребительских кооперативов </w:t>
      </w:r>
      <w:r w:rsidRPr="00D37D15">
        <w:rPr>
          <w:rFonts w:ascii="Times New Roman" w:hAnsi="Times New Roman"/>
          <w:sz w:val="28"/>
          <w:szCs w:val="28"/>
        </w:rPr>
        <w:t>подлежат казначейскому сопровожд</w:t>
      </w:r>
      <w:r w:rsidRPr="00D37D15">
        <w:rPr>
          <w:rFonts w:ascii="Times New Roman" w:hAnsi="Times New Roman"/>
          <w:sz w:val="28"/>
          <w:szCs w:val="28"/>
        </w:rPr>
        <w:t>е</w:t>
      </w:r>
      <w:r w:rsidRPr="00D37D15">
        <w:rPr>
          <w:rFonts w:ascii="Times New Roman" w:hAnsi="Times New Roman"/>
          <w:sz w:val="28"/>
          <w:szCs w:val="28"/>
        </w:rPr>
        <w:t>нию.»</w:t>
      </w:r>
      <w:r w:rsidR="002F1E58" w:rsidRPr="00D37D15">
        <w:rPr>
          <w:rFonts w:ascii="Times New Roman" w:hAnsi="Times New Roman"/>
          <w:sz w:val="28"/>
          <w:szCs w:val="28"/>
        </w:rPr>
        <w:t>;</w:t>
      </w:r>
      <w:r w:rsidRPr="00D37D15">
        <w:rPr>
          <w:rFonts w:ascii="Times New Roman" w:hAnsi="Times New Roman"/>
          <w:sz w:val="28"/>
          <w:szCs w:val="28"/>
        </w:rPr>
        <w:t xml:space="preserve"> </w:t>
      </w:r>
    </w:p>
    <w:p w14:paraId="585E21CF" w14:textId="77777777" w:rsidR="00116206" w:rsidRPr="00D37D15" w:rsidRDefault="00116206" w:rsidP="006A7159">
      <w:pPr>
        <w:pStyle w:val="ConsPlusNormal"/>
        <w:ind w:firstLine="709"/>
        <w:jc w:val="both"/>
        <w:rPr>
          <w:bCs/>
          <w:sz w:val="28"/>
          <w:szCs w:val="28"/>
        </w:rPr>
      </w:pPr>
      <w:r w:rsidRPr="00D37D15">
        <w:rPr>
          <w:bCs/>
          <w:sz w:val="28"/>
          <w:szCs w:val="28"/>
        </w:rPr>
        <w:t>в) пункт 2.2 изложить в следующей редакции:</w:t>
      </w:r>
    </w:p>
    <w:p w14:paraId="2E43D54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ный бюджет» (далее – государственная информационная система, система «Электронный бюджет»).»;</w:t>
      </w:r>
    </w:p>
    <w:p w14:paraId="7B5A88F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г) абзац первый пункта 2.3 изложить в следующей редакции:</w:t>
      </w:r>
    </w:p>
    <w:p w14:paraId="5B44789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6CD2259E" w14:textId="77777777" w:rsidR="00116206" w:rsidRPr="00D37D15" w:rsidRDefault="00116206" w:rsidP="006A7159">
      <w:pPr>
        <w:pStyle w:val="ConsPlusNormal"/>
        <w:ind w:firstLine="709"/>
        <w:jc w:val="both"/>
        <w:rPr>
          <w:bCs/>
          <w:sz w:val="28"/>
          <w:szCs w:val="28"/>
        </w:rPr>
      </w:pPr>
      <w:r w:rsidRPr="00D37D15">
        <w:rPr>
          <w:bCs/>
          <w:sz w:val="28"/>
          <w:szCs w:val="28"/>
        </w:rPr>
        <w:t xml:space="preserve">д) </w:t>
      </w:r>
      <w:r w:rsidRPr="00D37D15">
        <w:rPr>
          <w:rFonts w:ascii="Times New Roman CYR" w:hAnsi="Times New Roman CYR" w:cs="Times New Roman CYR"/>
          <w:sz w:val="28"/>
          <w:szCs w:val="28"/>
        </w:rPr>
        <w:t>пункт 2.4 изложить в следующей редакции:</w:t>
      </w:r>
    </w:p>
    <w:p w14:paraId="54FA2186" w14:textId="77777777" w:rsidR="00116206" w:rsidRPr="00D37D15" w:rsidRDefault="00116206" w:rsidP="006A7159">
      <w:pPr>
        <w:pStyle w:val="ConsPlusNormal"/>
        <w:ind w:firstLine="709"/>
        <w:jc w:val="both"/>
        <w:rPr>
          <w:bCs/>
          <w:sz w:val="28"/>
          <w:szCs w:val="28"/>
        </w:rPr>
      </w:pPr>
      <w:r w:rsidRPr="00D37D15">
        <w:rPr>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bCs/>
          <w:sz w:val="28"/>
          <w:szCs w:val="28"/>
        </w:rPr>
        <w:t>в</w:t>
      </w:r>
      <w:r w:rsidRPr="00D37D15">
        <w:rPr>
          <w:bCs/>
          <w:sz w:val="28"/>
          <w:szCs w:val="28"/>
        </w:rPr>
        <w:t>ление) в системе «Электронный бюджет» с соблюдением следующих условий:</w:t>
      </w:r>
    </w:p>
    <w:p w14:paraId="1AE4E6BA" w14:textId="77777777" w:rsidR="00116206" w:rsidRPr="00D37D15" w:rsidRDefault="00116206" w:rsidP="006A7159">
      <w:pPr>
        <w:pStyle w:val="ConsPlusNormal"/>
        <w:ind w:firstLine="709"/>
        <w:jc w:val="both"/>
        <w:rPr>
          <w:bCs/>
          <w:sz w:val="28"/>
          <w:szCs w:val="28"/>
        </w:rPr>
      </w:pPr>
      <w:r w:rsidRPr="00D37D15">
        <w:rPr>
          <w:bCs/>
          <w:sz w:val="28"/>
          <w:szCs w:val="28"/>
        </w:rPr>
        <w:lastRenderedPageBreak/>
        <w:t>изменение в объявление вносится не позднее наступления даты оконч</w:t>
      </w:r>
      <w:r w:rsidRPr="00D37D15">
        <w:rPr>
          <w:bCs/>
          <w:sz w:val="28"/>
          <w:szCs w:val="28"/>
        </w:rPr>
        <w:t>а</w:t>
      </w:r>
      <w:r w:rsidRPr="00D37D15">
        <w:rPr>
          <w:bCs/>
          <w:sz w:val="28"/>
          <w:szCs w:val="28"/>
        </w:rPr>
        <w:t>ния приема заявок;</w:t>
      </w:r>
    </w:p>
    <w:p w14:paraId="5A742744" w14:textId="77777777" w:rsidR="00116206" w:rsidRPr="00D37D15" w:rsidRDefault="00116206" w:rsidP="006A7159">
      <w:pPr>
        <w:pStyle w:val="ConsPlusNormal"/>
        <w:ind w:firstLine="709"/>
        <w:jc w:val="both"/>
        <w:rPr>
          <w:bCs/>
          <w:sz w:val="28"/>
          <w:szCs w:val="28"/>
        </w:rPr>
      </w:pPr>
      <w:r w:rsidRPr="00D37D15">
        <w:rPr>
          <w:bCs/>
          <w:sz w:val="28"/>
          <w:szCs w:val="28"/>
        </w:rPr>
        <w:t>срок подачи участниками отбора заявок должен быть продлен таким о</w:t>
      </w:r>
      <w:r w:rsidRPr="00D37D15">
        <w:rPr>
          <w:bCs/>
          <w:sz w:val="28"/>
          <w:szCs w:val="28"/>
        </w:rPr>
        <w:t>б</w:t>
      </w:r>
      <w:r w:rsidRPr="00D37D15">
        <w:rPr>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3513304C" w14:textId="77777777" w:rsidR="00116206" w:rsidRPr="00D37D15" w:rsidRDefault="00116206" w:rsidP="006A7159">
      <w:pPr>
        <w:pStyle w:val="ConsPlusNormal"/>
        <w:ind w:firstLine="709"/>
        <w:jc w:val="both"/>
        <w:rPr>
          <w:bCs/>
          <w:sz w:val="28"/>
          <w:szCs w:val="28"/>
        </w:rPr>
      </w:pPr>
      <w:r w:rsidRPr="00D37D15">
        <w:rPr>
          <w:bCs/>
          <w:sz w:val="28"/>
          <w:szCs w:val="28"/>
        </w:rPr>
        <w:t>в случае внесения изменений в объявление о проведении отбора получ</w:t>
      </w:r>
      <w:r w:rsidRPr="00D37D15">
        <w:rPr>
          <w:bCs/>
          <w:sz w:val="28"/>
          <w:szCs w:val="28"/>
        </w:rPr>
        <w:t>а</w:t>
      </w:r>
      <w:r w:rsidRPr="00D37D15">
        <w:rPr>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bCs/>
          <w:sz w:val="28"/>
          <w:szCs w:val="28"/>
        </w:rPr>
        <w:t>т</w:t>
      </w:r>
      <w:r w:rsidRPr="00D37D15">
        <w:rPr>
          <w:bCs/>
          <w:sz w:val="28"/>
          <w:szCs w:val="28"/>
        </w:rPr>
        <w:t>ривающее право участников отбора получателей субсидий внести изменения в заявки;</w:t>
      </w:r>
    </w:p>
    <w:p w14:paraId="3C30B039" w14:textId="77777777" w:rsidR="00116206" w:rsidRPr="00D37D15" w:rsidRDefault="00116206" w:rsidP="006A7159">
      <w:pPr>
        <w:pStyle w:val="ConsPlusNormal"/>
        <w:ind w:firstLine="709"/>
        <w:jc w:val="both"/>
        <w:rPr>
          <w:bCs/>
          <w:sz w:val="28"/>
          <w:szCs w:val="28"/>
        </w:rPr>
      </w:pPr>
      <w:r w:rsidRPr="00D37D15">
        <w:rPr>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bCs/>
          <w:sz w:val="28"/>
          <w:szCs w:val="28"/>
        </w:rPr>
        <w:t>и</w:t>
      </w:r>
      <w:r w:rsidRPr="00D37D15">
        <w:rPr>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bCs/>
          <w:sz w:val="28"/>
          <w:szCs w:val="28"/>
        </w:rPr>
        <w:t>к</w:t>
      </w:r>
      <w:r w:rsidRPr="00D37D15">
        <w:rPr>
          <w:bCs/>
          <w:sz w:val="28"/>
          <w:szCs w:val="28"/>
        </w:rPr>
        <w:t>тронный бюджет».»;</w:t>
      </w:r>
    </w:p>
    <w:p w14:paraId="32E541AA" w14:textId="77777777" w:rsidR="00116206" w:rsidRPr="00D37D15" w:rsidRDefault="00116206" w:rsidP="006A7159">
      <w:pPr>
        <w:pStyle w:val="ConsPlusNormal"/>
        <w:ind w:firstLine="709"/>
        <w:jc w:val="both"/>
        <w:rPr>
          <w:bCs/>
          <w:sz w:val="28"/>
          <w:szCs w:val="28"/>
        </w:rPr>
      </w:pPr>
      <w:r w:rsidRPr="00D37D15">
        <w:rPr>
          <w:bCs/>
          <w:sz w:val="28"/>
          <w:szCs w:val="28"/>
        </w:rPr>
        <w:t xml:space="preserve">е) </w:t>
      </w:r>
      <w:r w:rsidRPr="00D37D15">
        <w:rPr>
          <w:rFonts w:ascii="Times New Roman CYR" w:hAnsi="Times New Roman CYR" w:cs="Times New Roman CYR"/>
          <w:sz w:val="28"/>
          <w:szCs w:val="28"/>
        </w:rPr>
        <w:t>подпункт «г» пункта 2.7 изложить в следующей редакции:</w:t>
      </w:r>
    </w:p>
    <w:p w14:paraId="2014F12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г) грантополучатель (участник отбора) не должен получать средства из 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пальных правовых актов на цели, установленные решением о порядке пред</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hAnsi="Times New Roman CYR" w:cs="Times New Roman CYR"/>
          <w:sz w:val="28"/>
          <w:szCs w:val="28"/>
        </w:rPr>
        <w:t>т</w:t>
      </w:r>
      <w:r w:rsidRPr="00D37D15">
        <w:rPr>
          <w:rFonts w:ascii="Times New Roman CYR" w:hAnsi="Times New Roman CYR" w:cs="Times New Roman CYR"/>
          <w:sz w:val="28"/>
          <w:szCs w:val="28"/>
        </w:rPr>
        <w:t>бор получателей субсидий;»;</w:t>
      </w:r>
    </w:p>
    <w:p w14:paraId="5E730E5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ж) подпункт «а» пункта 2.14 изложить в следующей редакции:</w:t>
      </w:r>
    </w:p>
    <w:p w14:paraId="7EFA4F3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bCs/>
          <w:sz w:val="28"/>
          <w:szCs w:val="28"/>
        </w:rPr>
        <w:t>«</w:t>
      </w:r>
      <w:r w:rsidRPr="00D37D15">
        <w:rPr>
          <w:rFonts w:ascii="Times New Roman" w:hAnsi="Times New Roman"/>
          <w:sz w:val="28"/>
          <w:szCs w:val="28"/>
        </w:rPr>
        <w:t>усиленной квалифицированной электронной подписью заявителя или уполномоченного им лица (для индивидуальных предпринимателей);»;</w:t>
      </w:r>
    </w:p>
    <w:p w14:paraId="63BEA802" w14:textId="77777777" w:rsidR="00116206" w:rsidRPr="00D37D15" w:rsidRDefault="00116206" w:rsidP="006A7159">
      <w:pPr>
        <w:pStyle w:val="ConsPlusNormal"/>
        <w:ind w:firstLine="709"/>
        <w:jc w:val="both"/>
        <w:rPr>
          <w:bCs/>
          <w:sz w:val="28"/>
          <w:szCs w:val="28"/>
        </w:rPr>
      </w:pPr>
      <w:r w:rsidRPr="00D37D15">
        <w:rPr>
          <w:rFonts w:ascii="Times New Roman CYR" w:hAnsi="Times New Roman CYR" w:cs="Times New Roman CYR"/>
          <w:sz w:val="28"/>
          <w:szCs w:val="28"/>
        </w:rPr>
        <w:t>з) пункт 3.4 изложить в следующей редакции:</w:t>
      </w:r>
    </w:p>
    <w:p w14:paraId="24402E45" w14:textId="77777777" w:rsidR="00116206" w:rsidRPr="00D37D15" w:rsidRDefault="00116206" w:rsidP="006A7159">
      <w:pPr>
        <w:pStyle w:val="ConsPlusNormal"/>
        <w:ind w:firstLine="709"/>
        <w:jc w:val="both"/>
        <w:rPr>
          <w:bCs/>
          <w:sz w:val="28"/>
          <w:szCs w:val="28"/>
        </w:rPr>
      </w:pPr>
      <w:r w:rsidRPr="00D37D15">
        <w:rPr>
          <w:bCs/>
          <w:sz w:val="28"/>
          <w:szCs w:val="28"/>
        </w:rPr>
        <w:t>«Заявка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4D3BC2DD" w14:textId="77777777" w:rsidR="00116206" w:rsidRPr="00D37D15" w:rsidRDefault="00116206" w:rsidP="006A7159">
      <w:pPr>
        <w:pStyle w:val="ConsPlusNormal"/>
        <w:ind w:firstLine="709"/>
        <w:jc w:val="both"/>
        <w:rPr>
          <w:bCs/>
          <w:sz w:val="28"/>
          <w:szCs w:val="28"/>
        </w:rPr>
      </w:pPr>
      <w:r w:rsidRPr="00D37D15">
        <w:rPr>
          <w:bCs/>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08AF822A" w14:textId="77777777" w:rsidR="00116206" w:rsidRPr="00D37D15" w:rsidRDefault="00116206" w:rsidP="006A7159">
      <w:pPr>
        <w:pStyle w:val="ConsPlusNormal"/>
        <w:ind w:firstLine="709"/>
        <w:jc w:val="both"/>
        <w:rPr>
          <w:bCs/>
          <w:sz w:val="28"/>
          <w:szCs w:val="28"/>
        </w:rPr>
      </w:pPr>
      <w:r w:rsidRPr="00D37D15">
        <w:rPr>
          <w:bCs/>
          <w:sz w:val="28"/>
          <w:szCs w:val="28"/>
        </w:rPr>
        <w:t>автоматической проверки, осуществляемой в соответствии с пунктом 2.21 настоящего Порядка;</w:t>
      </w:r>
    </w:p>
    <w:p w14:paraId="50212B9F" w14:textId="27FB236F" w:rsidR="00116206" w:rsidRPr="00D37D15" w:rsidRDefault="00116206" w:rsidP="006A7159">
      <w:pPr>
        <w:pStyle w:val="ConsPlusNormal"/>
        <w:ind w:firstLine="709"/>
        <w:jc w:val="both"/>
        <w:rPr>
          <w:bCs/>
          <w:sz w:val="28"/>
          <w:szCs w:val="28"/>
        </w:rPr>
      </w:pPr>
      <w:r w:rsidRPr="00D37D15">
        <w:rPr>
          <w:bCs/>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bCs/>
          <w:sz w:val="28"/>
          <w:szCs w:val="28"/>
        </w:rPr>
        <w:t>к</w:t>
      </w:r>
      <w:r w:rsidR="00E86330">
        <w:rPr>
          <w:bCs/>
          <w:sz w:val="28"/>
          <w:szCs w:val="28"/>
        </w:rPr>
        <w:t>тах «а»</w:t>
      </w:r>
      <w:r w:rsidRPr="00D37D15">
        <w:rPr>
          <w:bCs/>
          <w:sz w:val="28"/>
          <w:szCs w:val="28"/>
        </w:rPr>
        <w:t>-«и» пункта 2.7 настоящего Порядка, посредством заполнения соотве</w:t>
      </w:r>
      <w:r w:rsidRPr="00D37D15">
        <w:rPr>
          <w:bCs/>
          <w:sz w:val="28"/>
          <w:szCs w:val="28"/>
        </w:rPr>
        <w:t>т</w:t>
      </w:r>
      <w:r w:rsidRPr="00D37D15">
        <w:rPr>
          <w:bCs/>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bCs/>
          <w:sz w:val="28"/>
          <w:szCs w:val="28"/>
        </w:rPr>
        <w:t>т</w:t>
      </w:r>
      <w:r w:rsidRPr="00D37D15">
        <w:rPr>
          <w:bCs/>
          <w:sz w:val="28"/>
          <w:szCs w:val="28"/>
        </w:rPr>
        <w:t>ником отбора получателей субсидий порядка подтверждения соответствия тр</w:t>
      </w:r>
      <w:r w:rsidRPr="00D37D15">
        <w:rPr>
          <w:bCs/>
          <w:sz w:val="28"/>
          <w:szCs w:val="28"/>
        </w:rPr>
        <w:t>е</w:t>
      </w:r>
      <w:r w:rsidRPr="00D37D15">
        <w:rPr>
          <w:bCs/>
          <w:sz w:val="28"/>
          <w:szCs w:val="28"/>
        </w:rPr>
        <w:t>бованиям, указанным в подпунктах «а»-«и» пункта 2.7 настоящего Порядка;</w:t>
      </w:r>
    </w:p>
    <w:p w14:paraId="23934C9A" w14:textId="77777777" w:rsidR="00116206" w:rsidRPr="00D37D15" w:rsidRDefault="00116206" w:rsidP="006A7159">
      <w:pPr>
        <w:pStyle w:val="ConsPlusNormal"/>
        <w:ind w:firstLine="709"/>
        <w:jc w:val="both"/>
        <w:rPr>
          <w:bCs/>
          <w:sz w:val="28"/>
          <w:szCs w:val="28"/>
        </w:rPr>
      </w:pPr>
      <w:r w:rsidRPr="00D37D15">
        <w:rPr>
          <w:bCs/>
          <w:sz w:val="28"/>
          <w:szCs w:val="28"/>
        </w:rPr>
        <w:lastRenderedPageBreak/>
        <w:t>проверки иных представленных участником отбора получателей субс</w:t>
      </w:r>
      <w:r w:rsidRPr="00D37D15">
        <w:rPr>
          <w:bCs/>
          <w:sz w:val="28"/>
          <w:szCs w:val="28"/>
        </w:rPr>
        <w:t>и</w:t>
      </w:r>
      <w:r w:rsidRPr="00D37D15">
        <w:rPr>
          <w:bCs/>
          <w:sz w:val="28"/>
          <w:szCs w:val="28"/>
        </w:rPr>
        <w:t>дий информации и документов, подтверждающих его соответствие требован</w:t>
      </w:r>
      <w:r w:rsidRPr="00D37D15">
        <w:rPr>
          <w:bCs/>
          <w:sz w:val="28"/>
          <w:szCs w:val="28"/>
        </w:rPr>
        <w:t>и</w:t>
      </w:r>
      <w:r w:rsidRPr="00D37D15">
        <w:rPr>
          <w:bCs/>
          <w:sz w:val="28"/>
          <w:szCs w:val="28"/>
        </w:rPr>
        <w:t>ям, указанным в пункте 2.7 настоящих Правил, на предмет соответствия ук</w:t>
      </w:r>
      <w:r w:rsidRPr="00D37D15">
        <w:rPr>
          <w:bCs/>
          <w:sz w:val="28"/>
          <w:szCs w:val="28"/>
        </w:rPr>
        <w:t>а</w:t>
      </w:r>
      <w:r w:rsidRPr="00D37D15">
        <w:rPr>
          <w:bCs/>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64EE819D" w14:textId="77777777" w:rsidR="00116206" w:rsidRPr="00D37D15" w:rsidRDefault="00116206" w:rsidP="006A7159">
      <w:pPr>
        <w:pStyle w:val="ConsPlusNormal"/>
        <w:ind w:firstLine="709"/>
        <w:jc w:val="both"/>
        <w:rPr>
          <w:bCs/>
          <w:sz w:val="28"/>
          <w:szCs w:val="28"/>
        </w:rPr>
      </w:pPr>
      <w:r w:rsidRPr="00D37D15">
        <w:rPr>
          <w:bCs/>
          <w:sz w:val="28"/>
          <w:szCs w:val="28"/>
        </w:rPr>
        <w:t>и) пункт 3.7 изложить в следующей редакции:</w:t>
      </w:r>
    </w:p>
    <w:p w14:paraId="2CEF63CA" w14:textId="77777777" w:rsidR="00116206" w:rsidRPr="00D37D15" w:rsidRDefault="00116206" w:rsidP="006A7159">
      <w:pPr>
        <w:pStyle w:val="ConsPlusNormal"/>
        <w:ind w:firstLine="709"/>
        <w:jc w:val="both"/>
        <w:rPr>
          <w:bCs/>
          <w:sz w:val="28"/>
          <w:szCs w:val="28"/>
        </w:rPr>
      </w:pPr>
      <w:r w:rsidRPr="00D37D15">
        <w:rPr>
          <w:bCs/>
          <w:sz w:val="28"/>
          <w:szCs w:val="28"/>
        </w:rPr>
        <w:t>«3.7. Протокол рассмотрения заявок формируется автоматически на осн</w:t>
      </w:r>
      <w:r w:rsidRPr="00D37D15">
        <w:rPr>
          <w:bCs/>
          <w:sz w:val="28"/>
          <w:szCs w:val="28"/>
        </w:rPr>
        <w:t>о</w:t>
      </w:r>
      <w:r w:rsidRPr="00D37D15">
        <w:rPr>
          <w:bCs/>
          <w:sz w:val="28"/>
          <w:szCs w:val="28"/>
        </w:rPr>
        <w:t>вании результатов рассмотрения заявок и подписывается усиленной квалиф</w:t>
      </w:r>
      <w:r w:rsidRPr="00D37D15">
        <w:rPr>
          <w:bCs/>
          <w:sz w:val="28"/>
          <w:szCs w:val="28"/>
        </w:rPr>
        <w:t>и</w:t>
      </w:r>
      <w:r w:rsidRPr="00D37D15">
        <w:rPr>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bCs/>
          <w:sz w:val="28"/>
          <w:szCs w:val="28"/>
        </w:rPr>
        <w:t>н</w:t>
      </w:r>
      <w:r w:rsidRPr="00D37D15">
        <w:rPr>
          <w:bCs/>
          <w:sz w:val="28"/>
          <w:szCs w:val="28"/>
        </w:rPr>
        <w:t>ной системе, а также размещается на едином портале не позднее рабочего дня, следующего за днем его подписания, на официальном сайте Министерства.</w:t>
      </w:r>
    </w:p>
    <w:p w14:paraId="76D40A9B" w14:textId="77777777" w:rsidR="00116206" w:rsidRPr="00D37D15" w:rsidRDefault="00116206" w:rsidP="006A7159">
      <w:pPr>
        <w:pStyle w:val="ConsPlusNormal"/>
        <w:ind w:firstLine="709"/>
        <w:jc w:val="both"/>
        <w:rPr>
          <w:bCs/>
          <w:sz w:val="28"/>
          <w:szCs w:val="28"/>
        </w:rPr>
      </w:pPr>
      <w:r w:rsidRPr="00D37D15">
        <w:rP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bCs/>
          <w:sz w:val="28"/>
          <w:szCs w:val="28"/>
        </w:rPr>
        <w:t>с</w:t>
      </w:r>
      <w:r w:rsidRPr="00D37D15">
        <w:rPr>
          <w:bCs/>
          <w:sz w:val="28"/>
          <w:szCs w:val="28"/>
        </w:rPr>
        <w:t>смотрения заявок путем формирования новых версий указанных протоколов с указанием причин внесения изменений.»;</w:t>
      </w:r>
    </w:p>
    <w:p w14:paraId="3FA7CE6D" w14:textId="77777777" w:rsidR="00116206" w:rsidRPr="00D37D15" w:rsidRDefault="00116206" w:rsidP="006A7159">
      <w:pPr>
        <w:pStyle w:val="ConsPlusNormal"/>
        <w:ind w:firstLine="709"/>
        <w:jc w:val="both"/>
        <w:rPr>
          <w:bCs/>
          <w:sz w:val="28"/>
          <w:szCs w:val="28"/>
        </w:rPr>
      </w:pPr>
      <w:r w:rsidRPr="00D37D15">
        <w:rPr>
          <w:bCs/>
          <w:sz w:val="28"/>
          <w:szCs w:val="28"/>
        </w:rPr>
        <w:t>к) пункт 3.14 изложить в следующей редакции:</w:t>
      </w:r>
    </w:p>
    <w:p w14:paraId="23A6F7A7" w14:textId="77777777" w:rsidR="00116206" w:rsidRPr="00D37D15" w:rsidRDefault="00116206" w:rsidP="006A7159">
      <w:pPr>
        <w:pStyle w:val="ConsPlusNormal"/>
        <w:ind w:firstLine="709"/>
        <w:jc w:val="both"/>
        <w:rPr>
          <w:bCs/>
          <w:sz w:val="28"/>
          <w:szCs w:val="28"/>
        </w:rPr>
      </w:pPr>
      <w:r w:rsidRPr="00D37D15">
        <w:rPr>
          <w:bCs/>
          <w:sz w:val="28"/>
          <w:szCs w:val="28"/>
        </w:rPr>
        <w:t>«3.14. Оценка заявок заявителей, представленных на конкурсный отбор, осуществляется на заседании конкурсной комиссии по критериям, указанным в приложении № 5 к настоящему Порядку, с учетом следующего:</w:t>
      </w:r>
    </w:p>
    <w:p w14:paraId="57778327" w14:textId="77777777" w:rsidR="00116206" w:rsidRPr="00D37D15" w:rsidRDefault="00116206" w:rsidP="006A7159">
      <w:pPr>
        <w:pStyle w:val="ConsPlusNormal"/>
        <w:ind w:firstLine="709"/>
        <w:jc w:val="both"/>
        <w:rPr>
          <w:bCs/>
          <w:sz w:val="28"/>
          <w:szCs w:val="28"/>
        </w:rPr>
      </w:pPr>
      <w:r w:rsidRPr="00D37D15">
        <w:rPr>
          <w:bCs/>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1EEF65EF" w14:textId="77777777" w:rsidR="00116206" w:rsidRPr="00D37D15" w:rsidRDefault="00116206" w:rsidP="006A7159">
      <w:pPr>
        <w:pStyle w:val="ConsPlusNormal"/>
        <w:ind w:firstLine="709"/>
        <w:jc w:val="both"/>
        <w:rPr>
          <w:bCs/>
          <w:sz w:val="28"/>
          <w:szCs w:val="28"/>
        </w:rPr>
      </w:pPr>
      <w:r w:rsidRPr="00D37D15">
        <w:rPr>
          <w:bCs/>
          <w:sz w:val="28"/>
          <w:szCs w:val="28"/>
        </w:rPr>
        <w:t>сумма величин значимости всех применяемых показателей, образующих критерий оценки, составляет 100 процентов;</w:t>
      </w:r>
    </w:p>
    <w:p w14:paraId="6126317A" w14:textId="77777777" w:rsidR="00116206" w:rsidRPr="00D37D15" w:rsidRDefault="00116206" w:rsidP="006A7159">
      <w:pPr>
        <w:pStyle w:val="ConsPlusNormal"/>
        <w:ind w:firstLine="709"/>
        <w:jc w:val="both"/>
        <w:rPr>
          <w:bCs/>
          <w:sz w:val="28"/>
          <w:szCs w:val="28"/>
        </w:rPr>
      </w:pPr>
      <w:r w:rsidRPr="00D37D15">
        <w:rPr>
          <w:bCs/>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1145033E" w14:textId="77777777" w:rsidR="00116206" w:rsidRPr="00D37D15" w:rsidRDefault="00116206" w:rsidP="006A7159">
      <w:pPr>
        <w:pStyle w:val="ConsPlusNormal"/>
        <w:ind w:firstLine="709"/>
        <w:jc w:val="both"/>
        <w:rPr>
          <w:bCs/>
          <w:sz w:val="28"/>
          <w:szCs w:val="28"/>
        </w:rPr>
      </w:pPr>
      <w:r w:rsidRPr="00D37D15">
        <w:rPr>
          <w:bCs/>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1F9A26E9" w14:textId="77777777" w:rsidR="00116206" w:rsidRPr="00D37D15" w:rsidRDefault="00116206" w:rsidP="006A7159">
      <w:pPr>
        <w:pStyle w:val="ConsPlusNormal"/>
        <w:ind w:firstLine="709"/>
        <w:jc w:val="both"/>
        <w:rPr>
          <w:bCs/>
          <w:sz w:val="28"/>
          <w:szCs w:val="28"/>
        </w:rPr>
      </w:pPr>
      <w:r w:rsidRPr="00D37D15">
        <w:rPr>
          <w:bCs/>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77D373C3" w14:textId="77777777" w:rsidR="00116206" w:rsidRPr="00D37D15" w:rsidRDefault="00116206" w:rsidP="006A7159">
      <w:pPr>
        <w:pStyle w:val="ConsPlusNormal"/>
        <w:ind w:firstLine="709"/>
        <w:jc w:val="both"/>
        <w:rPr>
          <w:bCs/>
          <w:sz w:val="28"/>
          <w:szCs w:val="28"/>
        </w:rPr>
      </w:pPr>
      <w:r w:rsidRPr="00D37D15">
        <w:rPr>
          <w:bCs/>
          <w:sz w:val="28"/>
          <w:szCs w:val="28"/>
        </w:rPr>
        <w:t>л) пункт 3.17 изложить в следующей редакции:</w:t>
      </w:r>
    </w:p>
    <w:p w14:paraId="060CE5BF" w14:textId="77777777" w:rsidR="00116206" w:rsidRPr="00D37D15" w:rsidRDefault="00116206" w:rsidP="006A7159">
      <w:pPr>
        <w:pStyle w:val="ConsPlusNormal"/>
        <w:ind w:firstLine="709"/>
        <w:jc w:val="both"/>
        <w:rPr>
          <w:bCs/>
          <w:sz w:val="28"/>
          <w:szCs w:val="28"/>
        </w:rPr>
      </w:pPr>
      <w:r w:rsidRPr="00D37D15">
        <w:rPr>
          <w:bCs/>
          <w:sz w:val="28"/>
          <w:szCs w:val="28"/>
        </w:rPr>
        <w:t>«3.17. Результатом второго этапа конкурсного отбора является определ</w:t>
      </w:r>
      <w:r w:rsidRPr="00D37D15">
        <w:rPr>
          <w:bCs/>
          <w:sz w:val="28"/>
          <w:szCs w:val="28"/>
        </w:rPr>
        <w:t>е</w:t>
      </w:r>
      <w:r w:rsidRPr="00D37D15">
        <w:rPr>
          <w:bCs/>
          <w:sz w:val="28"/>
          <w:szCs w:val="28"/>
        </w:rPr>
        <w:t>ние победителей конкурсного отбора и утверждение им плана расходов, а та</w:t>
      </w:r>
      <w:r w:rsidRPr="00D37D15">
        <w:rPr>
          <w:bCs/>
          <w:sz w:val="28"/>
          <w:szCs w:val="28"/>
        </w:rPr>
        <w:t>к</w:t>
      </w:r>
      <w:r w:rsidRPr="00D37D15">
        <w:rPr>
          <w:bCs/>
          <w:sz w:val="28"/>
          <w:szCs w:val="28"/>
        </w:rPr>
        <w:t>же суммы гранта.</w:t>
      </w:r>
    </w:p>
    <w:p w14:paraId="37D68510" w14:textId="77777777" w:rsidR="00116206" w:rsidRPr="00D37D15" w:rsidRDefault="00116206" w:rsidP="006A7159">
      <w:pPr>
        <w:pStyle w:val="ConsPlusNormal"/>
        <w:ind w:firstLine="709"/>
        <w:jc w:val="both"/>
        <w:rPr>
          <w:bCs/>
          <w:sz w:val="28"/>
          <w:szCs w:val="28"/>
        </w:rPr>
      </w:pPr>
      <w:r w:rsidRPr="00D37D15">
        <w:rPr>
          <w:bCs/>
          <w:sz w:val="28"/>
          <w:szCs w:val="28"/>
        </w:rPr>
        <w:t>При этом субсидия, распределяемая в рамках отбора получателей субс</w:t>
      </w:r>
      <w:r w:rsidRPr="00D37D15">
        <w:rPr>
          <w:bCs/>
          <w:sz w:val="28"/>
          <w:szCs w:val="28"/>
        </w:rPr>
        <w:t>и</w:t>
      </w:r>
      <w:r w:rsidRPr="00D37D15">
        <w:rPr>
          <w:bCs/>
          <w:sz w:val="28"/>
          <w:szCs w:val="28"/>
        </w:rPr>
        <w:t>дий, распределяется между участниками отбора получателей субсидий, вкл</w:t>
      </w:r>
      <w:r w:rsidRPr="00D37D15">
        <w:rPr>
          <w:bCs/>
          <w:sz w:val="28"/>
          <w:szCs w:val="28"/>
        </w:rPr>
        <w:t>ю</w:t>
      </w:r>
      <w:r w:rsidRPr="00D37D15">
        <w:rPr>
          <w:bCs/>
          <w:sz w:val="28"/>
          <w:szCs w:val="28"/>
        </w:rPr>
        <w:t>ченными в рейтинг, указанный в пункте 3.14 настоящего Порядка, одним из следующих способов:</w:t>
      </w:r>
    </w:p>
    <w:p w14:paraId="3BBB84E3" w14:textId="77777777" w:rsidR="00116206" w:rsidRPr="00D37D15" w:rsidRDefault="00116206" w:rsidP="006A7159">
      <w:pPr>
        <w:pStyle w:val="ConsPlusNormal"/>
        <w:ind w:firstLine="709"/>
        <w:jc w:val="both"/>
        <w:rPr>
          <w:bCs/>
          <w:sz w:val="28"/>
          <w:szCs w:val="28"/>
        </w:rPr>
      </w:pPr>
      <w:r w:rsidRPr="00D37D15">
        <w:rPr>
          <w:bCs/>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bCs/>
          <w:sz w:val="28"/>
          <w:szCs w:val="28"/>
        </w:rPr>
        <w:t>е</w:t>
      </w:r>
      <w:r w:rsidRPr="00D37D15">
        <w:rPr>
          <w:bCs/>
          <w:sz w:val="28"/>
          <w:szCs w:val="28"/>
        </w:rPr>
        <w:t>нию размера, указанному им в заявке, но не выше (ниже) максимального (м</w:t>
      </w:r>
      <w:r w:rsidRPr="00D37D15">
        <w:rPr>
          <w:bCs/>
          <w:sz w:val="28"/>
          <w:szCs w:val="28"/>
        </w:rPr>
        <w:t>и</w:t>
      </w:r>
      <w:r w:rsidRPr="00D37D15">
        <w:rPr>
          <w:bCs/>
          <w:sz w:val="28"/>
          <w:szCs w:val="28"/>
        </w:rPr>
        <w:lastRenderedPageBreak/>
        <w:t>нимального) размера субсидии, определенного объявлением о проведении о</w:t>
      </w:r>
      <w:r w:rsidRPr="00D37D15">
        <w:rPr>
          <w:bCs/>
          <w:sz w:val="28"/>
          <w:szCs w:val="28"/>
        </w:rPr>
        <w:t>т</w:t>
      </w:r>
      <w:r w:rsidRPr="00D37D15">
        <w:rPr>
          <w:bCs/>
          <w:sz w:val="28"/>
          <w:szCs w:val="28"/>
        </w:rPr>
        <w:t>бора получателей субсидий (при установлении максимального (минимального) размера субсидии).</w:t>
      </w:r>
    </w:p>
    <w:p w14:paraId="23E5DCA5" w14:textId="77777777" w:rsidR="00116206" w:rsidRPr="00D37D15" w:rsidRDefault="00116206" w:rsidP="006A7159">
      <w:pPr>
        <w:pStyle w:val="ConsPlusNormal"/>
        <w:ind w:firstLine="709"/>
        <w:jc w:val="both"/>
        <w:rPr>
          <w:bCs/>
          <w:sz w:val="28"/>
          <w:szCs w:val="28"/>
        </w:rPr>
      </w:pPr>
      <w:r w:rsidRPr="00D37D15">
        <w:rPr>
          <w:bCs/>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444E7A29" w14:textId="77777777" w:rsidR="00116206" w:rsidRPr="00D37D15" w:rsidRDefault="00116206" w:rsidP="006A7159">
      <w:pPr>
        <w:pStyle w:val="ConsPlusNormal"/>
        <w:ind w:firstLine="709"/>
        <w:jc w:val="both"/>
        <w:rPr>
          <w:bCs/>
          <w:sz w:val="28"/>
          <w:szCs w:val="28"/>
        </w:rPr>
      </w:pPr>
      <w:r w:rsidRPr="00D37D15">
        <w:rPr>
          <w:bCs/>
          <w:sz w:val="28"/>
          <w:szCs w:val="28"/>
        </w:rPr>
        <w:t>Каждому следующему участнику отбора получателей субсидий, вкл</w:t>
      </w:r>
      <w:r w:rsidRPr="00D37D15">
        <w:rPr>
          <w:bCs/>
          <w:sz w:val="28"/>
          <w:szCs w:val="28"/>
        </w:rPr>
        <w:t>ю</w:t>
      </w:r>
      <w:r w:rsidRPr="00D37D15">
        <w:rPr>
          <w:bCs/>
          <w:sz w:val="28"/>
          <w:szCs w:val="28"/>
        </w:rPr>
        <w:t>ченному в рейтинг, распределяется размер субсидии, равный размеру, указа</w:t>
      </w:r>
      <w:r w:rsidRPr="00D37D15">
        <w:rPr>
          <w:bCs/>
          <w:sz w:val="28"/>
          <w:szCs w:val="28"/>
        </w:rPr>
        <w:t>н</w:t>
      </w:r>
      <w:r w:rsidRPr="00D37D15">
        <w:rPr>
          <w:bCs/>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bCs/>
          <w:sz w:val="28"/>
          <w:szCs w:val="28"/>
        </w:rPr>
        <w:t>б</w:t>
      </w:r>
      <w:r w:rsidRPr="00D37D15">
        <w:rPr>
          <w:bCs/>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11B15708" w14:textId="77777777" w:rsidR="00116206" w:rsidRPr="00D37D15" w:rsidRDefault="00116206" w:rsidP="006A7159">
      <w:pPr>
        <w:pStyle w:val="ConsPlusNormal"/>
        <w:ind w:firstLine="709"/>
        <w:jc w:val="both"/>
        <w:rPr>
          <w:bCs/>
          <w:sz w:val="28"/>
          <w:szCs w:val="28"/>
        </w:rPr>
      </w:pPr>
      <w:r w:rsidRPr="00D37D15">
        <w:rPr>
          <w:bCs/>
          <w:sz w:val="28"/>
          <w:szCs w:val="28"/>
        </w:rPr>
        <w:t>В случае если размер субсидии, указанный участником отбора получат</w:t>
      </w:r>
      <w:r w:rsidRPr="00D37D15">
        <w:rPr>
          <w:bCs/>
          <w:sz w:val="28"/>
          <w:szCs w:val="28"/>
        </w:rPr>
        <w:t>е</w:t>
      </w:r>
      <w:r w:rsidRPr="00D37D15">
        <w:rPr>
          <w:bCs/>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bCs/>
          <w:sz w:val="28"/>
          <w:szCs w:val="28"/>
        </w:rPr>
        <w:t>и</w:t>
      </w:r>
      <w:r w:rsidRPr="00D37D15">
        <w:rPr>
          <w:bCs/>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bCs/>
          <w:sz w:val="28"/>
          <w:szCs w:val="28"/>
        </w:rPr>
        <w:t>т</w:t>
      </w:r>
      <w:r w:rsidRPr="00D37D15">
        <w:rPr>
          <w:bCs/>
          <w:sz w:val="28"/>
          <w:szCs w:val="28"/>
        </w:rPr>
        <w:t>бора получателей субсидий в заявке значения результата предоставления су</w:t>
      </w:r>
      <w:r w:rsidRPr="00D37D15">
        <w:rPr>
          <w:bCs/>
          <w:sz w:val="28"/>
          <w:szCs w:val="28"/>
        </w:rPr>
        <w:t>б</w:t>
      </w:r>
      <w:r w:rsidRPr="00D37D15">
        <w:rPr>
          <w:bCs/>
          <w:sz w:val="28"/>
          <w:szCs w:val="28"/>
        </w:rPr>
        <w:t>сидии;</w:t>
      </w:r>
    </w:p>
    <w:p w14:paraId="5B64831B" w14:textId="77777777" w:rsidR="00116206" w:rsidRPr="00D37D15" w:rsidRDefault="00116206" w:rsidP="006A7159">
      <w:pPr>
        <w:pStyle w:val="ConsPlusNormal"/>
        <w:ind w:firstLine="709"/>
        <w:jc w:val="both"/>
        <w:rPr>
          <w:bCs/>
          <w:sz w:val="28"/>
          <w:szCs w:val="28"/>
        </w:rPr>
      </w:pPr>
      <w:r w:rsidRPr="00D37D15">
        <w:rPr>
          <w:bCs/>
          <w:sz w:val="28"/>
          <w:szCs w:val="28"/>
        </w:rPr>
        <w:t>б) каждому участнику отбора получателей субсидий, включенному в ре</w:t>
      </w:r>
      <w:r w:rsidRPr="00D37D15">
        <w:rPr>
          <w:bCs/>
          <w:sz w:val="28"/>
          <w:szCs w:val="28"/>
        </w:rPr>
        <w:t>й</w:t>
      </w:r>
      <w:r w:rsidRPr="00D37D15">
        <w:rPr>
          <w:bCs/>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3A067B4D" w14:textId="77777777" w:rsidR="00116206" w:rsidRPr="00D37D15" w:rsidRDefault="00116206" w:rsidP="006A7159">
      <w:pPr>
        <w:pStyle w:val="ConsPlusNormal"/>
        <w:ind w:firstLine="709"/>
        <w:jc w:val="both"/>
        <w:rPr>
          <w:bCs/>
          <w:sz w:val="28"/>
          <w:szCs w:val="28"/>
        </w:rPr>
      </w:pPr>
      <w:r w:rsidRPr="00D37D15">
        <w:rPr>
          <w:bCs/>
          <w:sz w:val="28"/>
          <w:szCs w:val="28"/>
        </w:rPr>
        <w:t>в) каждому участнику отбора получателей субсидий, включенному в ре</w:t>
      </w:r>
      <w:r w:rsidRPr="00D37D15">
        <w:rPr>
          <w:bCs/>
          <w:sz w:val="28"/>
          <w:szCs w:val="28"/>
        </w:rPr>
        <w:t>й</w:t>
      </w:r>
      <w:r w:rsidRPr="00D37D15">
        <w:rPr>
          <w:bCs/>
          <w:sz w:val="28"/>
          <w:szCs w:val="28"/>
        </w:rPr>
        <w:t>тинг, распределяется размер субсидии, пропорциональный количеству набра</w:t>
      </w:r>
      <w:r w:rsidRPr="00D37D15">
        <w:rPr>
          <w:bCs/>
          <w:sz w:val="28"/>
          <w:szCs w:val="28"/>
        </w:rPr>
        <w:t>н</w:t>
      </w:r>
      <w:r w:rsidRPr="00D37D15">
        <w:rPr>
          <w:bCs/>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bCs/>
          <w:sz w:val="28"/>
          <w:szCs w:val="28"/>
        </w:rPr>
        <w:t>о</w:t>
      </w:r>
      <w:r w:rsidRPr="00D37D15">
        <w:rPr>
          <w:bCs/>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25B5004E" w14:textId="77777777" w:rsidR="00116206" w:rsidRPr="00D37D15" w:rsidRDefault="00116206" w:rsidP="006A7159">
      <w:pPr>
        <w:pStyle w:val="ConsPlusNormal"/>
        <w:ind w:firstLine="709"/>
        <w:jc w:val="both"/>
        <w:rPr>
          <w:bCs/>
          <w:sz w:val="28"/>
          <w:szCs w:val="28"/>
        </w:rPr>
      </w:pPr>
      <w:r w:rsidRPr="00D37D15">
        <w:rPr>
          <w:bCs/>
          <w:sz w:val="28"/>
          <w:szCs w:val="28"/>
        </w:rPr>
        <w:t>м) пункт 3.18 изложить в следующей редакции:</w:t>
      </w:r>
    </w:p>
    <w:p w14:paraId="2BD9872E" w14:textId="77777777" w:rsidR="00116206" w:rsidRPr="00D37D15" w:rsidRDefault="00116206" w:rsidP="006A7159">
      <w:pPr>
        <w:pStyle w:val="ConsPlusNormal"/>
        <w:ind w:firstLine="709"/>
        <w:jc w:val="both"/>
        <w:rPr>
          <w:bCs/>
          <w:sz w:val="28"/>
          <w:szCs w:val="28"/>
        </w:rPr>
      </w:pPr>
      <w:r w:rsidRPr="00D37D15">
        <w:rPr>
          <w:bCs/>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bCs/>
          <w:sz w:val="28"/>
          <w:szCs w:val="28"/>
        </w:rPr>
        <w:t>д</w:t>
      </w:r>
      <w:r w:rsidRPr="00D37D15">
        <w:rPr>
          <w:bCs/>
          <w:sz w:val="28"/>
          <w:szCs w:val="28"/>
        </w:rPr>
        <w:t>писание его усиленной квалифицированной электронной подписью руковод</w:t>
      </w:r>
      <w:r w:rsidRPr="00D37D15">
        <w:rPr>
          <w:bCs/>
          <w:sz w:val="28"/>
          <w:szCs w:val="28"/>
        </w:rPr>
        <w:t>и</w:t>
      </w:r>
      <w:r w:rsidRPr="00D37D15">
        <w:rPr>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bCs/>
          <w:sz w:val="28"/>
          <w:szCs w:val="28"/>
        </w:rPr>
        <w:t>н</w:t>
      </w:r>
      <w:r w:rsidRPr="00D37D15">
        <w:rPr>
          <w:bCs/>
          <w:sz w:val="28"/>
          <w:szCs w:val="28"/>
        </w:rPr>
        <w:t xml:space="preserve">ный бюджет», а также размещается на едином портале не позднее 1-го рабочего </w:t>
      </w:r>
      <w:r w:rsidRPr="00D37D15">
        <w:rPr>
          <w:bCs/>
          <w:sz w:val="28"/>
          <w:szCs w:val="28"/>
        </w:rPr>
        <w:lastRenderedPageBreak/>
        <w:t>дня, следующего за днем его подписания, и включает следующие сведения:</w:t>
      </w:r>
    </w:p>
    <w:p w14:paraId="5323B731" w14:textId="77777777" w:rsidR="00116206" w:rsidRPr="00D37D15" w:rsidRDefault="00116206" w:rsidP="006A7159">
      <w:pPr>
        <w:pStyle w:val="ConsPlusNormal"/>
        <w:ind w:firstLine="709"/>
        <w:jc w:val="both"/>
        <w:rPr>
          <w:bCs/>
          <w:sz w:val="28"/>
          <w:szCs w:val="28"/>
        </w:rPr>
      </w:pPr>
      <w:r w:rsidRPr="00D37D15">
        <w:rPr>
          <w:bCs/>
          <w:sz w:val="28"/>
          <w:szCs w:val="28"/>
        </w:rPr>
        <w:t>дата, время и место проведения рассмотрения заявок;</w:t>
      </w:r>
    </w:p>
    <w:p w14:paraId="1C37B795" w14:textId="77777777" w:rsidR="00116206" w:rsidRPr="00D37D15" w:rsidRDefault="00116206" w:rsidP="006A7159">
      <w:pPr>
        <w:pStyle w:val="ConsPlusNormal"/>
        <w:ind w:firstLine="709"/>
        <w:jc w:val="both"/>
        <w:rPr>
          <w:bCs/>
          <w:sz w:val="28"/>
          <w:szCs w:val="28"/>
        </w:rPr>
      </w:pPr>
      <w:r w:rsidRPr="00D37D15">
        <w:rPr>
          <w:bCs/>
          <w:sz w:val="28"/>
          <w:szCs w:val="28"/>
        </w:rPr>
        <w:t>информация о заявителях, заявки которых были рассмотрены;</w:t>
      </w:r>
    </w:p>
    <w:p w14:paraId="208A8E5F" w14:textId="77777777" w:rsidR="00116206" w:rsidRPr="00D37D15" w:rsidRDefault="00116206" w:rsidP="006A7159">
      <w:pPr>
        <w:pStyle w:val="ConsPlusNormal"/>
        <w:ind w:firstLine="709"/>
        <w:jc w:val="both"/>
        <w:rPr>
          <w:bCs/>
          <w:sz w:val="28"/>
          <w:szCs w:val="28"/>
        </w:rPr>
      </w:pPr>
      <w:r w:rsidRPr="00D37D15">
        <w:rPr>
          <w:bCs/>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D37D15">
        <w:rPr>
          <w:bCs/>
          <w:sz w:val="28"/>
          <w:szCs w:val="28"/>
        </w:rPr>
        <w:t>о</w:t>
      </w:r>
      <w:r w:rsidRPr="00D37D15">
        <w:rPr>
          <w:bCs/>
          <w:sz w:val="28"/>
          <w:szCs w:val="28"/>
        </w:rPr>
        <w:t>ра, которым не соответствуют заявки;</w:t>
      </w:r>
    </w:p>
    <w:p w14:paraId="7E8491AC" w14:textId="77777777" w:rsidR="00116206" w:rsidRPr="00D37D15" w:rsidRDefault="00116206" w:rsidP="006A7159">
      <w:pPr>
        <w:pStyle w:val="ConsPlusNormal"/>
        <w:ind w:firstLine="709"/>
        <w:jc w:val="both"/>
        <w:rPr>
          <w:bCs/>
          <w:sz w:val="28"/>
          <w:szCs w:val="28"/>
        </w:rPr>
      </w:pPr>
      <w:r w:rsidRPr="00D37D15">
        <w:rPr>
          <w:bCs/>
          <w:sz w:val="28"/>
          <w:szCs w:val="28"/>
        </w:rPr>
        <w:t>наименование получателя (получателей) гранта, с которым заключается соглашение, и размер предоставляемой ему гранта.</w:t>
      </w:r>
    </w:p>
    <w:p w14:paraId="3ED57868" w14:textId="77777777" w:rsidR="00116206" w:rsidRPr="00D37D15" w:rsidRDefault="00116206" w:rsidP="006A7159">
      <w:pPr>
        <w:pStyle w:val="ConsPlusNormal"/>
        <w:ind w:firstLine="709"/>
        <w:jc w:val="both"/>
        <w:rPr>
          <w:bCs/>
          <w:sz w:val="28"/>
          <w:szCs w:val="28"/>
        </w:rPr>
      </w:pPr>
      <w:r w:rsidRPr="00D37D15">
        <w:rPr>
          <w:bCs/>
          <w:sz w:val="28"/>
          <w:szCs w:val="28"/>
        </w:rPr>
        <w:t>Внесение изменений в протокол подведения итогов отбора осуществляе</w:t>
      </w:r>
      <w:r w:rsidRPr="00D37D15">
        <w:rPr>
          <w:bCs/>
          <w:sz w:val="28"/>
          <w:szCs w:val="28"/>
        </w:rPr>
        <w:t>т</w:t>
      </w:r>
      <w:r w:rsidRPr="00D37D15">
        <w:rPr>
          <w:bCs/>
          <w:sz w:val="28"/>
          <w:szCs w:val="28"/>
        </w:rPr>
        <w:t>ся не позднее 10 календарных дней со дня подписания первых версий проток</w:t>
      </w:r>
      <w:r w:rsidRPr="00D37D15">
        <w:rPr>
          <w:bCs/>
          <w:sz w:val="28"/>
          <w:szCs w:val="28"/>
        </w:rPr>
        <w:t>о</w:t>
      </w:r>
      <w:r w:rsidRPr="00D37D15">
        <w:rPr>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1E79109D" w14:textId="77777777" w:rsidR="00116206" w:rsidRPr="00D37D15" w:rsidRDefault="00116206" w:rsidP="006A7159">
      <w:pPr>
        <w:pStyle w:val="ConsPlusNormal"/>
        <w:ind w:firstLine="709"/>
        <w:jc w:val="both"/>
        <w:rPr>
          <w:bCs/>
          <w:sz w:val="28"/>
          <w:szCs w:val="28"/>
        </w:rPr>
      </w:pPr>
      <w:r w:rsidRPr="00D37D15">
        <w:rPr>
          <w:bCs/>
          <w:sz w:val="28"/>
          <w:szCs w:val="28"/>
        </w:rPr>
        <w:t>н) пункт 4.1 дополнить абзацем следующего содержания:</w:t>
      </w:r>
    </w:p>
    <w:p w14:paraId="257F20EB" w14:textId="77777777" w:rsidR="00116206" w:rsidRPr="00D37D15" w:rsidRDefault="00116206" w:rsidP="006A7159">
      <w:pPr>
        <w:pStyle w:val="ConsPlusNormal"/>
        <w:ind w:firstLine="709"/>
        <w:jc w:val="both"/>
        <w:rPr>
          <w:bCs/>
          <w:sz w:val="28"/>
          <w:szCs w:val="28"/>
        </w:rPr>
      </w:pPr>
      <w:r w:rsidRPr="00D37D15">
        <w:rPr>
          <w:bCs/>
          <w:sz w:val="28"/>
          <w:szCs w:val="28"/>
        </w:rPr>
        <w:t>«Министерство в целях контроля достижения значения результата пред</w:t>
      </w:r>
      <w:r w:rsidRPr="00D37D15">
        <w:rPr>
          <w:bCs/>
          <w:sz w:val="28"/>
          <w:szCs w:val="28"/>
        </w:rPr>
        <w:t>о</w:t>
      </w:r>
      <w:r w:rsidRPr="00D37D15">
        <w:rPr>
          <w:bCs/>
          <w:sz w:val="28"/>
          <w:szCs w:val="28"/>
        </w:rPr>
        <w:t>ставления гранта вправе внести в соглашения о предоставлении гранта допо</w:t>
      </w:r>
      <w:r w:rsidRPr="00D37D15">
        <w:rPr>
          <w:bCs/>
          <w:sz w:val="28"/>
          <w:szCs w:val="28"/>
        </w:rPr>
        <w:t>л</w:t>
      </w:r>
      <w:r w:rsidRPr="00D37D15">
        <w:rPr>
          <w:bCs/>
          <w:sz w:val="28"/>
          <w:szCs w:val="28"/>
        </w:rPr>
        <w:t>нительные условия, в том числе об осуществлении казначейского сопровожд</w:t>
      </w:r>
      <w:r w:rsidRPr="00D37D15">
        <w:rPr>
          <w:bCs/>
          <w:sz w:val="28"/>
          <w:szCs w:val="28"/>
        </w:rPr>
        <w:t>е</w:t>
      </w:r>
      <w:r w:rsidRPr="00D37D15">
        <w:rPr>
          <w:bCs/>
          <w:sz w:val="28"/>
          <w:szCs w:val="28"/>
        </w:rPr>
        <w:t>ния в соответствии с действующим бюджетным законодательством.»;</w:t>
      </w:r>
    </w:p>
    <w:p w14:paraId="25F034BC" w14:textId="6F9F597D" w:rsidR="00D126B0" w:rsidRDefault="00E2488C" w:rsidP="006A7159">
      <w:pPr>
        <w:pStyle w:val="ConsPlusNormal"/>
        <w:ind w:firstLine="709"/>
        <w:jc w:val="both"/>
        <w:rPr>
          <w:bCs/>
          <w:sz w:val="28"/>
          <w:szCs w:val="28"/>
        </w:rPr>
      </w:pPr>
      <w:r w:rsidRPr="00D37D15">
        <w:rPr>
          <w:bCs/>
          <w:sz w:val="28"/>
          <w:szCs w:val="28"/>
        </w:rPr>
        <w:t>2</w:t>
      </w:r>
      <w:r w:rsidR="00D126B0" w:rsidRPr="00D37D15">
        <w:rPr>
          <w:bCs/>
          <w:sz w:val="28"/>
          <w:szCs w:val="28"/>
        </w:rPr>
        <w:t>2</w:t>
      </w:r>
      <w:r w:rsidRPr="00D37D15">
        <w:rPr>
          <w:bCs/>
          <w:sz w:val="28"/>
          <w:szCs w:val="28"/>
        </w:rPr>
        <w:t xml:space="preserve">) </w:t>
      </w:r>
      <w:r w:rsidR="00D126B0" w:rsidRPr="00D37D15">
        <w:rPr>
          <w:bCs/>
          <w:sz w:val="28"/>
          <w:szCs w:val="28"/>
        </w:rPr>
        <w:t xml:space="preserve">приложение № 20 к </w:t>
      </w:r>
      <w:r w:rsidR="00AD5E43" w:rsidRPr="00D37D15">
        <w:rPr>
          <w:bCs/>
          <w:sz w:val="28"/>
          <w:szCs w:val="28"/>
        </w:rPr>
        <w:t>Программе</w:t>
      </w:r>
      <w:r w:rsidR="00D126B0" w:rsidRPr="00D37D15">
        <w:rPr>
          <w:bCs/>
          <w:sz w:val="28"/>
          <w:szCs w:val="28"/>
        </w:rPr>
        <w:t xml:space="preserve"> изложить в </w:t>
      </w:r>
      <w:r w:rsidR="00B610BE" w:rsidRPr="00D37D15">
        <w:rPr>
          <w:bCs/>
          <w:sz w:val="28"/>
          <w:szCs w:val="28"/>
        </w:rPr>
        <w:t>следующе</w:t>
      </w:r>
      <w:r w:rsidR="00B610BE">
        <w:rPr>
          <w:bCs/>
          <w:sz w:val="28"/>
          <w:szCs w:val="28"/>
        </w:rPr>
        <w:t>й</w:t>
      </w:r>
      <w:r w:rsidR="00B610BE" w:rsidRPr="00D37D15">
        <w:rPr>
          <w:bCs/>
          <w:sz w:val="28"/>
          <w:szCs w:val="28"/>
        </w:rPr>
        <w:t xml:space="preserve"> </w:t>
      </w:r>
      <w:r w:rsidR="00D126B0" w:rsidRPr="00D37D15">
        <w:rPr>
          <w:bCs/>
          <w:sz w:val="28"/>
          <w:szCs w:val="28"/>
        </w:rPr>
        <w:t>редакции:</w:t>
      </w:r>
    </w:p>
    <w:p w14:paraId="33CD12F7" w14:textId="77777777" w:rsidR="000664F4" w:rsidRPr="00D37D15" w:rsidRDefault="000664F4" w:rsidP="006A7159">
      <w:pPr>
        <w:pStyle w:val="ConsPlusNormal"/>
        <w:ind w:firstLine="709"/>
        <w:jc w:val="both"/>
        <w:rPr>
          <w:bCs/>
          <w:sz w:val="28"/>
          <w:szCs w:val="28"/>
        </w:rPr>
      </w:pPr>
    </w:p>
    <w:p w14:paraId="43B1D687" w14:textId="30494A0B" w:rsidR="00E2488C" w:rsidRPr="00D37D15" w:rsidRDefault="00E2488C" w:rsidP="00E86330">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«Приложение № 20</w:t>
      </w:r>
    </w:p>
    <w:p w14:paraId="6ABEA455" w14:textId="77777777" w:rsidR="00E86330" w:rsidRDefault="00E2488C" w:rsidP="00E86330">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к государственной программе Республики Тыва «Развитие сельского хозяйства и </w:t>
      </w:r>
    </w:p>
    <w:p w14:paraId="5BC0EEEB" w14:textId="2D2C877B" w:rsidR="00E2488C" w:rsidRPr="00D37D15" w:rsidRDefault="00E2488C" w:rsidP="00E86330">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регулирование рынков сельскохозяйственной </w:t>
      </w:r>
    </w:p>
    <w:p w14:paraId="139A8BB5" w14:textId="77777777" w:rsidR="00E2488C" w:rsidRPr="00D37D15" w:rsidRDefault="00E2488C" w:rsidP="00E86330">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продукции, сырья и продовольствия </w:t>
      </w:r>
    </w:p>
    <w:p w14:paraId="2AEE6C88" w14:textId="77777777" w:rsidR="00E2488C" w:rsidRPr="00D37D15" w:rsidRDefault="00E2488C" w:rsidP="00E86330">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694D1CDA" w14:textId="77777777" w:rsidR="00C334C0" w:rsidRPr="00D37D15" w:rsidRDefault="00C334C0" w:rsidP="00E86330">
      <w:pPr>
        <w:spacing w:after="0" w:line="240" w:lineRule="auto"/>
        <w:ind w:left="4111"/>
        <w:jc w:val="center"/>
        <w:rPr>
          <w:rFonts w:ascii="Times New Roman CYR" w:eastAsia="Times New Roman" w:hAnsi="Times New Roman CYR" w:cs="Times New Roman CYR"/>
          <w:sz w:val="28"/>
          <w:szCs w:val="28"/>
        </w:rPr>
      </w:pPr>
    </w:p>
    <w:p w14:paraId="2B839F83" w14:textId="69ECE8D0" w:rsidR="00E86330" w:rsidRDefault="00E86330" w:rsidP="00E86330">
      <w:pPr>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p>
    <w:p w14:paraId="1F1399DC" w14:textId="77777777" w:rsidR="00E86330" w:rsidRDefault="00E2488C" w:rsidP="00E8633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предоставления сельскохозяйственным </w:t>
      </w:r>
    </w:p>
    <w:p w14:paraId="08E0A58F" w14:textId="77777777" w:rsidR="00E86330" w:rsidRDefault="00E2488C" w:rsidP="00E8633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товаропроизводителям</w:t>
      </w:r>
      <w:r w:rsidR="00E86330">
        <w:rPr>
          <w:rFonts w:ascii="Times New Roman" w:eastAsia="Times New Roman" w:hAnsi="Times New Roman"/>
          <w:sz w:val="28"/>
          <w:szCs w:val="28"/>
        </w:rPr>
        <w:t xml:space="preserve"> </w:t>
      </w:r>
      <w:r w:rsidRPr="00D37D15">
        <w:rPr>
          <w:rFonts w:ascii="Times New Roman" w:eastAsia="Times New Roman" w:hAnsi="Times New Roman"/>
          <w:sz w:val="28"/>
          <w:szCs w:val="28"/>
        </w:rPr>
        <w:t>субсидии из республиканского</w:t>
      </w:r>
    </w:p>
    <w:p w14:paraId="6D55E5EC" w14:textId="2D3C1DD1" w:rsidR="00E2488C" w:rsidRPr="00D37D15" w:rsidRDefault="00E2488C" w:rsidP="00E8633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 бюджета Республики Тыва на финансовое </w:t>
      </w:r>
    </w:p>
    <w:p w14:paraId="656BF4A4" w14:textId="77777777" w:rsidR="00E86330" w:rsidRDefault="00E2488C" w:rsidP="00E8633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обеспечение (возмещение) части затрат, </w:t>
      </w:r>
    </w:p>
    <w:p w14:paraId="72F8E7F7" w14:textId="77777777" w:rsidR="00E86330" w:rsidRDefault="00E2488C" w:rsidP="00E8633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направленных на обеспечение прироста </w:t>
      </w:r>
    </w:p>
    <w:p w14:paraId="43B125F0" w14:textId="47A9B0E2" w:rsidR="00E2488C" w:rsidRPr="00D37D15" w:rsidRDefault="00E2488C" w:rsidP="00E86330">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собственного производства зерновых культур</w:t>
      </w:r>
    </w:p>
    <w:p w14:paraId="7E0935F6" w14:textId="77777777" w:rsidR="00E2488C" w:rsidRPr="00E86330" w:rsidRDefault="00E2488C" w:rsidP="00E86330">
      <w:pPr>
        <w:spacing w:after="0" w:line="240" w:lineRule="auto"/>
        <w:jc w:val="center"/>
        <w:rPr>
          <w:rFonts w:ascii="Times New Roman" w:eastAsia="Times New Roman" w:hAnsi="Times New Roman"/>
          <w:sz w:val="24"/>
          <w:szCs w:val="28"/>
        </w:rPr>
      </w:pPr>
    </w:p>
    <w:p w14:paraId="42680D09" w14:textId="77777777" w:rsidR="00E2488C" w:rsidRPr="00E86330" w:rsidRDefault="00E2488C" w:rsidP="00E86330">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E86330">
        <w:rPr>
          <w:rFonts w:ascii="Times New Roman CYR" w:eastAsia="Times New Roman" w:hAnsi="Times New Roman CYR" w:cs="Times New Roman CYR"/>
          <w:sz w:val="28"/>
          <w:szCs w:val="28"/>
        </w:rPr>
        <w:t>1. Общие положения</w:t>
      </w:r>
    </w:p>
    <w:p w14:paraId="2CC8F70D" w14:textId="77777777" w:rsidR="00E2488C" w:rsidRPr="00E86330" w:rsidRDefault="00E2488C" w:rsidP="00E86330">
      <w:pPr>
        <w:widowControl w:val="0"/>
        <w:autoSpaceDE w:val="0"/>
        <w:autoSpaceDN w:val="0"/>
        <w:adjustRightInd w:val="0"/>
        <w:spacing w:after="0" w:line="240" w:lineRule="auto"/>
        <w:jc w:val="both"/>
        <w:rPr>
          <w:rFonts w:ascii="Times New Roman CYR" w:eastAsia="Times New Roman" w:hAnsi="Times New Roman CYR" w:cs="Times New Roman CYR"/>
          <w:sz w:val="24"/>
          <w:szCs w:val="28"/>
        </w:rPr>
      </w:pPr>
    </w:p>
    <w:p w14:paraId="34BA6CF7" w14:textId="3DF70183" w:rsidR="00E2488C" w:rsidRPr="00D37D15" w:rsidRDefault="00E2488C" w:rsidP="006A7159">
      <w:pPr>
        <w:widowControl w:val="0"/>
        <w:numPr>
          <w:ilvl w:val="1"/>
          <w:numId w:val="5"/>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 xml:space="preserve">Настоящий порядок разработан в соответствии с </w:t>
      </w:r>
      <w:r w:rsidRPr="00D37D15">
        <w:rPr>
          <w:rFonts w:ascii="Times New Roman CYR" w:eastAsia="Times New Roman" w:hAnsi="Times New Roman CYR" w:cs="Times New Roman CYR"/>
          <w:sz w:val="28"/>
          <w:szCs w:val="28"/>
        </w:rPr>
        <w:t>Общими требов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ниями к нормативным правовым актам, муниципальным правовым актам, рег</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лирующим предоставление из бюджетов субъектов Российской Федерации, местных бюджетов субсидий, в том числе грантов в форме субсидий,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субсидий, в том числе грантов в форме субсидий, утвержденными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становлением Правительства Российской Федерации от 25 октября 2023 г. </w:t>
      </w:r>
      <w:r w:rsidR="008873A3">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 xml:space="preserve">№ 1782 «Об утверждении общих требований к нормативным правовым актам, </w:t>
      </w:r>
      <w:r w:rsidRPr="00D37D15">
        <w:rPr>
          <w:rFonts w:ascii="Times New Roman CYR" w:eastAsia="Times New Roman" w:hAnsi="Times New Roman CYR" w:cs="Times New Roman CYR"/>
          <w:sz w:val="28"/>
          <w:szCs w:val="28"/>
        </w:rPr>
        <w:lastRenderedPageBreak/>
        <w:t>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r w:rsidRPr="00D37D15">
        <w:rPr>
          <w:rFonts w:ascii="Times New Roman" w:eastAsia="Times New Roman" w:hAnsi="Times New Roman"/>
          <w:sz w:val="28"/>
          <w:szCs w:val="28"/>
        </w:rPr>
        <w:t>устанавливает цели, условия и порядок предоставления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 xml:space="preserve">сидии </w:t>
      </w:r>
      <w:r w:rsidRPr="00D37D15">
        <w:rPr>
          <w:rFonts w:ascii="Times New Roman CYR" w:eastAsia="Times New Roman" w:hAnsi="Times New Roman CYR" w:cs="Times New Roman CYR"/>
          <w:sz w:val="28"/>
          <w:szCs w:val="28"/>
        </w:rPr>
        <w:t>на финансовое обеспечение (возмещение) части затрат, направленных на обеспечение прироста собственного производства зерновых культур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зяйственным товаропроизводителям, за исключением граждан, ведущих личное подсобное хозяйство, и сельскохозяйственных кредитных потребительских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оперативов, а также организациям и индивидуальным предпринимателям,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ществляющим производство, первичную и (или) последующую (промышле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ную) переработку сельскохозяйственной продукции на финансовое обеспеч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(возмещение) части затрат (без учета налога на добавленную стоимость) на выращивание зерновых культур, понесенных сельскохозяйственными товар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производителями в отчетном и (или) текущем финансовом году по ставке на </w:t>
      </w:r>
      <w:r w:rsidR="008873A3">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1 гектар посевной площади (далее соответственно – Порядок, субсидии).</w:t>
      </w:r>
    </w:p>
    <w:p w14:paraId="6EF2FEE4" w14:textId="77777777" w:rsidR="00E2488C" w:rsidRPr="00D37D15" w:rsidRDefault="00E2488C" w:rsidP="006A7159">
      <w:pPr>
        <w:widowControl w:val="0"/>
        <w:numPr>
          <w:ilvl w:val="1"/>
          <w:numId w:val="5"/>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сельскохозяйственным товаропроизводителям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ставляются в целях финансового обеспечения (возмещения) части затрат, направленных на обеспечение прироста собственного производства зерновых культур сельскохозяйственным товаропроизводителям, за исключением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 ведущих личное подсобное хозяйство, и сельскохозяйственных кредитных потребительских кооперативов, а также организациям и индивидуальным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принимателям, осуществляющим производство, первичную и (или) последу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щую (промышленную) переработку сельскохозяйственной продукции на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нансовое обеспечение (возмещение) части затрат (без учета налога на доба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ленную стоимость) на выращивание зерновых культур, понесенных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зяйственными товаропроизводителями в отчетном и (или) текущем финансовом году по ставке на 1 гектар посевной площади.</w:t>
      </w:r>
    </w:p>
    <w:p w14:paraId="7B2975BF" w14:textId="77777777" w:rsidR="00E2488C" w:rsidRPr="00D37D15" w:rsidRDefault="00E2488C" w:rsidP="006A7159">
      <w:pPr>
        <w:widowControl w:val="0"/>
        <w:numPr>
          <w:ilvl w:val="1"/>
          <w:numId w:val="5"/>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t>Министерство сельского хозяйства и продовольствия Республики Тыва является исполнительным органом, до которого в соответствии с бю</w:t>
      </w:r>
      <w:r w:rsidRPr="00D37D15">
        <w:rPr>
          <w:rFonts w:ascii="Times New Roman CYR" w:eastAsia="Calibri" w:hAnsi="Times New Roman CYR" w:cs="Times New Roman CYR"/>
          <w:sz w:val="28"/>
          <w:szCs w:val="28"/>
          <w:lang w:eastAsia="en-US"/>
        </w:rPr>
        <w:t>д</w:t>
      </w:r>
      <w:r w:rsidRPr="00D37D15">
        <w:rPr>
          <w:rFonts w:ascii="Times New Roman CYR" w:eastAsia="Calibri" w:hAnsi="Times New Roman CYR" w:cs="Times New Roman CYR"/>
          <w:sz w:val="28"/>
          <w:szCs w:val="28"/>
          <w:lang w:eastAsia="en-US"/>
        </w:rPr>
        <w:t>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субсидий на соответствующий финансовый год (соотве</w:t>
      </w:r>
      <w:r w:rsidRPr="00D37D15">
        <w:rPr>
          <w:rFonts w:ascii="Times New Roman CYR" w:eastAsia="Calibri" w:hAnsi="Times New Roman CYR" w:cs="Times New Roman CYR"/>
          <w:sz w:val="28"/>
          <w:szCs w:val="28"/>
          <w:lang w:eastAsia="en-US"/>
        </w:rPr>
        <w:t>т</w:t>
      </w:r>
      <w:r w:rsidRPr="00D37D15">
        <w:rPr>
          <w:rFonts w:ascii="Times New Roman CYR" w:eastAsia="Calibri" w:hAnsi="Times New Roman CYR" w:cs="Times New Roman CYR"/>
          <w:sz w:val="28"/>
          <w:szCs w:val="28"/>
          <w:lang w:eastAsia="en-US"/>
        </w:rPr>
        <w:t>ствующий финансовый год и плановый период) на цели, указанные в пункте 1.2 настоящего Порядка.</w:t>
      </w:r>
    </w:p>
    <w:p w14:paraId="00972996" w14:textId="77777777" w:rsidR="00E2488C" w:rsidRPr="00D37D15" w:rsidRDefault="00E2488C" w:rsidP="006A7159">
      <w:pPr>
        <w:widowControl w:val="0"/>
        <w:numPr>
          <w:ilvl w:val="1"/>
          <w:numId w:val="5"/>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Предоставление субсидий осуществляется Министерством в 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лах бюджетных ассигнований,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Министерства как до получателя бюджетных средств, на цели, указанные в пункте 1.2 настоящего Порядка.</w:t>
      </w:r>
    </w:p>
    <w:p w14:paraId="42230315" w14:textId="77777777" w:rsidR="00E2488C" w:rsidRPr="00D37D15" w:rsidRDefault="00E2488C" w:rsidP="006A7159">
      <w:pPr>
        <w:widowControl w:val="0"/>
        <w:numPr>
          <w:ilvl w:val="1"/>
          <w:numId w:val="5"/>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Способ предоставления субсидии – возмещение недополученных доходов и (или) возмещение затрат (далее – субсидии). </w:t>
      </w:r>
    </w:p>
    <w:p w14:paraId="543A212F"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на возмещение части затрат, понесенных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лучателями субсидий в текущем финансовом году и (или) предшествующем финансовом году.</w:t>
      </w:r>
    </w:p>
    <w:p w14:paraId="5517E43C"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субсидий на финансовое обе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печение (возмещение) части затрат без учета налога на добавленную стоимость.</w:t>
      </w:r>
    </w:p>
    <w:p w14:paraId="109BBBAC"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получателей субсидии, использующих право на освобождение от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полнения обязанностей налогоплательщика, связанных с исчислением и упл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той налога на добавленную стоимость, на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417B8236" w14:textId="77777777" w:rsidR="00E2488C" w:rsidRPr="00D37D15" w:rsidRDefault="00E2488C" w:rsidP="000664F4">
      <w:pPr>
        <w:widowControl w:val="0"/>
        <w:numPr>
          <w:ilvl w:val="1"/>
          <w:numId w:val="5"/>
        </w:numPr>
        <w:tabs>
          <w:tab w:val="left" w:pos="709"/>
          <w:tab w:val="left" w:pos="851"/>
          <w:tab w:val="left" w:pos="993"/>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Субсидии предоставляются </w:t>
      </w:r>
      <w:r w:rsidRPr="00D37D15">
        <w:rPr>
          <w:rFonts w:ascii="Times New Roman" w:eastAsia="Calibri" w:hAnsi="Times New Roman"/>
          <w:sz w:val="28"/>
          <w:szCs w:val="28"/>
          <w:lang w:eastAsia="en-US"/>
        </w:rPr>
        <w:t>сельскохозяйственным товаропроизв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дителям (за исключением граждан, ведущих личное подсобное хозяйство, и сельскохозяйственных кредитных потребительских кооперативов) в соотве</w:t>
      </w:r>
      <w:r w:rsidRPr="00D37D15">
        <w:rPr>
          <w:rFonts w:ascii="Times New Roman" w:eastAsia="Calibri" w:hAnsi="Times New Roman"/>
          <w:sz w:val="28"/>
          <w:szCs w:val="28"/>
          <w:lang w:eastAsia="en-US"/>
        </w:rPr>
        <w:t>т</w:t>
      </w:r>
      <w:r w:rsidRPr="00D37D15">
        <w:rPr>
          <w:rFonts w:ascii="Times New Roman" w:eastAsia="Calibri" w:hAnsi="Times New Roman"/>
          <w:sz w:val="28"/>
          <w:szCs w:val="28"/>
          <w:lang w:eastAsia="en-US"/>
        </w:rPr>
        <w:t xml:space="preserve">ствии с пунктом 1 статьи 3 Федерального закона от 29 декабря 2006 г. № 264-ФЗ «О развитии сельского хозяйства», </w:t>
      </w:r>
      <w:r w:rsidRPr="00D37D15">
        <w:rPr>
          <w:rFonts w:ascii="Times New Roman CYR" w:eastAsia="Calibri" w:hAnsi="Times New Roman CYR" w:cs="Times New Roman CYR"/>
          <w:sz w:val="28"/>
          <w:szCs w:val="28"/>
          <w:lang w:eastAsia="en-US"/>
        </w:rPr>
        <w:t>обеспечивающим прирост собственного производства зерновых культур.</w:t>
      </w:r>
    </w:p>
    <w:p w14:paraId="3A3F2B75" w14:textId="77777777" w:rsidR="00E2488C" w:rsidRPr="00D37D15" w:rsidRDefault="00E2488C" w:rsidP="000664F4">
      <w:pPr>
        <w:numPr>
          <w:ilvl w:val="1"/>
          <w:numId w:val="5"/>
        </w:numPr>
        <w:tabs>
          <w:tab w:val="left" w:pos="709"/>
          <w:tab w:val="left" w:pos="851"/>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Субсидии предоставляются получателям средств в размере, устана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ливаемом Министерством в соответствии с пунктом 5.2 настоящего Порядка.</w:t>
      </w:r>
    </w:p>
    <w:p w14:paraId="2472F92E" w14:textId="77777777" w:rsidR="00E2488C" w:rsidRPr="00D37D15" w:rsidRDefault="00E2488C" w:rsidP="000664F4">
      <w:pPr>
        <w:numPr>
          <w:ilvl w:val="1"/>
          <w:numId w:val="5"/>
        </w:numPr>
        <w:tabs>
          <w:tab w:val="left" w:pos="709"/>
          <w:tab w:val="left" w:pos="851"/>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Эффективность использования субсидии оценивается ежегодно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на основании достижения получателем субсидии результатов предоставления субсидии.</w:t>
      </w:r>
    </w:p>
    <w:p w14:paraId="69CE0CBC" w14:textId="77777777" w:rsidR="00E2488C" w:rsidRPr="00D37D15" w:rsidRDefault="00E2488C" w:rsidP="000664F4">
      <w:pPr>
        <w:widowControl w:val="0"/>
        <w:numPr>
          <w:ilvl w:val="1"/>
          <w:numId w:val="5"/>
        </w:numPr>
        <w:tabs>
          <w:tab w:val="left" w:pos="709"/>
          <w:tab w:val="left" w:pos="851"/>
          <w:tab w:val="left" w:pos="993"/>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20CB7CE3" w14:textId="77777777" w:rsidR="00E2488C" w:rsidRPr="00D37D15" w:rsidRDefault="00E2488C" w:rsidP="006A7159">
      <w:pPr>
        <w:widowControl w:val="0"/>
        <w:numPr>
          <w:ilvl w:val="1"/>
          <w:numId w:val="5"/>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w:t>
      </w:r>
    </w:p>
    <w:p w14:paraId="3982DC38" w14:textId="77777777" w:rsidR="00E2488C" w:rsidRPr="00D37D15" w:rsidRDefault="00E2488C" w:rsidP="008873A3">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p>
    <w:p w14:paraId="6C471C52" w14:textId="77777777" w:rsidR="00E2488C" w:rsidRPr="00D37D15" w:rsidRDefault="00E2488C" w:rsidP="008873A3">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7F1656AB" w14:textId="77777777" w:rsidR="00E2488C" w:rsidRPr="00D37D15" w:rsidRDefault="00E2488C" w:rsidP="008873A3">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1707D91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боре получателей субсидий (далее – отбор).</w:t>
      </w:r>
    </w:p>
    <w:p w14:paraId="231FB0F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система «Электронный бюджет»).</w:t>
      </w:r>
    </w:p>
    <w:p w14:paraId="11D44E92"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18D6E6E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с указанием способа проведения отбора;</w:t>
      </w:r>
    </w:p>
    <w:p w14:paraId="0765A1D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w:t>
      </w:r>
    </w:p>
    <w:p w14:paraId="60FE47C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в) дата начала подачи и окончания приема заявок участников отбора, при этом дата окончания приема заявок не может быть ранее:</w:t>
      </w:r>
    </w:p>
    <w:p w14:paraId="1613E67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субсидии, соответствующих категории и (или) критериям отбора;</w:t>
      </w:r>
    </w:p>
    <w:p w14:paraId="147C7EC1"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субсидии, соответствующих категории и (или) критериям отбора;</w:t>
      </w:r>
    </w:p>
    <w:p w14:paraId="071775B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2A0B27B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08FFB9E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558C8B2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0BC2E050"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4E2416A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5987053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2BDF564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31FD0EE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5432519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29720B1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объем распределяемой субсидии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нимальный размер субсидии, предоставляемой победителю (победителям)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а также предельное количество победителей отбора; </w:t>
      </w:r>
    </w:p>
    <w:p w14:paraId="1720526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4E05826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писать соглашение; </w:t>
      </w:r>
    </w:p>
    <w:p w14:paraId="446936A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условия признания победителя (победителей) отбора уклонившимся от заключения соглашения;</w:t>
      </w:r>
    </w:p>
    <w:p w14:paraId="1361D70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 в системе «Электронный бюджет»;</w:t>
      </w:r>
    </w:p>
    <w:p w14:paraId="2B8393F1"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иную информацию (при необходимости).</w:t>
      </w:r>
    </w:p>
    <w:p w14:paraId="71CF614F" w14:textId="26F5EEEA" w:rsidR="00E2488C" w:rsidRPr="00D37D15" w:rsidRDefault="008873A3"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 xml:space="preserve">2.4. </w:t>
      </w:r>
      <w:r w:rsidR="00E2488C" w:rsidRPr="00D37D15">
        <w:rPr>
          <w:rFonts w:ascii="Times New Roman CYR" w:eastAsia="Times New Roman" w:hAnsi="Times New Roman CYR" w:cs="Times New Roman CYR"/>
          <w:sz w:val="28"/>
          <w:szCs w:val="28"/>
        </w:rPr>
        <w:t>В случае необходимости внесения изменений в объявление и продл</w:t>
      </w:r>
      <w:r w:rsidR="00E2488C" w:rsidRPr="00D37D15">
        <w:rPr>
          <w:rFonts w:ascii="Times New Roman CYR" w:eastAsia="Times New Roman" w:hAnsi="Times New Roman CYR" w:cs="Times New Roman CYR"/>
          <w:sz w:val="28"/>
          <w:szCs w:val="28"/>
        </w:rPr>
        <w:t>е</w:t>
      </w:r>
      <w:r w:rsidR="00E2488C" w:rsidRPr="00D37D15">
        <w:rPr>
          <w:rFonts w:ascii="Times New Roman CYR" w:eastAsia="Times New Roman" w:hAnsi="Times New Roman CYR" w:cs="Times New Roman CYR"/>
          <w:sz w:val="28"/>
          <w:szCs w:val="28"/>
        </w:rPr>
        <w:t>ния срока приема заявок участников отбора, указанного в пункте 2.3 настоящ</w:t>
      </w:r>
      <w:r w:rsidR="00E2488C" w:rsidRPr="00D37D15">
        <w:rPr>
          <w:rFonts w:ascii="Times New Roman CYR" w:eastAsia="Times New Roman" w:hAnsi="Times New Roman CYR" w:cs="Times New Roman CYR"/>
          <w:sz w:val="28"/>
          <w:szCs w:val="28"/>
        </w:rPr>
        <w:t>е</w:t>
      </w:r>
      <w:r w:rsidR="00E2488C" w:rsidRPr="00D37D15">
        <w:rPr>
          <w:rFonts w:ascii="Times New Roman CYR" w:eastAsia="Times New Roman" w:hAnsi="Times New Roman CYR" w:cs="Times New Roman CYR"/>
          <w:sz w:val="28"/>
          <w:szCs w:val="28"/>
        </w:rPr>
        <w:t>го Порядка, Министерство размещает информацию о внесении изменений в объявление (далее – изменение в объявление) на едином портале с соблюден</w:t>
      </w:r>
      <w:r w:rsidR="00E2488C" w:rsidRPr="00D37D15">
        <w:rPr>
          <w:rFonts w:ascii="Times New Roman CYR" w:eastAsia="Times New Roman" w:hAnsi="Times New Roman CYR" w:cs="Times New Roman CYR"/>
          <w:sz w:val="28"/>
          <w:szCs w:val="28"/>
        </w:rPr>
        <w:t>и</w:t>
      </w:r>
      <w:r w:rsidR="00E2488C" w:rsidRPr="00D37D15">
        <w:rPr>
          <w:rFonts w:ascii="Times New Roman CYR" w:eastAsia="Times New Roman" w:hAnsi="Times New Roman CYR" w:cs="Times New Roman CYR"/>
          <w:sz w:val="28"/>
          <w:szCs w:val="28"/>
        </w:rPr>
        <w:t>ем следующих условий:</w:t>
      </w:r>
    </w:p>
    <w:p w14:paraId="3BD50EF5" w14:textId="4801D8A7" w:rsidR="00E2488C" w:rsidRPr="00D37D15" w:rsidRDefault="00E2488C" w:rsidP="006A7159">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77AB9F32"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0E074B5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48E1D39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1A80492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46829D67"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1BDD628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1719439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3F429EF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79D962E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Решения, указанные в абзаце втором настоящего пункта, утверждаются </w:t>
      </w:r>
      <w:r w:rsidRPr="00D37D15">
        <w:rPr>
          <w:rFonts w:ascii="Times New Roman CYR" w:eastAsia="Times New Roman" w:hAnsi="Times New Roman CYR" w:cs="Times New Roman CYR"/>
          <w:sz w:val="28"/>
          <w:szCs w:val="28"/>
        </w:rPr>
        <w:lastRenderedPageBreak/>
        <w:t>правовым актом главного распорядителя бюджетных средств.</w:t>
      </w:r>
    </w:p>
    <w:p w14:paraId="23B393A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3B344AC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60269235" w14:textId="6097FD86"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лее </w:t>
      </w:r>
      <w:r w:rsidR="000664F4">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42C3DF22"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6F53FA0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3AD0212"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1F352051"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54258A9B"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е) у получателя субсидии (участника отбора) на едином налоговом счете отсутствует или не превышает размер, определенный пунктом 3 статьи 47 </w:t>
      </w:r>
      <w:r w:rsidRPr="00D37D15">
        <w:rPr>
          <w:rFonts w:ascii="Times New Roman CYR" w:eastAsia="Times New Roman" w:hAnsi="Times New Roman CYR" w:cs="Times New Roman CYR"/>
          <w:sz w:val="28"/>
          <w:szCs w:val="28"/>
        </w:rPr>
        <w:lastRenderedPageBreak/>
        <w:t>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3F434B9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13B73C7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77986B70"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зическом лице –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субсидии (участниками отбора);</w:t>
      </w:r>
    </w:p>
    <w:p w14:paraId="2D5E945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206D696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20717D2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юридическое лицо, а также иное юридическое лицо, получающее средства на основании договоров,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ченных с получателями субсидий, обязуется не приобретать за счет получе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из соответствующего бюджета бюджетной системы Российской Федерации средств иностранной валюты, за исключением операций, осуществляемых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lastRenderedPageBreak/>
        <w:t>тующих изделий, а также связанных с достижением результатов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этих средств иных операций, определенных правовым актом;</w:t>
      </w:r>
    </w:p>
    <w:p w14:paraId="3CDBB1E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получатель субсидии (участник отбора) зарегистрирован 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 производственную деятельность на сельских территориях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534528E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получатель субсидии (участник отбора) обязуется обеспечивать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рост собственного производства зерновых культур;</w:t>
      </w:r>
    </w:p>
    <w:p w14:paraId="1F404B3E" w14:textId="43DB565B"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получатель субсидии (участник отбора) обязуется, что для посевных площадей осуществляет страхование рисков утраты (гибели) урожая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зяйственной культуры в результате наступления всех или нескольких событий, предусмотренных пунктом 1 части 1 статьи 8 Федерального закона «О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поддержке в сфере сельскохозяйственного страхования и о внесении изменений в Федеральный закон «О развитии сельского хозяйства», и (или)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бытия, предусмотренного пунктом 4 части 1 статьи 8 Федерального закона </w:t>
      </w:r>
      <w:r w:rsidR="008873A3">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14:paraId="00934B0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получатель субсидии (участник отбора) обеспечивает использование семян и посадочного материала сельскохозяйственных культур, сорта или 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бриды которых внесены в Государственный реестр селекционных достижений, допущенных к использованию по конкретному региону допуска, при условии, что сортовые и посевные качества таких семян и посадочного материала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ветствуют ГОСТ Р 52325-2005, ГОСТ Р 32552-2013, ГОСТ 30106-94 и ГОСТ Р 53135-2008 при производстве конкретного вида продукции растениеводства или закладки многолетних насаждений в рамках приоритетной подотрасли а</w:t>
      </w:r>
      <w:r w:rsidRPr="00D37D15">
        <w:rPr>
          <w:rFonts w:ascii="Times New Roman CYR" w:eastAsia="Times New Roman" w:hAnsi="Times New Roman CYR" w:cs="Times New Roman CYR"/>
          <w:sz w:val="28"/>
          <w:szCs w:val="28"/>
        </w:rPr>
        <w:t>г</w:t>
      </w:r>
      <w:r w:rsidRPr="00D37D15">
        <w:rPr>
          <w:rFonts w:ascii="Times New Roman CYR" w:eastAsia="Times New Roman" w:hAnsi="Times New Roman CYR" w:cs="Times New Roman CYR"/>
          <w:sz w:val="28"/>
          <w:szCs w:val="28"/>
        </w:rPr>
        <w:t>ропромышленного комплекса.</w:t>
      </w:r>
    </w:p>
    <w:p w14:paraId="2DB1827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получатель субсидии (участник отбора) привлекает собственные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или внебюджетные источники;</w:t>
      </w:r>
    </w:p>
    <w:p w14:paraId="68F62360" w14:textId="427B8FA8" w:rsidR="00D126B0"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т) </w:t>
      </w:r>
      <w:r w:rsidR="00D126B0" w:rsidRPr="00D37D15">
        <w:rPr>
          <w:rFonts w:ascii="Times New Roman CYR" w:eastAsia="Times New Roman" w:hAnsi="Times New Roman CYR" w:cs="Times New Roman CYR"/>
          <w:sz w:val="28"/>
          <w:szCs w:val="28"/>
        </w:rPr>
        <w:t>у получателя субсидии (участника отбора) сведения, которые пре</w:t>
      </w:r>
      <w:r w:rsidR="00D126B0" w:rsidRPr="00D37D15">
        <w:rPr>
          <w:rFonts w:ascii="Times New Roman CYR" w:eastAsia="Times New Roman" w:hAnsi="Times New Roman CYR" w:cs="Times New Roman CYR"/>
          <w:sz w:val="28"/>
          <w:szCs w:val="28"/>
        </w:rPr>
        <w:t>д</w:t>
      </w:r>
      <w:r w:rsidR="00D126B0" w:rsidRPr="00D37D15">
        <w:rPr>
          <w:rFonts w:ascii="Times New Roman CYR" w:eastAsia="Times New Roman" w:hAnsi="Times New Roman CYR" w:cs="Times New Roman CYR"/>
          <w:sz w:val="28"/>
          <w:szCs w:val="28"/>
        </w:rPr>
        <w:t>ставляются собственниками земельных участков, землепользователями, земл</w:t>
      </w:r>
      <w:r w:rsidR="00D126B0" w:rsidRPr="00D37D15">
        <w:rPr>
          <w:rFonts w:ascii="Times New Roman CYR" w:eastAsia="Times New Roman" w:hAnsi="Times New Roman CYR" w:cs="Times New Roman CYR"/>
          <w:sz w:val="28"/>
          <w:szCs w:val="28"/>
        </w:rPr>
        <w:t>е</w:t>
      </w:r>
      <w:r w:rsidR="00D126B0" w:rsidRPr="00D37D15">
        <w:rPr>
          <w:rFonts w:ascii="Times New Roman CYR" w:eastAsia="Times New Roman" w:hAnsi="Times New Roman CYR" w:cs="Times New Roman CYR"/>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00D126B0" w:rsidRPr="00D37D15">
        <w:rPr>
          <w:rFonts w:ascii="Times New Roman CYR" w:eastAsia="Times New Roman" w:hAnsi="Times New Roman CYR" w:cs="Times New Roman CYR"/>
          <w:sz w:val="28"/>
          <w:szCs w:val="28"/>
        </w:rPr>
        <w:t>р</w:t>
      </w:r>
      <w:r w:rsidR="00D126B0" w:rsidRPr="00D37D15">
        <w:rPr>
          <w:rFonts w:ascii="Times New Roman CYR" w:eastAsia="Times New Roman" w:hAnsi="Times New Roman CYR" w:cs="Times New Roman CYR"/>
          <w:sz w:val="28"/>
          <w:szCs w:val="28"/>
        </w:rPr>
        <w:t>ждены;</w:t>
      </w:r>
    </w:p>
    <w:p w14:paraId="4ABB5C64" w14:textId="28D1FB24" w:rsidR="005A4EE9" w:rsidRPr="00D37D15" w:rsidRDefault="00D126B0"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у) </w:t>
      </w:r>
      <w:r w:rsidR="005A4EE9" w:rsidRPr="00D37D15">
        <w:rPr>
          <w:rFonts w:ascii="Times New Roman CYR" w:eastAsia="Times New Roman" w:hAnsi="Times New Roman CYR" w:cs="Times New Roman CYR"/>
          <w:sz w:val="28"/>
          <w:szCs w:val="28"/>
        </w:rPr>
        <w:t>у получателя субсидии (участника отбора) отсутствует просроченная задолженность за услуги по подаче (отводу) воды, подведомственному Ми</w:t>
      </w:r>
      <w:r w:rsidR="005A4EE9" w:rsidRPr="00D37D15">
        <w:rPr>
          <w:rFonts w:ascii="Times New Roman CYR" w:eastAsia="Times New Roman" w:hAnsi="Times New Roman CYR" w:cs="Times New Roman CYR"/>
          <w:sz w:val="28"/>
          <w:szCs w:val="28"/>
        </w:rPr>
        <w:t>н</w:t>
      </w:r>
      <w:r w:rsidR="005A4EE9" w:rsidRPr="00D37D15">
        <w:rPr>
          <w:rFonts w:ascii="Times New Roman CYR" w:eastAsia="Times New Roman" w:hAnsi="Times New Roman CYR" w:cs="Times New Roman CYR"/>
          <w:sz w:val="28"/>
          <w:szCs w:val="28"/>
        </w:rPr>
        <w:t>сельхозу России федерального государственного бюджетного учреждения в о</w:t>
      </w:r>
      <w:r w:rsidR="005A4EE9" w:rsidRPr="00D37D15">
        <w:rPr>
          <w:rFonts w:ascii="Times New Roman CYR" w:eastAsia="Times New Roman" w:hAnsi="Times New Roman CYR" w:cs="Times New Roman CYR"/>
          <w:sz w:val="28"/>
          <w:szCs w:val="28"/>
        </w:rPr>
        <w:t>б</w:t>
      </w:r>
      <w:r w:rsidR="005A4EE9" w:rsidRPr="00D37D15">
        <w:rPr>
          <w:rFonts w:ascii="Times New Roman CYR" w:eastAsia="Times New Roman" w:hAnsi="Times New Roman CYR" w:cs="Times New Roman CYR"/>
          <w:sz w:val="28"/>
          <w:szCs w:val="28"/>
        </w:rPr>
        <w:t>ласти мелиорации, на территории обслуживания, которого получателем средств федерального бюджета осуществляется деятельность;</w:t>
      </w:r>
    </w:p>
    <w:p w14:paraId="0DE7CB6F" w14:textId="0448EF01" w:rsidR="00E2488C" w:rsidRPr="00D37D15" w:rsidRDefault="005A4EE9"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ф) </w:t>
      </w:r>
      <w:r w:rsidR="00E2488C" w:rsidRPr="00D37D15">
        <w:rPr>
          <w:rFonts w:ascii="Times New Roman CYR" w:eastAsia="Times New Roman" w:hAnsi="Times New Roman CYR" w:cs="Times New Roman CYR"/>
          <w:sz w:val="28"/>
          <w:szCs w:val="28"/>
        </w:rPr>
        <w:t>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00E2488C" w:rsidRPr="00D37D15">
        <w:rPr>
          <w:rFonts w:ascii="Times New Roman CYR" w:eastAsia="Times New Roman" w:hAnsi="Times New Roman CYR" w:cs="Times New Roman CYR"/>
          <w:sz w:val="28"/>
          <w:szCs w:val="28"/>
        </w:rPr>
        <w:t>о</w:t>
      </w:r>
      <w:r w:rsidR="00E2488C" w:rsidRPr="00D37D15">
        <w:rPr>
          <w:rFonts w:ascii="Times New Roman CYR" w:eastAsia="Times New Roman" w:hAnsi="Times New Roman CYR" w:cs="Times New Roman CY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00E2488C" w:rsidRPr="00D37D15">
        <w:rPr>
          <w:rFonts w:ascii="Times New Roman CYR" w:eastAsia="Times New Roman" w:hAnsi="Times New Roman CYR" w:cs="Times New Roman CYR"/>
          <w:sz w:val="28"/>
          <w:szCs w:val="28"/>
        </w:rPr>
        <w:t>е</w:t>
      </w:r>
      <w:r w:rsidR="00E2488C" w:rsidRPr="00D37D15">
        <w:rPr>
          <w:rFonts w:ascii="Times New Roman CYR" w:eastAsia="Times New Roman" w:hAnsi="Times New Roman CYR" w:cs="Times New Roman CY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10740E0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2.8. Заявка содержит следующие сведения:</w:t>
      </w:r>
    </w:p>
    <w:p w14:paraId="4F4AA9D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7E62CBB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2F2E714B"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23BD121B"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276C50B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0160DA6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7BA6EF5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4E39B61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170BD771"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3C54D54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1D86ECB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5C34263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57AAB78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4B4F0AE2"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3261685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5DEC2B6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4849831B"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47376C3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lastRenderedPageBreak/>
        <w:t>ки, к которым относятся:</w:t>
      </w:r>
    </w:p>
    <w:p w14:paraId="34403A4D"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размера субсидий по возмещению части понесенных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трат по форме, утверждаемой приказом Министерства;</w:t>
      </w:r>
    </w:p>
    <w:p w14:paraId="1F096328"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уведомление о наличии расчетного счета с указанием банковских рекв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зитов заявителя для перечисления субсидий, выданное российской кредитной организацией;</w:t>
      </w:r>
    </w:p>
    <w:p w14:paraId="0D9F029D" w14:textId="50AF4CBB" w:rsidR="00D126B0" w:rsidRPr="00D37D15" w:rsidRDefault="00D126B0"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r w:rsidR="00714AE6" w:rsidRPr="00D37D15">
        <w:rPr>
          <w:rFonts w:ascii="Times New Roman CYR" w:eastAsia="Times New Roman" w:hAnsi="Times New Roman CYR" w:cs="Times New Roman CYR"/>
          <w:sz w:val="28"/>
          <w:szCs w:val="28"/>
        </w:rPr>
        <w:t>:</w:t>
      </w:r>
    </w:p>
    <w:p w14:paraId="2833FFD4" w14:textId="77777777" w:rsidR="00D126B0" w:rsidRPr="00D37D15" w:rsidRDefault="00D126B0"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6DEA23BB" w14:textId="77777777" w:rsidR="00D126B0" w:rsidRPr="00D37D15" w:rsidRDefault="00D126B0"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7A9D062C"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подтверждающий полномочия представителя на осуществл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7502B2A1"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 ноября 2022 г. № ЕД-7-19/1085@;</w:t>
      </w:r>
    </w:p>
    <w:p w14:paraId="038BB30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обязательство об осуществлении страхования посевных площадей от ри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ков утраты (гибели) урожая сельскохозяйственной культуры в результате наступления всех или нескольких событий, предусмотренных пунктом 1 части 1 статьи 8 Федерального закона «О государственной поддержке в сфере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скохозяйственного страхования и о внесении изменений в Федеральный закон «О развитии сельского хозяйства», и (или) события, предусмотренного пунктом 4 части 1 статьи 8 Федерального закона «О государственной поддержке в сфере сельскохозяйственного страхования и о внесении изменений в Федеральный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кон «О развитии сельского хозяйства»;</w:t>
      </w:r>
    </w:p>
    <w:p w14:paraId="215F62EB"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произведенные затраты на производство зерна (договоры, платежные поручения, накладные, счета-фактуры и иные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кументы);</w:t>
      </w:r>
    </w:p>
    <w:p w14:paraId="63628944"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подтверждающий использование семенного материала, сорта которых внесены в Государственный реестр селекционных достижений, доп</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щенных к использованию по 11 региону допуска;</w:t>
      </w:r>
    </w:p>
    <w:p w14:paraId="5638E2DF" w14:textId="1A9C5CE9"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форма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ственности сельскохозяйственного товаропроизводителя;</w:t>
      </w:r>
    </w:p>
    <w:p w14:paraId="7BA51F66" w14:textId="6D00B6F2" w:rsidR="005A4EE9" w:rsidRPr="00D37D15" w:rsidRDefault="005A4EE9"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bookmarkStart w:id="40" w:name="_Hlk189496875"/>
      <w:r w:rsidRPr="00D37D15">
        <w:rPr>
          <w:rFonts w:ascii="Times New Roman CYR" w:eastAsia="Times New Roman" w:hAnsi="Times New Roman CYR" w:cs="Times New Roman CYR"/>
          <w:sz w:val="28"/>
          <w:szCs w:val="28"/>
        </w:rPr>
        <w:t xml:space="preserve">справка об отсутствии просроченной задолженности за услуги по подаче </w:t>
      </w:r>
      <w:r w:rsidRPr="00D37D15">
        <w:rPr>
          <w:rFonts w:ascii="Times New Roman CYR" w:eastAsia="Times New Roman" w:hAnsi="Times New Roman CYR" w:cs="Times New Roman CYR"/>
          <w:sz w:val="28"/>
          <w:szCs w:val="28"/>
        </w:rPr>
        <w:lastRenderedPageBreak/>
        <w:t>(отводу)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bookmarkEnd w:id="40"/>
    </w:p>
    <w:p w14:paraId="5F6477CD"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пунктом 2.7 настоящего Порядка.</w:t>
      </w:r>
    </w:p>
    <w:p w14:paraId="2C54D7CE" w14:textId="77777777" w:rsidR="00E2488C" w:rsidRPr="00D37D15" w:rsidRDefault="00E2488C"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несут ответственность за достоверность предоставле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информации и документов. </w:t>
      </w:r>
    </w:p>
    <w:p w14:paraId="4DE7B5A1" w14:textId="21144CF3"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главному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рядителю бюджетных средств по собственной инициативе.</w:t>
      </w:r>
    </w:p>
    <w:p w14:paraId="4D2FB961"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3AE79A8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6220E4AB"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22F15EF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w:t>
      </w:r>
    </w:p>
    <w:p w14:paraId="20D52AA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2CD3463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40390F6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6811E74B"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11E31D8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50EFE85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1EB0D222"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007A203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6833C5B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в целях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принимает решение о коллегиальном рассмотрении заявок участников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 составе комиссии, создаваемой в целях проведения отбора (далее –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представленных заявок.</w:t>
      </w:r>
    </w:p>
    <w:p w14:paraId="2534B322"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71C8E06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4255294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в подпунктах «а» - «и»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581D779C" w14:textId="77777777" w:rsidR="00E2488C" w:rsidRPr="00D37D15" w:rsidRDefault="00E2488C" w:rsidP="008873A3">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508CC89C" w14:textId="77777777" w:rsidR="008873A3" w:rsidRDefault="00E2488C" w:rsidP="008873A3">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 Порядок к рассмотрению заявок, </w:t>
      </w:r>
    </w:p>
    <w:p w14:paraId="7D828E4F" w14:textId="43F8E38F" w:rsidR="00E2488C" w:rsidRPr="00D37D15" w:rsidRDefault="00E2488C" w:rsidP="008873A3">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149A6975" w14:textId="77777777" w:rsidR="00E2488C" w:rsidRPr="00D37D15" w:rsidRDefault="00E2488C" w:rsidP="008873A3">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2CC719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ственной информационной системе открывается не позднее одного рабочего </w:t>
      </w:r>
      <w:r w:rsidRPr="00D37D15">
        <w:rPr>
          <w:rFonts w:ascii="Times New Roman CYR" w:eastAsia="Times New Roman" w:hAnsi="Times New Roman CYR" w:cs="Times New Roman CYR"/>
          <w:sz w:val="28"/>
          <w:szCs w:val="28"/>
        </w:rPr>
        <w:lastRenderedPageBreak/>
        <w:t>дня, следующего за днем окончания срока подачи заявок, установленного в объявлении о проведении отбора.</w:t>
      </w:r>
    </w:p>
    <w:p w14:paraId="782F722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4F3AD4A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Протокол вскрытия заявок формируется автоматически и подписыв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ного распорядителя бюджетных средств (уполномоченного им лица) или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1EFDDC8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ках:</w:t>
      </w:r>
    </w:p>
    <w:p w14:paraId="0C01B4D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3883130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177E414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619BD23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31DC0DA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62057831"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06E0E18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7C3960F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404AE5C3" w14:textId="6ACCAD02"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145D3C7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57E6484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Основаниями для принятия решения об отклонении заявки, отказа получателю субсидии в предоставлении субсидии являются:</w:t>
      </w:r>
    </w:p>
    <w:p w14:paraId="387070FD"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4CAB6A8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6722CE5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3D524E1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1989F56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5C98940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1.6 настоящего Порядка;</w:t>
      </w:r>
    </w:p>
    <w:p w14:paraId="6474F843"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766502F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3.8.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на едином портале не позднее рабочего дня, следующего за днем его подписания.</w:t>
      </w:r>
    </w:p>
    <w:p w14:paraId="1C30D69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18A6271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или рассмотрения заявки необходимо получение информации 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от участника отбора для разъяснений по представленным им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lastRenderedPageBreak/>
        <w:t>ментам и информации, главным распорядителем бюджетных средств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запрос у участника отбора разъяснения в отношении документов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39377AD2" w14:textId="22D8B795"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запросе, указанном в пункте 3.9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206FAAB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3.9 настоящего Порядка, в сроки, установленные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запросом с учетом положений пункта 3.10 настоящего Порядка.</w:t>
      </w:r>
    </w:p>
    <w:p w14:paraId="76F54C47"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3.9 настоящего Порядка, не представил запрашиваемые документы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3B7C2E2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Ранжирование поступивших заявок осуществляется исходя из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ветствия участников отбора требованиям, установленным настоящим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ком, и очередности их поступления.</w:t>
      </w:r>
    </w:p>
    <w:p w14:paraId="2603CA2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7A6F7CF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221A8D37"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6FA83D5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2445FB9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2BD18056"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1F352ABA"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55B4DFF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3.16. Отбор признается несостоявшимся в следующих случаях:</w:t>
      </w:r>
    </w:p>
    <w:p w14:paraId="1701AC27"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3636135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53908270"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69E8E55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26B4297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68A72CF7"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7074FA2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52ADEF7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75C8190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1874B387"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Участники отбора, подавшие заявки, информируются об отмене проведения отбора в системе «Электронный бюджет».</w:t>
      </w:r>
    </w:p>
    <w:p w14:paraId="50180C4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Отбор считается отмененным со дня размещения объявления о его отмене на едином портале.</w:t>
      </w:r>
    </w:p>
    <w:p w14:paraId="459C99A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23C04210" w14:textId="77777777" w:rsidR="00E2488C" w:rsidRDefault="00E2488C" w:rsidP="008873A3">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33D27350" w14:textId="77777777" w:rsidR="00B43EA3" w:rsidRPr="00D37D15" w:rsidRDefault="00B43EA3" w:rsidP="008873A3">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21B32CD7" w14:textId="77777777" w:rsidR="00E2488C" w:rsidRPr="00D37D15" w:rsidRDefault="00E2488C" w:rsidP="008873A3">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4. Порядок взаимодействия Министерства с победителем </w:t>
      </w:r>
    </w:p>
    <w:p w14:paraId="71CC0374" w14:textId="77777777" w:rsidR="00E2488C" w:rsidRPr="00D37D15" w:rsidRDefault="00E2488C" w:rsidP="008873A3">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(победителями) отбора по результатам его проведения </w:t>
      </w:r>
    </w:p>
    <w:p w14:paraId="3AAD60B1" w14:textId="77777777" w:rsidR="00E2488C" w:rsidRPr="00D37D15" w:rsidRDefault="00E2488C" w:rsidP="008873A3">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28634157"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02CE74A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субсидий вправе внести в соглашения о предоставлении гранта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полнительные условия, в том числе об осуществлении казначейского сопр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вождения в соответствии с действующим бюджетным законодательством.</w:t>
      </w:r>
    </w:p>
    <w:p w14:paraId="455F1B64"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6CAA9F8C"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68B7B4FE"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4.4.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 подписания победителем отбора соглашения в срок, определе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объявлением о проведении отбора в соответствии с подпунктом «р» пункта 2.3 настоящего Порядка, Министерство направляет иным участникам отбора, признанным победителями отбора, заявки которых в части запрашиваемого размера субсидии не были удовлетворены в полном объеме, предложение об увеличении размера субсидии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бедителем.</w:t>
      </w:r>
    </w:p>
    <w:p w14:paraId="6AA76D48"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4.5.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34184A6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шению главного распорядителя бюджетных средств может направляться поб</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дителям отбора предложение об увеличении размера субсидии и значения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 предоставления субсидии.</w:t>
      </w:r>
    </w:p>
    <w:p w14:paraId="22EB5D29"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3A61BE85"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субсидии.</w:t>
      </w:r>
    </w:p>
    <w:p w14:paraId="52D6B8E0"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127F4AEF" w14:textId="77777777" w:rsidR="00E2488C" w:rsidRPr="00D37D15" w:rsidRDefault="00E2488C"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386A7955" w14:textId="77777777" w:rsidR="00E2488C" w:rsidRPr="00D37D15" w:rsidRDefault="00E2488C"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67BD88CB"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который должен быть конкретным, измеримым. </w:t>
      </w:r>
    </w:p>
    <w:p w14:paraId="6D35C88F"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слияния, присоединения или преобразования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в соглашении юридического лица, являющегося правопреемником.</w:t>
      </w:r>
    </w:p>
    <w:p w14:paraId="435BF69B" w14:textId="77777777" w:rsidR="00E2488C" w:rsidRPr="00D37D15" w:rsidRDefault="00E2488C" w:rsidP="006A715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4.12.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разделения, выделения</w:t>
      </w:r>
      <w:r w:rsidRPr="00D37D15">
        <w:rPr>
          <w:rFonts w:ascii="Times New Roman CYR" w:eastAsia="Calibri" w:hAnsi="Times New Roman CYR" w:cs="Times New Roman CYR"/>
          <w:sz w:val="28"/>
          <w:szCs w:val="28"/>
          <w:lang w:eastAsia="en-US"/>
        </w:rPr>
        <w:t>,</w:t>
      </w:r>
      <w:r w:rsidRPr="00D37D15">
        <w:rPr>
          <w:rFonts w:ascii="Times New Roman CYR" w:eastAsia="Times New Roman" w:hAnsi="Times New Roman CYR" w:cs="Times New Roman CYR"/>
          <w:sz w:val="28"/>
          <w:szCs w:val="28"/>
        </w:rPr>
        <w:t xml:space="preserve"> а также при ликвидации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теля субсидии, являющегося юридическим лицом, или прекращении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дия, и возврате неиспользованного остатка субсидии в соответствующий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бюджетной системы Российской Федерации;</w:t>
      </w:r>
    </w:p>
    <w:p w14:paraId="3A107E70" w14:textId="77777777" w:rsidR="00E2488C" w:rsidRPr="00D37D15" w:rsidRDefault="00E2488C"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дающего свои права другому гражданину в соответствии со статьей 18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закона «О крестьянском (фермерском) хозяйстве», в соглашение 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лица, являющегося правопреемником.</w:t>
      </w:r>
    </w:p>
    <w:p w14:paraId="25CF5845" w14:textId="77777777" w:rsidR="00E2488C" w:rsidRPr="00D37D15" w:rsidRDefault="00E2488C" w:rsidP="008873A3">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1E7A10C8" w14:textId="77777777" w:rsidR="00E2488C" w:rsidRPr="00D37D15"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Условия и порядок предоставления субсидий</w:t>
      </w:r>
    </w:p>
    <w:p w14:paraId="4BE28798" w14:textId="77777777" w:rsidR="00E2488C" w:rsidRPr="00D37D15" w:rsidRDefault="00E2488C" w:rsidP="008873A3">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4C78C23C"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4FC066D7"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2336274A"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6F8E0BE9"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376BD52B"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lastRenderedPageBreak/>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3EDD9F46"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5734134D"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03D546C5"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Расчет размера субсидии предоставляемой получателю субсидии осуществляется Министерством по следующей формуле:</w:t>
      </w:r>
    </w:p>
    <w:p w14:paraId="2808A638" w14:textId="77777777" w:rsidR="00E2488C" w:rsidRPr="00D37D15"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6EDD8417" w14:textId="77777777" w:rsidR="00E2488C" w:rsidRPr="00D37D15"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W = PJ x S,</w:t>
      </w:r>
    </w:p>
    <w:p w14:paraId="432146B7" w14:textId="77777777" w:rsidR="00E2488C" w:rsidRPr="00D37D15"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6EA2A4BB"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70969A5C"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W – размер субсидии, предоставляемой получателю субсидии на выр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щивание зерновых культур;</w:t>
      </w:r>
    </w:p>
    <w:p w14:paraId="5CACA226"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PJ – размер посевных площадей зерновых культур в отчетном и (или)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кущем финансовых годах, определенных в гектарах;</w:t>
      </w:r>
    </w:p>
    <w:p w14:paraId="65D566D7"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 – ставка субсидии на 1 гектар площади, занятой зерновыми культурами, в размере, определяемом и утвержденным приказом Министерства.</w:t>
      </w:r>
    </w:p>
    <w:p w14:paraId="46D73A8B"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Перечисление субсидий, осуществляется Министерством на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в соглашениях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14:paraId="49EDCAAD"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делий, а также связанных с достижением результатов предоставления этих средств иных операций, определенных настоящим Порядком.</w:t>
      </w:r>
    </w:p>
    <w:p w14:paraId="45EF9C1D" w14:textId="77777777" w:rsidR="008873A3"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6. Требования к отчетности, осуществления контроля </w:t>
      </w:r>
    </w:p>
    <w:p w14:paraId="564D1B96" w14:textId="77777777" w:rsidR="008873A3"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w:t>
      </w:r>
      <w:r w:rsidR="008873A3">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за соблюдением условий и </w:t>
      </w:r>
    </w:p>
    <w:p w14:paraId="5C1A6943" w14:textId="672821D5" w:rsidR="00E2488C" w:rsidRPr="00D37D15"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порядка предоставления субсидий</w:t>
      </w:r>
    </w:p>
    <w:p w14:paraId="7C4507D4" w14:textId="77777777" w:rsidR="00E2488C" w:rsidRPr="00D37D15" w:rsidRDefault="00E2488C" w:rsidP="008873A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ответственность за их нарушение</w:t>
      </w:r>
    </w:p>
    <w:p w14:paraId="7F4A3DB5" w14:textId="77777777" w:rsidR="00E2488C" w:rsidRPr="00D37D15" w:rsidRDefault="00E2488C" w:rsidP="008873A3">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5E2E45F5"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значения результата предоставления субсидии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которая не может быть реже одного раза в год.</w:t>
      </w:r>
    </w:p>
    <w:p w14:paraId="303EB5ED"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Российской Федерации для соглашений, в системе «Электронный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w:t>
      </w:r>
    </w:p>
    <w:p w14:paraId="70D60A7B"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5E5CF22A"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6.4.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2EC31B3D"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0DF8AECE"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6.6. </w:t>
      </w:r>
      <w:r w:rsidRPr="00D37D15">
        <w:rPr>
          <w:rFonts w:ascii="Times New Roman CYR" w:eastAsia="Calibri" w:hAnsi="Times New Roman CYR" w:cs="Times New Roman CYR"/>
          <w:sz w:val="28"/>
          <w:szCs w:val="28"/>
          <w:lang w:eastAsia="en-US"/>
        </w:rPr>
        <w:t>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ставления субсидии, соответствия получателя субсидии информации и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ментам, представленным в Министерство для предоставления субсидии, а та</w:t>
      </w:r>
      <w:r w:rsidRPr="00D37D15">
        <w:rPr>
          <w:rFonts w:ascii="Times New Roman CYR" w:eastAsia="Calibri" w:hAnsi="Times New Roman CYR" w:cs="Times New Roman CYR"/>
          <w:sz w:val="28"/>
          <w:szCs w:val="28"/>
          <w:lang w:eastAsia="en-US"/>
        </w:rPr>
        <w:t>к</w:t>
      </w:r>
      <w:r w:rsidRPr="00D37D15">
        <w:rPr>
          <w:rFonts w:ascii="Times New Roman CYR" w:eastAsia="Calibri" w:hAnsi="Times New Roman CYR" w:cs="Times New Roman CYR"/>
          <w:sz w:val="28"/>
          <w:szCs w:val="28"/>
          <w:lang w:eastAsia="en-US"/>
        </w:rPr>
        <w:t>же проверки в соответствии со статьями 268.1 и 269.2 Бюджетного кодекса Ро</w:t>
      </w:r>
      <w:r w:rsidRPr="00D37D15">
        <w:rPr>
          <w:rFonts w:ascii="Times New Roman CYR" w:eastAsia="Calibri" w:hAnsi="Times New Roman CYR" w:cs="Times New Roman CYR"/>
          <w:sz w:val="28"/>
          <w:szCs w:val="28"/>
          <w:lang w:eastAsia="en-US"/>
        </w:rPr>
        <w:t>с</w:t>
      </w:r>
      <w:r w:rsidRPr="00D37D15">
        <w:rPr>
          <w:rFonts w:ascii="Times New Roman CYR" w:eastAsia="Calibri" w:hAnsi="Times New Roman CYR" w:cs="Times New Roman CYR"/>
          <w:sz w:val="28"/>
          <w:szCs w:val="28"/>
          <w:lang w:eastAsia="en-US"/>
        </w:rPr>
        <w:t>сийской Федерации.</w:t>
      </w:r>
    </w:p>
    <w:p w14:paraId="1856DECB" w14:textId="77777777" w:rsidR="00E2488C" w:rsidRPr="00D37D15" w:rsidRDefault="00E2488C"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6.7. В случае выявления фактов нарушения получателем субсидии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субсидии, в том числе</w:t>
      </w:r>
      <w:r w:rsidRPr="00D37D15">
        <w:rPr>
          <w:rFonts w:ascii="Times New Roman CYR" w:eastAsia="Calibri" w:hAnsi="Times New Roman CYR" w:cs="Times New Roman CYR"/>
          <w:sz w:val="28"/>
          <w:szCs w:val="28"/>
          <w:lang w:eastAsia="en-US"/>
        </w:rPr>
        <w:t xml:space="preserve"> недостижения результатов предоставления субсидий, </w:t>
      </w:r>
      <w:r w:rsidRPr="00D37D15">
        <w:rPr>
          <w:rFonts w:ascii="Times New Roman CYR" w:eastAsia="Times New Roman" w:hAnsi="Times New Roman CYR" w:cs="Times New Roman CYR"/>
          <w:sz w:val="28"/>
          <w:szCs w:val="28"/>
        </w:rPr>
        <w:t>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 недостоверных сведений, к нему применяются следующие меры ответственности:</w:t>
      </w:r>
    </w:p>
    <w:p w14:paraId="57ADCFEF" w14:textId="77777777" w:rsidR="00E2488C" w:rsidRPr="00D37D15" w:rsidRDefault="00E2488C"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420EFAE3" w14:textId="77777777" w:rsidR="00E2488C" w:rsidRPr="00D37D15" w:rsidRDefault="00E2488C"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53BBA1FE" w14:textId="77777777" w:rsidR="00E2488C" w:rsidRPr="00D37D15" w:rsidRDefault="00E2488C"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60426AB5"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6F048EFF"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1CEEC666"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0F3DF0FA"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565269F4"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рингу окружающей среды, вследствие которого наступили неминуемые разр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шения, гибель;</w:t>
      </w:r>
    </w:p>
    <w:p w14:paraId="32B7AC41"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4B5801B2"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природный пожар на территории, используемой получателем субсидии, подтвержденный справкой или заверенной в установленном порядке копией </w:t>
      </w:r>
      <w:r w:rsidRPr="00D37D15">
        <w:rPr>
          <w:rFonts w:ascii="Times New Roman CYR" w:eastAsia="Times New Roman" w:hAnsi="Times New Roman CYR" w:cs="Times New Roman CYR"/>
          <w:sz w:val="28"/>
          <w:szCs w:val="28"/>
        </w:rPr>
        <w:lastRenderedPageBreak/>
        <w:t>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0A45D977" w14:textId="77777777" w:rsidR="00E2488C" w:rsidRPr="00D37D15" w:rsidRDefault="00E2488C"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w:t>
      </w:r>
    </w:p>
    <w:p w14:paraId="34B46EDE" w14:textId="2D9C6BE5" w:rsidR="00E2488C" w:rsidRPr="00D37D15" w:rsidRDefault="00EE508F" w:rsidP="006A7159">
      <w:pPr>
        <w:pStyle w:val="ConsPlusNormal"/>
        <w:ind w:firstLine="709"/>
        <w:jc w:val="both"/>
        <w:rPr>
          <w:bCs/>
          <w:sz w:val="28"/>
          <w:szCs w:val="28"/>
        </w:rPr>
      </w:pPr>
      <w:r w:rsidRPr="00D37D15">
        <w:rPr>
          <w:bCs/>
          <w:sz w:val="28"/>
          <w:szCs w:val="28"/>
        </w:rPr>
        <w:t xml:space="preserve">23) приложение № 21 к </w:t>
      </w:r>
      <w:r w:rsidR="00AD5E43" w:rsidRPr="00D37D15">
        <w:rPr>
          <w:bCs/>
          <w:sz w:val="28"/>
          <w:szCs w:val="28"/>
        </w:rPr>
        <w:t>Программе</w:t>
      </w:r>
      <w:r w:rsidRPr="00D37D15">
        <w:rPr>
          <w:bCs/>
          <w:sz w:val="28"/>
          <w:szCs w:val="28"/>
        </w:rPr>
        <w:t xml:space="preserve"> изложить в </w:t>
      </w:r>
      <w:r w:rsidR="00B43EA3" w:rsidRPr="00D37D15">
        <w:rPr>
          <w:bCs/>
          <w:sz w:val="28"/>
          <w:szCs w:val="28"/>
        </w:rPr>
        <w:t>следующе</w:t>
      </w:r>
      <w:r w:rsidR="00B43EA3">
        <w:rPr>
          <w:bCs/>
          <w:sz w:val="28"/>
          <w:szCs w:val="28"/>
        </w:rPr>
        <w:t>й</w:t>
      </w:r>
      <w:r w:rsidRPr="00D37D15">
        <w:rPr>
          <w:bCs/>
          <w:sz w:val="28"/>
          <w:szCs w:val="28"/>
        </w:rPr>
        <w:t xml:space="preserve"> редакции:</w:t>
      </w:r>
    </w:p>
    <w:p w14:paraId="0F737F3A" w14:textId="77777777" w:rsidR="00EE508F" w:rsidRPr="004357E2" w:rsidRDefault="00EE508F" w:rsidP="004357E2">
      <w:pPr>
        <w:autoSpaceDE w:val="0"/>
        <w:autoSpaceDN w:val="0"/>
        <w:adjustRightInd w:val="0"/>
        <w:spacing w:after="0" w:line="240" w:lineRule="auto"/>
        <w:ind w:left="4111"/>
        <w:jc w:val="center"/>
        <w:outlineLvl w:val="1"/>
        <w:rPr>
          <w:rFonts w:ascii="Times New Roman" w:eastAsia="Times New Roman" w:hAnsi="Times New Roman"/>
          <w:sz w:val="28"/>
          <w:szCs w:val="28"/>
        </w:rPr>
      </w:pPr>
    </w:p>
    <w:p w14:paraId="5CE48D2A" w14:textId="69142BFA" w:rsidR="00EE508F" w:rsidRPr="004357E2" w:rsidRDefault="00EE508F" w:rsidP="004357E2">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4357E2">
        <w:rPr>
          <w:rFonts w:ascii="Times New Roman" w:eastAsia="Times New Roman" w:hAnsi="Times New Roman"/>
          <w:sz w:val="28"/>
          <w:szCs w:val="28"/>
        </w:rPr>
        <w:t>«Приложение № 21</w:t>
      </w:r>
    </w:p>
    <w:p w14:paraId="60673292" w14:textId="77777777" w:rsidR="004357E2" w:rsidRDefault="00EE508F" w:rsidP="004357E2">
      <w:pPr>
        <w:spacing w:after="0" w:line="240" w:lineRule="auto"/>
        <w:ind w:left="4111"/>
        <w:jc w:val="center"/>
        <w:rPr>
          <w:rFonts w:ascii="Times New Roman" w:eastAsia="Times New Roman" w:hAnsi="Times New Roman"/>
          <w:sz w:val="28"/>
          <w:szCs w:val="28"/>
        </w:rPr>
      </w:pPr>
      <w:r w:rsidRPr="004357E2">
        <w:rPr>
          <w:rFonts w:ascii="Times New Roman" w:eastAsia="Times New Roman" w:hAnsi="Times New Roman"/>
          <w:sz w:val="28"/>
          <w:szCs w:val="28"/>
        </w:rPr>
        <w:t xml:space="preserve">к государственной программе Республики Тыва «Развитие сельского хозяйства и </w:t>
      </w:r>
    </w:p>
    <w:p w14:paraId="320F64AC" w14:textId="506ED9D8" w:rsidR="00EE508F" w:rsidRPr="004357E2" w:rsidRDefault="00EE508F" w:rsidP="004357E2">
      <w:pPr>
        <w:spacing w:after="0" w:line="240" w:lineRule="auto"/>
        <w:ind w:left="4111"/>
        <w:jc w:val="center"/>
        <w:rPr>
          <w:rFonts w:ascii="Times New Roman" w:eastAsia="Times New Roman" w:hAnsi="Times New Roman"/>
          <w:sz w:val="28"/>
          <w:szCs w:val="28"/>
        </w:rPr>
      </w:pPr>
      <w:r w:rsidRPr="004357E2">
        <w:rPr>
          <w:rFonts w:ascii="Times New Roman" w:eastAsia="Times New Roman" w:hAnsi="Times New Roman"/>
          <w:sz w:val="28"/>
          <w:szCs w:val="28"/>
        </w:rPr>
        <w:t xml:space="preserve">регулирование рынков сельскохозяйственной </w:t>
      </w:r>
    </w:p>
    <w:p w14:paraId="1395DBC0" w14:textId="77777777" w:rsidR="00EE508F" w:rsidRPr="004357E2" w:rsidRDefault="00EE508F" w:rsidP="004357E2">
      <w:pPr>
        <w:spacing w:after="0" w:line="240" w:lineRule="auto"/>
        <w:ind w:left="4111"/>
        <w:jc w:val="center"/>
        <w:rPr>
          <w:rFonts w:ascii="Times New Roman" w:eastAsia="Times New Roman" w:hAnsi="Times New Roman"/>
          <w:sz w:val="28"/>
          <w:szCs w:val="28"/>
        </w:rPr>
      </w:pPr>
      <w:r w:rsidRPr="004357E2">
        <w:rPr>
          <w:rFonts w:ascii="Times New Roman" w:eastAsia="Times New Roman" w:hAnsi="Times New Roman"/>
          <w:sz w:val="28"/>
          <w:szCs w:val="28"/>
        </w:rPr>
        <w:t xml:space="preserve">продукции, сырья и продовольствия </w:t>
      </w:r>
    </w:p>
    <w:p w14:paraId="771C103D" w14:textId="77777777" w:rsidR="00EE508F" w:rsidRDefault="00EE508F" w:rsidP="004357E2">
      <w:pPr>
        <w:spacing w:after="0" w:line="240" w:lineRule="auto"/>
        <w:ind w:left="4111"/>
        <w:jc w:val="center"/>
        <w:rPr>
          <w:rFonts w:ascii="Times New Roman" w:eastAsia="Times New Roman" w:hAnsi="Times New Roman"/>
          <w:sz w:val="28"/>
          <w:szCs w:val="28"/>
        </w:rPr>
      </w:pPr>
      <w:r w:rsidRPr="004357E2">
        <w:rPr>
          <w:rFonts w:ascii="Times New Roman" w:eastAsia="Times New Roman" w:hAnsi="Times New Roman"/>
          <w:sz w:val="28"/>
          <w:szCs w:val="28"/>
        </w:rPr>
        <w:t>в Республике Тыва»</w:t>
      </w:r>
    </w:p>
    <w:p w14:paraId="17A883A1" w14:textId="77777777" w:rsidR="004357E2" w:rsidRPr="004357E2" w:rsidRDefault="004357E2" w:rsidP="004357E2">
      <w:pPr>
        <w:spacing w:after="0" w:line="240" w:lineRule="auto"/>
        <w:ind w:left="4111"/>
        <w:jc w:val="center"/>
        <w:rPr>
          <w:rFonts w:ascii="Times New Roman" w:eastAsia="Times New Roman" w:hAnsi="Times New Roman"/>
          <w:sz w:val="28"/>
          <w:szCs w:val="28"/>
        </w:rPr>
      </w:pPr>
    </w:p>
    <w:p w14:paraId="556A0233" w14:textId="21935A4A" w:rsidR="004357E2" w:rsidRDefault="004357E2" w:rsidP="004357E2">
      <w:pPr>
        <w:spacing w:after="0" w:line="240" w:lineRule="auto"/>
        <w:jc w:val="center"/>
        <w:rPr>
          <w:rFonts w:ascii="Times New Roman" w:eastAsia="Times New Roman" w:hAnsi="Times New Roman"/>
          <w:sz w:val="28"/>
          <w:szCs w:val="28"/>
        </w:rPr>
      </w:pPr>
      <w:r w:rsidRPr="004357E2">
        <w:rPr>
          <w:rFonts w:ascii="Times New Roman" w:eastAsia="Times New Roman" w:hAnsi="Times New Roman"/>
          <w:sz w:val="28"/>
          <w:szCs w:val="28"/>
        </w:rPr>
        <w:t>П</w:t>
      </w:r>
      <w:r>
        <w:rPr>
          <w:rFonts w:ascii="Times New Roman" w:eastAsia="Times New Roman" w:hAnsi="Times New Roman"/>
          <w:sz w:val="28"/>
          <w:szCs w:val="28"/>
        </w:rPr>
        <w:t xml:space="preserve"> </w:t>
      </w:r>
      <w:r w:rsidRPr="004357E2">
        <w:rPr>
          <w:rFonts w:ascii="Times New Roman" w:eastAsia="Times New Roman" w:hAnsi="Times New Roman"/>
          <w:sz w:val="28"/>
          <w:szCs w:val="28"/>
        </w:rPr>
        <w:t>О</w:t>
      </w:r>
      <w:r>
        <w:rPr>
          <w:rFonts w:ascii="Times New Roman" w:eastAsia="Times New Roman" w:hAnsi="Times New Roman"/>
          <w:sz w:val="28"/>
          <w:szCs w:val="28"/>
        </w:rPr>
        <w:t xml:space="preserve"> </w:t>
      </w:r>
      <w:r w:rsidRPr="004357E2">
        <w:rPr>
          <w:rFonts w:ascii="Times New Roman" w:eastAsia="Times New Roman" w:hAnsi="Times New Roman"/>
          <w:sz w:val="28"/>
          <w:szCs w:val="28"/>
        </w:rPr>
        <w:t>Р</w:t>
      </w:r>
      <w:r>
        <w:rPr>
          <w:rFonts w:ascii="Times New Roman" w:eastAsia="Times New Roman" w:hAnsi="Times New Roman"/>
          <w:sz w:val="28"/>
          <w:szCs w:val="28"/>
        </w:rPr>
        <w:t xml:space="preserve"> </w:t>
      </w:r>
      <w:r w:rsidRPr="004357E2">
        <w:rPr>
          <w:rFonts w:ascii="Times New Roman" w:eastAsia="Times New Roman" w:hAnsi="Times New Roman"/>
          <w:sz w:val="28"/>
          <w:szCs w:val="28"/>
        </w:rPr>
        <w:t>Я</w:t>
      </w:r>
      <w:r>
        <w:rPr>
          <w:rFonts w:ascii="Times New Roman" w:eastAsia="Times New Roman" w:hAnsi="Times New Roman"/>
          <w:sz w:val="28"/>
          <w:szCs w:val="28"/>
        </w:rPr>
        <w:t xml:space="preserve"> </w:t>
      </w:r>
      <w:r w:rsidRPr="004357E2">
        <w:rPr>
          <w:rFonts w:ascii="Times New Roman" w:eastAsia="Times New Roman" w:hAnsi="Times New Roman"/>
          <w:sz w:val="28"/>
          <w:szCs w:val="28"/>
        </w:rPr>
        <w:t>Д</w:t>
      </w:r>
      <w:r>
        <w:rPr>
          <w:rFonts w:ascii="Times New Roman" w:eastAsia="Times New Roman" w:hAnsi="Times New Roman"/>
          <w:sz w:val="28"/>
          <w:szCs w:val="28"/>
        </w:rPr>
        <w:t xml:space="preserve"> </w:t>
      </w:r>
      <w:r w:rsidRPr="004357E2">
        <w:rPr>
          <w:rFonts w:ascii="Times New Roman" w:eastAsia="Times New Roman" w:hAnsi="Times New Roman"/>
          <w:sz w:val="28"/>
          <w:szCs w:val="28"/>
        </w:rPr>
        <w:t>О</w:t>
      </w:r>
      <w:r>
        <w:rPr>
          <w:rFonts w:ascii="Times New Roman" w:eastAsia="Times New Roman" w:hAnsi="Times New Roman"/>
          <w:sz w:val="28"/>
          <w:szCs w:val="28"/>
        </w:rPr>
        <w:t xml:space="preserve"> </w:t>
      </w:r>
      <w:r w:rsidRPr="004357E2">
        <w:rPr>
          <w:rFonts w:ascii="Times New Roman" w:eastAsia="Times New Roman" w:hAnsi="Times New Roman"/>
          <w:sz w:val="28"/>
          <w:szCs w:val="28"/>
        </w:rPr>
        <w:t>К</w:t>
      </w:r>
    </w:p>
    <w:p w14:paraId="70DD1A4C" w14:textId="5EE3409B" w:rsidR="00EE508F" w:rsidRPr="004357E2" w:rsidRDefault="00EE508F" w:rsidP="004357E2">
      <w:pPr>
        <w:spacing w:after="0" w:line="240" w:lineRule="auto"/>
        <w:jc w:val="center"/>
        <w:rPr>
          <w:rFonts w:ascii="Times New Roman" w:eastAsia="Times New Roman" w:hAnsi="Times New Roman"/>
          <w:bCs/>
          <w:sz w:val="28"/>
          <w:szCs w:val="28"/>
        </w:rPr>
      </w:pPr>
      <w:r w:rsidRPr="004357E2">
        <w:rPr>
          <w:rFonts w:ascii="Times New Roman" w:eastAsia="Times New Roman" w:hAnsi="Times New Roman"/>
          <w:bCs/>
          <w:sz w:val="28"/>
          <w:szCs w:val="28"/>
        </w:rPr>
        <w:t>предоставления субсидий на финансовое обеспечение</w:t>
      </w:r>
    </w:p>
    <w:p w14:paraId="6D46CA6C" w14:textId="77777777" w:rsidR="00EE508F" w:rsidRPr="004357E2" w:rsidRDefault="00EE508F" w:rsidP="004357E2">
      <w:pPr>
        <w:spacing w:after="0" w:line="240" w:lineRule="auto"/>
        <w:jc w:val="center"/>
        <w:rPr>
          <w:rFonts w:ascii="Times New Roman" w:eastAsia="Times New Roman" w:hAnsi="Times New Roman"/>
          <w:bCs/>
          <w:sz w:val="28"/>
          <w:szCs w:val="28"/>
        </w:rPr>
      </w:pPr>
      <w:r w:rsidRPr="004357E2">
        <w:rPr>
          <w:rFonts w:ascii="Times New Roman" w:eastAsia="Times New Roman" w:hAnsi="Times New Roman"/>
          <w:bCs/>
          <w:sz w:val="28"/>
          <w:szCs w:val="28"/>
        </w:rPr>
        <w:t>(возмещение) части затрат на техническое перевооружение</w:t>
      </w:r>
    </w:p>
    <w:p w14:paraId="4FD071F7" w14:textId="77777777" w:rsidR="00EE508F" w:rsidRPr="004357E2" w:rsidRDefault="00EE508F" w:rsidP="004357E2">
      <w:pPr>
        <w:spacing w:after="0" w:line="240" w:lineRule="auto"/>
        <w:jc w:val="center"/>
        <w:rPr>
          <w:rFonts w:ascii="Times New Roman" w:eastAsia="Times New Roman" w:hAnsi="Times New Roman"/>
          <w:bCs/>
          <w:sz w:val="28"/>
          <w:szCs w:val="28"/>
        </w:rPr>
      </w:pPr>
      <w:r w:rsidRPr="004357E2">
        <w:rPr>
          <w:rFonts w:ascii="Times New Roman" w:eastAsia="Times New Roman" w:hAnsi="Times New Roman"/>
          <w:bCs/>
          <w:sz w:val="28"/>
          <w:szCs w:val="28"/>
        </w:rPr>
        <w:t>производства, развитие технической и технологической</w:t>
      </w:r>
    </w:p>
    <w:p w14:paraId="0AB0FDC1" w14:textId="77777777" w:rsidR="00EE508F" w:rsidRPr="004357E2" w:rsidRDefault="00EE508F" w:rsidP="004357E2">
      <w:pPr>
        <w:spacing w:after="0" w:line="240" w:lineRule="auto"/>
        <w:jc w:val="center"/>
        <w:rPr>
          <w:rFonts w:ascii="Times New Roman" w:eastAsia="Times New Roman" w:hAnsi="Times New Roman"/>
          <w:bCs/>
          <w:sz w:val="28"/>
          <w:szCs w:val="28"/>
        </w:rPr>
      </w:pPr>
      <w:r w:rsidRPr="004357E2">
        <w:rPr>
          <w:rFonts w:ascii="Times New Roman" w:eastAsia="Times New Roman" w:hAnsi="Times New Roman"/>
          <w:bCs/>
          <w:sz w:val="28"/>
          <w:szCs w:val="28"/>
        </w:rPr>
        <w:t>модернизации сельскохозяйственных товаропроизводителей</w:t>
      </w:r>
    </w:p>
    <w:p w14:paraId="4303939B" w14:textId="77777777" w:rsidR="00EE508F" w:rsidRPr="004357E2" w:rsidRDefault="00EE508F" w:rsidP="004357E2">
      <w:pPr>
        <w:spacing w:after="0" w:line="240" w:lineRule="auto"/>
        <w:jc w:val="center"/>
        <w:rPr>
          <w:rFonts w:ascii="Times New Roman" w:eastAsia="Times New Roman" w:hAnsi="Times New Roman"/>
          <w:bCs/>
          <w:sz w:val="28"/>
          <w:szCs w:val="28"/>
        </w:rPr>
      </w:pPr>
      <w:r w:rsidRPr="004357E2">
        <w:rPr>
          <w:rFonts w:ascii="Times New Roman" w:eastAsia="Times New Roman" w:hAnsi="Times New Roman"/>
          <w:bCs/>
          <w:sz w:val="28"/>
          <w:szCs w:val="28"/>
        </w:rPr>
        <w:t>агропромышленного комплекса</w:t>
      </w:r>
    </w:p>
    <w:p w14:paraId="7B426783" w14:textId="77777777" w:rsidR="00EE508F" w:rsidRPr="004357E2" w:rsidRDefault="00EE508F" w:rsidP="004357E2">
      <w:pPr>
        <w:spacing w:after="0" w:line="240" w:lineRule="auto"/>
        <w:jc w:val="center"/>
        <w:rPr>
          <w:rFonts w:ascii="Times New Roman" w:eastAsia="Times New Roman" w:hAnsi="Times New Roman"/>
          <w:sz w:val="28"/>
          <w:szCs w:val="28"/>
        </w:rPr>
      </w:pPr>
    </w:p>
    <w:p w14:paraId="3D8A145C" w14:textId="77777777" w:rsidR="00EE508F" w:rsidRPr="004357E2" w:rsidRDefault="00EE508F" w:rsidP="004357E2">
      <w:pPr>
        <w:widowControl w:val="0"/>
        <w:autoSpaceDE w:val="0"/>
        <w:autoSpaceDN w:val="0"/>
        <w:adjustRightInd w:val="0"/>
        <w:spacing w:after="0" w:line="240" w:lineRule="auto"/>
        <w:jc w:val="center"/>
        <w:outlineLvl w:val="0"/>
        <w:rPr>
          <w:rFonts w:ascii="Times New Roman" w:eastAsia="Times New Roman" w:hAnsi="Times New Roman"/>
          <w:sz w:val="28"/>
          <w:szCs w:val="28"/>
        </w:rPr>
      </w:pPr>
      <w:r w:rsidRPr="004357E2">
        <w:rPr>
          <w:rFonts w:ascii="Times New Roman" w:eastAsia="Times New Roman" w:hAnsi="Times New Roman"/>
          <w:sz w:val="28"/>
          <w:szCs w:val="28"/>
        </w:rPr>
        <w:t>1. Общие положения</w:t>
      </w:r>
    </w:p>
    <w:p w14:paraId="753BEC5A" w14:textId="77777777" w:rsidR="00EE508F" w:rsidRPr="004357E2" w:rsidRDefault="00EE508F" w:rsidP="004357E2">
      <w:pPr>
        <w:widowControl w:val="0"/>
        <w:autoSpaceDE w:val="0"/>
        <w:autoSpaceDN w:val="0"/>
        <w:adjustRightInd w:val="0"/>
        <w:spacing w:after="0" w:line="240" w:lineRule="auto"/>
        <w:jc w:val="both"/>
        <w:rPr>
          <w:rFonts w:ascii="Times New Roman" w:eastAsia="Times New Roman" w:hAnsi="Times New Roman"/>
          <w:sz w:val="28"/>
          <w:szCs w:val="28"/>
        </w:rPr>
      </w:pPr>
    </w:p>
    <w:p w14:paraId="16E73E38" w14:textId="2CFB868D"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 xml:space="preserve">Настоящий порядок разработан в соответствии с </w:t>
      </w:r>
      <w:r w:rsidRPr="00D37D15">
        <w:rPr>
          <w:rFonts w:ascii="Times New Roman CYR" w:eastAsia="Times New Roman" w:hAnsi="Times New Roman CYR" w:cs="Times New Roman CYR"/>
          <w:sz w:val="28"/>
          <w:szCs w:val="28"/>
        </w:rPr>
        <w:t>Общими требов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ниями к нормативным правовым актам, муниципальным правовым актам, рег</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лирующим предоставление из бюджетов субъектов Российской Федерации, местных бюджетов субсидий, в том числе грантов в форме субсидий,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субсидий, в том числе грантов в форме субсидий, утвержденными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становлением Правительства Российской Федерации от 25 октября 2023 г. </w:t>
      </w:r>
      <w:r w:rsidR="004357E2">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r w:rsidRPr="00D37D15">
        <w:rPr>
          <w:rFonts w:ascii="Times New Roman" w:eastAsia="Times New Roman" w:hAnsi="Times New Roman"/>
          <w:sz w:val="28"/>
          <w:szCs w:val="28"/>
        </w:rPr>
        <w:t>устанавливает цели, условия и порядок предоставления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сидии сельскохозяйственным товаропроизводителям на финансовое обеспеч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 (возмещение) части затрат, направляемых на техническое перевооружение производства, развитие технической и технологической модернизации сельск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 xml:space="preserve">хозяйственных товаропроизводителей агропромышленного комплекса (далее </w:t>
      </w:r>
      <w:r w:rsidRPr="00D37D15">
        <w:rPr>
          <w:rFonts w:ascii="Times New Roman" w:eastAsia="Times New Roman" w:hAnsi="Times New Roman"/>
          <w:sz w:val="28"/>
          <w:szCs w:val="28"/>
        </w:rPr>
        <w:lastRenderedPageBreak/>
        <w:t>соответственно – Порядок, субсидии).</w:t>
      </w:r>
    </w:p>
    <w:p w14:paraId="404AB832" w14:textId="77777777"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сельскохозяйственным товаропроизводителям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ставляются в целях финансового обеспечения (возмещения) части затрат, направляемых на техническое перевооружение производства, развитие техн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ческой и технологической модернизации сельскохозяйственных товаропрои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водителей агропромышленного комплекса.</w:t>
      </w:r>
    </w:p>
    <w:p w14:paraId="0D892571" w14:textId="77777777"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t>Министерство сельского хозяйства и продовольствия Республики Тыва является исполнительным органом, до которого в соответствии с бю</w:t>
      </w:r>
      <w:r w:rsidRPr="00D37D15">
        <w:rPr>
          <w:rFonts w:ascii="Times New Roman CYR" w:eastAsia="Calibri" w:hAnsi="Times New Roman CYR" w:cs="Times New Roman CYR"/>
          <w:sz w:val="28"/>
          <w:szCs w:val="28"/>
          <w:lang w:eastAsia="en-US"/>
        </w:rPr>
        <w:t>д</w:t>
      </w:r>
      <w:r w:rsidRPr="00D37D15">
        <w:rPr>
          <w:rFonts w:ascii="Times New Roman CYR" w:eastAsia="Calibri" w:hAnsi="Times New Roman CYR" w:cs="Times New Roman CYR"/>
          <w:sz w:val="28"/>
          <w:szCs w:val="28"/>
          <w:lang w:eastAsia="en-US"/>
        </w:rPr>
        <w:t>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предоставление субсидий на соответствующий финансовый год (соотве</w:t>
      </w:r>
      <w:r w:rsidRPr="00D37D15">
        <w:rPr>
          <w:rFonts w:ascii="Times New Roman CYR" w:eastAsia="Calibri" w:hAnsi="Times New Roman CYR" w:cs="Times New Roman CYR"/>
          <w:sz w:val="28"/>
          <w:szCs w:val="28"/>
          <w:lang w:eastAsia="en-US"/>
        </w:rPr>
        <w:t>т</w:t>
      </w:r>
      <w:r w:rsidRPr="00D37D15">
        <w:rPr>
          <w:rFonts w:ascii="Times New Roman CYR" w:eastAsia="Calibri" w:hAnsi="Times New Roman CYR" w:cs="Times New Roman CYR"/>
          <w:sz w:val="28"/>
          <w:szCs w:val="28"/>
          <w:lang w:eastAsia="en-US"/>
        </w:rPr>
        <w:t>ствующий финансовый год и плановый период) на цели, указанные в пункте 1.2 настоящего Порядка.</w:t>
      </w:r>
    </w:p>
    <w:p w14:paraId="616E1A45" w14:textId="77777777"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Предоставление субсидий осуществляется Министерством в 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лах бюджетных ассигнований,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Министерства как до получателя бюджетных средств, на цели, указанные в пункте 1.2 настоящего Порядка.</w:t>
      </w:r>
    </w:p>
    <w:p w14:paraId="57F2A813" w14:textId="77777777"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Способ предоставления субсидии – возмещение недополученных доходов и (или) возмещение затрат (далее – субсидии). </w:t>
      </w:r>
    </w:p>
    <w:p w14:paraId="1326C708"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на возмещение части затрат, понесенных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лучателями субсидий в текущем финансовом году и (или) предшествующем финансовом году.</w:t>
      </w:r>
    </w:p>
    <w:p w14:paraId="51AE477C"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субсидий на финансовое обе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печение (возмещение) части затрат без учета налога на добавленную стоимость.</w:t>
      </w:r>
    </w:p>
    <w:p w14:paraId="25F94820"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получателей субсидии, использующих право на освобождение от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полнения обязанностей налогоплательщика, связанных с исчислением и упл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той налога на добавленную стоимость, на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6750B290" w14:textId="77777777"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Субсидии предоставляются </w:t>
      </w:r>
      <w:r w:rsidRPr="00D37D15">
        <w:rPr>
          <w:rFonts w:ascii="Times New Roman" w:eastAsia="Calibri" w:hAnsi="Times New Roman"/>
          <w:sz w:val="28"/>
          <w:szCs w:val="28"/>
          <w:lang w:eastAsia="en-US"/>
        </w:rPr>
        <w:t>сельскохозяйственным товаропроизв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дителям (за исключением граждан, ведущих личное подсобное хозяйство, и сельскохозяйственных кредитных потребительских кооперативов) в соотве</w:t>
      </w:r>
      <w:r w:rsidRPr="00D37D15">
        <w:rPr>
          <w:rFonts w:ascii="Times New Roman" w:eastAsia="Calibri" w:hAnsi="Times New Roman"/>
          <w:sz w:val="28"/>
          <w:szCs w:val="28"/>
          <w:lang w:eastAsia="en-US"/>
        </w:rPr>
        <w:t>т</w:t>
      </w:r>
      <w:r w:rsidRPr="00D37D15">
        <w:rPr>
          <w:rFonts w:ascii="Times New Roman" w:eastAsia="Calibri" w:hAnsi="Times New Roman"/>
          <w:sz w:val="28"/>
          <w:szCs w:val="28"/>
          <w:lang w:eastAsia="en-US"/>
        </w:rPr>
        <w:t>ствии с пунктом 1 статьи 3 Федерального закона от 29 декабря 2006 г. № 264-ФЗ «О развитии сельского хозяйства».</w:t>
      </w:r>
    </w:p>
    <w:p w14:paraId="1DDF2E55" w14:textId="77777777" w:rsidR="00EE508F" w:rsidRPr="00D37D15" w:rsidRDefault="00EE508F" w:rsidP="006A7159">
      <w:pPr>
        <w:numPr>
          <w:ilvl w:val="1"/>
          <w:numId w:val="6"/>
        </w:numPr>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 xml:space="preserve">Субсидии предоставляются </w:t>
      </w:r>
      <w:r w:rsidRPr="00D37D15">
        <w:rPr>
          <w:rFonts w:ascii="Times New Roman" w:eastAsia="Calibri" w:hAnsi="Times New Roman"/>
          <w:sz w:val="28"/>
          <w:szCs w:val="28"/>
          <w:lang w:eastAsia="en-US"/>
        </w:rPr>
        <w:t>сельскохозяйственным товаропроизв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дителям по следующим направлениям за счет средств республиканского бю</w:t>
      </w:r>
      <w:r w:rsidRPr="00D37D15">
        <w:rPr>
          <w:rFonts w:ascii="Times New Roman" w:eastAsia="Calibri" w:hAnsi="Times New Roman"/>
          <w:sz w:val="28"/>
          <w:szCs w:val="28"/>
          <w:lang w:eastAsia="en-US"/>
        </w:rPr>
        <w:t>д</w:t>
      </w:r>
      <w:r w:rsidRPr="00D37D15">
        <w:rPr>
          <w:rFonts w:ascii="Times New Roman" w:eastAsia="Calibri" w:hAnsi="Times New Roman"/>
          <w:sz w:val="28"/>
          <w:szCs w:val="28"/>
          <w:lang w:eastAsia="en-US"/>
        </w:rPr>
        <w:t>жета Республики Тыва:</w:t>
      </w:r>
    </w:p>
    <w:p w14:paraId="16013B90"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а) на финансовое обеспечение (возмещение) затрат на оплату первон</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чального взноса, размер которого не превышает 50 процентов от суммы дог</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вора (договоров) лизинга на приобретение сельскохозяйственной техники, сп</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циализированного транспорта, оборудования и спецтехники для сельскохозя</w:t>
      </w:r>
      <w:r w:rsidRPr="00D37D15">
        <w:rPr>
          <w:rFonts w:ascii="Times New Roman" w:eastAsia="Calibri" w:hAnsi="Times New Roman"/>
          <w:sz w:val="28"/>
          <w:szCs w:val="28"/>
          <w:lang w:eastAsia="en-US"/>
        </w:rPr>
        <w:t>й</w:t>
      </w:r>
      <w:r w:rsidRPr="00D37D15">
        <w:rPr>
          <w:rFonts w:ascii="Times New Roman" w:eastAsia="Calibri" w:hAnsi="Times New Roman"/>
          <w:sz w:val="28"/>
          <w:szCs w:val="28"/>
          <w:lang w:eastAsia="en-US"/>
        </w:rPr>
        <w:t>ственного производства, заключенного с российскими лизинговыми организ</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циями, в размере 100 процентов от фактически уплаченной суммы;</w:t>
      </w:r>
    </w:p>
    <w:p w14:paraId="4856BE22"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lastRenderedPageBreak/>
        <w:t>б) на финансовое обеспечение (возмещение) затрат сельскохозяйстве</w:t>
      </w:r>
      <w:r w:rsidRPr="00D37D15">
        <w:rPr>
          <w:rFonts w:ascii="Times New Roman" w:eastAsia="Calibri" w:hAnsi="Times New Roman"/>
          <w:sz w:val="28"/>
          <w:szCs w:val="28"/>
          <w:lang w:eastAsia="en-US"/>
        </w:rPr>
        <w:t>н</w:t>
      </w:r>
      <w:r w:rsidRPr="00D37D15">
        <w:rPr>
          <w:rFonts w:ascii="Times New Roman" w:eastAsia="Calibri" w:hAnsi="Times New Roman"/>
          <w:sz w:val="28"/>
          <w:szCs w:val="28"/>
          <w:lang w:eastAsia="en-US"/>
        </w:rPr>
        <w:t>ных товаропроизводителей, связанных с уплатой лизинговых платежей по д</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говору (договорам) лизинга на приобретение сельскохозяйственной техники, специализированного транспорта, оборудования и спецтехники для сельскох</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зяйственного производства, заключенного с российскими лизинговыми орган</w:t>
      </w:r>
      <w:r w:rsidRPr="00D37D15">
        <w:rPr>
          <w:rFonts w:ascii="Times New Roman" w:eastAsia="Calibri" w:hAnsi="Times New Roman"/>
          <w:sz w:val="28"/>
          <w:szCs w:val="28"/>
          <w:lang w:eastAsia="en-US"/>
        </w:rPr>
        <w:t>и</w:t>
      </w:r>
      <w:r w:rsidRPr="00D37D15">
        <w:rPr>
          <w:rFonts w:ascii="Times New Roman" w:eastAsia="Calibri" w:hAnsi="Times New Roman"/>
          <w:sz w:val="28"/>
          <w:szCs w:val="28"/>
          <w:lang w:eastAsia="en-US"/>
        </w:rPr>
        <w:t>зациями, в размере 100 процентов.</w:t>
      </w:r>
    </w:p>
    <w:p w14:paraId="42C8E862"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Общая сумма субсидии на финансовое обеспечение (возмещение) части затрат сельскохозяйственных товаропроизводителей, связанных с уплатой л</w:t>
      </w:r>
      <w:r w:rsidRPr="00D37D15">
        <w:rPr>
          <w:rFonts w:ascii="Times New Roman" w:eastAsia="Calibri" w:hAnsi="Times New Roman"/>
          <w:sz w:val="28"/>
          <w:szCs w:val="28"/>
          <w:lang w:eastAsia="en-US"/>
        </w:rPr>
        <w:t>и</w:t>
      </w:r>
      <w:r w:rsidRPr="00D37D15">
        <w:rPr>
          <w:rFonts w:ascii="Times New Roman" w:eastAsia="Calibri" w:hAnsi="Times New Roman"/>
          <w:sz w:val="28"/>
          <w:szCs w:val="28"/>
          <w:lang w:eastAsia="en-US"/>
        </w:rPr>
        <w:t>зинговых платежей по договору (договорам) лизинга, не должна превышать 50 процентов от суммы договора (договоров) лизинга;</w:t>
      </w:r>
    </w:p>
    <w:p w14:paraId="3087BCC3"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в) на финансовое обеспечение (возмещение) части инвестиционного кр</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дита, на приобретение сельскохозяйственной техники, специализированного транспорта, оборудования и спецтехники для сельскохозяйственного произво</w:t>
      </w:r>
      <w:r w:rsidRPr="00D37D15">
        <w:rPr>
          <w:rFonts w:ascii="Times New Roman" w:eastAsia="Calibri" w:hAnsi="Times New Roman"/>
          <w:sz w:val="28"/>
          <w:szCs w:val="28"/>
          <w:lang w:eastAsia="en-US"/>
        </w:rPr>
        <w:t>д</w:t>
      </w:r>
      <w:r w:rsidRPr="00D37D15">
        <w:rPr>
          <w:rFonts w:ascii="Times New Roman" w:eastAsia="Calibri" w:hAnsi="Times New Roman"/>
          <w:sz w:val="28"/>
          <w:szCs w:val="28"/>
          <w:lang w:eastAsia="en-US"/>
        </w:rPr>
        <w:t>ства (за исключением легковых автомобилей) в размере 50 процентов;</w:t>
      </w:r>
    </w:p>
    <w:p w14:paraId="6261516A"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г) на финансовое обеспечение (возмещение) части затрат в размере не б</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лее 50 процентов сельскохозяйственных товаропроизводителей, связанных с выполнением работ, оказанием услуг по оплате договоров подряда на стро</w:t>
      </w:r>
      <w:r w:rsidRPr="00D37D15">
        <w:rPr>
          <w:rFonts w:ascii="Times New Roman" w:eastAsia="Calibri" w:hAnsi="Times New Roman"/>
          <w:sz w:val="28"/>
          <w:szCs w:val="28"/>
          <w:lang w:eastAsia="en-US"/>
        </w:rPr>
        <w:t>и</w:t>
      </w:r>
      <w:r w:rsidRPr="00D37D15">
        <w:rPr>
          <w:rFonts w:ascii="Times New Roman" w:eastAsia="Calibri" w:hAnsi="Times New Roman"/>
          <w:sz w:val="28"/>
          <w:szCs w:val="28"/>
          <w:lang w:eastAsia="en-US"/>
        </w:rPr>
        <w:t>тельство, реконструкцию и модернизацию производственных зданий, приобр</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тением технологического оборудования пищевой и перерабатывающей пр</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мышленности, оборудования и техники оленеводам, мараловодам, животнов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дам, оборудования агропродовольственных (сельскохозяйственных) рынков в размере 50 процентов;</w:t>
      </w:r>
    </w:p>
    <w:p w14:paraId="4A7D41C6"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д) на финансовое обеспечение (возмещение) части затрат на приобрет</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ние сельскохозяйственной техники, специализированного транспорта, оборуд</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вания, машин и спецтехники: сушилок зерна, машин для послеуборочной обр</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ботки зерна, машин и оборудования для молочного животноводства: стойл, специальных покрытий в боксах, стойлах, автоподгонщиков скота, доильного оборудования, резервуаров для хранения молока, танков-охладителей, охлад</w:t>
      </w:r>
      <w:r w:rsidRPr="00D37D15">
        <w:rPr>
          <w:rFonts w:ascii="Times New Roman" w:eastAsia="Calibri" w:hAnsi="Times New Roman"/>
          <w:sz w:val="28"/>
          <w:szCs w:val="28"/>
          <w:lang w:eastAsia="en-US"/>
        </w:rPr>
        <w:t>и</w:t>
      </w:r>
      <w:r w:rsidRPr="00D37D15">
        <w:rPr>
          <w:rFonts w:ascii="Times New Roman" w:eastAsia="Calibri" w:hAnsi="Times New Roman"/>
          <w:sz w:val="28"/>
          <w:szCs w:val="28"/>
          <w:lang w:eastAsia="en-US"/>
        </w:rPr>
        <w:t>телей молока (проточных), очистителей молока, кормораздатчиков, измельч</w:t>
      </w:r>
      <w:r w:rsidRPr="00D37D15">
        <w:rPr>
          <w:rFonts w:ascii="Times New Roman" w:eastAsia="Calibri" w:hAnsi="Times New Roman"/>
          <w:sz w:val="28"/>
          <w:szCs w:val="28"/>
          <w:lang w:eastAsia="en-US"/>
        </w:rPr>
        <w:t>и</w:t>
      </w:r>
      <w:r w:rsidRPr="00D37D15">
        <w:rPr>
          <w:rFonts w:ascii="Times New Roman" w:eastAsia="Calibri" w:hAnsi="Times New Roman"/>
          <w:sz w:val="28"/>
          <w:szCs w:val="28"/>
          <w:lang w:eastAsia="en-US"/>
        </w:rPr>
        <w:t>телей – смесителей-раздатчиков, кормодробилок, измельчителей грубых и со</w:t>
      </w:r>
      <w:r w:rsidRPr="00D37D15">
        <w:rPr>
          <w:rFonts w:ascii="Times New Roman" w:eastAsia="Calibri" w:hAnsi="Times New Roman"/>
          <w:sz w:val="28"/>
          <w:szCs w:val="28"/>
          <w:lang w:eastAsia="en-US"/>
        </w:rPr>
        <w:t>ч</w:t>
      </w:r>
      <w:r w:rsidRPr="00D37D15">
        <w:rPr>
          <w:rFonts w:ascii="Times New Roman" w:eastAsia="Calibri" w:hAnsi="Times New Roman"/>
          <w:sz w:val="28"/>
          <w:szCs w:val="28"/>
          <w:lang w:eastAsia="en-US"/>
        </w:rPr>
        <w:t>ных кормов, комплектов оборудования для приготовления и смешивания ко</w:t>
      </w:r>
      <w:r w:rsidRPr="00D37D15">
        <w:rPr>
          <w:rFonts w:ascii="Times New Roman" w:eastAsia="Calibri" w:hAnsi="Times New Roman"/>
          <w:sz w:val="28"/>
          <w:szCs w:val="28"/>
          <w:lang w:eastAsia="en-US"/>
        </w:rPr>
        <w:t>р</w:t>
      </w:r>
      <w:r w:rsidRPr="00D37D15">
        <w:rPr>
          <w:rFonts w:ascii="Times New Roman" w:eastAsia="Calibri" w:hAnsi="Times New Roman"/>
          <w:sz w:val="28"/>
          <w:szCs w:val="28"/>
          <w:lang w:eastAsia="en-US"/>
        </w:rPr>
        <w:t>мов (в том числе комбикормовых установок), погрузчиков грубых и сочных кормов, универсальных погрузчиков, оборудования для удаления навоза, груз</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вого и специального автотранспорта в размере 50 процентов;</w:t>
      </w:r>
    </w:p>
    <w:p w14:paraId="425122D8"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 на финансовое обеспечение (возмещение) части затрат на приобрет</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ние сельскохозяйственной техники, специализированного транспорта, оборуд</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вания, машин и спецтехники, предоставляются сельскохозяйственным товар</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производителям в следующих размерах:</w:t>
      </w:r>
    </w:p>
    <w:p w14:paraId="3DB2911C"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трактора сельскохозяйственные общего назначения, универсально-пропашные (код общероссийского классификатора продукции ОК 005-93 (далее – код ОКП 472200) и трактора сельскохозяйственные (код ОКП 472400):</w:t>
      </w:r>
    </w:p>
    <w:p w14:paraId="0675B472" w14:textId="1A5F110F"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 xml:space="preserve">коды ОКП 472411, 472511 (мощностью до 35 л.с.) </w:t>
      </w:r>
      <w:r w:rsidR="00BB25D2">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50 процентов от ст</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имости;</w:t>
      </w:r>
    </w:p>
    <w:p w14:paraId="6C9821A6"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коды ОКП 472242, 472412, 472422, 472432, 472512 (мощностью свыше 35 и до 65 л.с.) – 50 процентов от стоимости;</w:t>
      </w:r>
    </w:p>
    <w:p w14:paraId="234FCBE7"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lastRenderedPageBreak/>
        <w:t>коды ОКП 472243, 472244, 472254, 472264, 472433, 472434, 472245, 472255, 472265, 472256, 472266, 472267 (мощностью свыше 65 и до 600 л.с.) – 75 процентов от стоимости;</w:t>
      </w:r>
    </w:p>
    <w:p w14:paraId="474E144A"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комбайны зерноуборочные (код ОКП 473518) – 75 процентов от стоим</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сти;</w:t>
      </w:r>
    </w:p>
    <w:p w14:paraId="196D3DA4"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посевные агрегаты и (или) комплексы, сеялки – 50 процентов от стоим</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сти;</w:t>
      </w:r>
    </w:p>
    <w:p w14:paraId="0EE27F7E" w14:textId="12493F19"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 xml:space="preserve">машины почвообрабатывающие </w:t>
      </w:r>
      <w:r w:rsidR="00AE4515">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плуги общего назначения, культиват</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ры для сплошной обработки почвы, машины комбинированные и универсал</w:t>
      </w:r>
      <w:r w:rsidRPr="00D37D15">
        <w:rPr>
          <w:rFonts w:ascii="Times New Roman" w:eastAsia="Calibri" w:hAnsi="Times New Roman"/>
          <w:sz w:val="28"/>
          <w:szCs w:val="28"/>
          <w:lang w:eastAsia="en-US"/>
        </w:rPr>
        <w:t>ь</w:t>
      </w:r>
      <w:r w:rsidRPr="00D37D15">
        <w:rPr>
          <w:rFonts w:ascii="Times New Roman" w:eastAsia="Calibri" w:hAnsi="Times New Roman"/>
          <w:sz w:val="28"/>
          <w:szCs w:val="28"/>
          <w:lang w:eastAsia="en-US"/>
        </w:rPr>
        <w:t xml:space="preserve">ные, дисковые бороны </w:t>
      </w:r>
      <w:r w:rsidR="00AE4515">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50 процентов от стоимости;</w:t>
      </w:r>
    </w:p>
    <w:p w14:paraId="2241C01E"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машины и оборудование для выращивания, хранения картофеля, овощей и ягод – копатели картофеля и комбайны картофелеуборочные, картофелес</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жалки, опрыскиватели, культиваторы для картофеля и овощных культур – 75 процентов от стоимости;</w:t>
      </w:r>
    </w:p>
    <w:p w14:paraId="4F741358"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машины для внесения минеральных и разбрасыватели органических удобрений – 75 процентов от стоимости;</w:t>
      </w:r>
    </w:p>
    <w:p w14:paraId="3316E5A5"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машины для послеуборочной обработки зерна, сушилки для послеуб</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рочной сушки зерна перед закладкой на хранение зерновых, транспортеры сельскохозяйственные для зерна (и отходов), зернопогрузчики – 75 процентов от стоимости;</w:t>
      </w:r>
    </w:p>
    <w:p w14:paraId="1074BA25" w14:textId="504F6928"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машины для заготовки кормов (или машины и оборудование для загото</w:t>
      </w:r>
      <w:r w:rsidRPr="00D37D15">
        <w:rPr>
          <w:rFonts w:ascii="Times New Roman" w:eastAsia="Calibri" w:hAnsi="Times New Roman"/>
          <w:sz w:val="28"/>
          <w:szCs w:val="28"/>
          <w:lang w:eastAsia="en-US"/>
        </w:rPr>
        <w:t>в</w:t>
      </w:r>
      <w:r w:rsidRPr="00D37D15">
        <w:rPr>
          <w:rFonts w:ascii="Times New Roman" w:eastAsia="Calibri" w:hAnsi="Times New Roman"/>
          <w:sz w:val="28"/>
          <w:szCs w:val="28"/>
          <w:lang w:eastAsia="en-US"/>
        </w:rPr>
        <w:t xml:space="preserve">ки консервированных и сочных кормов) </w:t>
      </w:r>
      <w:r w:rsidR="00AE4515">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косилки с плющильным аппаратом, грабли тракторные, пресс-подборщики, оборудование упаковочное для загото</w:t>
      </w:r>
      <w:r w:rsidRPr="00D37D15">
        <w:rPr>
          <w:rFonts w:ascii="Times New Roman" w:eastAsia="Calibri" w:hAnsi="Times New Roman"/>
          <w:sz w:val="28"/>
          <w:szCs w:val="28"/>
          <w:lang w:eastAsia="en-US"/>
        </w:rPr>
        <w:t>в</w:t>
      </w:r>
      <w:r w:rsidRPr="00D37D15">
        <w:rPr>
          <w:rFonts w:ascii="Times New Roman" w:eastAsia="Calibri" w:hAnsi="Times New Roman"/>
          <w:sz w:val="28"/>
          <w:szCs w:val="28"/>
          <w:lang w:eastAsia="en-US"/>
        </w:rPr>
        <w:t>ки сенажа, платформа транспортировки кормов – 75 процентов от стоимости;</w:t>
      </w:r>
    </w:p>
    <w:p w14:paraId="6915D0B1"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прицепы и полуприцепы тракторные – 50 процентов от стоимости;</w:t>
      </w:r>
    </w:p>
    <w:p w14:paraId="04F3F96F"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автомобили-фургоны специализированные, автоцистерны для воды и м</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лока, автомобили специальные – 50 процентов от стоимости;</w:t>
      </w:r>
    </w:p>
    <w:p w14:paraId="1EB4D6B7"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дождевальных систем и систем капельного полива в размере до 90 пр</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центов от стоимости, в том числе:</w:t>
      </w:r>
    </w:p>
    <w:p w14:paraId="1A9DF796"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круговые дождевальные системы;</w:t>
      </w:r>
    </w:p>
    <w:p w14:paraId="392FE572"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фронтальные дождевальные системы;</w:t>
      </w:r>
    </w:p>
    <w:p w14:paraId="7D8229D7"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машины барабанного типа (катушки);</w:t>
      </w:r>
    </w:p>
    <w:p w14:paraId="058C1EBC"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широкозахватные системы;</w:t>
      </w:r>
    </w:p>
    <w:p w14:paraId="6B83CF10"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спринклерные системы;</w:t>
      </w:r>
    </w:p>
    <w:p w14:paraId="3AAB7E91"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системы капельного полива – микродождевание, точечный прикорневой полив, система капельных лент;</w:t>
      </w:r>
    </w:p>
    <w:p w14:paraId="60234DED"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ж) на финансовое обеспечение затрат на оплату первоначального взноса в размере не более 49 процентов от суммы договора (договоров) лизинга в отн</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шении:</w:t>
      </w:r>
    </w:p>
    <w:p w14:paraId="4571615A"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линии для производства зерна: трактор (мощностью от 201 до 600 л.с.), посевные агрегаты и (или) комплексы, зерноуборочные комбайны, машины для послеуборочной обработки зерна, сушилки для послеуборочной сушки зерна перед закладкой на хранение зерновых, транспортеры сельскохозяйственные для зерна (и отходов);</w:t>
      </w:r>
    </w:p>
    <w:p w14:paraId="29B094E2"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lastRenderedPageBreak/>
        <w:t>машины и оборудование для выращивания, хранения картофеля, овощей и ягод, копатели картофеля, комбайны картофелеуборочные; картофелесажа</w:t>
      </w:r>
      <w:r w:rsidRPr="00D37D15">
        <w:rPr>
          <w:rFonts w:ascii="Times New Roman" w:eastAsia="Calibri" w:hAnsi="Times New Roman"/>
          <w:sz w:val="28"/>
          <w:szCs w:val="28"/>
          <w:lang w:eastAsia="en-US"/>
        </w:rPr>
        <w:t>л</w:t>
      </w:r>
      <w:r w:rsidRPr="00D37D15">
        <w:rPr>
          <w:rFonts w:ascii="Times New Roman" w:eastAsia="Calibri" w:hAnsi="Times New Roman"/>
          <w:sz w:val="28"/>
          <w:szCs w:val="28"/>
          <w:lang w:eastAsia="en-US"/>
        </w:rPr>
        <w:t>ки, опрыскиватели; сеялки овощные; машины для уборки ботвы корнеклубн</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плодов; сортировок и пунктов первичной обработки картофеля; транспортеров погрузочных и разгрузочных картофеля; машин для уборки и первичной обр</w:t>
      </w:r>
      <w:r w:rsidRPr="00D37D15">
        <w:rPr>
          <w:rFonts w:ascii="Times New Roman" w:eastAsia="Calibri" w:hAnsi="Times New Roman"/>
          <w:sz w:val="28"/>
          <w:szCs w:val="28"/>
          <w:lang w:eastAsia="en-US"/>
        </w:rPr>
        <w:t>а</w:t>
      </w:r>
      <w:r w:rsidRPr="00D37D15">
        <w:rPr>
          <w:rFonts w:ascii="Times New Roman" w:eastAsia="Calibri" w:hAnsi="Times New Roman"/>
          <w:sz w:val="28"/>
          <w:szCs w:val="28"/>
          <w:lang w:eastAsia="en-US"/>
        </w:rPr>
        <w:t>ботки картофеля, культиваторы для картофеля и овощных культур;</w:t>
      </w:r>
    </w:p>
    <w:p w14:paraId="764C7E1C"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дождевальных систем и систем капельного полива, в том числе:</w:t>
      </w:r>
    </w:p>
    <w:p w14:paraId="6F8EFA78"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круговые дождевальные системы;</w:t>
      </w:r>
    </w:p>
    <w:p w14:paraId="5B2BC900"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фронтальные дождевальные системы;</w:t>
      </w:r>
    </w:p>
    <w:p w14:paraId="39CAE522"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машины барабанного типа (катушки);</w:t>
      </w:r>
    </w:p>
    <w:p w14:paraId="37C524EA"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широкозахватные системы;</w:t>
      </w:r>
    </w:p>
    <w:p w14:paraId="2125FD80"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спринклерные системы;</w:t>
      </w:r>
    </w:p>
    <w:p w14:paraId="497ADED5" w14:textId="4354F203"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 xml:space="preserve">системы капельного полива </w:t>
      </w:r>
      <w:r w:rsidR="00AE4515">
        <w:rPr>
          <w:rFonts w:ascii="Times New Roman" w:eastAsia="Calibri" w:hAnsi="Times New Roman"/>
          <w:sz w:val="28"/>
          <w:szCs w:val="28"/>
          <w:lang w:eastAsia="en-US"/>
        </w:rPr>
        <w:t>–</w:t>
      </w:r>
      <w:r w:rsidRPr="00D37D15">
        <w:rPr>
          <w:rFonts w:ascii="Times New Roman" w:eastAsia="Calibri" w:hAnsi="Times New Roman"/>
          <w:sz w:val="28"/>
          <w:szCs w:val="28"/>
          <w:lang w:eastAsia="en-US"/>
        </w:rPr>
        <w:t xml:space="preserve"> микродождевание, точечный прикорневой полив, система капельных лент.</w:t>
      </w:r>
    </w:p>
    <w:p w14:paraId="09C36839"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При этом общая сумма субсидии на линии, указанная в настоящем по</w:t>
      </w:r>
      <w:r w:rsidRPr="00D37D15">
        <w:rPr>
          <w:rFonts w:ascii="Times New Roman" w:eastAsia="Calibri" w:hAnsi="Times New Roman"/>
          <w:sz w:val="28"/>
          <w:szCs w:val="28"/>
          <w:lang w:eastAsia="en-US"/>
        </w:rPr>
        <w:t>д</w:t>
      </w:r>
      <w:r w:rsidRPr="00D37D15">
        <w:rPr>
          <w:rFonts w:ascii="Times New Roman" w:eastAsia="Calibri" w:hAnsi="Times New Roman"/>
          <w:sz w:val="28"/>
          <w:szCs w:val="28"/>
          <w:lang w:eastAsia="en-US"/>
        </w:rPr>
        <w:t>пункте, на финансовое обеспечение (возмещение) части затрат сельскохозя</w:t>
      </w:r>
      <w:r w:rsidRPr="00D37D15">
        <w:rPr>
          <w:rFonts w:ascii="Times New Roman" w:eastAsia="Calibri" w:hAnsi="Times New Roman"/>
          <w:sz w:val="28"/>
          <w:szCs w:val="28"/>
          <w:lang w:eastAsia="en-US"/>
        </w:rPr>
        <w:t>й</w:t>
      </w:r>
      <w:r w:rsidRPr="00D37D15">
        <w:rPr>
          <w:rFonts w:ascii="Times New Roman" w:eastAsia="Calibri" w:hAnsi="Times New Roman"/>
          <w:sz w:val="28"/>
          <w:szCs w:val="28"/>
          <w:lang w:eastAsia="en-US"/>
        </w:rPr>
        <w:t>ственных товаропроизводителей, связанных с уплатой лизинговых платежей по договору (договорам) лизинга с учетом первоначального взноса, не должна превышать 90 процентов от суммы договора (договоров) лизинга.</w:t>
      </w:r>
    </w:p>
    <w:p w14:paraId="28821A31"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Субсидии, предусмотренные настоящим пунктом, предоставляются на финансовое обеспечение (возмещение) части прямых понесенных затрат без учета налога на добавленную стоимость.</w:t>
      </w:r>
    </w:p>
    <w:p w14:paraId="22338838" w14:textId="77777777" w:rsidR="00EE508F" w:rsidRPr="00D37D15" w:rsidRDefault="00EE508F" w:rsidP="006A7159">
      <w:pPr>
        <w:numPr>
          <w:ilvl w:val="1"/>
          <w:numId w:val="6"/>
        </w:numPr>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Эффективность использования субсидии оценивается ежегодно Министерством на основании достижения получателем субсидии результатов предоставления субсидии.</w:t>
      </w:r>
    </w:p>
    <w:p w14:paraId="2DFD8B96" w14:textId="77777777"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72E0B8A7" w14:textId="77777777" w:rsidR="00EE508F" w:rsidRPr="00D37D15" w:rsidRDefault="00EE508F" w:rsidP="006A7159">
      <w:pPr>
        <w:widowControl w:val="0"/>
        <w:numPr>
          <w:ilvl w:val="1"/>
          <w:numId w:val="6"/>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w:t>
      </w:r>
    </w:p>
    <w:p w14:paraId="3218E398" w14:textId="4C1E3DE5" w:rsidR="00AE4515" w:rsidRDefault="00AE4515" w:rsidP="006A7159">
      <w:pPr>
        <w:widowControl w:val="0"/>
        <w:autoSpaceDE w:val="0"/>
        <w:autoSpaceDN w:val="0"/>
        <w:adjustRightInd w:val="0"/>
        <w:spacing w:after="0" w:line="240" w:lineRule="auto"/>
        <w:ind w:firstLine="709"/>
        <w:jc w:val="center"/>
        <w:outlineLvl w:val="0"/>
        <w:rPr>
          <w:rFonts w:ascii="Times New Roman CYR" w:eastAsia="Times New Roman" w:hAnsi="Times New Roman CYR" w:cs="Times New Roman CYR"/>
          <w:sz w:val="28"/>
          <w:szCs w:val="28"/>
        </w:rPr>
      </w:pPr>
    </w:p>
    <w:p w14:paraId="7FDFFAAF" w14:textId="77777777" w:rsidR="00EE508F" w:rsidRPr="00D37D15" w:rsidRDefault="00EE508F" w:rsidP="00AE4515">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4EA0FBD1" w14:textId="77777777" w:rsidR="00EE508F" w:rsidRPr="00D37D15" w:rsidRDefault="00EE508F" w:rsidP="00AE4515">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10E95EA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боре получателей субсидий (далее – отбор).</w:t>
      </w:r>
    </w:p>
    <w:p w14:paraId="63E15C26" w14:textId="3F39650A"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система «Электронный бюджет»).</w:t>
      </w:r>
    </w:p>
    <w:p w14:paraId="5799071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lastRenderedPageBreak/>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24B16BF9"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с указанием способа проведения отбора;</w:t>
      </w:r>
    </w:p>
    <w:p w14:paraId="458803E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w:t>
      </w:r>
    </w:p>
    <w:p w14:paraId="0E0A8399"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14:paraId="44672D6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субсидии, соответствующих категории и (или) критериям отбора;</w:t>
      </w:r>
    </w:p>
    <w:p w14:paraId="45463B7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субсидии, соответствующих категории и (или) критериям отбора;</w:t>
      </w:r>
    </w:p>
    <w:p w14:paraId="3264E72E"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64058F19"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444FA58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3E8EC22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05BC1BC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1C827C8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54F13691"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44C7307E"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289C271E"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09957F7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4747E2B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объем распределяемой субсидии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нимальный размер субсидии, предоставляемой победителю (победителям)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а также предельное количество победителей отбора; </w:t>
      </w:r>
    </w:p>
    <w:p w14:paraId="2BD0F181"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09CD9AB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писать соглашение; </w:t>
      </w:r>
    </w:p>
    <w:p w14:paraId="2FB5F2F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с) условия признания победителя (победителей) отбора уклонившимся от заключения соглашения;</w:t>
      </w:r>
    </w:p>
    <w:p w14:paraId="7236D14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 в системе «Электронный бюджет»;</w:t>
      </w:r>
    </w:p>
    <w:p w14:paraId="3C08ACE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иную информацию (при необходимости).</w:t>
      </w:r>
    </w:p>
    <w:p w14:paraId="33DDCE4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2.4.  В случае необходимости внесения изменений в объявление 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дления срока приема заявок участников отбора, указанного в пункте 2.3 наст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ящего Порядка, Министерство размещает информацию о внесении изменений в объявление (далее – изменение в объявление) на едином портале с соблюден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следующих условий:</w:t>
      </w:r>
    </w:p>
    <w:p w14:paraId="5F3FEBCF" w14:textId="14B46715" w:rsidR="00EE508F" w:rsidRPr="00D37D15" w:rsidRDefault="00EE508F" w:rsidP="006A7159">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324658D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4FCBE901"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5CB6B99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68FA6A6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69D028F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71C04CC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794DEE8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3DC42CC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29F67449"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6ED7CB8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67A76D3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1D16480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лее -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7AD5F4F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7D24231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6E63F8F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0C52BEB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5D6B9273"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02DE3E6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230D2CE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4B8106FE"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зическом лице –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субсидии (участниками отбора);</w:t>
      </w:r>
    </w:p>
    <w:p w14:paraId="2FF6240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10D0EDA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3A39A94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юридическое лицо, а также иное юридическое лицо, получающее средства на основании договоров,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lastRenderedPageBreak/>
        <w:t>ченных с получателями субсидий, обязуется не приобретать за счет получе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из соответствующего бюджета бюджетной системы Российской Федерации средств иностранной валюты, за исключением операций, осуществляемых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тующих изделий, а также связанных с достижением результатов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этих средств иных операций, определенных правовым актом;</w:t>
      </w:r>
    </w:p>
    <w:p w14:paraId="511F2C6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у получателя субсидии (участника отбора) в наличии проектная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ментация – в случае представления документов на компенсацию расходов по оплате договоров подряда, строительства, реконструкции и модернизации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изводственных зданий, сооружений агропродовольственных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ственных) рынков, договоров выполнения работ и оказания услуг, в случае предоставления документов по направлению, указанному в абзаце пятом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«б» пункта 1.7 настоящего Порядка;</w:t>
      </w:r>
    </w:p>
    <w:p w14:paraId="33F76D0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у получателя субсидии (участника отбора) в наличии бизнес-план или технико-экономического обоснования – в случае предоставления документов по направлению, указанному в пятом подпункте «б» пункта 1.7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w:t>
      </w:r>
    </w:p>
    <w:p w14:paraId="361F21F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получатель субсидии (участник отбора) приобретает новое, не бывшее в употреблении специализированное и технологическое оборудование, специ</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лизированное оборудование для переработки сельскохозяйственной продукции, оборудование для выращивания, переработки, хранения картофеля, овощей и ягод, инновационное, технологическое оборудование для животноводства, зе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носушильное оборудование, специальное и грузовое автотранспортное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ство, а также соответствующих требованиям к промышленной продукции, предъявляемым в целях ее отнесения к продукции, произведенной на террит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рии Российской Федерации, утвержденным постановлением Правительства Российской Федерации от 17 июля 2015 г. № 719 «О подтверждении произво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российской промышленной продукции», год выпуска которых не прев</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шает 3-х лет;</w:t>
      </w:r>
    </w:p>
    <w:p w14:paraId="63674BA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получатель субсидии (участник отбора) зарегистрирован 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 производственную деятельность на сельских территориях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0CCD819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получатель субсидии (участник отбора) привлекает собственные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или внебюджетные источники;</w:t>
      </w:r>
    </w:p>
    <w:p w14:paraId="42F0208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получатель субсидии (участник отбора) соглашается на осуществление в отношении него проверки Министерством соблюдения порядка и условий предоставления субсидии, в том числе в части достижения результатов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а также проверки органами государственного финансового контроля соблюдения получателем субсидии порядка и условий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субсидии в соответствии со статьями 268.1 и 269.2 Бюджетного кодекса Российской Федерации, и на включение таких положений в соглашение;</w:t>
      </w:r>
    </w:p>
    <w:p w14:paraId="111C526E" w14:textId="1ADAA3E7" w:rsidR="00EE508F" w:rsidRPr="00D37D15" w:rsidRDefault="00EE508F" w:rsidP="006A7159">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получатель субсидии (участник отбора) обязуется осуществлять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тельность не менее 5 лет со дня получения субсидии;</w:t>
      </w:r>
    </w:p>
    <w:p w14:paraId="120228B0" w14:textId="1ADA1EF5" w:rsidR="00EE508F" w:rsidRPr="00D37D15" w:rsidRDefault="00EE508F" w:rsidP="006A7159">
      <w:pPr>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lastRenderedPageBreak/>
        <w:t xml:space="preserve">ф)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ждены.</w:t>
      </w:r>
    </w:p>
    <w:p w14:paraId="0692FDB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501BE7F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599FA99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5D39765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007DF72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7B80075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79A72CF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1D75BFC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4949FA7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361BBA7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60CE643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68E86AA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3750512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1F4504E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35D9E85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03B2091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6013DB39"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ментами организации (для юридических лиц) или в соответствии со сведениями </w:t>
      </w:r>
      <w:r w:rsidRPr="00D37D15">
        <w:rPr>
          <w:rFonts w:ascii="Times New Roman CYR" w:eastAsia="Times New Roman" w:hAnsi="Times New Roman CYR" w:cs="Times New Roman CYR"/>
          <w:sz w:val="28"/>
          <w:szCs w:val="28"/>
        </w:rPr>
        <w:lastRenderedPageBreak/>
        <w:t>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74CDFD0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1D72231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3EB9A9FC" w14:textId="77777777"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размера субсидий по возмещению части понесенных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трат по форме, утверждаемой приказом Министерства;</w:t>
      </w:r>
    </w:p>
    <w:p w14:paraId="73BB06F4" w14:textId="77777777"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уведомление о наличии расчетного счета с указанием банковских рекв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зитов заявителя для перечисления субсидий, выданное российской кредитной организацией;</w:t>
      </w:r>
    </w:p>
    <w:p w14:paraId="6906B9BF" w14:textId="77777777"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подтверждающий полномочия представителя на осуществл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4210BF03" w14:textId="77777777"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 ноября 2022 г. № ЕД-7-19/1085@;</w:t>
      </w:r>
    </w:p>
    <w:p w14:paraId="177C9BC7" w14:textId="576CF251"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подтверждающие документы о понесенных расходах и приобретения сельскохозяйственной техники и оборудования на техническое перевооружение (договора купли-продажи (лизинга) поставки сельскохозяйственной техники и оборудования на техническое перевооружение; счета на оплату или счетов-фактур (при наличии), товарные накладные, платежные документы, выписка из протокола заседания кредитного комитета, комиссии банка о предоставлении кредита (для лиц, получающих субсидию на оплату первоначального взноса по кредиту на приобретение сельскохозяйственной техники, специализированного транспорта, оборудования и спецтехники для сельскохозяйственного произво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акт приема-передачи, свидетельство о регистрации машин и оборудов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(предоставляется в течение 15 рабочих дней после регистрации в органе государственного технического надзора), свидетельство о прохождении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технического осмотра (предоставляется в течение 15 рабочих дней после регистрации в органе государственного технического надзора) – для участников отбора (получателей субсидий) по направлениям, указанным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пунктах «а»-«в», «д»</w:t>
      </w:r>
      <w:r w:rsidR="009808D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«ж» пункта 1.9 настоящего Порядка:</w:t>
      </w:r>
    </w:p>
    <w:p w14:paraId="2270D1EC" w14:textId="0998EF10"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подтверждающие документы о (договора оказания услуг (подряда) на строительство, реконструкцию и модернизацию производственных зданий, приобретением технологического оборудования пищевой и перерабатывающей промышленности, оборудования и техники оленеводам, мараловодам, оборуд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агропродовольственных (сельскохозяйственных) рынков, счета на оплату или счетов-фактур (при наличии), товарные накладные, платежные документы, акты приема выполненных работ) – для участников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по направлению, указанному в подпункте «г» пункта 1.9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w:t>
      </w:r>
      <w:r w:rsidR="007C4846" w:rsidRPr="00D37D15">
        <w:rPr>
          <w:rFonts w:ascii="Times New Roman CYR" w:eastAsia="Times New Roman" w:hAnsi="Times New Roman CYR" w:cs="Times New Roman CYR"/>
          <w:sz w:val="28"/>
          <w:szCs w:val="28"/>
        </w:rPr>
        <w:t>;</w:t>
      </w:r>
    </w:p>
    <w:p w14:paraId="4AAC0537" w14:textId="0F5C5089" w:rsidR="007C4846" w:rsidRPr="00D37D15" w:rsidRDefault="007C4846" w:rsidP="006A715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документы, подтверждающие о внесении сведений в государственный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естр земель сельскохозяйственного назначения, которые представляются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осуществлять сельскохозяйственное производство</w:t>
      </w:r>
      <w:r w:rsidR="00714AE6" w:rsidRPr="00D37D15">
        <w:rPr>
          <w:rFonts w:ascii="Times New Roman" w:eastAsia="Times New Roman" w:hAnsi="Times New Roman"/>
          <w:sz w:val="28"/>
          <w:szCs w:val="28"/>
        </w:rPr>
        <w:t>:</w:t>
      </w:r>
    </w:p>
    <w:p w14:paraId="4450F8A1" w14:textId="77777777" w:rsidR="007C4846" w:rsidRPr="00D37D15" w:rsidRDefault="007C4846" w:rsidP="006A715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715F16AC" w14:textId="77777777" w:rsidR="007C4846" w:rsidRPr="00D37D15" w:rsidRDefault="007C4846" w:rsidP="006A715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говор заключен на срок менее одного года;</w:t>
      </w:r>
    </w:p>
    <w:p w14:paraId="5D322027" w14:textId="77777777"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пунктом 2.7 настоящего Порядка.</w:t>
      </w:r>
    </w:p>
    <w:p w14:paraId="670854B4" w14:textId="77777777" w:rsidR="00EE508F" w:rsidRPr="00D37D15" w:rsidRDefault="00EE508F" w:rsidP="006A7159">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несут ответственность за достоверность предоставле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информации и документов. </w:t>
      </w:r>
    </w:p>
    <w:p w14:paraId="45A663BE" w14:textId="324E5982"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главному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рядителю бюджетных средств по собственной инициативе.</w:t>
      </w:r>
    </w:p>
    <w:p w14:paraId="1B4D4E83"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7FC9ACE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76FC599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4A06C19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w:t>
      </w:r>
    </w:p>
    <w:p w14:paraId="003C8FF3"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2E6B209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5ECD127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7C4B86B9"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787C595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557B913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007E5FD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0B2EAC4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18948B2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в целях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принимает решение о коллегиальном рассмотрении заявок участников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 составе комиссии, создаваемой в целях проведения отбора (далее –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представленных заявок.</w:t>
      </w:r>
    </w:p>
    <w:p w14:paraId="15AADDE1"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570EAAE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68BE93C0" w14:textId="797ADED4"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в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4B17DFED" w14:textId="77777777" w:rsidR="009808D9" w:rsidRDefault="00EE508F" w:rsidP="009808D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3. Порядок к рассмотрению заявок, </w:t>
      </w:r>
    </w:p>
    <w:p w14:paraId="48F8477F" w14:textId="6DF659E4" w:rsidR="00EE508F" w:rsidRPr="00D37D15" w:rsidRDefault="00EE508F" w:rsidP="009808D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77DB9E49" w14:textId="77777777" w:rsidR="00EE508F" w:rsidRPr="00D37D15" w:rsidRDefault="00EE508F" w:rsidP="009808D9">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3F545DD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22A0DCB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1041447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Протокол вскрытия заявок формируется автоматически и подписыв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ного распорядителя бюджетных средств (уполномоченного им лица) или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32ED0C4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ках:</w:t>
      </w:r>
    </w:p>
    <w:p w14:paraId="4AFC1731"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44129D2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1922A4C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61190D9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192B076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22C831C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752A183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6AF1263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4054EE04" w14:textId="6840381B"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lastRenderedPageBreak/>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153BF309"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37E7631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Основаниями для принятия решения об отклонении заявки, отказа получателю субсидии в предоставлении субсидии являются:</w:t>
      </w:r>
    </w:p>
    <w:p w14:paraId="42D1DD8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082D1C6E"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45A84FE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650DFD4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64BA54A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5B4E458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1.6 настоящего Порядка;</w:t>
      </w:r>
    </w:p>
    <w:p w14:paraId="64CF764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05FA9C1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3.8.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на едином портале не позднее рабочего дня, следующего за днем его подписания.</w:t>
      </w:r>
    </w:p>
    <w:p w14:paraId="7A435E6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Внесение изменений в протокол рассмотрения заявок осуществляется не </w:t>
      </w:r>
      <w:r w:rsidRPr="00D37D15">
        <w:rPr>
          <w:rFonts w:ascii="Times New Roman CYR" w:eastAsia="Times New Roman" w:hAnsi="Times New Roman CYR" w:cs="Times New Roman CYR"/>
          <w:sz w:val="28"/>
          <w:szCs w:val="28"/>
        </w:rPr>
        <w:lastRenderedPageBreak/>
        <w:t>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0589377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или рассмотрения заявки необходимо получение информации 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от участника отбора для разъяснений по представленным им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 и информации, главным распорядителем бюджетных средств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запрос у участника отбора разъяснения в отношении документов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7C208925" w14:textId="6F079688"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запросе, указанном в пункте 3.9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073A38E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3.9 настоящего Порядка, в сроки, установленные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запросом с учетом положений пункта 3.10 настоящего Порядка.</w:t>
      </w:r>
    </w:p>
    <w:p w14:paraId="5FA564C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3.9 настоящего Порядка, не представил запрашиваемые документы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67174FD3"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Ранжирование поступивших заявок осуществляется исходя из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ветствия участников отбора требованиям, установленным настоящим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ком, и очередности их поступления.</w:t>
      </w:r>
    </w:p>
    <w:p w14:paraId="045E3A5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2DF078D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7D589F2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4BDE8D3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33DC15C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1D3C3FD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2B6B19E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46CDFFE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Отбор признается несостоявшимся в следующих случаях:</w:t>
      </w:r>
    </w:p>
    <w:p w14:paraId="67DFD95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11A30D2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373C130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16B3553B"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78D96FC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48A31497"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3359CE4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174B697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4318B9E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26A02F41"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Участники отбора, подавшие заявки, информируются об отмене проведения отбора в системе «Электронный бюджет».</w:t>
      </w:r>
    </w:p>
    <w:p w14:paraId="6A4198C4"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Отбор считается отмененным со дня размещения объявления о его отмене на едином портале.</w:t>
      </w:r>
    </w:p>
    <w:p w14:paraId="718E945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3.24. После окончания срока отмены проведения отбора в соответствии с пунктом 3.20 настоящего Порядка и до заключения соглашения с победителем </w:t>
      </w:r>
      <w:r w:rsidRPr="00D37D15">
        <w:rPr>
          <w:rFonts w:ascii="Times New Roman CYR" w:eastAsia="Times New Roman" w:hAnsi="Times New Roman CYR" w:cs="Times New Roman CYR"/>
          <w:sz w:val="28"/>
          <w:szCs w:val="28"/>
        </w:rPr>
        <w:lastRenderedPageBreak/>
        <w:t>(победителями)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05DD67C2" w14:textId="77777777" w:rsidR="00EE508F" w:rsidRPr="00D37D15" w:rsidRDefault="00EE508F" w:rsidP="009808D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19E24017" w14:textId="02B56151" w:rsidR="00EE508F" w:rsidRPr="00D37D15" w:rsidRDefault="00EE508F" w:rsidP="009808D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17C17831" w14:textId="03631D6C" w:rsidR="00EE508F" w:rsidRPr="00D37D15" w:rsidRDefault="00EE508F" w:rsidP="009808D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742CAE5D" w14:textId="77777777" w:rsidR="00EE508F" w:rsidRPr="00D37D15" w:rsidRDefault="00EE508F" w:rsidP="009808D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712A1952"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771A6296"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субсидий вправе внести в соглашения о предоставлении гранта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полнительные условия, в том числе об осуществлении казначейского сопр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вождения в соответствии с действующим бюджетным законодательством.</w:t>
      </w:r>
    </w:p>
    <w:p w14:paraId="4A4501D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54636300"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03D9DA0F"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4.4.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«р» пункта 2.3 настоящего Порядка, Министерство направляет иным участникам отбора,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субсидии не были удовлетворены в полном объеме, предложение об увел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чении размера субсидии и результатов ее предоставления или заключает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бедителем.</w:t>
      </w:r>
    </w:p>
    <w:p w14:paraId="578F29DE"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4.5.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глашения, расторжения соглашения с получателем субсидии Министерство может принять решение о проведении дополнительного отбора в соответствии </w:t>
      </w:r>
      <w:r w:rsidRPr="00D37D15">
        <w:rPr>
          <w:rFonts w:ascii="Times New Roman CYR" w:eastAsia="Times New Roman" w:hAnsi="Times New Roman CYR" w:cs="Times New Roman CYR"/>
          <w:sz w:val="28"/>
          <w:szCs w:val="28"/>
        </w:rPr>
        <w:lastRenderedPageBreak/>
        <w:t>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2A46213C"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шению главного распорядителя бюджетных средств может направляться поб</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дителям отбора предложение об увеличении размера субсидии и значения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 предоставления субсидии.</w:t>
      </w:r>
    </w:p>
    <w:p w14:paraId="5F75D0B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45D5C99D"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субсидии.</w:t>
      </w:r>
    </w:p>
    <w:p w14:paraId="35A4558A"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7C72703D"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4D48BD95" w14:textId="77777777" w:rsidR="00EE508F" w:rsidRPr="00D37D15" w:rsidRDefault="00EE508F"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7A9DECD8"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который должен быть конкретным, измеримым. </w:t>
      </w:r>
    </w:p>
    <w:p w14:paraId="17941401"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слияния, присоединения или преобразования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в соглашении юридического лица, являющегося правопреемником.</w:t>
      </w:r>
    </w:p>
    <w:p w14:paraId="26D035D1" w14:textId="77777777" w:rsidR="00EE508F" w:rsidRPr="00D37D15" w:rsidRDefault="00EE508F" w:rsidP="006A715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4.12.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разделения, выделения</w:t>
      </w:r>
      <w:r w:rsidRPr="00D37D15">
        <w:rPr>
          <w:rFonts w:ascii="Times New Roman CYR" w:eastAsia="Calibri" w:hAnsi="Times New Roman CYR" w:cs="Times New Roman CYR"/>
          <w:sz w:val="28"/>
          <w:szCs w:val="28"/>
          <w:lang w:eastAsia="en-US"/>
        </w:rPr>
        <w:t>,</w:t>
      </w:r>
      <w:r w:rsidRPr="00D37D15">
        <w:rPr>
          <w:rFonts w:ascii="Times New Roman CYR" w:eastAsia="Times New Roman" w:hAnsi="Times New Roman CYR" w:cs="Times New Roman CYR"/>
          <w:sz w:val="28"/>
          <w:szCs w:val="28"/>
        </w:rPr>
        <w:t xml:space="preserve"> а также при ликвидации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субсидии, являющегося юридическим лицом, или прекращении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дия, и возврате неиспользованного остатка субсидии в соответствующий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бюджетной системы Российской Федерации;</w:t>
      </w:r>
    </w:p>
    <w:p w14:paraId="1CAD6965" w14:textId="77777777" w:rsidR="00EE508F" w:rsidRPr="00D37D15" w:rsidRDefault="00EE508F"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дающего свои права другому гражданину в соответствии со статьей 18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закона «О крестьянском (фермерском) хозяйстве», в соглашение 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лица, являющегося правопреемником.</w:t>
      </w:r>
    </w:p>
    <w:p w14:paraId="43B112B2" w14:textId="77777777" w:rsidR="00EE508F" w:rsidRPr="00D37D15" w:rsidRDefault="00EE508F" w:rsidP="009808D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7B2709AE" w14:textId="77777777" w:rsidR="00EE508F" w:rsidRPr="00D37D15" w:rsidRDefault="00EE508F" w:rsidP="009808D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Условия и порядок предоставления субсидий</w:t>
      </w:r>
    </w:p>
    <w:p w14:paraId="23AB624E" w14:textId="77777777" w:rsidR="00EE508F" w:rsidRPr="00D37D15" w:rsidRDefault="00EE508F" w:rsidP="009808D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00E71B30"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3D0AB38A"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5E968A53"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50458B9C"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w:t>
      </w:r>
      <w:r w:rsidRPr="00D37D15">
        <w:rPr>
          <w:rFonts w:ascii="Times New Roman CYR" w:eastAsia="Times New Roman" w:hAnsi="Times New Roman CYR" w:cs="Times New Roman CYR"/>
          <w:sz w:val="28"/>
          <w:szCs w:val="28"/>
        </w:rPr>
        <w:lastRenderedPageBreak/>
        <w:t>отбора получателей субсидий, включенными в рейтинг.</w:t>
      </w:r>
    </w:p>
    <w:p w14:paraId="1709CA5F"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6DA56B29"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7E0CFD20"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5357B0EE"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Расчет размера субсидии, предоставляемой получателю субсидии, осуществляется Министерством по формулам по соответствующим направл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ниям:</w:t>
      </w:r>
    </w:p>
    <w:p w14:paraId="662B817C"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направлению, указанному в подпункте «а» пункта 1.9 настоящего Порядка:</w:t>
      </w:r>
    </w:p>
    <w:p w14:paraId="2E1368E2" w14:textId="77777777" w:rsidR="00EE508F" w:rsidRPr="00E14CB8" w:rsidRDefault="00EE508F" w:rsidP="009808D9">
      <w:pPr>
        <w:widowControl w:val="0"/>
        <w:autoSpaceDE w:val="0"/>
        <w:autoSpaceDN w:val="0"/>
        <w:adjustRightInd w:val="0"/>
        <w:spacing w:after="0" w:line="240" w:lineRule="auto"/>
        <w:jc w:val="center"/>
        <w:rPr>
          <w:rFonts w:ascii="Times New Roman CYR" w:eastAsia="Times New Roman" w:hAnsi="Times New Roman CYR" w:cs="Times New Roman CYR"/>
          <w:sz w:val="24"/>
          <w:szCs w:val="28"/>
        </w:rPr>
      </w:pPr>
    </w:p>
    <w:p w14:paraId="39AB8317" w14:textId="77777777" w:rsidR="00EE508F" w:rsidRPr="00D37D15" w:rsidRDefault="00EE508F" w:rsidP="009808D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Свз = Sдл x Пвз%,</w:t>
      </w:r>
    </w:p>
    <w:p w14:paraId="03D0CCCC" w14:textId="77777777" w:rsidR="00EE508F" w:rsidRPr="00E14CB8" w:rsidRDefault="00EE508F" w:rsidP="009808D9">
      <w:pPr>
        <w:widowControl w:val="0"/>
        <w:autoSpaceDE w:val="0"/>
        <w:autoSpaceDN w:val="0"/>
        <w:adjustRightInd w:val="0"/>
        <w:spacing w:after="0" w:line="240" w:lineRule="auto"/>
        <w:jc w:val="center"/>
        <w:rPr>
          <w:rFonts w:ascii="Times New Roman CYR" w:eastAsia="Times New Roman" w:hAnsi="Times New Roman CYR" w:cs="Times New Roman CYR"/>
          <w:sz w:val="24"/>
          <w:szCs w:val="28"/>
        </w:rPr>
      </w:pPr>
    </w:p>
    <w:p w14:paraId="7F8B372F" w14:textId="77777777" w:rsidR="009808D9" w:rsidRDefault="009808D9"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14:paraId="7C4D4D80"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3CA32BD3"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Свз – сумма субсидии, в рублях;</w:t>
      </w:r>
    </w:p>
    <w:p w14:paraId="5AD50F19"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Sдл – сумма договора (договоров) лизинга, в рублях;</w:t>
      </w:r>
    </w:p>
    <w:p w14:paraId="3AB11CEE"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Пвз% – размер первоначального взноса по договору (договорам) лизинга в процентах;</w:t>
      </w:r>
    </w:p>
    <w:p w14:paraId="37AFB10D"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направлению, указанному в подпункте «б» пункта 1.9 настоящего Порядка:</w:t>
      </w:r>
    </w:p>
    <w:p w14:paraId="6A280A59" w14:textId="77777777" w:rsidR="00EE508F" w:rsidRPr="00E14CB8" w:rsidRDefault="00EE508F" w:rsidP="009808D9">
      <w:pPr>
        <w:widowControl w:val="0"/>
        <w:autoSpaceDE w:val="0"/>
        <w:autoSpaceDN w:val="0"/>
        <w:adjustRightInd w:val="0"/>
        <w:spacing w:after="0" w:line="240" w:lineRule="auto"/>
        <w:jc w:val="both"/>
        <w:rPr>
          <w:rFonts w:ascii="Times New Roman CYR" w:eastAsia="Times New Roman" w:hAnsi="Times New Roman CYR" w:cs="Times New Roman CYR"/>
          <w:sz w:val="24"/>
          <w:szCs w:val="28"/>
        </w:rPr>
      </w:pPr>
    </w:p>
    <w:p w14:paraId="1D21F53D" w14:textId="77777777" w:rsidR="00EE508F" w:rsidRPr="00D37D15" w:rsidRDefault="00EE508F" w:rsidP="009808D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Сл = ЛП x 100%,</w:t>
      </w:r>
    </w:p>
    <w:p w14:paraId="3AC9F722" w14:textId="77777777" w:rsidR="00EE508F" w:rsidRPr="00E14CB8" w:rsidRDefault="00EE508F" w:rsidP="009808D9">
      <w:pPr>
        <w:widowControl w:val="0"/>
        <w:autoSpaceDE w:val="0"/>
        <w:autoSpaceDN w:val="0"/>
        <w:adjustRightInd w:val="0"/>
        <w:spacing w:after="0" w:line="240" w:lineRule="auto"/>
        <w:jc w:val="both"/>
        <w:rPr>
          <w:rFonts w:ascii="Times New Roman CYR" w:eastAsia="Times New Roman" w:hAnsi="Times New Roman CYR" w:cs="Times New Roman CYR"/>
          <w:szCs w:val="28"/>
        </w:rPr>
      </w:pPr>
    </w:p>
    <w:p w14:paraId="711AA240"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25CF555B"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Сл – сумма субсидии, в рублях;</w:t>
      </w:r>
    </w:p>
    <w:p w14:paraId="1E0A5150"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ЛП – сумма лизингового платежа по договору (договорам) лизинга;</w:t>
      </w:r>
    </w:p>
    <w:p w14:paraId="0CDE27F5"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100 – размер возмещения лизингового платежа;</w:t>
      </w:r>
    </w:p>
    <w:p w14:paraId="41AF96D4"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направлению, указанному в подпункте «в» пункта 1.9 настоящего Порядка:</w:t>
      </w:r>
    </w:p>
    <w:p w14:paraId="083A1F08" w14:textId="77777777" w:rsidR="00EE508F" w:rsidRPr="00E14CB8" w:rsidRDefault="00EE508F" w:rsidP="002F45AA">
      <w:pPr>
        <w:widowControl w:val="0"/>
        <w:autoSpaceDE w:val="0"/>
        <w:autoSpaceDN w:val="0"/>
        <w:adjustRightInd w:val="0"/>
        <w:spacing w:after="0" w:line="240" w:lineRule="auto"/>
        <w:jc w:val="both"/>
        <w:rPr>
          <w:rFonts w:ascii="Times New Roman CYR" w:eastAsia="Times New Roman" w:hAnsi="Times New Roman CYR" w:cs="Times New Roman CYR"/>
          <w:szCs w:val="28"/>
        </w:rPr>
      </w:pPr>
    </w:p>
    <w:p w14:paraId="38C52B7B" w14:textId="77777777" w:rsidR="00EE508F" w:rsidRPr="00D37D15" w:rsidRDefault="00EE508F" w:rsidP="002F45AA">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noProof/>
          <w:sz w:val="28"/>
          <w:szCs w:val="28"/>
        </w:rPr>
        <w:drawing>
          <wp:inline distT="0" distB="0" distL="0" distR="0" wp14:anchorId="5EDFBF4A" wp14:editId="48BA4FFA">
            <wp:extent cx="1066800" cy="43126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3933" cy="434144"/>
                    </a:xfrm>
                    <a:prstGeom prst="rect">
                      <a:avLst/>
                    </a:prstGeom>
                    <a:noFill/>
                    <a:ln>
                      <a:noFill/>
                    </a:ln>
                  </pic:spPr>
                </pic:pic>
              </a:graphicData>
            </a:graphic>
          </wp:inline>
        </w:drawing>
      </w:r>
      <w:r w:rsidRPr="00D37D15">
        <w:rPr>
          <w:rFonts w:ascii="Times New Roman CYR" w:eastAsia="Times New Roman" w:hAnsi="Times New Roman CYR" w:cs="Times New Roman CYR"/>
          <w:sz w:val="28"/>
          <w:szCs w:val="28"/>
        </w:rPr>
        <w:t>,</w:t>
      </w:r>
    </w:p>
    <w:p w14:paraId="7F21E2A6" w14:textId="77777777" w:rsidR="00EE508F" w:rsidRPr="00E14CB8" w:rsidRDefault="00EE508F" w:rsidP="002F45AA">
      <w:pPr>
        <w:widowControl w:val="0"/>
        <w:autoSpaceDE w:val="0"/>
        <w:autoSpaceDN w:val="0"/>
        <w:adjustRightInd w:val="0"/>
        <w:spacing w:after="0" w:line="240" w:lineRule="auto"/>
        <w:jc w:val="both"/>
        <w:rPr>
          <w:rFonts w:ascii="Times New Roman CYR" w:eastAsia="Times New Roman" w:hAnsi="Times New Roman CYR" w:cs="Times New Roman CYR"/>
          <w:szCs w:val="28"/>
        </w:rPr>
      </w:pPr>
    </w:p>
    <w:p w14:paraId="5200F9C2"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A7A6045"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Сик – сумма субсидии, в рублях;</w:t>
      </w:r>
    </w:p>
    <w:p w14:paraId="13CBF3E9"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ИК – сумма инвестиционного кредита, в рублях;</w:t>
      </w:r>
    </w:p>
    <w:p w14:paraId="1258F801"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50 – размер ставки субсидии;</w:t>
      </w:r>
    </w:p>
    <w:p w14:paraId="7A2F0757"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направлениям, указанным в подпункте «д», «е» пункта 1.9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щего Порядка:</w:t>
      </w:r>
    </w:p>
    <w:p w14:paraId="793991A8" w14:textId="77777777" w:rsidR="00EE508F" w:rsidRPr="00E14CB8" w:rsidRDefault="00EE508F" w:rsidP="002F45AA">
      <w:pPr>
        <w:widowControl w:val="0"/>
        <w:autoSpaceDE w:val="0"/>
        <w:autoSpaceDN w:val="0"/>
        <w:adjustRightInd w:val="0"/>
        <w:spacing w:after="0" w:line="240" w:lineRule="auto"/>
        <w:jc w:val="both"/>
        <w:rPr>
          <w:rFonts w:ascii="Times New Roman CYR" w:eastAsia="Times New Roman" w:hAnsi="Times New Roman CYR" w:cs="Times New Roman CYR"/>
          <w:sz w:val="20"/>
          <w:szCs w:val="28"/>
        </w:rPr>
      </w:pPr>
    </w:p>
    <w:p w14:paraId="3095E061" w14:textId="77777777" w:rsidR="00EE508F" w:rsidRPr="00D37D15" w:rsidRDefault="00EE508F" w:rsidP="002F45AA">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noProof/>
          <w:sz w:val="28"/>
          <w:szCs w:val="28"/>
        </w:rPr>
        <w:drawing>
          <wp:inline distT="0" distB="0" distL="0" distR="0" wp14:anchorId="2E9AF859" wp14:editId="0A362F99">
            <wp:extent cx="1267326" cy="304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1396" cy="308184"/>
                    </a:xfrm>
                    <a:prstGeom prst="rect">
                      <a:avLst/>
                    </a:prstGeom>
                    <a:noFill/>
                    <a:ln>
                      <a:noFill/>
                    </a:ln>
                  </pic:spPr>
                </pic:pic>
              </a:graphicData>
            </a:graphic>
          </wp:inline>
        </w:drawing>
      </w:r>
      <w:r w:rsidRPr="00D37D15">
        <w:rPr>
          <w:rFonts w:ascii="Times New Roman CYR" w:eastAsia="Times New Roman" w:hAnsi="Times New Roman CYR" w:cs="Times New Roman CYR"/>
          <w:sz w:val="28"/>
          <w:szCs w:val="28"/>
        </w:rPr>
        <w:t>,</w:t>
      </w:r>
    </w:p>
    <w:p w14:paraId="00CDB6F1" w14:textId="77777777" w:rsidR="00EE508F" w:rsidRPr="00E14CB8" w:rsidRDefault="00EE508F" w:rsidP="002F45AA">
      <w:pPr>
        <w:widowControl w:val="0"/>
        <w:autoSpaceDE w:val="0"/>
        <w:autoSpaceDN w:val="0"/>
        <w:adjustRightInd w:val="0"/>
        <w:spacing w:after="0" w:line="240" w:lineRule="auto"/>
        <w:jc w:val="both"/>
        <w:rPr>
          <w:rFonts w:ascii="Times New Roman CYR" w:eastAsia="Times New Roman" w:hAnsi="Times New Roman CYR" w:cs="Times New Roman CYR"/>
          <w:sz w:val="20"/>
          <w:szCs w:val="28"/>
        </w:rPr>
      </w:pPr>
    </w:p>
    <w:p w14:paraId="6EEFFCE3"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7C5794B"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Сc – сумма начисленной субсидии, в рублях;</w:t>
      </w:r>
    </w:p>
    <w:p w14:paraId="3DCAF5C2"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 – стоимость приобретаемой i-й сельскохозяйственной техники, специ</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лизированного транспорта, оборудования и спецтехники по договору (догов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рам) купли-продажи;</w:t>
      </w:r>
    </w:p>
    <w:p w14:paraId="2E42E034"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Сt – установленная ставка.</w:t>
      </w:r>
    </w:p>
    <w:p w14:paraId="56A004BB"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Перечисление субсидий, осуществляется Министерством на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в соглашениях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14:paraId="53E24B9B"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делий, а также связанных с достижением результатов предоставления этих средств иных операций, определенных настоящим Порядком.</w:t>
      </w:r>
    </w:p>
    <w:p w14:paraId="2B7B52B3" w14:textId="77777777" w:rsidR="00EE508F" w:rsidRPr="00D37D15" w:rsidRDefault="00EE508F" w:rsidP="00F2017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2B63E56B" w14:textId="77777777" w:rsidR="00F20173" w:rsidRDefault="00EE508F" w:rsidP="00F2017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 Требования к отчетности, осуществления контроля </w:t>
      </w:r>
    </w:p>
    <w:p w14:paraId="0313C6C4" w14:textId="77777777" w:rsidR="00F20173" w:rsidRDefault="00EE508F" w:rsidP="00F2017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w:t>
      </w:r>
      <w:r w:rsidR="00F20173">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за соблюдением условий и </w:t>
      </w:r>
    </w:p>
    <w:p w14:paraId="37BF685E" w14:textId="28BD0840" w:rsidR="00EE508F" w:rsidRPr="00D37D15" w:rsidRDefault="00EE508F" w:rsidP="00F2017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порядка предоставления субсидий</w:t>
      </w:r>
    </w:p>
    <w:p w14:paraId="4513AA20" w14:textId="77777777" w:rsidR="00EE508F" w:rsidRPr="00D37D15" w:rsidRDefault="00EE508F" w:rsidP="00F2017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ответственность за их нарушение</w:t>
      </w:r>
    </w:p>
    <w:p w14:paraId="1E726E82" w14:textId="77777777" w:rsidR="00EE508F" w:rsidRPr="00D37D15" w:rsidRDefault="00EE508F" w:rsidP="00F20173">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270645BF"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нии значения результата предоставления субсидии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которая не может быть реже одного раза в год.</w:t>
      </w:r>
    </w:p>
    <w:p w14:paraId="36AE8608"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Российской Федерации для соглашений, в системе «Электронный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w:t>
      </w:r>
    </w:p>
    <w:p w14:paraId="6058ABFC"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44CABC89"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6.4.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30AFB361"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5F816162"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6.6. </w:t>
      </w:r>
      <w:r w:rsidRPr="00D37D15">
        <w:rPr>
          <w:rFonts w:ascii="Times New Roman CYR" w:eastAsia="Calibri" w:hAnsi="Times New Roman CYR" w:cs="Times New Roman CYR"/>
          <w:sz w:val="28"/>
          <w:szCs w:val="28"/>
          <w:lang w:eastAsia="en-US"/>
        </w:rPr>
        <w:t>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ставления субсидии, соответствия получателя субсидии информации и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ментам, представленным в Министерство для предоставления субсидии, а та</w:t>
      </w:r>
      <w:r w:rsidRPr="00D37D15">
        <w:rPr>
          <w:rFonts w:ascii="Times New Roman CYR" w:eastAsia="Calibri" w:hAnsi="Times New Roman CYR" w:cs="Times New Roman CYR"/>
          <w:sz w:val="28"/>
          <w:szCs w:val="28"/>
          <w:lang w:eastAsia="en-US"/>
        </w:rPr>
        <w:t>к</w:t>
      </w:r>
      <w:r w:rsidRPr="00D37D15">
        <w:rPr>
          <w:rFonts w:ascii="Times New Roman CYR" w:eastAsia="Calibri" w:hAnsi="Times New Roman CYR" w:cs="Times New Roman CYR"/>
          <w:sz w:val="28"/>
          <w:szCs w:val="28"/>
          <w:lang w:eastAsia="en-US"/>
        </w:rPr>
        <w:t>же проверки в соответствии со статьями 268.1 и 269.2 Бюджетного кодекса Ро</w:t>
      </w:r>
      <w:r w:rsidRPr="00D37D15">
        <w:rPr>
          <w:rFonts w:ascii="Times New Roman CYR" w:eastAsia="Calibri" w:hAnsi="Times New Roman CYR" w:cs="Times New Roman CYR"/>
          <w:sz w:val="28"/>
          <w:szCs w:val="28"/>
          <w:lang w:eastAsia="en-US"/>
        </w:rPr>
        <w:t>с</w:t>
      </w:r>
      <w:r w:rsidRPr="00D37D15">
        <w:rPr>
          <w:rFonts w:ascii="Times New Roman CYR" w:eastAsia="Calibri" w:hAnsi="Times New Roman CYR" w:cs="Times New Roman CYR"/>
          <w:sz w:val="28"/>
          <w:szCs w:val="28"/>
          <w:lang w:eastAsia="en-US"/>
        </w:rPr>
        <w:t>сийской Федерации.</w:t>
      </w:r>
    </w:p>
    <w:p w14:paraId="0181E1F2" w14:textId="77777777" w:rsidR="00EE508F" w:rsidRPr="00D37D15" w:rsidRDefault="00EE508F"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6.7. В случае выявления фактов нарушения получателем субсидии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субсидии, в том числе</w:t>
      </w:r>
      <w:r w:rsidRPr="00D37D15">
        <w:rPr>
          <w:rFonts w:ascii="Times New Roman CYR" w:eastAsia="Calibri" w:hAnsi="Times New Roman CYR" w:cs="Times New Roman CYR"/>
          <w:sz w:val="28"/>
          <w:szCs w:val="28"/>
          <w:lang w:eastAsia="en-US"/>
        </w:rPr>
        <w:t xml:space="preserve"> недостижения результатов предоставления субсидий, </w:t>
      </w:r>
      <w:r w:rsidRPr="00D37D15">
        <w:rPr>
          <w:rFonts w:ascii="Times New Roman CYR" w:eastAsia="Times New Roman" w:hAnsi="Times New Roman CYR" w:cs="Times New Roman CYR"/>
          <w:sz w:val="28"/>
          <w:szCs w:val="28"/>
        </w:rPr>
        <w:t>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 недостоверных сведений, к нему применяются следующие меры ответственности:</w:t>
      </w:r>
    </w:p>
    <w:p w14:paraId="6EC59F42" w14:textId="77777777" w:rsidR="00EE508F" w:rsidRPr="00D37D15" w:rsidRDefault="00EE508F"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2E7B9679" w14:textId="77777777" w:rsidR="00EE508F" w:rsidRPr="00D37D15" w:rsidRDefault="00EE508F"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564869C3" w14:textId="77777777" w:rsidR="00EE508F" w:rsidRPr="00D37D15" w:rsidRDefault="00EE508F"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330E3475"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42FF4572"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5617F131"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6F8CC947"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071298E4"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рингу окружающей среды, вследствие которого наступили неминуемые разр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шения, гибель;</w:t>
      </w:r>
    </w:p>
    <w:p w14:paraId="6F800C1C"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1E5D9199"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06A76524" w14:textId="77777777" w:rsidR="00EE508F" w:rsidRPr="00D37D15" w:rsidRDefault="00EE508F"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w:t>
      </w:r>
    </w:p>
    <w:p w14:paraId="191E8E99" w14:textId="6CCCCFFE" w:rsidR="00116206" w:rsidRPr="00D37D15" w:rsidRDefault="007C4846" w:rsidP="006A7159">
      <w:pPr>
        <w:pStyle w:val="ConsPlusNormal"/>
        <w:ind w:firstLine="709"/>
        <w:rPr>
          <w:bCs/>
          <w:sz w:val="28"/>
          <w:szCs w:val="28"/>
        </w:rPr>
      </w:pPr>
      <w:r w:rsidRPr="00D37D15">
        <w:rPr>
          <w:bCs/>
          <w:sz w:val="28"/>
          <w:szCs w:val="28"/>
        </w:rPr>
        <w:lastRenderedPageBreak/>
        <w:t>24</w:t>
      </w:r>
      <w:r w:rsidR="00116206" w:rsidRPr="00D37D15">
        <w:rPr>
          <w:bCs/>
          <w:sz w:val="28"/>
          <w:szCs w:val="28"/>
        </w:rPr>
        <w:t>) в приложении № 24 к Программе:</w:t>
      </w:r>
    </w:p>
    <w:p w14:paraId="4451320A" w14:textId="77777777" w:rsidR="00116206" w:rsidRPr="00D37D15" w:rsidRDefault="00116206" w:rsidP="006A7159">
      <w:pPr>
        <w:pStyle w:val="ConsPlusNormal"/>
        <w:ind w:firstLine="709"/>
        <w:rPr>
          <w:bCs/>
          <w:sz w:val="28"/>
          <w:szCs w:val="28"/>
        </w:rPr>
      </w:pPr>
      <w:r w:rsidRPr="00D37D15">
        <w:rPr>
          <w:bCs/>
          <w:sz w:val="28"/>
          <w:szCs w:val="28"/>
        </w:rPr>
        <w:t>а) пункт 1.5 дополнить абзацем следующего содержания:</w:t>
      </w:r>
    </w:p>
    <w:p w14:paraId="79F974C8" w14:textId="77777777" w:rsidR="00116206" w:rsidRPr="00D37D15" w:rsidRDefault="00116206" w:rsidP="006A7159">
      <w:pPr>
        <w:pStyle w:val="ConsPlusNormal"/>
        <w:ind w:firstLine="709"/>
        <w:jc w:val="both"/>
        <w:rPr>
          <w:bCs/>
          <w:sz w:val="28"/>
          <w:szCs w:val="28"/>
        </w:rPr>
      </w:pPr>
      <w:r w:rsidRPr="00D37D15">
        <w:rPr>
          <w:bCs/>
          <w:sz w:val="28"/>
          <w:szCs w:val="28"/>
        </w:rPr>
        <w:t>«Субсидии предоставляются на финансовое обеспечение части затрат, понесенных сельскохозяйственными товаропроизводителями в текущем ф</w:t>
      </w:r>
      <w:r w:rsidRPr="00D37D15">
        <w:rPr>
          <w:bCs/>
          <w:sz w:val="28"/>
          <w:szCs w:val="28"/>
        </w:rPr>
        <w:t>и</w:t>
      </w:r>
      <w:r w:rsidRPr="00D37D15">
        <w:rPr>
          <w:bCs/>
          <w:sz w:val="28"/>
          <w:szCs w:val="28"/>
        </w:rPr>
        <w:t>нансовом году, а также на возмещение части затрат, понесенных сельскохозя</w:t>
      </w:r>
      <w:r w:rsidRPr="00D37D15">
        <w:rPr>
          <w:bCs/>
          <w:sz w:val="28"/>
          <w:szCs w:val="28"/>
        </w:rPr>
        <w:t>й</w:t>
      </w:r>
      <w:r w:rsidRPr="00D37D15">
        <w:rPr>
          <w:bCs/>
          <w:sz w:val="28"/>
          <w:szCs w:val="28"/>
        </w:rPr>
        <w:t>ственными товаропроизводителями в текущем финансовом году и (или) пре</w:t>
      </w:r>
      <w:r w:rsidRPr="00D37D15">
        <w:rPr>
          <w:bCs/>
          <w:sz w:val="28"/>
          <w:szCs w:val="28"/>
        </w:rPr>
        <w:t>д</w:t>
      </w:r>
      <w:r w:rsidRPr="00D37D15">
        <w:rPr>
          <w:bCs/>
          <w:sz w:val="28"/>
          <w:szCs w:val="28"/>
        </w:rPr>
        <w:t>шествующем финансовом году.»;</w:t>
      </w:r>
    </w:p>
    <w:p w14:paraId="720223F9" w14:textId="77777777" w:rsidR="00116206" w:rsidRPr="00D37D15" w:rsidRDefault="00116206" w:rsidP="006A7159">
      <w:pPr>
        <w:pStyle w:val="ConsPlusNormal"/>
        <w:ind w:firstLine="709"/>
        <w:jc w:val="both"/>
        <w:rPr>
          <w:bCs/>
          <w:sz w:val="28"/>
          <w:szCs w:val="28"/>
        </w:rPr>
      </w:pPr>
      <w:r w:rsidRPr="00D37D15">
        <w:rPr>
          <w:bCs/>
          <w:sz w:val="28"/>
          <w:szCs w:val="28"/>
        </w:rPr>
        <w:t>б) пункт 1.9 изложить в следующей редакции:</w:t>
      </w:r>
    </w:p>
    <w:p w14:paraId="572B0975"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hAnsi="Times New Roman"/>
          <w:bCs/>
          <w:sz w:val="28"/>
          <w:szCs w:val="28"/>
        </w:rPr>
        <w:t>«</w:t>
      </w:r>
      <w:r w:rsidRPr="00D37D15">
        <w:rPr>
          <w:rFonts w:ascii="Times New Roman CYR" w:eastAsia="Times New Roman" w:hAnsi="Times New Roman CYR" w:cs="Times New Roman CYR"/>
          <w:sz w:val="28"/>
          <w:szCs w:val="28"/>
        </w:rPr>
        <w:t>1.9. Результатами предоставления субсидии являются – реализовано овец и коз на убой (в живом весе) (тыс. тонн). Значение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для получателя субсидии устанавливается в соглашении.»;</w:t>
      </w:r>
    </w:p>
    <w:p w14:paraId="2916AD0A"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пункт 1.11 изложить в следующей редакции:</w:t>
      </w:r>
    </w:p>
    <w:p w14:paraId="65F922CF"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hAnsi="Times New Roman"/>
          <w:sz w:val="28"/>
          <w:szCs w:val="28"/>
        </w:rPr>
        <w:t>«1.11. Субсидии предоставляются в текущем финансовом году по резул</w:t>
      </w:r>
      <w:r w:rsidRPr="00D37D15">
        <w:rPr>
          <w:rFonts w:ascii="Times New Roman" w:hAnsi="Times New Roman"/>
          <w:sz w:val="28"/>
          <w:szCs w:val="28"/>
        </w:rPr>
        <w:t>ь</w:t>
      </w:r>
      <w:r w:rsidRPr="00D37D15">
        <w:rPr>
          <w:rFonts w:ascii="Times New Roman" w:hAnsi="Times New Roman"/>
          <w:sz w:val="28"/>
          <w:szCs w:val="28"/>
        </w:rPr>
        <w:t>татам ежеквартального проведения отбора получателей субсидий.»;</w:t>
      </w:r>
    </w:p>
    <w:p w14:paraId="21B958A9"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г) </w:t>
      </w:r>
      <w:r w:rsidRPr="00D37D15">
        <w:rPr>
          <w:rFonts w:ascii="Times New Roman" w:hAnsi="Times New Roman"/>
          <w:bCs/>
          <w:sz w:val="28"/>
          <w:szCs w:val="28"/>
        </w:rPr>
        <w:t>пункт 2.2 изложить в следующей редакции:</w:t>
      </w:r>
    </w:p>
    <w:p w14:paraId="5E8B0FB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ный бюджет» (далее – государственная информационная система, система «Электронный бюджет»).»;</w:t>
      </w:r>
    </w:p>
    <w:p w14:paraId="17E7459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д) абзац первый пункта 2.3 изложить в следующей редакции:</w:t>
      </w:r>
    </w:p>
    <w:p w14:paraId="1E655E5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31E1EB94" w14:textId="77777777" w:rsidR="00116206" w:rsidRPr="00D37D15" w:rsidRDefault="00116206" w:rsidP="006A7159">
      <w:pPr>
        <w:pStyle w:val="ConsPlusNormal"/>
        <w:ind w:firstLine="709"/>
        <w:jc w:val="both"/>
        <w:rPr>
          <w:bCs/>
          <w:sz w:val="28"/>
          <w:szCs w:val="28"/>
        </w:rPr>
      </w:pPr>
      <w:r w:rsidRPr="00D37D15">
        <w:rPr>
          <w:bCs/>
          <w:sz w:val="28"/>
          <w:szCs w:val="28"/>
        </w:rPr>
        <w:t>е) подпункт «т» пункта 2.3 изложить в следующей редакции:</w:t>
      </w:r>
    </w:p>
    <w:p w14:paraId="431765C8" w14:textId="77777777" w:rsidR="00116206" w:rsidRPr="00D37D15" w:rsidRDefault="00116206" w:rsidP="006A7159">
      <w:pPr>
        <w:pStyle w:val="ConsPlusNormal"/>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73A87B66" w14:textId="77777777" w:rsidR="00116206" w:rsidRPr="00D37D15" w:rsidRDefault="00116206" w:rsidP="006A7159">
      <w:pPr>
        <w:pStyle w:val="ConsPlusNormal"/>
        <w:ind w:firstLine="709"/>
        <w:jc w:val="both"/>
        <w:rPr>
          <w:bCs/>
          <w:sz w:val="28"/>
          <w:szCs w:val="28"/>
        </w:rPr>
      </w:pPr>
      <w:r w:rsidRPr="00D37D15">
        <w:rPr>
          <w:rFonts w:ascii="Times New Roman CYR" w:eastAsia="Times New Roman" w:hAnsi="Times New Roman CYR" w:cs="Times New Roman CYR"/>
          <w:sz w:val="28"/>
          <w:szCs w:val="28"/>
        </w:rPr>
        <w:t xml:space="preserve">ж) </w:t>
      </w:r>
      <w:r w:rsidRPr="00D37D15">
        <w:rPr>
          <w:bCs/>
          <w:sz w:val="28"/>
          <w:szCs w:val="28"/>
        </w:rPr>
        <w:t>п</w:t>
      </w:r>
      <w:r w:rsidRPr="00D37D15">
        <w:rPr>
          <w:rFonts w:ascii="Times New Roman CYR" w:hAnsi="Times New Roman CYR" w:cs="Times New Roman CYR"/>
          <w:sz w:val="28"/>
          <w:szCs w:val="28"/>
        </w:rPr>
        <w:t>ункт 2.4 изложить в следующей редакции:</w:t>
      </w:r>
    </w:p>
    <w:p w14:paraId="2192FEC7" w14:textId="77777777" w:rsidR="00116206" w:rsidRPr="00D37D15" w:rsidRDefault="00116206" w:rsidP="006A7159">
      <w:pPr>
        <w:pStyle w:val="ConsPlusNormal"/>
        <w:ind w:firstLine="709"/>
        <w:jc w:val="both"/>
        <w:rPr>
          <w:bCs/>
          <w:sz w:val="28"/>
          <w:szCs w:val="28"/>
        </w:rPr>
      </w:pPr>
      <w:r w:rsidRPr="00D37D15">
        <w:rPr>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bCs/>
          <w:sz w:val="28"/>
          <w:szCs w:val="28"/>
        </w:rPr>
        <w:t>в</w:t>
      </w:r>
      <w:r w:rsidRPr="00D37D15">
        <w:rPr>
          <w:bCs/>
          <w:sz w:val="28"/>
          <w:szCs w:val="28"/>
        </w:rPr>
        <w:t>ление) в системе «Электронный бюджет» с соблюдением следующих условий:</w:t>
      </w:r>
    </w:p>
    <w:p w14:paraId="1F44E28D" w14:textId="77777777" w:rsidR="00116206" w:rsidRPr="00D37D15" w:rsidRDefault="00116206" w:rsidP="006A7159">
      <w:pPr>
        <w:pStyle w:val="ConsPlusNormal"/>
        <w:ind w:firstLine="709"/>
        <w:jc w:val="both"/>
        <w:rPr>
          <w:bCs/>
          <w:sz w:val="28"/>
          <w:szCs w:val="28"/>
        </w:rPr>
      </w:pPr>
      <w:r w:rsidRPr="00D37D15">
        <w:rPr>
          <w:bCs/>
          <w:sz w:val="28"/>
          <w:szCs w:val="28"/>
        </w:rPr>
        <w:t>изменение в объявление вносится не позднее наступления даты оконч</w:t>
      </w:r>
      <w:r w:rsidRPr="00D37D15">
        <w:rPr>
          <w:bCs/>
          <w:sz w:val="28"/>
          <w:szCs w:val="28"/>
        </w:rPr>
        <w:t>а</w:t>
      </w:r>
      <w:r w:rsidRPr="00D37D15">
        <w:rPr>
          <w:bCs/>
          <w:sz w:val="28"/>
          <w:szCs w:val="28"/>
        </w:rPr>
        <w:t>ния приема заявок;</w:t>
      </w:r>
    </w:p>
    <w:p w14:paraId="30B3EEED" w14:textId="77777777" w:rsidR="00116206" w:rsidRPr="00D37D15" w:rsidRDefault="00116206" w:rsidP="006A7159">
      <w:pPr>
        <w:pStyle w:val="ConsPlusNormal"/>
        <w:ind w:firstLine="709"/>
        <w:jc w:val="both"/>
        <w:rPr>
          <w:bCs/>
          <w:sz w:val="28"/>
          <w:szCs w:val="28"/>
        </w:rPr>
      </w:pPr>
      <w:r w:rsidRPr="00D37D15">
        <w:rPr>
          <w:bCs/>
          <w:sz w:val="28"/>
          <w:szCs w:val="28"/>
        </w:rPr>
        <w:t>срок подачи участниками отбора заявок должен быть продлен таким о</w:t>
      </w:r>
      <w:r w:rsidRPr="00D37D15">
        <w:rPr>
          <w:bCs/>
          <w:sz w:val="28"/>
          <w:szCs w:val="28"/>
        </w:rPr>
        <w:t>б</w:t>
      </w:r>
      <w:r w:rsidRPr="00D37D15">
        <w:rPr>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01E1BA51" w14:textId="77777777" w:rsidR="00116206" w:rsidRPr="00D37D15" w:rsidRDefault="00116206" w:rsidP="006A7159">
      <w:pPr>
        <w:pStyle w:val="ConsPlusNormal"/>
        <w:ind w:firstLine="709"/>
        <w:jc w:val="both"/>
        <w:rPr>
          <w:bCs/>
          <w:sz w:val="28"/>
          <w:szCs w:val="28"/>
        </w:rPr>
      </w:pPr>
      <w:r w:rsidRPr="00D37D15">
        <w:rPr>
          <w:bCs/>
          <w:sz w:val="28"/>
          <w:szCs w:val="28"/>
        </w:rPr>
        <w:t>в случае внесения изменений в объявление о проведении отбора получ</w:t>
      </w:r>
      <w:r w:rsidRPr="00D37D15">
        <w:rPr>
          <w:bCs/>
          <w:sz w:val="28"/>
          <w:szCs w:val="28"/>
        </w:rPr>
        <w:t>а</w:t>
      </w:r>
      <w:r w:rsidRPr="00D37D15">
        <w:rPr>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bCs/>
          <w:sz w:val="28"/>
          <w:szCs w:val="28"/>
        </w:rPr>
        <w:t>т</w:t>
      </w:r>
      <w:r w:rsidRPr="00D37D15">
        <w:rPr>
          <w:bCs/>
          <w:sz w:val="28"/>
          <w:szCs w:val="28"/>
        </w:rPr>
        <w:t>ривающее право участников отбора получателей субсидий внести изменения в заявки;</w:t>
      </w:r>
    </w:p>
    <w:p w14:paraId="4BB55C17" w14:textId="77777777" w:rsidR="00116206" w:rsidRPr="00D37D15" w:rsidRDefault="00116206" w:rsidP="006A7159">
      <w:pPr>
        <w:pStyle w:val="ConsPlusNormal"/>
        <w:ind w:firstLine="709"/>
        <w:jc w:val="both"/>
        <w:rPr>
          <w:bCs/>
          <w:sz w:val="28"/>
          <w:szCs w:val="28"/>
        </w:rPr>
      </w:pPr>
      <w:r w:rsidRPr="00D37D15">
        <w:rPr>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bCs/>
          <w:sz w:val="28"/>
          <w:szCs w:val="28"/>
        </w:rPr>
        <w:t>и</w:t>
      </w:r>
      <w:r w:rsidRPr="00D37D15">
        <w:rPr>
          <w:bCs/>
          <w:sz w:val="28"/>
          <w:szCs w:val="28"/>
        </w:rPr>
        <w:lastRenderedPageBreak/>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bCs/>
          <w:sz w:val="28"/>
          <w:szCs w:val="28"/>
        </w:rPr>
        <w:t>к</w:t>
      </w:r>
      <w:r w:rsidRPr="00D37D15">
        <w:rPr>
          <w:bCs/>
          <w:sz w:val="28"/>
          <w:szCs w:val="28"/>
        </w:rPr>
        <w:t>тронный бюджет».»;</w:t>
      </w:r>
    </w:p>
    <w:p w14:paraId="079AADB6" w14:textId="77777777" w:rsidR="00116206" w:rsidRPr="00D37D15" w:rsidRDefault="00116206" w:rsidP="006A7159">
      <w:pPr>
        <w:pStyle w:val="ConsPlusNormal"/>
        <w:ind w:firstLine="709"/>
        <w:jc w:val="both"/>
        <w:rPr>
          <w:rFonts w:ascii="Times New Roman CYR" w:hAnsi="Times New Roman CYR" w:cs="Times New Roman CYR"/>
          <w:sz w:val="28"/>
          <w:szCs w:val="28"/>
        </w:rPr>
      </w:pPr>
      <w:r w:rsidRPr="00D37D15">
        <w:rPr>
          <w:bCs/>
          <w:sz w:val="28"/>
          <w:szCs w:val="28"/>
        </w:rPr>
        <w:t xml:space="preserve">з) </w:t>
      </w:r>
      <w:r w:rsidRPr="00D37D15">
        <w:rPr>
          <w:rFonts w:ascii="Times New Roman CYR" w:hAnsi="Times New Roman CYR" w:cs="Times New Roman CYR"/>
          <w:sz w:val="28"/>
          <w:szCs w:val="28"/>
        </w:rPr>
        <w:t>пункт 2.6 дополнить абзацами следующего содержания:</w:t>
      </w:r>
    </w:p>
    <w:p w14:paraId="5406D0F2" w14:textId="77777777" w:rsidR="00116206" w:rsidRPr="00D37D15" w:rsidRDefault="00116206" w:rsidP="006A715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«Министерством в объявлении о проведении отбора получателей субс</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рой главным распорядителем бюджетных средств или комиссией в случае пр</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нятия решения, указанного в пункте 2.19 настоящего Порядка, по результатам проверки участников отбора получателей субсидий и поданных ими заявок на соответствие требованиям, указанным в объявлении о проведении отбора пол</w:t>
      </w:r>
      <w:r w:rsidRPr="00D37D15">
        <w:rPr>
          <w:rFonts w:ascii="Times New Roman CYR" w:hAnsi="Times New Roman CYR" w:cs="Times New Roman CYR"/>
          <w:sz w:val="28"/>
          <w:szCs w:val="28"/>
        </w:rPr>
        <w:t>у</w:t>
      </w:r>
      <w:r w:rsidRPr="00D37D15">
        <w:rPr>
          <w:rFonts w:ascii="Times New Roman CYR" w:hAnsi="Times New Roman CYR" w:cs="Times New Roman CYR"/>
          <w:sz w:val="28"/>
          <w:szCs w:val="28"/>
        </w:rPr>
        <w:t>чателей субсидий, могут приниматься решения об определении победителей отбора получателей субсидий с указанием размера субсидии, предусмотренной им для предоставления, или об отклонении заявок с указанием оснований для их отклонения при одновременном соблюдении следующих условий:</w:t>
      </w:r>
    </w:p>
    <w:p w14:paraId="248AA5BD" w14:textId="77777777" w:rsidR="00116206" w:rsidRPr="00D37D15" w:rsidRDefault="00116206" w:rsidP="006A715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7605049F" w14:textId="77777777" w:rsidR="00116206" w:rsidRPr="00D37D15" w:rsidRDefault="00116206" w:rsidP="006A715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в целях распределения субсидии применяется способ, указанный в по</w:t>
      </w:r>
      <w:r w:rsidRPr="00D37D15">
        <w:rPr>
          <w:rFonts w:ascii="Times New Roman CYR" w:hAnsi="Times New Roman CYR" w:cs="Times New Roman CYR"/>
          <w:sz w:val="28"/>
          <w:szCs w:val="28"/>
        </w:rPr>
        <w:t>д</w:t>
      </w:r>
      <w:r w:rsidRPr="00D37D15">
        <w:rPr>
          <w:rFonts w:ascii="Times New Roman CYR" w:hAnsi="Times New Roman CYR" w:cs="Times New Roman CYR"/>
          <w:sz w:val="28"/>
          <w:szCs w:val="28"/>
        </w:rPr>
        <w:t>пункте «а» пункта 5.1 настоящего Порядка.</w:t>
      </w:r>
    </w:p>
    <w:p w14:paraId="398F341C" w14:textId="77777777" w:rsidR="00116206" w:rsidRPr="00D37D15" w:rsidRDefault="00116206" w:rsidP="006A715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45CEE2D3" w14:textId="77777777" w:rsidR="00116206" w:rsidRPr="00D37D15" w:rsidRDefault="00116206" w:rsidP="006A715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Принятие решений, указанных в абзаце втором настоящего пункта, не и</w:t>
      </w:r>
      <w:r w:rsidRPr="00D37D15">
        <w:rPr>
          <w:rFonts w:ascii="Times New Roman CYR" w:hAnsi="Times New Roman CYR" w:cs="Times New Roman CYR"/>
          <w:sz w:val="28"/>
          <w:szCs w:val="28"/>
        </w:rPr>
        <w:t>с</w:t>
      </w:r>
      <w:r w:rsidRPr="00D37D15">
        <w:rPr>
          <w:rFonts w:ascii="Times New Roman CYR"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hAnsi="Times New Roman CYR" w:cs="Times New Roman CYR"/>
          <w:sz w:val="28"/>
          <w:szCs w:val="28"/>
        </w:rPr>
        <w:t>я</w:t>
      </w:r>
      <w:r w:rsidRPr="00D37D15">
        <w:rPr>
          <w:rFonts w:ascii="Times New Roman CYR" w:hAnsi="Times New Roman CYR" w:cs="Times New Roman CYR"/>
          <w:sz w:val="28"/>
          <w:szCs w:val="28"/>
        </w:rPr>
        <w:t>ми настоящего Порядка.»;</w:t>
      </w:r>
    </w:p>
    <w:p w14:paraId="2CE08B86" w14:textId="77777777" w:rsidR="00116206" w:rsidRPr="00D37D15" w:rsidRDefault="00116206" w:rsidP="006A7159">
      <w:pPr>
        <w:pStyle w:val="ConsPlusNormal"/>
        <w:ind w:firstLine="709"/>
        <w:jc w:val="both"/>
        <w:rPr>
          <w:bCs/>
          <w:sz w:val="28"/>
          <w:szCs w:val="28"/>
        </w:rPr>
      </w:pPr>
      <w:r w:rsidRPr="00D37D15">
        <w:rPr>
          <w:rFonts w:ascii="Times New Roman CYR" w:hAnsi="Times New Roman CYR" w:cs="Times New Roman CYR"/>
          <w:sz w:val="28"/>
          <w:szCs w:val="28"/>
        </w:rPr>
        <w:t>и) подпункт «г» пункта 2.7 изложить в следующей редакции:</w:t>
      </w:r>
    </w:p>
    <w:p w14:paraId="3D55697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рого планируется предоставление субсидии в соответствии с настоящим П</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hAnsi="Times New Roman CYR" w:cs="Times New Roman CYR"/>
          <w:sz w:val="28"/>
          <w:szCs w:val="28"/>
        </w:rPr>
        <w:t>т</w:t>
      </w:r>
      <w:r w:rsidRPr="00D37D15">
        <w:rPr>
          <w:rFonts w:ascii="Times New Roman CYR" w:hAnsi="Times New Roman CYR" w:cs="Times New Roman CYR"/>
          <w:sz w:val="28"/>
          <w:szCs w:val="28"/>
        </w:rPr>
        <w:t>ся отбор получателей субсидий;»;</w:t>
      </w:r>
    </w:p>
    <w:p w14:paraId="7FB68F99" w14:textId="77777777" w:rsidR="007C484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к) подпункт «к» пункта 2.7 изложить в следующей редакции:</w:t>
      </w:r>
    </w:p>
    <w:p w14:paraId="19AFE163" w14:textId="77777777" w:rsidR="007C484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«к) получатель субсидии (участник отбора) подтверждает наличие на те</w:t>
      </w:r>
      <w:r w:rsidRPr="00D37D15">
        <w:rPr>
          <w:rFonts w:ascii="Times New Roman CYR" w:hAnsi="Times New Roman CYR" w:cs="Times New Roman CYR"/>
          <w:sz w:val="28"/>
          <w:szCs w:val="28"/>
        </w:rPr>
        <w:t>р</w:t>
      </w:r>
      <w:r w:rsidRPr="00D37D15">
        <w:rPr>
          <w:rFonts w:ascii="Times New Roman CYR" w:hAnsi="Times New Roman CYR" w:cs="Times New Roman CYR"/>
          <w:sz w:val="28"/>
          <w:szCs w:val="28"/>
        </w:rPr>
        <w:t>ритории Республики Тыва поголовье мелкого рогатого скота на 1 января тек</w:t>
      </w:r>
      <w:r w:rsidRPr="00D37D15">
        <w:rPr>
          <w:rFonts w:ascii="Times New Roman CYR" w:hAnsi="Times New Roman CYR" w:cs="Times New Roman CYR"/>
          <w:sz w:val="28"/>
          <w:szCs w:val="28"/>
        </w:rPr>
        <w:t>у</w:t>
      </w:r>
      <w:r w:rsidRPr="00D37D15">
        <w:rPr>
          <w:rFonts w:ascii="Times New Roman CYR" w:hAnsi="Times New Roman CYR" w:cs="Times New Roman CYR"/>
          <w:sz w:val="28"/>
          <w:szCs w:val="28"/>
        </w:rPr>
        <w:t>щего финансового года, и (или) на дату подачи заявки;»;</w:t>
      </w:r>
    </w:p>
    <w:p w14:paraId="7B8EFC05" w14:textId="10AB4FD7" w:rsidR="007C484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л) подпункт «л» пункта 2.7 признать утратившим силу;</w:t>
      </w:r>
    </w:p>
    <w:p w14:paraId="4251CCFB" w14:textId="27302009" w:rsidR="007C484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м) пункт 2.7 дополнить подпунктом «с» следующего содержания:</w:t>
      </w:r>
    </w:p>
    <w:p w14:paraId="18027669" w14:textId="32AE3EF7" w:rsidR="007C4846" w:rsidRPr="00D37D15" w:rsidRDefault="007C4846" w:rsidP="006A7159">
      <w:pPr>
        <w:spacing w:after="0" w:line="240" w:lineRule="auto"/>
        <w:ind w:firstLine="709"/>
        <w:jc w:val="both"/>
        <w:rPr>
          <w:rFonts w:ascii="Times New Roman" w:eastAsia="Times New Roman" w:hAnsi="Times New Roman"/>
          <w:sz w:val="28"/>
          <w:szCs w:val="28"/>
        </w:rPr>
      </w:pPr>
      <w:r w:rsidRPr="00D37D15">
        <w:rPr>
          <w:rFonts w:ascii="Times New Roman CYR" w:hAnsi="Times New Roman CYR" w:cs="Times New Roman CYR"/>
          <w:sz w:val="28"/>
          <w:szCs w:val="28"/>
        </w:rPr>
        <w:t xml:space="preserve">«с)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ждены.»;</w:t>
      </w:r>
    </w:p>
    <w:p w14:paraId="1755CD5B" w14:textId="5D1D4CBE" w:rsidR="0011620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lastRenderedPageBreak/>
        <w:t>н</w:t>
      </w:r>
      <w:r w:rsidR="00116206" w:rsidRPr="00D37D15">
        <w:rPr>
          <w:rFonts w:ascii="Times New Roman CYR" w:hAnsi="Times New Roman CYR" w:cs="Times New Roman CYR"/>
          <w:sz w:val="28"/>
          <w:szCs w:val="28"/>
        </w:rPr>
        <w:t>) в абзаце втором подпункта «а» пункта 2.8 после слова «наименование» дополнить словами «(при наличии)»;</w:t>
      </w:r>
    </w:p>
    <w:p w14:paraId="51B3E82F" w14:textId="29791D84" w:rsidR="0011620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w:t>
      </w:r>
      <w:r w:rsidR="00116206" w:rsidRPr="00D37D15">
        <w:rPr>
          <w:rFonts w:ascii="Times New Roman CYR" w:hAnsi="Times New Roman CYR" w:cs="Times New Roman CYR"/>
          <w:sz w:val="28"/>
          <w:szCs w:val="28"/>
        </w:rPr>
        <w:t>) подпункты «б» и «в» пункта 2.8 признать утратившими силу;</w:t>
      </w:r>
    </w:p>
    <w:p w14:paraId="7DDF41E4" w14:textId="697E15A9" w:rsidR="0011620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w:t>
      </w:r>
      <w:r w:rsidR="00116206" w:rsidRPr="00D37D15">
        <w:rPr>
          <w:rFonts w:ascii="Times New Roman CYR" w:hAnsi="Times New Roman CYR" w:cs="Times New Roman CYR"/>
          <w:sz w:val="28"/>
          <w:szCs w:val="28"/>
        </w:rPr>
        <w:t>) подпункт «г» пункта 2.8 изложить в следующей редакции:</w:t>
      </w:r>
    </w:p>
    <w:p w14:paraId="78EFBA7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«информация для расчета субсидии на финансовое обеспечение (возм</w:t>
      </w:r>
      <w:r w:rsidRPr="00D37D15">
        <w:rPr>
          <w:rFonts w:ascii="Times New Roman CYR" w:hAnsi="Times New Roman CYR" w:cs="Times New Roman CYR"/>
          <w:sz w:val="28"/>
          <w:szCs w:val="28"/>
        </w:rPr>
        <w:t>е</w:t>
      </w:r>
      <w:r w:rsidRPr="00D37D15">
        <w:rPr>
          <w:rFonts w:ascii="Times New Roman CYR" w:hAnsi="Times New Roman CYR" w:cs="Times New Roman CYR"/>
          <w:sz w:val="28"/>
          <w:szCs w:val="28"/>
        </w:rPr>
        <w:t>щение) части затрат на производство овец и коз на убой (в живом весе), реал</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зованных и (или) отгруженных получателями средств на собственную перер</w:t>
      </w:r>
      <w:r w:rsidRPr="00D37D15">
        <w:rPr>
          <w:rFonts w:ascii="Times New Roman CYR" w:hAnsi="Times New Roman CYR" w:cs="Times New Roman CYR"/>
          <w:sz w:val="28"/>
          <w:szCs w:val="28"/>
        </w:rPr>
        <w:t>а</w:t>
      </w:r>
      <w:r w:rsidRPr="00D37D15">
        <w:rPr>
          <w:rFonts w:ascii="Times New Roman CYR" w:hAnsi="Times New Roman CYR" w:cs="Times New Roman CYR"/>
          <w:sz w:val="28"/>
          <w:szCs w:val="28"/>
        </w:rPr>
        <w:t>ботку и (или) переработку перерабатывающим организациям по форме, утве</w:t>
      </w:r>
      <w:r w:rsidRPr="00D37D15">
        <w:rPr>
          <w:rFonts w:ascii="Times New Roman CYR" w:hAnsi="Times New Roman CYR" w:cs="Times New Roman CYR"/>
          <w:sz w:val="28"/>
          <w:szCs w:val="28"/>
        </w:rPr>
        <w:t>р</w:t>
      </w:r>
      <w:r w:rsidRPr="00D37D15">
        <w:rPr>
          <w:rFonts w:ascii="Times New Roman CYR" w:hAnsi="Times New Roman CYR" w:cs="Times New Roman CYR"/>
          <w:sz w:val="28"/>
          <w:szCs w:val="28"/>
        </w:rPr>
        <w:t>ждаемой Министерством;</w:t>
      </w:r>
    </w:p>
    <w:p w14:paraId="1FD1642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справка-расчет размера субсидий по форме, утверждаемой Министе</w:t>
      </w:r>
      <w:r w:rsidRPr="00D37D15">
        <w:rPr>
          <w:rFonts w:ascii="Times New Roman CYR" w:hAnsi="Times New Roman CYR" w:cs="Times New Roman CYR"/>
          <w:sz w:val="28"/>
          <w:szCs w:val="28"/>
        </w:rPr>
        <w:t>р</w:t>
      </w:r>
      <w:r w:rsidRPr="00D37D15">
        <w:rPr>
          <w:rFonts w:ascii="Times New Roman CYR" w:hAnsi="Times New Roman CYR" w:cs="Times New Roman CYR"/>
          <w:sz w:val="28"/>
          <w:szCs w:val="28"/>
        </w:rPr>
        <w:t>ством;</w:t>
      </w:r>
    </w:p>
    <w:p w14:paraId="3EFB64C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сведения по форме федерального статистического наблюдения № 24-СХ «Сведения о состоянии животноводства» за предыдущий год или № 3-фермер «Сведения о производстве продукции животноводства и поголовье скота» за предыдущий год, заверенные получателем субсидий;</w:t>
      </w:r>
    </w:p>
    <w:p w14:paraId="4D5562B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подтверждающие документы объема, направленного на убой на со</w:t>
      </w:r>
      <w:r w:rsidRPr="00D37D15">
        <w:rPr>
          <w:rFonts w:ascii="Times New Roman CYR" w:hAnsi="Times New Roman CYR" w:cs="Times New Roman CYR"/>
          <w:sz w:val="28"/>
          <w:szCs w:val="28"/>
        </w:rPr>
        <w:t>б</w:t>
      </w:r>
      <w:r w:rsidRPr="00D37D15">
        <w:rPr>
          <w:rFonts w:ascii="Times New Roman CYR" w:hAnsi="Times New Roman CYR" w:cs="Times New Roman CYR"/>
          <w:sz w:val="28"/>
          <w:szCs w:val="28"/>
        </w:rPr>
        <w:t>ственную переработку и (или) реализованного на убой перерабатывающим о</w:t>
      </w:r>
      <w:r w:rsidRPr="00D37D15">
        <w:rPr>
          <w:rFonts w:ascii="Times New Roman CYR" w:hAnsi="Times New Roman CYR" w:cs="Times New Roman CYR"/>
          <w:sz w:val="28"/>
          <w:szCs w:val="28"/>
        </w:rPr>
        <w:t>р</w:t>
      </w:r>
      <w:r w:rsidRPr="00D37D15">
        <w:rPr>
          <w:rFonts w:ascii="Times New Roman CYR" w:hAnsi="Times New Roman CYR" w:cs="Times New Roman CYR"/>
          <w:sz w:val="28"/>
          <w:szCs w:val="28"/>
        </w:rPr>
        <w:t>ганизациям: товарные накладные, копии ветеринарных сопроводительных д</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кументов, оформленных в соответствии с действующим законодательством (ФГИС ВетИС (АИС «Меркурий» и другие);</w:t>
      </w:r>
    </w:p>
    <w:p w14:paraId="5FB899B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согласие налогоплательщика (плательщика страховых взносов) на пр</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hAnsi="Times New Roman CYR" w:cs="Times New Roman CYR"/>
          <w:sz w:val="28"/>
          <w:szCs w:val="28"/>
        </w:rPr>
        <w:t>с</w:t>
      </w:r>
      <w:r w:rsidRPr="00D37D15">
        <w:rPr>
          <w:rFonts w:ascii="Times New Roman CYR" w:hAnsi="Times New Roman CYR" w:cs="Times New Roman CYR"/>
          <w:sz w:val="28"/>
          <w:szCs w:val="28"/>
        </w:rPr>
        <w:t>сийской Федерации от 14 ноября 2022 г. № ЕД-7-19/1085@;</w:t>
      </w:r>
    </w:p>
    <w:p w14:paraId="47EEB54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D37D15">
        <w:rPr>
          <w:rFonts w:ascii="Times New Roman CYR" w:hAnsi="Times New Roman CYR" w:cs="Times New Roman CYR"/>
          <w:sz w:val="28"/>
          <w:szCs w:val="28"/>
        </w:rPr>
        <w:t>в</w:t>
      </w:r>
      <w:r w:rsidRPr="00D37D15">
        <w:rPr>
          <w:rFonts w:ascii="Times New Roman CYR" w:hAnsi="Times New Roman CYR" w:cs="Times New Roman CYR"/>
          <w:sz w:val="28"/>
          <w:szCs w:val="28"/>
        </w:rPr>
        <w:t xml:space="preserve">лении о проведении отбора (если установлено); </w:t>
      </w:r>
    </w:p>
    <w:p w14:paraId="2BAD924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p w14:paraId="3CD08E32" w14:textId="39CDC6B1" w:rsidR="00116206" w:rsidRPr="00D37D15" w:rsidRDefault="007C4846" w:rsidP="006A7159">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р</w:t>
      </w:r>
      <w:r w:rsidR="00116206" w:rsidRPr="00D37D15">
        <w:rPr>
          <w:rFonts w:ascii="Times New Roman CYR" w:hAnsi="Times New Roman CYR" w:cs="Times New Roman CYR"/>
          <w:sz w:val="28"/>
          <w:szCs w:val="28"/>
        </w:rPr>
        <w:t>) пункта 2.19 изложить в следующей редакции:</w:t>
      </w:r>
    </w:p>
    <w:p w14:paraId="27EBF20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bCs/>
          <w:sz w:val="28"/>
          <w:szCs w:val="28"/>
        </w:rPr>
        <w:t>«</w:t>
      </w:r>
      <w:r w:rsidRPr="00D37D15">
        <w:rPr>
          <w:rFonts w:ascii="Times New Roman" w:hAnsi="Times New Roman"/>
          <w:sz w:val="28"/>
          <w:szCs w:val="28"/>
        </w:rPr>
        <w:t>2.19. Министерство до размещения объявления в целях проведения о</w:t>
      </w:r>
      <w:r w:rsidRPr="00D37D15">
        <w:rPr>
          <w:rFonts w:ascii="Times New Roman" w:hAnsi="Times New Roman"/>
          <w:sz w:val="28"/>
          <w:szCs w:val="28"/>
        </w:rPr>
        <w:t>т</w:t>
      </w:r>
      <w:r w:rsidRPr="00D37D15">
        <w:rPr>
          <w:rFonts w:ascii="Times New Roman" w:hAnsi="Times New Roman"/>
          <w:sz w:val="28"/>
          <w:szCs w:val="28"/>
        </w:rPr>
        <w:t>бора принимает решение о коллегиальном рассмотрении заявок участников о</w:t>
      </w:r>
      <w:r w:rsidRPr="00D37D15">
        <w:rPr>
          <w:rFonts w:ascii="Times New Roman" w:hAnsi="Times New Roman"/>
          <w:sz w:val="28"/>
          <w:szCs w:val="28"/>
        </w:rPr>
        <w:t>т</w:t>
      </w:r>
      <w:r w:rsidRPr="00D37D15">
        <w:rPr>
          <w:rFonts w:ascii="Times New Roman" w:hAnsi="Times New Roman"/>
          <w:sz w:val="28"/>
          <w:szCs w:val="28"/>
        </w:rPr>
        <w:t>бора в составе комиссии, создаваемой в целях проведения отбора (далее – к</w:t>
      </w:r>
      <w:r w:rsidRPr="00D37D15">
        <w:rPr>
          <w:rFonts w:ascii="Times New Roman" w:hAnsi="Times New Roman"/>
          <w:sz w:val="28"/>
          <w:szCs w:val="28"/>
        </w:rPr>
        <w:t>о</w:t>
      </w:r>
      <w:r w:rsidRPr="00D37D15">
        <w:rPr>
          <w:rFonts w:ascii="Times New Roman" w:hAnsi="Times New Roman"/>
          <w:sz w:val="28"/>
          <w:szCs w:val="28"/>
        </w:rPr>
        <w:t>миссия), которым утверждается состав комиссии и его председатель, назнач</w:t>
      </w:r>
      <w:r w:rsidRPr="00D37D15">
        <w:rPr>
          <w:rFonts w:ascii="Times New Roman" w:hAnsi="Times New Roman"/>
          <w:sz w:val="28"/>
          <w:szCs w:val="28"/>
        </w:rPr>
        <w:t>а</w:t>
      </w:r>
      <w:r w:rsidRPr="00D37D15">
        <w:rPr>
          <w:rFonts w:ascii="Times New Roman" w:hAnsi="Times New Roman"/>
          <w:sz w:val="28"/>
          <w:szCs w:val="28"/>
        </w:rPr>
        <w:t>ется ответственное лицо за проведение отбора, за проверку полноты и дост</w:t>
      </w:r>
      <w:r w:rsidRPr="00D37D15">
        <w:rPr>
          <w:rFonts w:ascii="Times New Roman" w:hAnsi="Times New Roman"/>
          <w:sz w:val="28"/>
          <w:szCs w:val="28"/>
        </w:rPr>
        <w:t>о</w:t>
      </w:r>
      <w:r w:rsidRPr="00D37D15">
        <w:rPr>
          <w:rFonts w:ascii="Times New Roman" w:hAnsi="Times New Roman"/>
          <w:sz w:val="28"/>
          <w:szCs w:val="28"/>
        </w:rPr>
        <w:t>верности представленных заявок.»;</w:t>
      </w:r>
    </w:p>
    <w:p w14:paraId="21B1A70E" w14:textId="550BB308" w:rsidR="00116206" w:rsidRPr="00D37D15" w:rsidRDefault="007C4846" w:rsidP="006A715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w:t>
      </w:r>
      <w:r w:rsidR="00116206" w:rsidRPr="00D37D15">
        <w:rPr>
          <w:rFonts w:ascii="Times New Roman CYR" w:hAnsi="Times New Roman CYR" w:cs="Times New Roman CYR"/>
          <w:sz w:val="28"/>
          <w:szCs w:val="28"/>
        </w:rPr>
        <w:t>) абзац второй пункта 3.5 изложить в следующей редакции:</w:t>
      </w:r>
    </w:p>
    <w:p w14:paraId="37627EC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58A5949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автоматической проверки, осуществляемой в соответствии с пунктом 2.21 </w:t>
      </w:r>
      <w:r w:rsidRPr="00D37D15">
        <w:rPr>
          <w:rFonts w:ascii="Times New Roman CYR" w:eastAsia="Times New Roman" w:hAnsi="Times New Roman CYR" w:cs="Times New Roman CYR"/>
          <w:sz w:val="28"/>
          <w:szCs w:val="28"/>
        </w:rPr>
        <w:lastRenderedPageBreak/>
        <w:t>настоящего Порядка;</w:t>
      </w:r>
    </w:p>
    <w:p w14:paraId="63417270" w14:textId="23EAA63F"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60D024E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2C239EAF" w14:textId="7A262648" w:rsidR="00116206" w:rsidRPr="00D37D15" w:rsidRDefault="007C4846" w:rsidP="006A7159">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т</w:t>
      </w:r>
      <w:r w:rsidR="00116206" w:rsidRPr="00D37D15">
        <w:rPr>
          <w:rFonts w:ascii="Times New Roman CYR" w:hAnsi="Times New Roman CYR" w:cs="Times New Roman CYR"/>
          <w:sz w:val="28"/>
          <w:szCs w:val="28"/>
        </w:rPr>
        <w:t xml:space="preserve">) </w:t>
      </w:r>
      <w:r w:rsidR="00116206" w:rsidRPr="00D37D15">
        <w:rPr>
          <w:bCs/>
          <w:sz w:val="28"/>
          <w:szCs w:val="28"/>
        </w:rPr>
        <w:t>пункт 3.8 изложить в следующей редакции:</w:t>
      </w:r>
    </w:p>
    <w:p w14:paraId="6D8B7C55" w14:textId="77777777" w:rsidR="00116206" w:rsidRPr="00D37D15" w:rsidRDefault="00116206" w:rsidP="006A7159">
      <w:pPr>
        <w:pStyle w:val="ConsPlusNormal"/>
        <w:ind w:firstLine="709"/>
        <w:jc w:val="both"/>
        <w:rPr>
          <w:bCs/>
          <w:sz w:val="28"/>
          <w:szCs w:val="28"/>
        </w:rPr>
      </w:pPr>
      <w:r w:rsidRPr="00D37D15">
        <w:rPr>
          <w:bCs/>
          <w:sz w:val="28"/>
          <w:szCs w:val="28"/>
        </w:rPr>
        <w:t>«3.7. Протокол рассмотрения заявок формируется автоматически на осн</w:t>
      </w:r>
      <w:r w:rsidRPr="00D37D15">
        <w:rPr>
          <w:bCs/>
          <w:sz w:val="28"/>
          <w:szCs w:val="28"/>
        </w:rPr>
        <w:t>о</w:t>
      </w:r>
      <w:r w:rsidRPr="00D37D15">
        <w:rPr>
          <w:bCs/>
          <w:sz w:val="28"/>
          <w:szCs w:val="28"/>
        </w:rPr>
        <w:t>вании результатов рассмотрения заявок и подписывается усиленной квалиф</w:t>
      </w:r>
      <w:r w:rsidRPr="00D37D15">
        <w:rPr>
          <w:bCs/>
          <w:sz w:val="28"/>
          <w:szCs w:val="28"/>
        </w:rPr>
        <w:t>и</w:t>
      </w:r>
      <w:r w:rsidRPr="00D37D15">
        <w:rPr>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bCs/>
          <w:sz w:val="28"/>
          <w:szCs w:val="28"/>
        </w:rPr>
        <w:t>н</w:t>
      </w:r>
      <w:r w:rsidRPr="00D37D15">
        <w:rPr>
          <w:bCs/>
          <w:sz w:val="28"/>
          <w:szCs w:val="28"/>
        </w:rPr>
        <w:t>ной системе, и размещается не позднее рабочего дня, следующего за днем его подписания.</w:t>
      </w:r>
    </w:p>
    <w:p w14:paraId="1B2DC423" w14:textId="77777777" w:rsidR="00116206" w:rsidRPr="00D37D15" w:rsidRDefault="00116206" w:rsidP="006A7159">
      <w:pPr>
        <w:pStyle w:val="ConsPlusNormal"/>
        <w:ind w:firstLine="709"/>
        <w:jc w:val="both"/>
        <w:rPr>
          <w:bCs/>
          <w:sz w:val="28"/>
          <w:szCs w:val="28"/>
        </w:rPr>
      </w:pPr>
      <w:r w:rsidRPr="00D37D15">
        <w:rP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bCs/>
          <w:sz w:val="28"/>
          <w:szCs w:val="28"/>
        </w:rPr>
        <w:t>с</w:t>
      </w:r>
      <w:r w:rsidRPr="00D37D15">
        <w:rPr>
          <w:bCs/>
          <w:sz w:val="28"/>
          <w:szCs w:val="28"/>
        </w:rPr>
        <w:t>смотрения заявок путем формирования новых версий указанных протоколов с указанием причин внесения изменений.»;</w:t>
      </w:r>
    </w:p>
    <w:p w14:paraId="45CA44E9" w14:textId="659D6019" w:rsidR="00116206" w:rsidRPr="00D37D15" w:rsidRDefault="007C4846" w:rsidP="006A7159">
      <w:pPr>
        <w:pStyle w:val="ConsPlusNormal"/>
        <w:ind w:firstLine="709"/>
        <w:jc w:val="both"/>
        <w:rPr>
          <w:bCs/>
          <w:sz w:val="28"/>
          <w:szCs w:val="28"/>
        </w:rPr>
      </w:pPr>
      <w:r w:rsidRPr="00D37D15">
        <w:rPr>
          <w:bCs/>
          <w:sz w:val="28"/>
          <w:szCs w:val="28"/>
        </w:rPr>
        <w:t>у</w:t>
      </w:r>
      <w:r w:rsidR="00116206" w:rsidRPr="00D37D15">
        <w:rPr>
          <w:bCs/>
          <w:sz w:val="28"/>
          <w:szCs w:val="28"/>
        </w:rPr>
        <w:t>) пункт 3.15 слова изложить в следующей редакции:</w:t>
      </w:r>
    </w:p>
    <w:p w14:paraId="7BC28272" w14:textId="77777777" w:rsidR="00116206" w:rsidRPr="00D37D15" w:rsidRDefault="00116206" w:rsidP="006A7159">
      <w:pPr>
        <w:pStyle w:val="ConsPlusNormal"/>
        <w:ind w:firstLine="709"/>
        <w:jc w:val="both"/>
        <w:rPr>
          <w:bCs/>
          <w:sz w:val="28"/>
          <w:szCs w:val="28"/>
        </w:rPr>
      </w:pPr>
      <w:r w:rsidRPr="00D37D15">
        <w:rPr>
          <w:bCs/>
          <w:sz w:val="28"/>
          <w:szCs w:val="28"/>
        </w:rPr>
        <w:t>«3.15.</w:t>
      </w:r>
      <w:r w:rsidRPr="00D37D15">
        <w:rPr>
          <w:rFonts w:ascii="Times New Roman CYR" w:eastAsia="Times New Roman" w:hAnsi="Times New Roman CYR" w:cs="Times New Roman CYR"/>
          <w:sz w:val="28"/>
          <w:szCs w:val="28"/>
        </w:rPr>
        <w:t xml:space="preserve"> </w:t>
      </w:r>
      <w:r w:rsidRPr="00D37D15">
        <w:rPr>
          <w:bCs/>
          <w:sz w:val="28"/>
          <w:szCs w:val="28"/>
        </w:rPr>
        <w:t>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bCs/>
          <w:sz w:val="28"/>
          <w:szCs w:val="28"/>
        </w:rPr>
        <w:t>д</w:t>
      </w:r>
      <w:r w:rsidRPr="00D37D15">
        <w:rPr>
          <w:bCs/>
          <w:sz w:val="28"/>
          <w:szCs w:val="28"/>
        </w:rPr>
        <w:t>писание его усиленной квалифицированной электронной подписью руковод</w:t>
      </w:r>
      <w:r w:rsidRPr="00D37D15">
        <w:rPr>
          <w:bCs/>
          <w:sz w:val="28"/>
          <w:szCs w:val="28"/>
        </w:rPr>
        <w:t>и</w:t>
      </w:r>
      <w:r w:rsidRPr="00D37D15">
        <w:rPr>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bCs/>
          <w:sz w:val="28"/>
          <w:szCs w:val="28"/>
        </w:rPr>
        <w:t>н</w:t>
      </w:r>
      <w:r w:rsidRPr="00D37D15">
        <w:rPr>
          <w:bCs/>
          <w:sz w:val="28"/>
          <w:szCs w:val="28"/>
        </w:rPr>
        <w:t>ный бюджет», и размещается не позднее 1-го рабочего дня, следующего за днем его подписания, и включает следующие сведения:</w:t>
      </w:r>
    </w:p>
    <w:p w14:paraId="70134D84" w14:textId="77777777" w:rsidR="00116206" w:rsidRPr="00D37D15" w:rsidRDefault="00116206" w:rsidP="006A7159">
      <w:pPr>
        <w:pStyle w:val="ConsPlusNormal"/>
        <w:ind w:firstLine="709"/>
        <w:rPr>
          <w:bCs/>
          <w:sz w:val="28"/>
          <w:szCs w:val="28"/>
        </w:rPr>
      </w:pPr>
      <w:r w:rsidRPr="00D37D15">
        <w:rPr>
          <w:bCs/>
          <w:sz w:val="28"/>
          <w:szCs w:val="28"/>
        </w:rPr>
        <w:t>дата, время и место проведения рассмотрения заявок;</w:t>
      </w:r>
    </w:p>
    <w:p w14:paraId="2F91B5C5" w14:textId="77777777" w:rsidR="00116206" w:rsidRPr="00D37D15" w:rsidRDefault="00116206" w:rsidP="006A7159">
      <w:pPr>
        <w:pStyle w:val="ConsPlusNormal"/>
        <w:ind w:firstLine="709"/>
        <w:rPr>
          <w:bCs/>
          <w:sz w:val="28"/>
          <w:szCs w:val="28"/>
        </w:rPr>
      </w:pPr>
      <w:r w:rsidRPr="00D37D15">
        <w:rPr>
          <w:bCs/>
          <w:sz w:val="28"/>
          <w:szCs w:val="28"/>
        </w:rPr>
        <w:t>информация об участниках отбора, заявки которых были рассмотрены;</w:t>
      </w:r>
    </w:p>
    <w:p w14:paraId="03F700F1" w14:textId="77777777" w:rsidR="00116206" w:rsidRPr="00D37D15" w:rsidRDefault="00116206" w:rsidP="006A7159">
      <w:pPr>
        <w:pStyle w:val="ConsPlusNormal"/>
        <w:ind w:firstLine="709"/>
        <w:rPr>
          <w:bCs/>
          <w:sz w:val="28"/>
          <w:szCs w:val="28"/>
        </w:rPr>
      </w:pPr>
      <w:r w:rsidRPr="00D37D15">
        <w:rPr>
          <w:bCs/>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bCs/>
          <w:sz w:val="28"/>
          <w:szCs w:val="28"/>
        </w:rPr>
        <w:t>е</w:t>
      </w:r>
      <w:r w:rsidRPr="00D37D15">
        <w:rPr>
          <w:bCs/>
          <w:sz w:val="28"/>
          <w:szCs w:val="28"/>
        </w:rPr>
        <w:t>дении отбора, которым не соответствуют заявки;</w:t>
      </w:r>
    </w:p>
    <w:p w14:paraId="35EBBDC5" w14:textId="77777777" w:rsidR="00116206" w:rsidRPr="00D37D15" w:rsidRDefault="00116206" w:rsidP="006A7159">
      <w:pPr>
        <w:pStyle w:val="ConsPlusNormal"/>
        <w:ind w:firstLine="709"/>
        <w:rPr>
          <w:bCs/>
          <w:sz w:val="28"/>
          <w:szCs w:val="28"/>
        </w:rPr>
      </w:pPr>
      <w:r w:rsidRPr="00D37D15">
        <w:rPr>
          <w:bCs/>
          <w:sz w:val="28"/>
          <w:szCs w:val="28"/>
        </w:rPr>
        <w:t>наименование получателя (получателей) субсидии, с которым заключае</w:t>
      </w:r>
      <w:r w:rsidRPr="00D37D15">
        <w:rPr>
          <w:bCs/>
          <w:sz w:val="28"/>
          <w:szCs w:val="28"/>
        </w:rPr>
        <w:t>т</w:t>
      </w:r>
      <w:r w:rsidRPr="00D37D15">
        <w:rPr>
          <w:bCs/>
          <w:sz w:val="28"/>
          <w:szCs w:val="28"/>
        </w:rPr>
        <w:t>ся соглашение, и размер предоставляемой ему субсидии.</w:t>
      </w:r>
    </w:p>
    <w:p w14:paraId="2FDC0C74" w14:textId="77777777" w:rsidR="00116206" w:rsidRPr="00D37D15" w:rsidRDefault="00116206" w:rsidP="006A7159">
      <w:pPr>
        <w:pStyle w:val="ConsPlusNormal"/>
        <w:ind w:firstLine="709"/>
        <w:rPr>
          <w:bCs/>
          <w:sz w:val="28"/>
          <w:szCs w:val="28"/>
        </w:rPr>
      </w:pPr>
      <w:r w:rsidRPr="00D37D15">
        <w:rPr>
          <w:bCs/>
          <w:sz w:val="28"/>
          <w:szCs w:val="28"/>
        </w:rPr>
        <w:t>Внесение изменений в протокол подведения итогов отбора осуществляе</w:t>
      </w:r>
      <w:r w:rsidRPr="00D37D15">
        <w:rPr>
          <w:bCs/>
          <w:sz w:val="28"/>
          <w:szCs w:val="28"/>
        </w:rPr>
        <w:t>т</w:t>
      </w:r>
      <w:r w:rsidRPr="00D37D15">
        <w:rPr>
          <w:bCs/>
          <w:sz w:val="28"/>
          <w:szCs w:val="28"/>
        </w:rPr>
        <w:t>ся не позднее 10 календарных дней со дня подписания первых версий проток</w:t>
      </w:r>
      <w:r w:rsidRPr="00D37D15">
        <w:rPr>
          <w:bCs/>
          <w:sz w:val="28"/>
          <w:szCs w:val="28"/>
        </w:rPr>
        <w:t>о</w:t>
      </w:r>
      <w:r w:rsidRPr="00D37D15">
        <w:rPr>
          <w:bCs/>
          <w:sz w:val="28"/>
          <w:szCs w:val="28"/>
        </w:rPr>
        <w:t xml:space="preserve">ла подведения итогов отбора путем формирования новых версий указанных </w:t>
      </w:r>
      <w:r w:rsidRPr="00D37D15">
        <w:rPr>
          <w:bCs/>
          <w:sz w:val="28"/>
          <w:szCs w:val="28"/>
        </w:rPr>
        <w:lastRenderedPageBreak/>
        <w:t>протоколов с указанием причин внесения изменений.»;</w:t>
      </w:r>
    </w:p>
    <w:p w14:paraId="27D68879" w14:textId="04762B04" w:rsidR="00116206" w:rsidRPr="00D37D15" w:rsidRDefault="007C4846" w:rsidP="006A7159">
      <w:pPr>
        <w:pStyle w:val="ConsPlusNormal"/>
        <w:ind w:firstLine="709"/>
        <w:jc w:val="both"/>
        <w:rPr>
          <w:bCs/>
          <w:sz w:val="28"/>
          <w:szCs w:val="28"/>
        </w:rPr>
      </w:pPr>
      <w:r w:rsidRPr="00D37D15">
        <w:rPr>
          <w:bCs/>
          <w:sz w:val="28"/>
          <w:szCs w:val="28"/>
        </w:rPr>
        <w:t>ф</w:t>
      </w:r>
      <w:r w:rsidR="00116206" w:rsidRPr="00D37D15">
        <w:rPr>
          <w:bCs/>
          <w:sz w:val="28"/>
          <w:szCs w:val="28"/>
        </w:rPr>
        <w:t>) пункт 5.1 дополнить абзацами следующего содержания:</w:t>
      </w:r>
    </w:p>
    <w:p w14:paraId="6C3E44A0"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2BDB9095"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214671AF"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2683F9FA"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3019B686"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657C1030"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6385F5A6" w14:textId="3ACE46E7" w:rsidR="00116206" w:rsidRPr="00D37D15" w:rsidRDefault="007C484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х</w:t>
      </w:r>
      <w:r w:rsidR="00116206" w:rsidRPr="00D37D15">
        <w:rPr>
          <w:rFonts w:ascii="Times New Roman CYR" w:eastAsia="Times New Roman" w:hAnsi="Times New Roman CYR" w:cs="Times New Roman CYR"/>
          <w:sz w:val="28"/>
          <w:szCs w:val="28"/>
        </w:rPr>
        <w:t>) пункт 6.1 изложить в следующей редакции:</w:t>
      </w:r>
    </w:p>
    <w:p w14:paraId="252DD6F2"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6A9BBC22" w14:textId="1C790B66" w:rsidR="00116206" w:rsidRPr="00D37D15" w:rsidRDefault="00872B84" w:rsidP="006A7159">
      <w:pPr>
        <w:pStyle w:val="ConsPlusNormal"/>
        <w:ind w:firstLine="709"/>
        <w:jc w:val="both"/>
        <w:rPr>
          <w:bCs/>
          <w:sz w:val="28"/>
          <w:szCs w:val="28"/>
        </w:rPr>
      </w:pPr>
      <w:r w:rsidRPr="00D37D15">
        <w:rPr>
          <w:bCs/>
          <w:sz w:val="28"/>
          <w:szCs w:val="28"/>
        </w:rPr>
        <w:t>25</w:t>
      </w:r>
      <w:r w:rsidR="00116206" w:rsidRPr="00D37D15">
        <w:rPr>
          <w:bCs/>
          <w:sz w:val="28"/>
          <w:szCs w:val="28"/>
        </w:rPr>
        <w:t>) приложение № 25 к Программе изложить в следующей редакции:</w:t>
      </w:r>
    </w:p>
    <w:p w14:paraId="738D435C" w14:textId="77777777" w:rsidR="00116206" w:rsidRPr="00D37D15" w:rsidRDefault="00116206" w:rsidP="00D454AC">
      <w:pPr>
        <w:autoSpaceDE w:val="0"/>
        <w:autoSpaceDN w:val="0"/>
        <w:adjustRightInd w:val="0"/>
        <w:spacing w:after="0" w:line="240" w:lineRule="auto"/>
        <w:ind w:left="4111"/>
        <w:jc w:val="center"/>
        <w:outlineLvl w:val="1"/>
        <w:rPr>
          <w:rFonts w:ascii="Times New Roman" w:eastAsia="Times New Roman" w:hAnsi="Times New Roman"/>
          <w:sz w:val="28"/>
          <w:szCs w:val="28"/>
        </w:rPr>
      </w:pPr>
    </w:p>
    <w:p w14:paraId="0D5E068D" w14:textId="77777777" w:rsidR="00116206" w:rsidRPr="00D37D15" w:rsidRDefault="00116206" w:rsidP="00D454AC">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«Приложение № 25</w:t>
      </w:r>
    </w:p>
    <w:p w14:paraId="656FC05C" w14:textId="77777777" w:rsidR="00D454AC" w:rsidRDefault="00116206" w:rsidP="00D454AC">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к государственной программе Республики Тыва «Развитие сельского хозяйства и </w:t>
      </w:r>
    </w:p>
    <w:p w14:paraId="4DFA9CDB" w14:textId="5022D41A" w:rsidR="00116206" w:rsidRPr="00D37D15" w:rsidRDefault="00116206" w:rsidP="00D454AC">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регулирование рынков сельскохозяйственной </w:t>
      </w:r>
    </w:p>
    <w:p w14:paraId="226060FE" w14:textId="77777777" w:rsidR="00116206" w:rsidRPr="00D37D15" w:rsidRDefault="00116206" w:rsidP="00D454AC">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продукции, сырья и продовольствия </w:t>
      </w:r>
    </w:p>
    <w:p w14:paraId="6675A52C" w14:textId="77777777" w:rsidR="00116206" w:rsidRPr="00D37D15" w:rsidRDefault="00116206" w:rsidP="00D454AC">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3D90BA8C" w14:textId="77777777" w:rsidR="00116206" w:rsidRDefault="00116206" w:rsidP="00D454AC">
      <w:pPr>
        <w:keepNext/>
        <w:keepLines/>
        <w:spacing w:after="0" w:line="240" w:lineRule="auto"/>
        <w:ind w:left="4111"/>
        <w:jc w:val="center"/>
        <w:outlineLvl w:val="0"/>
        <w:rPr>
          <w:rFonts w:ascii="Times New Roman CYR" w:eastAsia="Times New Roman" w:hAnsi="Times New Roman CYR" w:cs="Times New Roman CYR"/>
          <w:sz w:val="28"/>
          <w:szCs w:val="28"/>
        </w:rPr>
      </w:pPr>
    </w:p>
    <w:p w14:paraId="7BF8858A" w14:textId="77777777" w:rsidR="00F81534" w:rsidRPr="00F81534" w:rsidRDefault="00F81534" w:rsidP="00D454AC">
      <w:pPr>
        <w:keepNext/>
        <w:keepLines/>
        <w:spacing w:after="0" w:line="240" w:lineRule="auto"/>
        <w:ind w:left="4111"/>
        <w:jc w:val="center"/>
        <w:outlineLvl w:val="0"/>
        <w:rPr>
          <w:rFonts w:ascii="Times New Roman CYR" w:eastAsia="Times New Roman" w:hAnsi="Times New Roman CYR" w:cs="Times New Roman CYR"/>
          <w:sz w:val="16"/>
          <w:szCs w:val="28"/>
        </w:rPr>
      </w:pPr>
    </w:p>
    <w:p w14:paraId="74516233" w14:textId="69E8E2C4" w:rsidR="00116206" w:rsidRPr="00D37D15" w:rsidRDefault="00D454AC" w:rsidP="00D454AC">
      <w:pPr>
        <w:keepNext/>
        <w:keepLines/>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br/>
      </w:r>
      <w:r w:rsidR="00116206" w:rsidRPr="00D37D15">
        <w:rPr>
          <w:rFonts w:ascii="Times New Roman CYR" w:eastAsia="Times New Roman" w:hAnsi="Times New Roman CYR" w:cs="Times New Roman CYR"/>
          <w:sz w:val="28"/>
          <w:szCs w:val="28"/>
        </w:rPr>
        <w:t xml:space="preserve">предоставления из республиканского бюджета </w:t>
      </w:r>
    </w:p>
    <w:p w14:paraId="71313A75" w14:textId="77777777" w:rsidR="00116206" w:rsidRPr="00D37D15" w:rsidRDefault="00116206" w:rsidP="00D454AC">
      <w:pPr>
        <w:keepNext/>
        <w:keepLines/>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Республики Тыва гранта «Агропрогресс» </w:t>
      </w:r>
    </w:p>
    <w:p w14:paraId="089C8521" w14:textId="77777777" w:rsidR="00116206" w:rsidRPr="00D37D15" w:rsidRDefault="00116206" w:rsidP="00D454AC">
      <w:pPr>
        <w:keepNext/>
        <w:keepLines/>
        <w:spacing w:after="0" w:line="240" w:lineRule="auto"/>
        <w:jc w:val="center"/>
        <w:outlineLvl w:val="0"/>
        <w:rPr>
          <w:rFonts w:ascii="Times New Roman CYR" w:eastAsia="Times New Roman" w:hAnsi="Times New Roman CYR" w:cs="Times New Roman CYR"/>
          <w:sz w:val="28"/>
          <w:szCs w:val="28"/>
        </w:rPr>
      </w:pPr>
    </w:p>
    <w:p w14:paraId="77AC08BE" w14:textId="77777777" w:rsidR="00116206" w:rsidRPr="00D37D15" w:rsidRDefault="00116206" w:rsidP="00D454AC">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1DD86559" w14:textId="77777777" w:rsidR="00116206" w:rsidRPr="00D37D15" w:rsidRDefault="00116206" w:rsidP="00D454AC">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11B4D8C8"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1.1. Настоящий порядок разработан в соответствии с Правилами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Pr="00D37D15">
        <w:rPr>
          <w:rFonts w:ascii="Times New Roman CYR" w:eastAsia="Times New Roman" w:hAnsi="Times New Roman CYR" w:cs="Times New Roman CYR"/>
          <w:sz w:val="28"/>
          <w:szCs w:val="28"/>
        </w:rPr>
        <w:t>г</w:t>
      </w:r>
      <w:r w:rsidRPr="00D37D15">
        <w:rPr>
          <w:rFonts w:ascii="Times New Roman CYR" w:eastAsia="Times New Roman" w:hAnsi="Times New Roman CYR" w:cs="Times New Roman CYR"/>
          <w:sz w:val="28"/>
          <w:szCs w:val="28"/>
        </w:rPr>
        <w:t>ропромышленного комплекса и развития малых форм хозяйствования, устано</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там, муниципальным правовым актам, регулирующим предоставление из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жетов субъектов Российской Федерации, местных бюджетов субсидий, в том числе грантов в форме субсидий, юридическим лицам, индивидуальным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занных субсидий, в том числе грантов в форме субсидий», и определяет общие положения, требования и условия предоставления </w:t>
      </w:r>
      <w:r w:rsidRPr="00D37D15">
        <w:rPr>
          <w:rFonts w:ascii="Times New Roman" w:eastAsia="Times New Roman" w:hAnsi="Times New Roman"/>
          <w:sz w:val="28"/>
          <w:szCs w:val="28"/>
        </w:rPr>
        <w:t>из республиканского бюдж</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та Республики Тыва гранта в форме субсидий на реализацию проектов «Агр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lastRenderedPageBreak/>
        <w:t>прогресс» (далее соответственно – Порядок, грант).</w:t>
      </w:r>
    </w:p>
    <w:p w14:paraId="61ED3524"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1.2. Для целей реализации настоящего Порядка используются следующие понятия:</w:t>
      </w:r>
    </w:p>
    <w:p w14:paraId="641C80AA" w14:textId="7AD2B403"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«грант «Агропрогресс» – средства, предоставляемые из республиканского бюджета Республики Тыва в соответствии с решением региональной комиссии по отбору проектов сельскохозяйственным товаропроизводителям (за исключ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нием крестьянских (фермерских) хозяйств, граждан, ведущих личное подсобное хозяйство, индивидуальных предпринимателей, являющихся главами крестья</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ских (фермерских) хозяйств, и сельскохозяйственных потребительских кооп</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ративов), отвечающим критериям субъекта микропредприятия или малого предприятия и включенным в единый реестр субъектов малого и среднего предпринимательства в соответствии с Федеральным законом «О развитии м</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лого и среднего предпринимательства в Российской Федерации», осуществл</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ющим деятельность на сельской территории или на территории сельской агл</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 xml:space="preserve">мерации Республики Тыва, осуществляющим деятельность более 24 месяцев с даты регистрации (далее </w:t>
      </w:r>
      <w:r w:rsidR="00DE494F">
        <w:rPr>
          <w:rFonts w:ascii="Times New Roman" w:eastAsia="Times New Roman" w:hAnsi="Times New Roman"/>
          <w:sz w:val="28"/>
          <w:szCs w:val="28"/>
        </w:rPr>
        <w:t>–</w:t>
      </w:r>
      <w:r w:rsidRPr="00D37D15">
        <w:rPr>
          <w:rFonts w:ascii="Times New Roman" w:eastAsia="Times New Roman" w:hAnsi="Times New Roman"/>
          <w:sz w:val="28"/>
          <w:szCs w:val="28"/>
        </w:rPr>
        <w:t xml:space="preserve"> получатели гранта «Агропрогресс»), для финансов</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 обеспечения затрат, не возмещаемых в рамках иных направлений госуда</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ственной поддержки, предусмотренных Государственной программой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государственной программой Республ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ки Тыва развития сельского хозяйства и регулирование рынков сельскохозя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ственной продукции, сырья и продовольствия в Республике Тыва, в целях ре</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лизации проекта «Агропрогресс» на сельских территориях и территориях сел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ских агломераций Республики Тыва;</w:t>
      </w:r>
    </w:p>
    <w:p w14:paraId="3480EAC0"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«малые формы хозяйствования» – крестьянские (фермерские) хозяйства, созданные в соответствии с Федеральным законом «О крестьянском (ферме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ском) хозяйстве», без ограничений по годовому доходу, граждане, ведущие личные подсобные хозяйства в соответствии с Федеральным законом «О ли</w:t>
      </w:r>
      <w:r w:rsidRPr="00D37D15">
        <w:rPr>
          <w:rFonts w:ascii="Times New Roman" w:eastAsia="Times New Roman" w:hAnsi="Times New Roman"/>
          <w:sz w:val="28"/>
          <w:szCs w:val="28"/>
        </w:rPr>
        <w:t>ч</w:t>
      </w:r>
      <w:r w:rsidRPr="00D37D15">
        <w:rPr>
          <w:rFonts w:ascii="Times New Roman" w:eastAsia="Times New Roman" w:hAnsi="Times New Roman"/>
          <w:sz w:val="28"/>
          <w:szCs w:val="28"/>
        </w:rPr>
        <w:t>ном подсобном хозяйстве» и применяющие специальный налоговый режим «Налог на профессиональный доход», хозяйственные общества, хозяйственные партнерства и индивидуальные предприниматели, осуществляющие произво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ство и переработку сельскохозяйственной продукции, пищевых лесных ресу</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сов и продукции их переработки, а также производственные кооперативы (за исключением сельскохозяйственных кооперативов), осуществляющие закупку сельскохозяйственного сырья, годовой доход которых за отчетный финансовый год составляет не более 200 млн. рублей;</w:t>
      </w:r>
    </w:p>
    <w:p w14:paraId="50BA9E4B"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«плановые показатели деятельности» – производственные и экономич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ские показатели, в том числе объем производства и реализации сельскохозя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ственной продукции, выраженный в натуральных и денежных показателях,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личество новых работников, трудоустроенных на постоянную работу, сведения о которых подтверждаются справкой налогового органа, сохранение созданных рабочих мест в течение не менее чем 5 лет с даты получения гранта, включа</w:t>
      </w:r>
      <w:r w:rsidRPr="00D37D15">
        <w:rPr>
          <w:rFonts w:ascii="Times New Roman" w:eastAsia="Times New Roman" w:hAnsi="Times New Roman"/>
          <w:sz w:val="28"/>
          <w:szCs w:val="28"/>
        </w:rPr>
        <w:t>е</w:t>
      </w:r>
      <w:r w:rsidRPr="00D37D15">
        <w:rPr>
          <w:rFonts w:ascii="Times New Roman" w:eastAsia="Times New Roman" w:hAnsi="Times New Roman"/>
          <w:sz w:val="28"/>
          <w:szCs w:val="28"/>
        </w:rPr>
        <w:lastRenderedPageBreak/>
        <w:t>мые в проект грантополучателя. Внесение изменений в плановые показатели деятельности осуществляется в порядке, установленном уполномоченным о</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ганом;</w:t>
      </w:r>
    </w:p>
    <w:p w14:paraId="22577538"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«проект «Агропрогресс» – документ (бизнес-план), представляемый в Министерство сельского хозяйства и продовольствия Республики Тыва в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рядке и по форме, которые установлены Министерством сельского хозяйства и продовольствия Республики Тыва, включающий перечень расходов гранта «Агропрогресс», согласованный уполномоченным органом и кредитной орг</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низацией, в которой планируется получение средств привлекаемого на реализ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цию проекта инвестиционного кредита. Перечень приобретаемого имущества и выполняемых работ в рамках проекта «Агропрогресс», а также процедура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гласования перечня затрат устанавливаются Министерством сельского 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ства и продовольствия республики Тыва. Получатель гранта «Агропрогресс» проводит операции по расходованию гранта «Агропрогресс» исключительно с согласия Министерства сельского хозяйства и продовольствия республики Т</w:t>
      </w:r>
      <w:r w:rsidRPr="00D37D15">
        <w:rPr>
          <w:rFonts w:ascii="Times New Roman" w:eastAsia="Times New Roman" w:hAnsi="Times New Roman"/>
          <w:sz w:val="28"/>
          <w:szCs w:val="28"/>
        </w:rPr>
        <w:t>ы</w:t>
      </w:r>
      <w:r w:rsidRPr="00D37D15">
        <w:rPr>
          <w:rFonts w:ascii="Times New Roman" w:eastAsia="Times New Roman" w:hAnsi="Times New Roman"/>
          <w:sz w:val="28"/>
          <w:szCs w:val="28"/>
        </w:rPr>
        <w:t>ва;</w:t>
      </w:r>
    </w:p>
    <w:p w14:paraId="1038B43F"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«проект грантополучателя» – документ (бизнес-план), представляемый в Министерство сельского хозяйства и продовольствия Республики Тыва в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рядке и по форме, которые установлены Министерством сельского хозяйства и продовольствия Республики Тыва, в который включаются направления расх</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дов и условия использования гранта, а также плановые показатели деятельн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сти, обязательство по исполнению которых включается в соглашение о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ставлении гранта;</w:t>
      </w:r>
    </w:p>
    <w:p w14:paraId="6A6792A0" w14:textId="0050C4A4"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«региональная комиссия по отбору проектов» –</w:t>
      </w:r>
      <w:r w:rsidR="00DE494F">
        <w:rPr>
          <w:rFonts w:ascii="Times New Roman" w:eastAsia="Times New Roman" w:hAnsi="Times New Roman"/>
          <w:sz w:val="28"/>
          <w:szCs w:val="28"/>
        </w:rPr>
        <w:t xml:space="preserve"> </w:t>
      </w:r>
      <w:r w:rsidRPr="00D37D15">
        <w:rPr>
          <w:rFonts w:ascii="Times New Roman" w:eastAsia="Times New Roman" w:hAnsi="Times New Roman"/>
          <w:sz w:val="28"/>
          <w:szCs w:val="28"/>
        </w:rPr>
        <w:t>комиссия, создаваемая Правительством Республики Тыва или Министерством, не менее 50 процентов членов которой составляют члены, не являющиеся государственными или м</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ниципальными служащими, осуществляющая отбор проектов грантополучат</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лей в форме очного собеседования и (или) видео-конференц-связи с учетом первоочередного отбора проектов грантополучателей, ранее не получавших гранты в рамках Государственной программы;</w:t>
      </w:r>
    </w:p>
    <w:p w14:paraId="2270F7BE"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«сельские агломерации» – примыкающие друг к другу сельские террит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рии и граничащие с сельскими территориями поселки городского типа и (или) малые города. Численность населения, постоянно проживающего на террит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рии каждого населенного пункта, входящего в состав сельской агломерации,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утвержден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62DCF1EA" w14:textId="1E17E7BF"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«сельские территории» – сельские поселения или сельские поселения и межселенные территории, объединенные общей территорией в границах мун</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D37D15">
        <w:rPr>
          <w:rFonts w:ascii="Times New Roman" w:eastAsia="Times New Roman" w:hAnsi="Times New Roman"/>
          <w:sz w:val="28"/>
          <w:szCs w:val="28"/>
        </w:rPr>
        <w:t>о</w:t>
      </w:r>
      <w:r w:rsidRPr="00D37D15">
        <w:rPr>
          <w:rFonts w:ascii="Times New Roman" w:eastAsia="Times New Roman" w:hAnsi="Times New Roman"/>
          <w:sz w:val="28"/>
          <w:szCs w:val="28"/>
        </w:rPr>
        <w:lastRenderedPageBreak/>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нистративные центры субъектов Российской Федерации). Перечень таких сел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ских населенных пунктов установлен Законом Республики Тыва от 24 декабря 2010 г. № 268 ВХ-</w:t>
      </w:r>
      <w:r w:rsidR="00DE494F">
        <w:rPr>
          <w:rFonts w:ascii="Times New Roman" w:eastAsia="Times New Roman" w:hAnsi="Times New Roman"/>
          <w:sz w:val="28"/>
          <w:szCs w:val="28"/>
          <w:lang w:val="en-US"/>
        </w:rPr>
        <w:t>I</w:t>
      </w:r>
      <w:r w:rsidRPr="00D37D15">
        <w:rPr>
          <w:rFonts w:ascii="Times New Roman" w:eastAsia="Times New Roman" w:hAnsi="Times New Roman"/>
          <w:sz w:val="28"/>
          <w:szCs w:val="28"/>
        </w:rPr>
        <w:t xml:space="preserve"> «О статусе муниципальных образований Республики Тыва», постановлением Правительства Республики Тыва от 14 марта 2023 г. </w:t>
      </w:r>
      <w:r w:rsidR="00DE494F">
        <w:rPr>
          <w:rFonts w:ascii="Times New Roman" w:eastAsia="Times New Roman" w:hAnsi="Times New Roman"/>
          <w:sz w:val="28"/>
          <w:szCs w:val="28"/>
        </w:rPr>
        <w:br/>
      </w:r>
      <w:r w:rsidRPr="00D37D15">
        <w:rPr>
          <w:rFonts w:ascii="Times New Roman" w:eastAsia="Times New Roman" w:hAnsi="Times New Roman"/>
          <w:sz w:val="28"/>
          <w:szCs w:val="28"/>
        </w:rPr>
        <w:t>№ 156 «Об утверждении перечня сельских территорий, опорных населенных пунктов, прилегающих населенных пунктов и сельских агломераций Республ</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ки Тыва»;</w:t>
      </w:r>
    </w:p>
    <w:p w14:paraId="51397932"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«техническое перевооружение» – комплекс мероприятий по повышению технико-экономических показателей основных средств или их отдельных 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стей на основе внедрения передовой техники и технологии, механизации и а</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томатизации производства, модернизации и замены морально устаревшего и физически изношенного оборудования новым, более производительным, вкл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чая приобретение машин, оборудования, устройств, применяемых для сельск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хозяйственного производства.</w:t>
      </w:r>
    </w:p>
    <w:p w14:paraId="24EB4F2E" w14:textId="16224CA0" w:rsidR="00116206" w:rsidRPr="00D37D15" w:rsidRDefault="00116206" w:rsidP="006A7159">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 xml:space="preserve">1.3. Грант «Агропрогресс» предоставляется </w:t>
      </w:r>
      <w:r w:rsidRPr="00D37D15">
        <w:rPr>
          <w:rFonts w:ascii="Times New Roman" w:eastAsia="Times New Roman" w:hAnsi="Times New Roman"/>
          <w:sz w:val="28"/>
          <w:szCs w:val="28"/>
        </w:rPr>
        <w:t xml:space="preserve">на реализацию проектов </w:t>
      </w:r>
      <w:r w:rsidR="00DE494F">
        <w:rPr>
          <w:rFonts w:ascii="Times New Roman" w:eastAsia="Times New Roman" w:hAnsi="Times New Roman"/>
          <w:sz w:val="28"/>
          <w:szCs w:val="28"/>
        </w:rPr>
        <w:br/>
      </w:r>
      <w:r w:rsidRPr="00D37D15">
        <w:rPr>
          <w:rFonts w:ascii="Times New Roman" w:eastAsia="Times New Roman" w:hAnsi="Times New Roman"/>
          <w:sz w:val="28"/>
          <w:szCs w:val="28"/>
        </w:rPr>
        <w:t xml:space="preserve">«Агропрогресс» </w:t>
      </w:r>
      <w:r w:rsidRPr="00D37D15">
        <w:rPr>
          <w:rFonts w:ascii="Times New Roman CYR" w:eastAsia="Times New Roman" w:hAnsi="Times New Roman CYR" w:cs="Times New Roman CYR"/>
          <w:sz w:val="28"/>
          <w:szCs w:val="28"/>
        </w:rPr>
        <w:t>в целях развития на сельских территориях и на территориях сельских агломераций на территории Республики Тыва малого и среднего предпринимательства</w:t>
      </w:r>
      <w:r w:rsidRPr="00D37D15">
        <w:rPr>
          <w:rFonts w:ascii="Times New Roman" w:eastAsia="Times New Roman" w:hAnsi="Times New Roman"/>
          <w:sz w:val="28"/>
          <w:szCs w:val="28"/>
        </w:rPr>
        <w:t>.</w:t>
      </w:r>
    </w:p>
    <w:p w14:paraId="72494D48" w14:textId="77777777" w:rsidR="00116206" w:rsidRPr="00D37D15" w:rsidRDefault="00116206" w:rsidP="006A715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 xml:space="preserve">1.4. </w:t>
      </w:r>
      <w:r w:rsidRPr="00D37D15">
        <w:rPr>
          <w:rFonts w:ascii="Times New Roman CYR" w:eastAsia="Calibri" w:hAnsi="Times New Roman CYR" w:cs="Times New Roman CYR"/>
          <w:sz w:val="28"/>
          <w:szCs w:val="28"/>
          <w:lang w:eastAsia="en-US"/>
        </w:rPr>
        <w:t>Министерство сельского хозяйства и продовольствия Республики Тыва является органом исполнительной власти,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w:t>
      </w:r>
      <w:r w:rsidRPr="00D37D15">
        <w:rPr>
          <w:rFonts w:ascii="Times New Roman CYR" w:eastAsia="Calibri" w:hAnsi="Times New Roman CYR" w:cs="Times New Roman CYR"/>
          <w:sz w:val="28"/>
          <w:szCs w:val="28"/>
          <w:lang w:eastAsia="en-US"/>
        </w:rPr>
        <w:t>д</w:t>
      </w:r>
      <w:r w:rsidRPr="00D37D15">
        <w:rPr>
          <w:rFonts w:ascii="Times New Roman CYR" w:eastAsia="Calibri" w:hAnsi="Times New Roman CYR" w:cs="Times New Roman CYR"/>
          <w:sz w:val="28"/>
          <w:szCs w:val="28"/>
          <w:lang w:eastAsia="en-US"/>
        </w:rPr>
        <w:t>жетных средств доведены в установленном порядке лимиты бюджетных обяз</w:t>
      </w:r>
      <w:r w:rsidRPr="00D37D15">
        <w:rPr>
          <w:rFonts w:ascii="Times New Roman CYR" w:eastAsia="Calibri" w:hAnsi="Times New Roman CYR" w:cs="Times New Roman CYR"/>
          <w:sz w:val="28"/>
          <w:szCs w:val="28"/>
          <w:lang w:eastAsia="en-US"/>
        </w:rPr>
        <w:t>а</w:t>
      </w:r>
      <w:r w:rsidRPr="00D37D15">
        <w:rPr>
          <w:rFonts w:ascii="Times New Roman CYR" w:eastAsia="Calibri" w:hAnsi="Times New Roman CYR" w:cs="Times New Roman CYR"/>
          <w:sz w:val="28"/>
          <w:szCs w:val="28"/>
          <w:lang w:eastAsia="en-US"/>
        </w:rPr>
        <w:t>тельств на предоставление субсидий на соответствующий финансовый год (с</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ответствующий финансовый год и плановый период) (далее – главный расп</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рядитель бюджетных средств) на цели, указанные в пункте 1.3 настоящего П</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рядка.</w:t>
      </w:r>
    </w:p>
    <w:p w14:paraId="0126BE7E" w14:textId="77777777" w:rsidR="00116206" w:rsidRPr="00D37D15" w:rsidRDefault="00116206"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1.5. Предоставление субсидий осуществляется в пределах бюджетных 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до Министерства сельского хозяйства и продовольствия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 (далее – Министерство) как до получателя бюджетных средств, на цели,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занные в пункте </w:t>
      </w:r>
      <w:hyperlink w:anchor="sub_5276" w:history="1">
        <w:r w:rsidRPr="00D37D15">
          <w:rPr>
            <w:rFonts w:ascii="Times New Roman CYR" w:eastAsia="Times New Roman" w:hAnsi="Times New Roman CYR" w:cs="Times New Roman CYR"/>
            <w:sz w:val="28"/>
            <w:szCs w:val="28"/>
          </w:rPr>
          <w:t>1.3</w:t>
        </w:r>
      </w:hyperlink>
      <w:r w:rsidRPr="00D37D15">
        <w:rPr>
          <w:rFonts w:ascii="Times New Roman CYR" w:eastAsia="Times New Roman" w:hAnsi="Times New Roman CYR" w:cs="Times New Roman CYR"/>
          <w:sz w:val="28"/>
          <w:szCs w:val="28"/>
        </w:rPr>
        <w:t xml:space="preserve"> настоящего Порядка.</w:t>
      </w:r>
    </w:p>
    <w:p w14:paraId="46669AA6" w14:textId="77777777" w:rsidR="00116206" w:rsidRPr="00D37D15" w:rsidRDefault="00116206" w:rsidP="006A715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1.6. Размер гранта «Агропрогресс», предоставляемого конкретному гра</w:t>
      </w:r>
      <w:r w:rsidRPr="00D37D15">
        <w:rPr>
          <w:rFonts w:ascii="Times New Roman CYR" w:eastAsia="Calibri" w:hAnsi="Times New Roman CYR" w:cs="Times New Roman CYR"/>
          <w:sz w:val="28"/>
          <w:szCs w:val="28"/>
          <w:lang w:eastAsia="en-US"/>
        </w:rPr>
        <w:t>н</w:t>
      </w:r>
      <w:r w:rsidRPr="00D37D15">
        <w:rPr>
          <w:rFonts w:ascii="Times New Roman CYR" w:eastAsia="Calibri" w:hAnsi="Times New Roman CYR" w:cs="Times New Roman CYR"/>
          <w:sz w:val="28"/>
          <w:szCs w:val="28"/>
          <w:lang w:eastAsia="en-US"/>
        </w:rPr>
        <w:t>тополучателю, являющемуся сельскохозяйственным товаропроизводителем (далее соответственно – заявитель, грантополучатель, участник отбора), опр</w:t>
      </w:r>
      <w:r w:rsidRPr="00D37D15">
        <w:rPr>
          <w:rFonts w:ascii="Times New Roman CYR" w:eastAsia="Calibri" w:hAnsi="Times New Roman CYR" w:cs="Times New Roman CYR"/>
          <w:sz w:val="28"/>
          <w:szCs w:val="28"/>
          <w:lang w:eastAsia="en-US"/>
        </w:rPr>
        <w:t>е</w:t>
      </w:r>
      <w:r w:rsidRPr="00D37D15">
        <w:rPr>
          <w:rFonts w:ascii="Times New Roman CYR" w:eastAsia="Calibri" w:hAnsi="Times New Roman CYR" w:cs="Times New Roman CYR"/>
          <w:sz w:val="28"/>
          <w:szCs w:val="28"/>
          <w:lang w:eastAsia="en-US"/>
        </w:rPr>
        <w:t>деляется конкурсной комиссией с учетом собственных и привлеченных средств участника отбора и его плана расходов.</w:t>
      </w:r>
    </w:p>
    <w:p w14:paraId="6947B8F5"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1.7. Способ предоставления гранта «Агропрогресс» – финансовое обесп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чение затрат, предоставляется в размере, не превышающем 30 млн. рублей, но не более 25 процентов стоимости проекта «Агропрогресс». При этом не менее 70 процентов стоимости проекта «Агропрогресс» должно быть обеспечено средствами привлекаемого на реализацию указанного проекта инвестиционного кредита, не менее 5 процентов стоимости проекта «Агропрогресс» обеспечив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собственными средствами получателя гранта «Агропрогресс». Средства гранта «Агропрогресс» не могут быть направлены на завершение проектов в сфере агропромышленного комплекса, реализация которых начата до получ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гранта «Агропрогресс», за исключением случаев, когда реализация проекта начата в текущем финансовом году, при условии, что средства гранта «Агр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прогресс» не дублируют затраты, финансирование которых осуществлялось в рамках ранее начатого проекта.</w:t>
      </w:r>
    </w:p>
    <w:p w14:paraId="7F8F6E76"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1.8. Грант «Агропрогресс» предоставляется следующим категориям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средств:</w:t>
      </w:r>
    </w:p>
    <w:p w14:paraId="3C8D8E71"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сельскохозяйственные товаропроизводители (за исключением крестья</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ских (фермерских) хозяйств, граждан, ведущих личное подсобное хозяйство, и сельскохозяйственных потребительских кооперативов), отвечающие критериям субъекта микропредприятия или малого предприятия и включенные в единый реестр субъектов малого и среднего предпринимательства в соответствии с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деральным законом «О развитии малого и среднего предпринимательства в Российской Федерации», осуществляющие деятельность на сельской террит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рии или на территории сельской агломерации субъекта Российской Федерации более 24 месяцев с даты регистрации.</w:t>
      </w:r>
    </w:p>
    <w:p w14:paraId="1D9E5C58"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1.9. Грант «Агропрогресс» предоставляется при условии:</w:t>
      </w:r>
    </w:p>
    <w:p w14:paraId="5F4966E5"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завершения реализации проекта грантополучателя проекта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гресс», на ранее был получен соответствующий грант, отсутствия внесения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менений в плановые показатели деятельности ранее реализованного проекта грантополучателя проекта «Агропрогресс»  участием средств соответствующ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гранта при этом допускается внесение изменений в плановые показатели 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ятельности ранее реализованного проекта грантополучателя проекта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гресс»  участием средств соответствующего гранта вследствие наступления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стоятельств непреодолимой силы не более чем на 10 процентов;</w:t>
      </w:r>
    </w:p>
    <w:p w14:paraId="1DFD519C"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наличия обязательств грантополучателя по осуществлению своей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тельности и представлению отчетности о реализации проекта грантополучателя проекта «Агропрогресс», а также о сохранении рабочих мест в рамках реализ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соответствующего проекта в Министерство в течение не менее чем 5 лет со дня получения гранта;</w:t>
      </w:r>
    </w:p>
    <w:p w14:paraId="1A308F29"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отсутствия у заявителя на дату, определяемую уполномоченным органом, неисполненных обязательств по уплате налогов, сборов, страховых взносов, пеней, штрафов, процентов, подлежащих уплате в соответствии с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о налогах и сборах, в сумме, превышающей 10 тыс. рублей;</w:t>
      </w:r>
    </w:p>
    <w:p w14:paraId="53F0E84B"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обеспечения получателями гранта «Агропрогресс» не менее чем 5 лет с даты получения гранта ежегодного прироста объема производства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зяйственной продукции ежегодного прироста объема реализации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продукции в размере не ниже среднего размера прироста произво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продукции сельского хозяйства по крестьянским (фермерским) хозяйствам и индивидуальным предпринимателям субъекта Российской Федерации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данными Федеральной службы государственной статистики за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следние 3 года, предшествующие году распределения субсидии, но не ниже 5 процентов.</w:t>
      </w:r>
    </w:p>
    <w:p w14:paraId="5C0C5B43"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Случаи, при которых допускается внесение изменений в проект грант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получателя, методика оценки достижения плановых показателей деятельности получателями гранта «Агропрогресс», а также меры ответственности за нед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стижение плановых показателей деятельности определяются уполномоченным органом. В случае недостижения плановых показателей деятельности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 гранта «Агропрогресс» обязуется представить до 1 апреля года, следующ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за годом, в котором показатель деятельности не был исполнен, письменное обоснование недостижения плановых показателей деятельности.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уполномоченным органом решения о необходимости внесения измен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ний в проект грантополучателя и соглашение о предоставлении средств,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ченное между получателем гранта «Агропрогресс» и уполномоченным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ном, сельскохозяйственный товаропроизводитель представляет актуализир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ванный проект грантополучателя в уполномоченный орган в срок, не прев</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шающий 45 календарных дней со дня получения соответствующего решения.</w:t>
      </w:r>
    </w:p>
    <w:p w14:paraId="61160742" w14:textId="3CE25F7B"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Не допускается приобретение имущества, ранее приобретенного с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пользованием средств государственной поддержки, за счет средств гранта </w:t>
      </w:r>
      <w:r w:rsidR="00DE494F">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«Агропрогресс».</w:t>
      </w:r>
    </w:p>
    <w:p w14:paraId="25215ABA"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Повторное получение гранта «Агропрогресс» соответствующими катег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риями получателей средств возможно при условии реализации в полном объеме проекта, на который были получены средства гранта, и достижения плановых показателей деятельности, но не ранее чем через 36 месяцев с даты получения предыдущего гранта.</w:t>
      </w:r>
    </w:p>
    <w:p w14:paraId="0BA24CB1"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Средства гранта «Агропрогресс» не могут быть направлены на заверш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проектов в сфере агропромышленного комплекса, реализация которых начата до получения гранта «Агропрогресс», за исключением случаев, когда реализация проекта начата в текущем финансовом году, при условии, что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гранта «Агропрогресс» не дублируют затраты, финансирование которых осуществлялось в рамках ранее начатого проекта.</w:t>
      </w:r>
    </w:p>
    <w:p w14:paraId="6C64E1D6" w14:textId="77777777" w:rsidR="00116206" w:rsidRPr="00D37D15" w:rsidRDefault="00116206"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1.10. Возмещение части прямых понесенных затрат на создание и (или) модернизацию объектов агропромышленного комплекса, а также на приобрет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и ввод в промышленную эксплуатацию маркировочного оборудования для внедрения обязательной маркировки отдельных видов молочной продукции, а также возмещение части прямых понесенных затрат на создание и (или) моде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низацию объектов по переработке сельскохозяйственной продукции по проекту «Агропрогресс», на реализацию которого были предоставлены средства гранта «Агропрогресс», не допускается.</w:t>
      </w:r>
    </w:p>
    <w:p w14:paraId="7538D024"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1.11. Эффективность предоставления гранта оценивается по количеству проектов грантополучателей, реализуемых с помощью грантовой поддержки </w:t>
      </w:r>
      <w:r w:rsidRPr="00D37D15">
        <w:rPr>
          <w:rFonts w:ascii="Times New Roman CYR" w:eastAsia="Times New Roman" w:hAnsi="Times New Roman CYR" w:cs="Times New Roman CYR"/>
          <w:sz w:val="28"/>
          <w:szCs w:val="28"/>
        </w:rPr>
        <w:lastRenderedPageBreak/>
        <w:t>малых форм хозяйствования, обеспечивающих прирост объема производства сельскохозяйственной продукции в отчетном году по отношению к предыд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щему году не менее чем на 8 процентов (единиц).</w:t>
      </w:r>
    </w:p>
    <w:p w14:paraId="1F95E998"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эффективности использования субсидий по результатам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на основании отчета об эффективности использования средств грантовой поддержки по форме и в срок, которые устанавливаются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w:t>
      </w:r>
    </w:p>
    <w:p w14:paraId="552F3114"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1.12. 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ной системы Российской Федерации в информационно-телекоммуникационной сети «Интернет» (далее соответственно </w:t>
      </w:r>
      <w:r w:rsidRPr="00D37D15">
        <w:rPr>
          <w:rFonts w:ascii="Times New Roman" w:eastAsia="Times New Roman" w:hAnsi="Times New Roman"/>
          <w:sz w:val="28"/>
          <w:szCs w:val="28"/>
        </w:rPr>
        <w:t>–</w:t>
      </w:r>
      <w:r w:rsidRPr="00D37D15">
        <w:rPr>
          <w:rFonts w:ascii="Times New Roman CYR" w:eastAsia="Times New Roman" w:hAnsi="Times New Roman CYR" w:cs="Times New Roman CYR"/>
          <w:sz w:val="28"/>
          <w:szCs w:val="28"/>
        </w:rPr>
        <w:t xml:space="preserve"> сеть «Интернет», единый портал) (в разделе единого портала) в порядке, установленном Министерством финансов Российской Федерации.</w:t>
      </w:r>
    </w:p>
    <w:p w14:paraId="0E7AA356"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1.13. Грант «Агропрогресс» предоставляется в текущем финансовом году по результатам проведения отбора.</w:t>
      </w:r>
    </w:p>
    <w:p w14:paraId="11D8D045" w14:textId="77777777" w:rsidR="00116206" w:rsidRPr="00D37D15" w:rsidRDefault="00116206" w:rsidP="00DE494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p>
    <w:p w14:paraId="52696542" w14:textId="77777777" w:rsidR="00DE494F" w:rsidRDefault="00116206" w:rsidP="00DE494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 Порядок формирования и размещения </w:t>
      </w:r>
    </w:p>
    <w:p w14:paraId="45BA991E" w14:textId="305E647A" w:rsidR="00116206" w:rsidRPr="00D37D15" w:rsidRDefault="00116206" w:rsidP="00DE494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объявления проведения отбора</w:t>
      </w:r>
    </w:p>
    <w:p w14:paraId="2290FAA1" w14:textId="77777777" w:rsidR="00116206" w:rsidRPr="00D37D15" w:rsidRDefault="00116206" w:rsidP="00DE494F">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2EEBA71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 Отбор грантополучателей «Агропрогресс» осуществляется на конк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рентной основе способом конкурса, исходя из наилучших условий достижения результатов предоставления гранта участниками отбора (далее – отбор).</w:t>
      </w:r>
    </w:p>
    <w:p w14:paraId="2175E47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обеспечивается на портале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мер финансового государственной поддержки государственной инт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грированной информационной системы управления общественными финансами «Электронный бюджет» (далее – государственная информационная система, система «Электронный бюджет»).</w:t>
      </w:r>
    </w:p>
    <w:p w14:paraId="42CA6B2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6A7E2477" w14:textId="77777777" w:rsidR="00116206" w:rsidRPr="00D37D15" w:rsidRDefault="00116206" w:rsidP="006A7159">
      <w:pPr>
        <w:widowControl w:val="0"/>
        <w:tabs>
          <w:tab w:val="left" w:pos="709"/>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на едином портале, с указанием способа проведения отбора;</w:t>
      </w:r>
    </w:p>
    <w:p w14:paraId="0449CCE4"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их проведения;</w:t>
      </w:r>
    </w:p>
    <w:p w14:paraId="1E45EA4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7B392FA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5BE7258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гранта, а также характеристику (характеристики) результата (при ее установлении);</w:t>
      </w:r>
    </w:p>
    <w:p w14:paraId="4D9703C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3579E14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1FC4732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получателей субсидий и критерии оценки, показатели крит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риев оценки (при необходимости);</w:t>
      </w:r>
    </w:p>
    <w:p w14:paraId="4E81890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5A7211A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651B29A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5E19AF2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1A62447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46E8568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сроки оценки заявок, а также информацию об участии или неучастии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миссии и экспертов (экспертных организаций) в оценке заявок;</w:t>
      </w:r>
    </w:p>
    <w:p w14:paraId="5A4C4AB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объем распределяемой гранта в рамках отбора, порядок расчета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гранта, установленный настоящим Порядком, правила распределения гранта по результатам отбора, которые могут включать максимальный, минимальный размер гранта, предоставляемой победителю (победителям) отбора, а также предельное количество победителей отбора;</w:t>
      </w:r>
    </w:p>
    <w:p w14:paraId="3BDB27D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6195643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писать соглашение;</w:t>
      </w:r>
    </w:p>
    <w:p w14:paraId="3B3343E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условия признания победителя (победителей) отбора уклонившимся от заключения соглашения;</w:t>
      </w:r>
    </w:p>
    <w:p w14:paraId="38C133F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сроки размещения протокола подведения итогов отбора (документа об итогах проведения отбора);</w:t>
      </w:r>
    </w:p>
    <w:p w14:paraId="66F42B6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иную информацию (при необходимости).</w:t>
      </w:r>
    </w:p>
    <w:p w14:paraId="4032EF7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в системе «Электронный бюджет» с соблюдением следующих условий:</w:t>
      </w:r>
    </w:p>
    <w:p w14:paraId="7D1A175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6CFDBC9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lastRenderedPageBreak/>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5D38ED5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6BF6A9A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70D8481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w:t>
      </w:r>
    </w:p>
    <w:p w14:paraId="34523FB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52644E7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Грантополучатель (участник отбора) должен соответствовать на дату подачи заявки, рассмотрения заявки и заключения соглашения, следующим требованиям:</w:t>
      </w:r>
    </w:p>
    <w:p w14:paraId="6D22068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грантополучатель (участник отбора) не является иностранным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перечень государств и территорий, используемых для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питале других российских юридических лиц, реализованное через участие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питале указанных публичных акционерных обществ;</w:t>
      </w:r>
    </w:p>
    <w:p w14:paraId="4D61AC88"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грантополучатель (участник отбора) не находится в перечне организ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ций и физических лиц, в отношении которых имеются сведения об их причас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ности к экстремистской деятельности или терроризму;</w:t>
      </w:r>
    </w:p>
    <w:p w14:paraId="3724B38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грантополучатель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1607040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грантополучатель (участник отбора) не должен получать средства из 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пальных правовых актов на цели, установленные решением о порядке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 получателей субсидий;</w:t>
      </w:r>
    </w:p>
    <w:p w14:paraId="263241C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грантополучатель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14:paraId="71135DB1"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грантополучателя (участника отбора) на едином налоговом счете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сутствует или не превышает размер, определенный пунктом 3 статьи 47 Нал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гового кодекса Российской Федерации, задолженность по уплате налогов, сб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ров и страховых взносов в бюджеты бюджетной системы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т.е. отсутствия неисполненных обязательств по уплате налогов, сборов, страховых взносов, пеней, штрафов, процентов, подлежащих уплате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законодательством Российской Федерации о налогах и сборах, в сумме, превышающей 10 тыс. рублей;</w:t>
      </w:r>
    </w:p>
    <w:p w14:paraId="0EFE31A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грантополучателя (участника отбора) отсутствуют просроченная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долженность по возврату в республиканский бюджет Республики Тыва (мес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ный бюджет), из которого планируется предоставление гранта в соответствии с правовым актом, иных субсидий, бюджетных инвестиций, а также иная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соответствии с правовым актом (за исключением сл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чаев, установленных соответственно высшим исполнительным органом субъе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 Российской Федерации (местной администрацией);</w:t>
      </w:r>
    </w:p>
    <w:p w14:paraId="48C4CD1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грантополучатель (участник отбора), являющийся юридическим лицом, не находится в процессе реорганизации (за исключением реорганизации в 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ме присоединения к юридическому лицу, являющемуся получателем гранта (участником отбора), другого юридического лица), ликвидации, в отношении его не введена процедура банкротства, деятельность грантополучателя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ника отбора) не приостановлена в порядке, предусмотренном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ством Российской Федерации, а грантополучатель (участник отбора), явля</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щийся индивидуальным предпринимателем, не прекратил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индивидуального предпринимателя;</w:t>
      </w:r>
    </w:p>
    <w:p w14:paraId="40FC758C" w14:textId="1F205C3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грантополучателя (участника отбора), явл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ющегося юридическим лицом, об индивидуальном предпринимателе и о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 xml:space="preserve">ческом лице </w:t>
      </w:r>
      <w:r w:rsidR="005F712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производителе товаров, работ, услуг, являющихся получателями гранта (участниками отбора);</w:t>
      </w:r>
    </w:p>
    <w:p w14:paraId="30364A5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грантополучатель (участник отбора) ведет деятельность в качестве сельскохозяйственного товаропроизводителя на дату подачи заявки на ко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курсный отбор более 24 месяцев с даты регистрации;</w:t>
      </w:r>
    </w:p>
    <w:p w14:paraId="2DCD995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грантополучатель (участник отбора) обязуется оплачивать не менее 70 процентов стоимости проекта «Агропрогресс», или не менее 70 процентов должно быть обеспечено средствами привлекаемого на реализацию указанного проекта инвестиционного кредита, при этом не менее 5 процентов стоимости проекта «Агропрогресс» обеспечивается собственными средствами получателя гранта «Агропрогресс»:</w:t>
      </w:r>
    </w:p>
    <w:p w14:paraId="43811E0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грантополучатель (участник отбора), являющийся сельскохозяйстве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товаропроизводителем, обязуется создать дополнительно не менее одного нового работника на каждые 10 млн. рублей гранта, но не менее одного нового работника на один грант, а также о сохранении рабочих мест в рамках реализ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соответствующего проекта в Министерство в течение не менее чем 5 лет со дня получения гранта;</w:t>
      </w:r>
    </w:p>
    <w:p w14:paraId="4B6A214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грантополучатель (участник отбора) имеет план по развитию 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ства, созданию и сохранению новых постоянных рабочих мест, увеличению прироста объема производства сельскохозяйственной продукции не менее чем на 8 процентов в отчетном году по отношению к предыдущему году (единиц), а также нарастающим итогом в течении последующих 5 лет</w:t>
      </w:r>
      <w:r w:rsidRPr="00D37D15">
        <w:rPr>
          <w:rFonts w:ascii="Calibri" w:eastAsia="Times New Roman" w:hAnsi="Calibri"/>
          <w:szCs w:val="20"/>
        </w:rPr>
        <w:t xml:space="preserve"> </w:t>
      </w:r>
      <w:r w:rsidRPr="00D37D15">
        <w:rPr>
          <w:rFonts w:ascii="Times New Roman CYR" w:eastAsia="Times New Roman" w:hAnsi="Times New Roman CYR" w:cs="Times New Roman CYR"/>
          <w:sz w:val="28"/>
          <w:szCs w:val="28"/>
        </w:rPr>
        <w:t>прироста объема производства сельскохозяйственной продукции не менее чем на 8 процентов в отчетном году по отношению к предыдущему отчетному году, не менее 5 лет с даты поступления средств гранта на счет;</w:t>
      </w:r>
    </w:p>
    <w:p w14:paraId="418B6AB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грантополучатель (участник отбора) обязуется не допускать приобр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тение имущества, ранее приобретенного с использованием средств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поддержки;</w:t>
      </w:r>
    </w:p>
    <w:p w14:paraId="1C8B05F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грантополучатель (участник отбора) обязуется использовать грант в течение 24 месяцев со дня поступления средств на счет и использовать имущ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ство, закупаемое за счет гранта, исключительно в рамках плана расходования, приведенном в бизнес-плане;</w:t>
      </w:r>
    </w:p>
    <w:p w14:paraId="1C6FBF4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грантополучатель (участник отбора) обязуется осуществлять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и представлять отчетность о реализации проекта грантополучателя в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чение не менее пяти лет после получения гранта, обеспечить ежегодный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рост объема производства сельскохозяйственной продукции, расходовать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гранта в соответствии с планом расходов и сохранить созданные новые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стоянные рабочие места в течение не менее пяти лет с даты поступления средств гранта на счет;</w:t>
      </w:r>
    </w:p>
    <w:p w14:paraId="0608C5C8"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грантополучатель (участник отбора) соглашается на осуществление в отношении их проверки главным распорядителем бюджетных средств собл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дения порядка и условий предоставления гранта, в том числе в части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результатов предоставления гранта, а также проверки органами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ственного (муниципального) финансового контроля в соответствии со статьями 268.1 и 269.2 Бюджетного кодекса Российской Федерации и на включение 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ких положений в соглашение;</w:t>
      </w:r>
    </w:p>
    <w:p w14:paraId="199840B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грантополучатель (участник отбора) соглашается на публикацию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мещение) в информационно-телекоммуникационной сети «Интернет»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о заявителе, подаваемой заявителем заявке, иной информации о заявит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 связанной с проведением отбора, а также на обработку персональных да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их передачу и обработку в соответствии с законодательством Российской Федерации;</w:t>
      </w:r>
    </w:p>
    <w:p w14:paraId="00F80CD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грантополучатель (участник) соглашается на передачу и обработку его персональных данных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4710815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грантополучатель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гранта режима налогообложения;</w:t>
      </w:r>
    </w:p>
    <w:p w14:paraId="5F3E06F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х) грантополучатель (участник отбора) имеет в наличии на праве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ственности или ином законном праве земельный участок и (или) рыбоводный участок, и (или) объектов недвижимого имущества, необходимых участнику отбора для реализации проекта «Агропрогресс»;</w:t>
      </w:r>
    </w:p>
    <w:p w14:paraId="699F52A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ц) грантополучатель (участник отбора) имеет в наличии инвестиционный кредитный договор (предварительный договор), заключенный между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и кредитной организацией, с подписью и оттиском печати креди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ной организации или копии документа кредитной организации, подтвержда</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щего предварительное одобрение участнику отбора инвестиционного кредита, с указанием суммы кредита в российских рублях, процентной ставки и объекта (объектов) кредитования;</w:t>
      </w:r>
    </w:p>
    <w:p w14:paraId="2031DD35" w14:textId="3AF36C69"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ч) у грантополучателя (участник отбора) отсутствует в году, предш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ствующем году получения гранта, случаев привлечения к ответственности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тивопожарного режима в Российской Федерации, утвержденными постановл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Правительства Российской Федерации от 16 сентября 2020 г. № 1479 «Об утверждении Правил противопожарного режима в Российской Федерации»</w:t>
      </w:r>
      <w:r w:rsidR="009B364E" w:rsidRPr="00D37D15">
        <w:rPr>
          <w:rFonts w:ascii="Times New Roman CYR" w:eastAsia="Times New Roman" w:hAnsi="Times New Roman CYR" w:cs="Times New Roman CYR"/>
          <w:sz w:val="28"/>
          <w:szCs w:val="28"/>
        </w:rPr>
        <w:t>;</w:t>
      </w:r>
    </w:p>
    <w:p w14:paraId="5454776A" w14:textId="77777777" w:rsidR="009B364E" w:rsidRPr="00D37D15" w:rsidRDefault="009B364E" w:rsidP="006A7159">
      <w:pPr>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 xml:space="preserve">ш)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ждены.</w:t>
      </w:r>
    </w:p>
    <w:p w14:paraId="33FFF14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7CD70A8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60BBB48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1C0AB1C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61532BB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4EC0A7B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4FEF76C4"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30AC222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56A63F8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42DFFB54"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25B9A4D4"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5DF50E4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1D320C58"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24104F2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20BA6EE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2B3E646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139F536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624FA44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гранта,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w:t>
      </w:r>
    </w:p>
    <w:p w14:paraId="245D4BE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2A357AD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 «Агропрогресс» по форме, установленной Министерством;</w:t>
      </w:r>
    </w:p>
    <w:p w14:paraId="60B5699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 расходования гранта по форме, установленной Министерством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лее – план расходования гранта);</w:t>
      </w:r>
    </w:p>
    <w:p w14:paraId="2AA15CA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декларация о соответствии участника отбора требованиям,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по форме, установленной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w:t>
      </w:r>
    </w:p>
    <w:p w14:paraId="0B6CBB2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заверенные копии учредительных документов участника отбора;</w:t>
      </w:r>
    </w:p>
    <w:p w14:paraId="655589E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подтверждающего полномочия лица, подписывающего заявку, без доверенности действовать от имени участника отбора, в том числе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ставлять его интересы в органах государственной власти, или оригинал дов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ренности на совершение указанных действий от имени участника отбора;</w:t>
      </w:r>
    </w:p>
    <w:p w14:paraId="1D97897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отчетность о финансово-экономическом состоянии товаропроизводителей агропромышленного комплекса по формам, утвержденным Министерством сельского хозяйства Российской Федерации, за последний отчетный год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следний отчетный период;</w:t>
      </w:r>
    </w:p>
    <w:p w14:paraId="598105A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инвестиционный кредитный договор (предварительный договор),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ченный между участником отбора и кредитной организацией, с подписью 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тиском печати кредитной организации или копию документа кредитной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низации, подтверждающего предварительное одобрение участнику отбора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вестиционного кредита, с указанием суммы кредита в российских рублях,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центной ставки и объекта (объектов) кредитования;</w:t>
      </w:r>
    </w:p>
    <w:p w14:paraId="5D8B5080" w14:textId="2C5138DD" w:rsidR="009B364E" w:rsidRPr="00D37D15" w:rsidRDefault="009B364E" w:rsidP="006A715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документы, подтверждающие о внесении сведений в государственный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естр земель сельскохозяйственного назначения, которые представляются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осуществлять сельскохозяйственное производство</w:t>
      </w:r>
      <w:r w:rsidR="00714AE6" w:rsidRPr="00D37D15">
        <w:rPr>
          <w:rFonts w:ascii="Times New Roman" w:eastAsia="Times New Roman" w:hAnsi="Times New Roman"/>
          <w:sz w:val="28"/>
          <w:szCs w:val="28"/>
        </w:rPr>
        <w:t>:</w:t>
      </w:r>
    </w:p>
    <w:p w14:paraId="449C2DC5" w14:textId="77777777" w:rsidR="009B364E" w:rsidRPr="00D37D15" w:rsidRDefault="009B364E" w:rsidP="006A715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2EF750DF" w14:textId="77777777" w:rsidR="009B364E" w:rsidRPr="00D37D15" w:rsidRDefault="009B364E" w:rsidP="006A7159">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говор заключен на срок менее одного года;</w:t>
      </w:r>
    </w:p>
    <w:p w14:paraId="312A462C" w14:textId="081F2C68" w:rsidR="00116206" w:rsidRPr="00D37D15" w:rsidRDefault="00116206" w:rsidP="006A7159">
      <w:pPr>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предлагаемые участником отбора значение результата предоставления гранта, указанного в подпункте «д» пункта 2.3 настоящих Правил, значение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прашиваемого участником отбора размера гранта, который не может быть в</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ше (ниже) максимального (минимального) размера, установленного в объявл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 проведении отбора (если установлено);</w:t>
      </w:r>
    </w:p>
    <w:p w14:paraId="3DD2C51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 по развитию агропромышленного комплекса, созданию и сохран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новых постоянных рабочих мест, обеспечению прироста объема произво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сельскохозяйственной продукции не менее чем на 8 процентов в отчетном году по отношению к предыдущему году (единиц), а также нарастающим 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гом в течении последующих 5 лет</w:t>
      </w:r>
      <w:r w:rsidRPr="00D37D15">
        <w:rPr>
          <w:rFonts w:ascii="Calibri" w:eastAsia="Times New Roman" w:hAnsi="Calibri"/>
          <w:szCs w:val="20"/>
        </w:rPr>
        <w:t xml:space="preserve"> </w:t>
      </w:r>
      <w:r w:rsidRPr="00D37D15">
        <w:rPr>
          <w:rFonts w:ascii="Times New Roman CYR" w:eastAsia="Times New Roman" w:hAnsi="Times New Roman CYR" w:cs="Times New Roman CYR"/>
          <w:sz w:val="28"/>
          <w:szCs w:val="28"/>
        </w:rPr>
        <w:t>прироста объема производства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продукции не менее чем на 8 процентов в отчетном году по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к предыдущему отчетному году, срок ведения деятельности не менее 5 лет с даты поступления средств гранта на счет,;</w:t>
      </w:r>
    </w:p>
    <w:p w14:paraId="59DF417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заверенная банком выписка из текущего (расчетного) счета, подтвержд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ющая наличие собственных денежных средств, для заемных средств –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 подтверждающий наличие заемных средств, полученных от банков;</w:t>
      </w:r>
    </w:p>
    <w:p w14:paraId="64E0659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выписки из Единого государственного реестра недвижимости в случае, если указанные объекты недвижимости необходимы для достижения результата предоставления гранта;</w:t>
      </w:r>
    </w:p>
    <w:p w14:paraId="0FA59A5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электронные копии документов (договоров с ресурсоснабжающими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низациями, договоров на предоставление коммунальных и эксплуатационных услуг), подтверждающих надлежащее функционирование всех инженерных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(центрального отопления, газоснабжения, горячего и холодного вод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снабжения, канализации, электроснабжения) занимаемого участником отбора здания (строения, сооружения) в случае, если указанные объекты недвижим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необходимы для достижения результата предоставления гранта;</w:t>
      </w:r>
    </w:p>
    <w:p w14:paraId="5F1E983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участника отбора, лиц, получающих средства на основании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говоров, заключенных с получателями гранта (за исключением государстве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(муниципальных) унитарных предприятий, хозяйственных товариществ и обществ с участием публично-правовых образований в их уставных (складо</w:t>
      </w:r>
      <w:r w:rsidRPr="00D37D15">
        <w:rPr>
          <w:rFonts w:ascii="Times New Roman CYR" w:eastAsia="Times New Roman" w:hAnsi="Times New Roman CYR" w:cs="Times New Roman CYR"/>
          <w:sz w:val="28"/>
          <w:szCs w:val="28"/>
        </w:rPr>
        <w:t>ч</w:t>
      </w:r>
      <w:r w:rsidRPr="00D37D15">
        <w:rPr>
          <w:rFonts w:ascii="Times New Roman CYR" w:eastAsia="Times New Roman" w:hAnsi="Times New Roman CYR" w:cs="Times New Roman CYR"/>
          <w:sz w:val="28"/>
          <w:szCs w:val="28"/>
        </w:rPr>
        <w:t>ных) капиталах, коммерческих организаций с участием таких товариществ и обществ в их уставных (складочных) капиталах), на осуществление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их проверки главным распорядителем бюджетных средств соблюдения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 условий предоставления гранта, в том числе в части достижения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зультатов предоставления гранта,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жений в соглашение;</w:t>
      </w:r>
    </w:p>
    <w:p w14:paraId="33C2D1B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утверждённой приказом ФНС России от 14.11.2022 № ЕД-7-19/1085@;</w:t>
      </w:r>
    </w:p>
    <w:p w14:paraId="53F55CB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рые грантополучатель (участник отбора), посчитает, что они могут повлиять на решение конкурсной комиссии.</w:t>
      </w:r>
    </w:p>
    <w:p w14:paraId="06F2812C" w14:textId="2FED55B4"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при наличии соответствующей информации в государственных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ционных системах, доступ к которым у главного распорядителя бюджетных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и информацию главному распорядителю бюджетных средств по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ственной инициативе.</w:t>
      </w:r>
    </w:p>
    <w:p w14:paraId="20521A4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08C7C0F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7243422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2.12. Заявка подается в соответствии с требованиями и в сроки, указанные </w:t>
      </w:r>
      <w:r w:rsidRPr="00D37D15">
        <w:rPr>
          <w:rFonts w:ascii="Times New Roman CYR" w:eastAsia="Times New Roman" w:hAnsi="Times New Roman CYR" w:cs="Times New Roman CYR"/>
          <w:sz w:val="28"/>
          <w:szCs w:val="28"/>
        </w:rPr>
        <w:lastRenderedPageBreak/>
        <w:t>в объявлении о проведении отбора.</w:t>
      </w:r>
    </w:p>
    <w:p w14:paraId="194EFF9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w:t>
      </w:r>
    </w:p>
    <w:p w14:paraId="06AFD05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21D98CC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31FB6878"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14E38ED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78EAF63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68F47358"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04F9EF6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0361321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42CC15C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2.19. Министерство до размещения объявления на едином портале в 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лях проведения отбора принимает решение о коллегиальном рассмотрении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явок участников отбора в составе комиссии, создаваемой в целях проведения отбора (далее – комиссия), которым утверждается состав комиссии и его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седатель, назначается ответственное лицо за проведение отбора, за проверку полноты и достоверности представленных заявок.</w:t>
      </w:r>
    </w:p>
    <w:p w14:paraId="2A6CDA6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2D024F3F" w14:textId="267C4729"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lastRenderedPageBreak/>
        <w:t>ным в подпунктах «а»-«и» пункта 2.7 настоящего Порядка, осуществляется 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ведомственного электронного взаимодействия (при наличии технической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автоматической проверки).</w:t>
      </w:r>
    </w:p>
    <w:p w14:paraId="4CA6EA78" w14:textId="2E474215"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3A7DDB7B" w14:textId="77777777" w:rsidR="00116206" w:rsidRPr="00D37D15" w:rsidRDefault="00116206" w:rsidP="0014468B">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7EBEE2D6" w14:textId="77777777" w:rsidR="0014468B" w:rsidRPr="00E32AE1" w:rsidRDefault="00116206" w:rsidP="0014468B">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E32AE1">
        <w:rPr>
          <w:rFonts w:ascii="Times New Roman CYR" w:eastAsia="Times New Roman" w:hAnsi="Times New Roman CYR" w:cs="Times New Roman CYR"/>
          <w:sz w:val="28"/>
          <w:szCs w:val="28"/>
        </w:rPr>
        <w:t xml:space="preserve">3. Порядок к рассмотрению заявок, </w:t>
      </w:r>
    </w:p>
    <w:p w14:paraId="0959C804" w14:textId="7C112952" w:rsidR="00116206" w:rsidRPr="00D37D15" w:rsidRDefault="00116206" w:rsidP="0014468B">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E32AE1">
        <w:rPr>
          <w:rFonts w:ascii="Times New Roman CYR" w:eastAsia="Times New Roman" w:hAnsi="Times New Roman CYR" w:cs="Times New Roman CYR"/>
          <w:sz w:val="28"/>
          <w:szCs w:val="28"/>
        </w:rPr>
        <w:t>а также определения грантополучателей</w:t>
      </w:r>
      <w:r w:rsidRPr="00D37D15">
        <w:rPr>
          <w:rFonts w:ascii="Times New Roman CYR" w:eastAsia="Times New Roman" w:hAnsi="Times New Roman CYR" w:cs="Times New Roman CYR"/>
          <w:sz w:val="28"/>
          <w:szCs w:val="28"/>
        </w:rPr>
        <w:t xml:space="preserve"> </w:t>
      </w:r>
    </w:p>
    <w:p w14:paraId="545AFC1F" w14:textId="77777777" w:rsidR="00116206" w:rsidRPr="00D37D15" w:rsidRDefault="00116206" w:rsidP="0014468B">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418713B8"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и оценки в государственной информационной системе открывается не позднее одного 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бочего дня, следующего за днем окончания срока подачи заявок, установленн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в объявлении о проведении отбора, а также в случае принятия решения,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пункте 2.19 настоящего Порядка, комиссии для их рассмотрения и оценки.</w:t>
      </w:r>
    </w:p>
    <w:p w14:paraId="760C473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Вскрытие заявок, рассмотрение заявок является первым этапом отбора.</w:t>
      </w:r>
    </w:p>
    <w:p w14:paraId="501607B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заявок, определение победителя (победителей) является вторым этапом отбора.</w:t>
      </w:r>
    </w:p>
    <w:p w14:paraId="7832CA6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На первом этапе протокол вскрытия заявок формируется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в случае принятия решения о ее создании в целях проведения отбора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пунктом 2.19 настоящего Порядка, в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системе, и размещается не позднее рабочего дня, следующего за днем его подписания.</w:t>
      </w:r>
    </w:p>
    <w:p w14:paraId="4F8C945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Министерство и (или) комиссия не позднее одного рабочего дня, сл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о поступивших для участия в отборе заявках:</w:t>
      </w:r>
    </w:p>
    <w:p w14:paraId="5F24627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11E24F4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32089E7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0FB48AE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1C42B9C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д) запрашиваемый участником отбора размер гранта.</w:t>
      </w:r>
    </w:p>
    <w:p w14:paraId="46DE080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4EE683E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7C5F17D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6721CA7F" w14:textId="59699FB1"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w:t>
      </w:r>
      <w:r w:rsidR="00E32AE1">
        <w:rPr>
          <w:rFonts w:ascii="Times New Roman CYR" w:eastAsia="Times New Roman" w:hAnsi="Times New Roman CYR" w:cs="Times New Roman CYR"/>
          <w:sz w:val="28"/>
          <w:szCs w:val="28"/>
        </w:rPr>
        <w:t>иям, указанным в подпунктах «а»</w:t>
      </w:r>
      <w:r w:rsidRPr="00D37D15">
        <w:rPr>
          <w:rFonts w:ascii="Times New Roman CYR" w:eastAsia="Times New Roman" w:hAnsi="Times New Roman CYR" w:cs="Times New Roman CYR"/>
          <w:sz w:val="28"/>
          <w:szCs w:val="28"/>
        </w:rPr>
        <w:t>-«и» пункта 2.7 настоящего Порядка;</w:t>
      </w:r>
    </w:p>
    <w:p w14:paraId="16626A0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588ADDC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Основаниями для принятия решения об отклонении заявки, отказа участнику отбора в предоставлении гранта являются:</w:t>
      </w:r>
    </w:p>
    <w:p w14:paraId="626B9E9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55B1067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0352C34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19193FE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78B61A1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7D1522D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1.8 настоящего Порядка;</w:t>
      </w:r>
    </w:p>
    <w:p w14:paraId="2EE6EE5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со дня окончания срока рассмотрения заявок подготавливается прот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кол рассмотрения заявок, включающий информацию о количестве поступи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ших и рассмотренных заявок, а также информацию по каждому участнику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6C5193A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и размещается не позднее рабочего дня, следующего за днем его подписания.</w:t>
      </w:r>
    </w:p>
    <w:p w14:paraId="1099918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6E6FF22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3.8. На втором этапе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57AAB34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На втором этапе в срок не более 15 рабочих дней со дня завершения первого этапа осуществляется очное собеседование с участником отбора,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рый презентует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w:t>
      </w:r>
      <w:r w:rsidRPr="00D37D15">
        <w:rPr>
          <w:rFonts w:ascii="Times New Roman" w:eastAsia="Times New Roman" w:hAnsi="Times New Roman"/>
          <w:sz w:val="28"/>
          <w:szCs w:val="28"/>
        </w:rPr>
        <w:t>видео-конференц-связи с учетом приор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тетности рассмотрения проектов</w:t>
      </w:r>
      <w:r w:rsidRPr="00D37D15">
        <w:rPr>
          <w:rFonts w:ascii="Times New Roman CYR" w:eastAsia="Times New Roman" w:hAnsi="Times New Roman CYR" w:cs="Times New Roman CYR"/>
          <w:sz w:val="28"/>
          <w:szCs w:val="28"/>
        </w:rPr>
        <w:t>.</w:t>
      </w:r>
    </w:p>
    <w:p w14:paraId="4AAC088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необходимо получение информации и документов от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ника отбора для разъяснений по представленным им документам и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главным распорядителем бюджетных средств осуществляется запрос у участника отбора разъяснения в отношении документов и информации с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пользованием государственной информационной системы, направляемый при необходимости в равной мере всем участникам отбора.</w:t>
      </w:r>
    </w:p>
    <w:p w14:paraId="44D0E2B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В запросе, указанном в пункте 3.10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1C954F2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3.10 настоящего Порядка, в сроки, установленные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ствующим запросом с учетом положений пункта 3.11 настоящего Порядка.</w:t>
      </w:r>
    </w:p>
    <w:p w14:paraId="270992F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3.11 настоящего Порядка, не представил запрашиваемые документы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в срок, установленный соответствующим запросом с учетом пол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жений пункта 3.12 настоящего Порядка, информация об этом включается в протокол подведения итогов отбора.</w:t>
      </w:r>
    </w:p>
    <w:p w14:paraId="355899E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Оценка заявок участников отбора на получение гранта,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на конкурсный отбор, осуществляется на заседании конкурсной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по критериям, указанным в приложении № 1 к настоящему Порядку, с уч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том следующего:</w:t>
      </w:r>
    </w:p>
    <w:p w14:paraId="2314E9E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745E9C48"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сумма величин значимости всех применяемых показателей, образующих критерий оценки, составляет 100 процентов;</w:t>
      </w:r>
    </w:p>
    <w:p w14:paraId="6C9E7409"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15D65D1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5BBE949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395694FC" w14:textId="77777777" w:rsidR="00116206" w:rsidRPr="00D37D15" w:rsidRDefault="00116206" w:rsidP="006A715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 xml:space="preserve">3.15. Ранжирование поступивших заявок осуществляется </w:t>
      </w:r>
      <w:r w:rsidRPr="00D37D15">
        <w:rPr>
          <w:rFonts w:ascii="Times New Roman CYR" w:eastAsia="Calibri" w:hAnsi="Times New Roman CYR" w:cs="Times New Roman CYR"/>
          <w:sz w:val="28"/>
          <w:szCs w:val="28"/>
          <w:lang w:eastAsia="en-US"/>
        </w:rPr>
        <w:t>по мере умен</w:t>
      </w:r>
      <w:r w:rsidRPr="00D37D15">
        <w:rPr>
          <w:rFonts w:ascii="Times New Roman CYR" w:eastAsia="Calibri" w:hAnsi="Times New Roman CYR" w:cs="Times New Roman CYR"/>
          <w:sz w:val="28"/>
          <w:szCs w:val="28"/>
          <w:lang w:eastAsia="en-US"/>
        </w:rPr>
        <w:t>ь</w:t>
      </w:r>
      <w:r w:rsidRPr="00D37D15">
        <w:rPr>
          <w:rFonts w:ascii="Times New Roman CYR" w:eastAsia="Calibri" w:hAnsi="Times New Roman CYR" w:cs="Times New Roman CYR"/>
          <w:sz w:val="28"/>
          <w:szCs w:val="28"/>
          <w:lang w:eastAsia="en-US"/>
        </w:rPr>
        <w:t>шения полученных баллов по итогам оценки заявок и очередности поступления заявок в случае равенства количества полученных баллов.</w:t>
      </w:r>
    </w:p>
    <w:p w14:paraId="499E494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лимитов распределяемого гранта,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586D4E4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Результатом второго этапа конкурсного отбора является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победителей конкурсного отбора и утверждение им плана расходов,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суммы гранта.</w:t>
      </w:r>
    </w:p>
    <w:p w14:paraId="7460E9C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3.16 настоящего Порядка, одним из следующих способов:</w:t>
      </w:r>
    </w:p>
    <w:p w14:paraId="44F6993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4361C0D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1830698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144D1CF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6D5CD6B1"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1DA52F87"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количеству набра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651CFED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размещается на не позднее 1-го рабочего дня, следующего за днем его подписания, и включает следующие сведения:</w:t>
      </w:r>
    </w:p>
    <w:p w14:paraId="2468A1A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5D0E0B3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7ED1E3E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5520C5FF"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гранта, с которым заключается соглашение, и размер предоставляемой ему гранта.</w:t>
      </w:r>
    </w:p>
    <w:p w14:paraId="6558A09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1415188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Отбор грантополучателей признается несостоявшимся в следующих случаях:</w:t>
      </w:r>
    </w:p>
    <w:p w14:paraId="085B70F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3709F08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135E20E0"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1D1FE813"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6C16EB4E"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464DF756"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При указании в протоколе подведения итогов отбора размера гранта, предусмотренной для предоставления участнику отбора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3.18 настоящего Порядка, в случае несоответствия запрашиваемого им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гранта порядку расчета размера гранта, установленному решением 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предоставления гранта, главный распорядитель бюджетных средств или комиссия могут скорректировать размер гранта, предусмотренной для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такому участнику отбора, но не выше размера, указанного им в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ке.</w:t>
      </w:r>
    </w:p>
    <w:p w14:paraId="38167C94"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На основании протокола подведения итогов отбора распределение гранта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51B6078A"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4F4C27C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379FC82D"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3.25. Участники отбора, подавшие заявки, информируются об отмене проведения отбора в системе «Электронный бюджет».</w:t>
      </w:r>
    </w:p>
    <w:p w14:paraId="07CF44F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3.26. Отбор получателей субсидий считается отмененным со дня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щения объявления о его отмене на едином портале.</w:t>
      </w:r>
    </w:p>
    <w:p w14:paraId="35963AD5"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получателей субсидий только в случае возникновения обсто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lastRenderedPageBreak/>
        <w:t>тельств непреодолимой силы в соответствии с пунктом 3 статьи 401 Гражда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ского кодекса Российской Федерации.</w:t>
      </w:r>
    </w:p>
    <w:p w14:paraId="5F5BDB90" w14:textId="77777777" w:rsidR="00116206" w:rsidRPr="00D37D15" w:rsidRDefault="00116206" w:rsidP="00E32AE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62030983" w14:textId="44204096" w:rsidR="00116206" w:rsidRPr="00D37D15" w:rsidRDefault="00116206" w:rsidP="00E32AE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2990DD81" w14:textId="245A9AED" w:rsidR="00116206" w:rsidRPr="00D37D15" w:rsidRDefault="00116206" w:rsidP="00E32AE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358E5B75" w14:textId="77777777" w:rsidR="00116206" w:rsidRPr="00D37D15" w:rsidRDefault="00116206" w:rsidP="00E32AE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15756D2"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7EAA7C6B"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гранта вправе внести в соглашения о предоставлении гранта допо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нительные условия, в том числе об осуществлении казначейского сопровожд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в соответствии с действующим бюджетным законодательством.</w:t>
      </w:r>
    </w:p>
    <w:p w14:paraId="6D7415AC" w14:textId="77777777"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гранта, а также о лице, уполномоченном на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соглашения (при необходимости).</w:t>
      </w:r>
    </w:p>
    <w:p w14:paraId="19704A9E" w14:textId="345FA391"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Перечисление гранта, осуществляется Министерством в порядке, установленном Министерством финансов Республики Тыва, на указанные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глашениях о предоставлении гранта расчетные счета грантополучателей,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крытые в учреждениях Центрального банка Российской Федерации или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дитных организациях, не позднее 10-го рабочего дня, следующего за днем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по результатам рассмотрения и проверки документов, указанных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2.8 настоящего Порядка, в сроки, установленные пунктами 3.6</w:t>
      </w:r>
      <w:r w:rsidR="00E32AE1">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3.18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щего Порядка, решения о предоставлении гранта.</w:t>
      </w:r>
    </w:p>
    <w:p w14:paraId="03EB4EDE" w14:textId="017306A4" w:rsidR="00116206" w:rsidRPr="00D37D15" w:rsidRDefault="00116206" w:rsidP="0058236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58236A">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Получателями гранта – юридическими лицами, а также иными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дическими лицами, получающими средства на основании договоров, заключе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получателями гранта, за счет полученных средств в порядке финансового обеспечения затрат запрещается приобретение иностранной валюты,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операций, осуществляемых в соответствии с валютным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достижением результатов предоставления этих средств иных операций, определенных настоящим Порядком.</w:t>
      </w:r>
    </w:p>
    <w:p w14:paraId="753D485A" w14:textId="0720FFF0"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58236A">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4B0D9D41" w14:textId="6B7ED163"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58236A">
        <w:rPr>
          <w:rFonts w:ascii="Times New Roman CYR" w:eastAsia="Times New Roman" w:hAnsi="Times New Roman CYR" w:cs="Times New Roman CYR"/>
          <w:sz w:val="28"/>
          <w:szCs w:val="28"/>
        </w:rPr>
        <w:t>6</w:t>
      </w:r>
      <w:r w:rsidRPr="00D37D15">
        <w:rPr>
          <w:rFonts w:ascii="Times New Roman CYR" w:eastAsia="Times New Roman" w:hAnsi="Times New Roman CYR" w:cs="Times New Roman CYR"/>
          <w:sz w:val="28"/>
          <w:szCs w:val="28"/>
        </w:rPr>
        <w:t>.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глашения, неподписания победителем отбора соглашения в срок, определенный объявлением о проведении отбора в соответствии с подпунктом «р» пункта 2.3 настоящего Порядка, Министерство направляет иным участникам отбора,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гранта не были удовлетворены в полном объеме, предложение об увелич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размера гранта и результатов ее предоставления или заключает соглашение с участником отбора, заявка которого имеет следующий в порядке убывания рейтинг заявки после последнего участника отбора, признанного победителем.</w:t>
      </w:r>
    </w:p>
    <w:p w14:paraId="6456AA7E" w14:textId="4492318A" w:rsidR="00116206" w:rsidRPr="00D37D15" w:rsidRDefault="0058236A"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4.7</w:t>
      </w:r>
      <w:r w:rsidR="00116206" w:rsidRPr="00D37D15">
        <w:rPr>
          <w:rFonts w:ascii="Times New Roman CYR" w:eastAsia="Times New Roman" w:hAnsi="Times New Roman CYR" w:cs="Times New Roman CYR"/>
          <w:sz w:val="28"/>
          <w:szCs w:val="28"/>
        </w:rPr>
        <w:t>. В случаях наличия по результатам проведения отбора остатка лим</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глашения, расторжения соглашения с получателем гранта Министерство может принять решение о проведении дополнительного отбора в соответствии с п</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ложениями настоящего Порядка, предусмотренными для проведения отбора.</w:t>
      </w:r>
    </w:p>
    <w:p w14:paraId="6BD7827B" w14:textId="53AEF54D" w:rsidR="00116206" w:rsidRPr="00D37D15" w:rsidRDefault="0058236A"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4.8</w:t>
      </w:r>
      <w:r w:rsidR="00116206" w:rsidRPr="00D37D15">
        <w:rPr>
          <w:rFonts w:ascii="Times New Roman CYR" w:eastAsia="Times New Roman" w:hAnsi="Times New Roman CYR" w:cs="Times New Roman CYR"/>
          <w:sz w:val="28"/>
          <w:szCs w:val="28"/>
        </w:rPr>
        <w:t>. В случаях увеличения главному распорядителю бюджетных средств лимитов бюджетных обязательств на предоставление гранта в пределах тек</w:t>
      </w:r>
      <w:r w:rsidR="00116206" w:rsidRPr="00D37D15">
        <w:rPr>
          <w:rFonts w:ascii="Times New Roman CYR" w:eastAsia="Times New Roman" w:hAnsi="Times New Roman CYR" w:cs="Times New Roman CYR"/>
          <w:sz w:val="28"/>
          <w:szCs w:val="28"/>
        </w:rPr>
        <w:t>у</w:t>
      </w:r>
      <w:r w:rsidR="00116206" w:rsidRPr="00D37D15">
        <w:rPr>
          <w:rFonts w:ascii="Times New Roman CYR" w:eastAsia="Times New Roman" w:hAnsi="Times New Roman CYR" w:cs="Times New Roman CYR"/>
          <w:sz w:val="28"/>
          <w:szCs w:val="28"/>
        </w:rPr>
        <w:t>щего финансового года, отказа победителя отбора от заключения соглашения, расторжения соглашения с получателем гранта и наличия участников отбора, прошедших отбор  и не признанных победителями отбора по причине недост</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точности лимитов бюджетных обязательств на предоставление гранта (в случае если грантополучатель определяется по результатам запроса предложений или конкурса) или признанных победителями отбора, заявки которых в части з</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прашиваемого размера гранта не были удовлетворены в полном объеме (в сл</w:t>
      </w:r>
      <w:r w:rsidR="00116206" w:rsidRPr="00D37D15">
        <w:rPr>
          <w:rFonts w:ascii="Times New Roman CYR" w:eastAsia="Times New Roman" w:hAnsi="Times New Roman CYR" w:cs="Times New Roman CYR"/>
          <w:sz w:val="28"/>
          <w:szCs w:val="28"/>
        </w:rPr>
        <w:t>у</w:t>
      </w:r>
      <w:r w:rsidR="00116206" w:rsidRPr="00D37D15">
        <w:rPr>
          <w:rFonts w:ascii="Times New Roman CYR" w:eastAsia="Times New Roman" w:hAnsi="Times New Roman CYR" w:cs="Times New Roman CYR"/>
          <w:sz w:val="28"/>
          <w:szCs w:val="28"/>
        </w:rPr>
        <w:t>чае если грантополучатель определяется по результатам запроса предложений), субсидия может распределяться без повторного проведения отбора с учетом присвоенного ранее номера в рейтинге или по решению главного распорядит</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ля бюджетных средств может направляться победителям отбора предложение об увеличении размера гранта и значения результата предоставления гранта.</w:t>
      </w:r>
    </w:p>
    <w:p w14:paraId="45B5994D" w14:textId="3B25A627" w:rsidR="00116206" w:rsidRPr="00D37D15" w:rsidRDefault="0058236A" w:rsidP="006A715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Pr>
          <w:rFonts w:ascii="Times New Roman CYR" w:eastAsia="Times New Roman" w:hAnsi="Times New Roman CYR" w:cs="Times New Roman CYR"/>
          <w:sz w:val="28"/>
          <w:szCs w:val="28"/>
        </w:rPr>
        <w:t>4.9</w:t>
      </w:r>
      <w:r w:rsidR="00116206" w:rsidRPr="00D37D15">
        <w:rPr>
          <w:rFonts w:ascii="Times New Roman CYR" w:eastAsia="Times New Roman" w:hAnsi="Times New Roman CYR" w:cs="Times New Roman CYR"/>
          <w:sz w:val="28"/>
          <w:szCs w:val="28"/>
        </w:rPr>
        <w:t>. В</w:t>
      </w:r>
      <w:r w:rsidR="00116206" w:rsidRPr="00D37D15">
        <w:rPr>
          <w:rFonts w:ascii="Times New Roman CYR" w:eastAsia="Calibri" w:hAnsi="Times New Roman CYR" w:cs="Times New Roman CYR"/>
          <w:sz w:val="28"/>
          <w:szCs w:val="28"/>
          <w:lang w:eastAsia="en-US"/>
        </w:rPr>
        <w:t xml:space="preserve"> случае уменьшения главному распорядителю бюджетных средств ранее доведенных лимитов бюджетных обязательств, приводящего к нево</w:t>
      </w:r>
      <w:r w:rsidR="00116206" w:rsidRPr="00D37D15">
        <w:rPr>
          <w:rFonts w:ascii="Times New Roman CYR" w:eastAsia="Calibri" w:hAnsi="Times New Roman CYR" w:cs="Times New Roman CYR"/>
          <w:sz w:val="28"/>
          <w:szCs w:val="28"/>
          <w:lang w:eastAsia="en-US"/>
        </w:rPr>
        <w:t>з</w:t>
      </w:r>
      <w:r w:rsidR="00116206" w:rsidRPr="00D37D15">
        <w:rPr>
          <w:rFonts w:ascii="Times New Roman CYR" w:eastAsia="Calibri" w:hAnsi="Times New Roman CYR" w:cs="Times New Roman CYR"/>
          <w:sz w:val="28"/>
          <w:szCs w:val="28"/>
          <w:lang w:eastAsia="en-US"/>
        </w:rPr>
        <w:t>можности предоставления гранта в размере, определенном в соглашении, то главным распорядителем бюджетных средств грантополучателю предлагаются новые условия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14:paraId="62C6F91C" w14:textId="4CB7917E"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58236A">
        <w:rPr>
          <w:rFonts w:ascii="Times New Roman CYR" w:eastAsia="Times New Roman" w:hAnsi="Times New Roman CYR" w:cs="Times New Roman CYR"/>
          <w:sz w:val="28"/>
          <w:szCs w:val="28"/>
        </w:rPr>
        <w:t>0</w:t>
      </w:r>
      <w:r w:rsidRPr="00D37D15">
        <w:rPr>
          <w:rFonts w:ascii="Times New Roman CYR" w:eastAsia="Times New Roman" w:hAnsi="Times New Roman CYR" w:cs="Times New Roman CYR"/>
          <w:sz w:val="28"/>
          <w:szCs w:val="28"/>
        </w:rPr>
        <w:t>. По решению главного распорядителя бюджетных средств в случае невозможности предоставления гранта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гранта на очередной финансовый год и плановый период без изменения срока достижения результата предоставления гранта.</w:t>
      </w:r>
    </w:p>
    <w:p w14:paraId="064F94B9" w14:textId="1D4798F3"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58236A">
        <w:rPr>
          <w:rFonts w:ascii="Times New Roman CYR" w:eastAsia="Times New Roman" w:hAnsi="Times New Roman CYR" w:cs="Times New Roman CYR"/>
          <w:sz w:val="28"/>
          <w:szCs w:val="28"/>
        </w:rPr>
        <w:t>1</w:t>
      </w:r>
      <w:r w:rsidRPr="00D37D15">
        <w:rPr>
          <w:rFonts w:ascii="Times New Roman CYR" w:eastAsia="Times New Roman" w:hAnsi="Times New Roman CYR" w:cs="Times New Roman CYR"/>
          <w:sz w:val="28"/>
          <w:szCs w:val="28"/>
        </w:rPr>
        <w:t>.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36091FC0" w14:textId="77777777" w:rsidR="00116206" w:rsidRPr="00D37D15" w:rsidRDefault="00116206"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lastRenderedPageBreak/>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1713D87A" w14:textId="77777777" w:rsidR="00116206" w:rsidRPr="00D37D15" w:rsidRDefault="00116206" w:rsidP="006A7159">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6F647DFC" w14:textId="09DCBAD6"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58236A">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Соглашением устанавливается результат предоставления гранта, под которым понимается результат деятельности (действий) грантополучателя,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торый должен быть конкретным, измеримым. </w:t>
      </w:r>
    </w:p>
    <w:p w14:paraId="7D421931" w14:textId="19EEC8BE"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58236A">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В процессе реализации проекта грантополучателя допускается смена главы крестьянского (фермерского) хозяйства по решению членов такого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щения) статуса крестьянского (фермерского) хозяйства в качестве грантопол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чателя. При этом Министерство осуществляет замену главы такого крестья</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ского (фермерского) хозяйства в соглашении, заключенном между уполном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ченным органом и грантополучателем, а новый глава крестьянского (ферме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ского) хозяйства осуществляет дальнейшую реализацию проекта грантополуч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в соответствии с указанным соглашением. В таком случае в соглашение вносятся изменения путем заключения дополнительного соглашения к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шению в части перемены лица в обязательстве с указанием стороны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иного лица, являющегося правопреемником.</w:t>
      </w:r>
    </w:p>
    <w:p w14:paraId="6BCD5553" w14:textId="03417ED6" w:rsidR="00116206" w:rsidRPr="00D37D15" w:rsidRDefault="00116206" w:rsidP="006A7159">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58236A">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Действие пункта 4.1</w:t>
      </w:r>
      <w:r w:rsidR="004A32DE">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xml:space="preserve"> настоящего Порядка распространяется в том числе на лиц, получивших средства гранта на поддержку начинающего фермера в соответствии с Государственной программой в 2019-2020 годах.</w:t>
      </w:r>
    </w:p>
    <w:p w14:paraId="3F4F39FA" w14:textId="650A78FD" w:rsidR="00116206" w:rsidRPr="00D37D15" w:rsidRDefault="0058236A"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4.15</w:t>
      </w:r>
      <w:r w:rsidR="00116206" w:rsidRPr="00D37D15">
        <w:rPr>
          <w:rFonts w:ascii="Times New Roman CYR" w:eastAsia="Times New Roman" w:hAnsi="Times New Roman CYR" w:cs="Times New Roman CYR"/>
          <w:sz w:val="28"/>
          <w:szCs w:val="28"/>
        </w:rPr>
        <w:t>. Срок использования гранта может быть продлен по решению упо</w:t>
      </w:r>
      <w:r w:rsidR="00116206" w:rsidRPr="00D37D15">
        <w:rPr>
          <w:rFonts w:ascii="Times New Roman CYR" w:eastAsia="Times New Roman" w:hAnsi="Times New Roman CYR" w:cs="Times New Roman CYR"/>
          <w:sz w:val="28"/>
          <w:szCs w:val="28"/>
        </w:rPr>
        <w:t>л</w:t>
      </w:r>
      <w:r w:rsidR="00116206" w:rsidRPr="00D37D15">
        <w:rPr>
          <w:rFonts w:ascii="Times New Roman CYR" w:eastAsia="Times New Roman" w:hAnsi="Times New Roman CYR" w:cs="Times New Roman CYR"/>
          <w:sz w:val="28"/>
          <w:szCs w:val="28"/>
        </w:rPr>
        <w:t>номоченного органа, но не более чем на 6 месяцев. Основаниями для принятия уполномоченным органом решения о продлении срока использования гранта является документальное подтверждение грантополучателем наступления о</w:t>
      </w:r>
      <w:r w:rsidR="00116206" w:rsidRPr="00D37D15">
        <w:rPr>
          <w:rFonts w:ascii="Times New Roman CYR" w:eastAsia="Times New Roman" w:hAnsi="Times New Roman CYR" w:cs="Times New Roman CYR"/>
          <w:sz w:val="28"/>
          <w:szCs w:val="28"/>
        </w:rPr>
        <w:t>б</w:t>
      </w:r>
      <w:r w:rsidR="00116206" w:rsidRPr="00D37D15">
        <w:rPr>
          <w:rFonts w:ascii="Times New Roman CYR" w:eastAsia="Times New Roman" w:hAnsi="Times New Roman CYR" w:cs="Times New Roman CYR"/>
          <w:sz w:val="28"/>
          <w:szCs w:val="28"/>
        </w:rPr>
        <w:t>стоятельств непреодолимой силы, препятствующих использованию средств гранта в установленный срок, а также введение в 2023 году в субъекте Росси</w:t>
      </w:r>
      <w:r w:rsidR="00116206" w:rsidRPr="00D37D15">
        <w:rPr>
          <w:rFonts w:ascii="Times New Roman CYR" w:eastAsia="Times New Roman" w:hAnsi="Times New Roman CYR" w:cs="Times New Roman CYR"/>
          <w:sz w:val="28"/>
          <w:szCs w:val="28"/>
        </w:rPr>
        <w:t>й</w:t>
      </w:r>
      <w:r w:rsidR="00116206" w:rsidRPr="00D37D15">
        <w:rPr>
          <w:rFonts w:ascii="Times New Roman CYR" w:eastAsia="Times New Roman" w:hAnsi="Times New Roman CYR" w:cs="Times New Roman CYR"/>
          <w:sz w:val="28"/>
          <w:szCs w:val="28"/>
        </w:rPr>
        <w:t>ской Федерации среднего уровня реагирования в соответствии с Указом През</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дента Российской Федерации от 19 октября 2022 г. № 757 «О мерах, осущест</w:t>
      </w:r>
      <w:r w:rsidR="00116206" w:rsidRPr="00D37D15">
        <w:rPr>
          <w:rFonts w:ascii="Times New Roman CYR" w:eastAsia="Times New Roman" w:hAnsi="Times New Roman CYR" w:cs="Times New Roman CYR"/>
          <w:sz w:val="28"/>
          <w:szCs w:val="28"/>
        </w:rPr>
        <w:t>в</w:t>
      </w:r>
      <w:r w:rsidR="00116206" w:rsidRPr="00D37D15">
        <w:rPr>
          <w:rFonts w:ascii="Times New Roman CYR" w:eastAsia="Times New Roman" w:hAnsi="Times New Roman CYR" w:cs="Times New Roman CYR"/>
          <w:sz w:val="28"/>
          <w:szCs w:val="28"/>
        </w:rPr>
        <w:t>ляемых в субъектах Российской Федерации в связи с Указом Президента Ро</w:t>
      </w:r>
      <w:r w:rsidR="00116206" w:rsidRPr="00D37D15">
        <w:rPr>
          <w:rFonts w:ascii="Times New Roman CYR" w:eastAsia="Times New Roman" w:hAnsi="Times New Roman CYR" w:cs="Times New Roman CYR"/>
          <w:sz w:val="28"/>
          <w:szCs w:val="28"/>
        </w:rPr>
        <w:t>с</w:t>
      </w:r>
      <w:r w:rsidR="00116206" w:rsidRPr="00D37D15">
        <w:rPr>
          <w:rFonts w:ascii="Times New Roman CYR" w:eastAsia="Times New Roman" w:hAnsi="Times New Roman CYR" w:cs="Times New Roman CYR"/>
          <w:sz w:val="28"/>
          <w:szCs w:val="28"/>
        </w:rPr>
        <w:t xml:space="preserve">сийской Федерации от 19 октября 2022 г. № 756» (далее </w:t>
      </w:r>
      <w:r w:rsidR="00E32AE1">
        <w:rPr>
          <w:rFonts w:ascii="Times New Roman CYR" w:eastAsia="Times New Roman" w:hAnsi="Times New Roman CYR" w:cs="Times New Roman CYR"/>
          <w:sz w:val="28"/>
          <w:szCs w:val="28"/>
        </w:rPr>
        <w:t>–</w:t>
      </w:r>
      <w:r w:rsidR="00116206" w:rsidRPr="00D37D15">
        <w:rPr>
          <w:rFonts w:ascii="Times New Roman CYR" w:eastAsia="Times New Roman" w:hAnsi="Times New Roman CYR" w:cs="Times New Roman CYR"/>
          <w:sz w:val="28"/>
          <w:szCs w:val="28"/>
        </w:rPr>
        <w:t xml:space="preserve"> средний уровень ре</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гирования).</w:t>
      </w:r>
    </w:p>
    <w:p w14:paraId="5D700A27"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Повторное получение гранта соответствующими категориями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средств возможно при условии реализации в полном объеме проекта, на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торый были получены средства гранта, и достижения плановых показателей 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ятельности, но не ранее чем через 36 месяцев с даты получения предыдущего гранта.</w:t>
      </w:r>
    </w:p>
    <w:p w14:paraId="2E426E4F" w14:textId="77777777" w:rsidR="00116206" w:rsidRPr="00D37D15" w:rsidRDefault="00116206" w:rsidP="00E32AE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60949DBE" w14:textId="77777777" w:rsidR="00E32AE1" w:rsidRPr="002C0864" w:rsidRDefault="00116206" w:rsidP="00E32AE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2C0864">
        <w:rPr>
          <w:rFonts w:ascii="Times New Roman CYR" w:eastAsia="Times New Roman" w:hAnsi="Times New Roman CYR" w:cs="Times New Roman CYR"/>
          <w:sz w:val="28"/>
          <w:szCs w:val="28"/>
        </w:rPr>
        <w:lastRenderedPageBreak/>
        <w:t xml:space="preserve">5. Требования к отчетности, осуществления контроля </w:t>
      </w:r>
    </w:p>
    <w:p w14:paraId="7CE8B567" w14:textId="77777777" w:rsidR="00E32AE1" w:rsidRPr="002C0864" w:rsidRDefault="00116206" w:rsidP="00E32AE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2C0864">
        <w:rPr>
          <w:rFonts w:ascii="Times New Roman CYR" w:eastAsia="Times New Roman" w:hAnsi="Times New Roman CYR" w:cs="Times New Roman CYR"/>
          <w:sz w:val="28"/>
          <w:szCs w:val="28"/>
        </w:rPr>
        <w:t>(мониторинга)</w:t>
      </w:r>
      <w:r w:rsidR="00E32AE1" w:rsidRPr="002C0864">
        <w:rPr>
          <w:rFonts w:ascii="Times New Roman CYR" w:eastAsia="Times New Roman" w:hAnsi="Times New Roman CYR" w:cs="Times New Roman CYR"/>
          <w:sz w:val="28"/>
          <w:szCs w:val="28"/>
        </w:rPr>
        <w:t xml:space="preserve"> </w:t>
      </w:r>
      <w:r w:rsidRPr="002C0864">
        <w:rPr>
          <w:rFonts w:ascii="Times New Roman CYR" w:eastAsia="Times New Roman" w:hAnsi="Times New Roman CYR" w:cs="Times New Roman CYR"/>
          <w:sz w:val="28"/>
          <w:szCs w:val="28"/>
        </w:rPr>
        <w:t xml:space="preserve">за соблюдением условий и </w:t>
      </w:r>
    </w:p>
    <w:p w14:paraId="09F72C12" w14:textId="068424EF" w:rsidR="00116206" w:rsidRPr="002C0864" w:rsidRDefault="00116206" w:rsidP="00E32AE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2C0864">
        <w:rPr>
          <w:rFonts w:ascii="Times New Roman CYR" w:eastAsia="Times New Roman" w:hAnsi="Times New Roman CYR" w:cs="Times New Roman CYR"/>
          <w:sz w:val="28"/>
          <w:szCs w:val="28"/>
        </w:rPr>
        <w:t>порядка предоставления гранта</w:t>
      </w:r>
    </w:p>
    <w:p w14:paraId="6A6266CF" w14:textId="77777777" w:rsidR="00116206" w:rsidRPr="00D37D15" w:rsidRDefault="00116206" w:rsidP="00E32AE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2C0864">
        <w:rPr>
          <w:rFonts w:ascii="Times New Roman CYR" w:eastAsia="Times New Roman" w:hAnsi="Times New Roman CYR" w:cs="Times New Roman CYR"/>
          <w:sz w:val="28"/>
          <w:szCs w:val="28"/>
        </w:rPr>
        <w:t xml:space="preserve"> и ответственность за их нарушение</w:t>
      </w:r>
    </w:p>
    <w:p w14:paraId="5C0EFCD9" w14:textId="77777777" w:rsidR="00116206" w:rsidRPr="00D37D15" w:rsidRDefault="00116206" w:rsidP="00E32AE1">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4606EF04"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Для подтверждения достижения значения результата предоставления гранта грантополучатель представляет в Министерство отчет о достижении значения результата предоставления гранта, по формам, определенным тип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выми формами соглашений, установленным Министерством финансов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по состоянию на 1 число месяца, следующего за отчетным кварт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лом, – в срок не позднее 20 рабочего дня месяца, следующего за отчетным кварталом:</w:t>
      </w:r>
    </w:p>
    <w:p w14:paraId="130C52A9"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отчета о достижении значений результатов предоставления гранта,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характеристик результата (при их установлении);</w:t>
      </w:r>
    </w:p>
    <w:p w14:paraId="5ACBC794"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отчета об осуществлении расходов, источником финансового обеспеч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которых является гранта (в отношении гранта, предоставляемых в порядке финансового обеспечения затрат).</w:t>
      </w:r>
    </w:p>
    <w:p w14:paraId="56B45CB8"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Отчетность получателями гранта предоставляется по формам,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смотренным типовыми формами, установленными Министерством финансов Российской Федерации для соглашений, в системе «Электронный бюджет».</w:t>
      </w:r>
    </w:p>
    <w:p w14:paraId="6055E485"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Министерство вправе устанавливать в соглашении о предоставлении гранта сроки и формы представления получателем гранта дополнительной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четности.</w:t>
      </w:r>
    </w:p>
    <w:p w14:paraId="5A2CAED0"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Грантополучатели несут персональную ответственность за нецелевое использование гранта и недостоверность представленных сведений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законодательством Российской Федерации.</w:t>
      </w:r>
    </w:p>
    <w:p w14:paraId="7F3B3BFF"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5.5. Представленная получателями гранта отчетность проверяется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в порядке и сроки, установленные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глашениями о предоставлении гранта.</w:t>
      </w:r>
    </w:p>
    <w:p w14:paraId="1E79AF0F"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5.6. Мониторинг достижения результатов предоставления гранта пров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ветствующего мероприятия по получению результатов предоставления гранта (контрольная точка), в порядке и по формам, которые установлены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 финансов Российской Федерации.</w:t>
      </w:r>
    </w:p>
    <w:p w14:paraId="3D3D8B05" w14:textId="77777777" w:rsidR="00116206" w:rsidRPr="00D37D15" w:rsidRDefault="00116206" w:rsidP="006A7159">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5.7. 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гранта порядка и условий предоставления гранта, в том числе в части достижения результата предоста</w:t>
      </w:r>
      <w:r w:rsidRPr="00D37D15">
        <w:rPr>
          <w:rFonts w:ascii="Times New Roman CYR" w:eastAsia="Calibri" w:hAnsi="Times New Roman CYR" w:cs="Times New Roman CYR"/>
          <w:sz w:val="28"/>
          <w:szCs w:val="28"/>
          <w:lang w:eastAsia="en-US"/>
        </w:rPr>
        <w:t>в</w:t>
      </w:r>
      <w:r w:rsidRPr="00D37D15">
        <w:rPr>
          <w:rFonts w:ascii="Times New Roman CYR" w:eastAsia="Calibri" w:hAnsi="Times New Roman CYR" w:cs="Times New Roman CYR"/>
          <w:sz w:val="28"/>
          <w:szCs w:val="28"/>
          <w:lang w:eastAsia="en-US"/>
        </w:rPr>
        <w:t>ления гранта, соответствия грантополучателя информации и документам, пре</w:t>
      </w:r>
      <w:r w:rsidRPr="00D37D15">
        <w:rPr>
          <w:rFonts w:ascii="Times New Roman CYR" w:eastAsia="Calibri" w:hAnsi="Times New Roman CYR" w:cs="Times New Roman CYR"/>
          <w:sz w:val="28"/>
          <w:szCs w:val="28"/>
          <w:lang w:eastAsia="en-US"/>
        </w:rPr>
        <w:t>д</w:t>
      </w:r>
      <w:r w:rsidRPr="00D37D15">
        <w:rPr>
          <w:rFonts w:ascii="Times New Roman CYR" w:eastAsia="Calibri" w:hAnsi="Times New Roman CYR" w:cs="Times New Roman CYR"/>
          <w:sz w:val="28"/>
          <w:szCs w:val="28"/>
          <w:lang w:eastAsia="en-US"/>
        </w:rPr>
        <w:t>ставленным в Министерство для предоставления гранта, а также проверки в с</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ответствии со статьями 268.1 и 269.2 Бюджетного кодекса Российской Федер</w:t>
      </w:r>
      <w:r w:rsidRPr="00D37D15">
        <w:rPr>
          <w:rFonts w:ascii="Times New Roman CYR" w:eastAsia="Calibri" w:hAnsi="Times New Roman CYR" w:cs="Times New Roman CYR"/>
          <w:sz w:val="28"/>
          <w:szCs w:val="28"/>
          <w:lang w:eastAsia="en-US"/>
        </w:rPr>
        <w:t>а</w:t>
      </w:r>
      <w:r w:rsidRPr="00D37D15">
        <w:rPr>
          <w:rFonts w:ascii="Times New Roman CYR" w:eastAsia="Calibri" w:hAnsi="Times New Roman CYR" w:cs="Times New Roman CYR"/>
          <w:sz w:val="28"/>
          <w:szCs w:val="28"/>
          <w:lang w:eastAsia="en-US"/>
        </w:rPr>
        <w:t>ции.</w:t>
      </w:r>
    </w:p>
    <w:p w14:paraId="7D0B1DF9" w14:textId="77777777" w:rsidR="00116206" w:rsidRPr="00D37D15" w:rsidRDefault="00116206"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5.8. В случае выявления фактов нарушения грантополучателем условий и порядка предоставления гранта, в том числе</w:t>
      </w:r>
      <w:r w:rsidRPr="00D37D15">
        <w:rPr>
          <w:rFonts w:ascii="Times New Roman CYR" w:eastAsia="Calibri" w:hAnsi="Times New Roman CYR" w:cs="Times New Roman CYR"/>
          <w:sz w:val="28"/>
          <w:szCs w:val="28"/>
          <w:lang w:eastAsia="en-US"/>
        </w:rPr>
        <w:t xml:space="preserve"> недостижения результатов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 xml:space="preserve">ставления гранта, </w:t>
      </w:r>
      <w:r w:rsidRPr="00D37D15">
        <w:rPr>
          <w:rFonts w:ascii="Times New Roman CYR" w:eastAsia="Times New Roman" w:hAnsi="Times New Roman CYR" w:cs="Times New Roman CYR"/>
          <w:sz w:val="28"/>
          <w:szCs w:val="28"/>
        </w:rPr>
        <w:t xml:space="preserve">выявления в документах, представленных грантополучателем </w:t>
      </w:r>
      <w:r w:rsidRPr="00D37D15">
        <w:rPr>
          <w:rFonts w:ascii="Times New Roman CYR" w:eastAsia="Times New Roman" w:hAnsi="Times New Roman CYR" w:cs="Times New Roman CYR"/>
          <w:sz w:val="28"/>
          <w:szCs w:val="28"/>
        </w:rPr>
        <w:lastRenderedPageBreak/>
        <w:t>недостоверных сведений, к нему применяются следующие меры ответственн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w:t>
      </w:r>
    </w:p>
    <w:p w14:paraId="2E89CD86" w14:textId="77777777" w:rsidR="00116206" w:rsidRPr="00D37D15" w:rsidRDefault="00116206"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гранта в бюджет бюджетной системы Российской Федерации, из которого предоставлены гранта, в случае нарушения грантополучателем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установленных при предоставлении гранта,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гранта;</w:t>
      </w:r>
    </w:p>
    <w:p w14:paraId="779E4F17" w14:textId="77777777" w:rsidR="00116206" w:rsidRPr="00D37D15" w:rsidRDefault="00116206"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грантополучателем пени в случае недостижения в установленные соглашением сроки значения результата предоставления гранта в размере 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ной трехсотшестидесятой ключевой ставки Центрального банка Российской Федерации,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врата гранта (части гранта) в соответствующий бюджет) (при необходимости).</w:t>
      </w:r>
    </w:p>
    <w:p w14:paraId="0F4D1527" w14:textId="77777777" w:rsidR="00116206" w:rsidRPr="00D37D15" w:rsidRDefault="00116206" w:rsidP="006A7159">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5.9. К грантополучателю в случае нарушения грантополучателем условий, установленных при предоставлении гранта, выявленного в том числе по фактам проверок, проведенных главным распорядителем бюджетных средств и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нами государственного (муниципального) финансового контроля (за исключ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случая недостижения значения результата предоставления гранта) могут быть применены штрафные санкции.</w:t>
      </w:r>
    </w:p>
    <w:p w14:paraId="1B312CF2"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грантополучателю, размер штрафных санкций устанавливается в размере предоставленной грантополучателю.</w:t>
      </w:r>
    </w:p>
    <w:p w14:paraId="48960719"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5.10. Грантополучатель обязан осуществить возврат предоставленной гранта в республиканский бюджет Республики Тыва в течение 10 рабочих дней со дня получения требования о возврате гранта в республиканский бюджет Республики Тыва.</w:t>
      </w:r>
    </w:p>
    <w:p w14:paraId="3E9B12FD"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грантополучателем в течение 10 рабочих дней со дня получения требования о возврате гранта в республиканский бюджет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бюджетных средств, указанных в пункте 5.8 настоящего Порядка,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 в соответствии с действующим законодательством принимает меры по взысканию денежных средств, в том числе штрафных санкций, в судебном порядке.</w:t>
      </w:r>
    </w:p>
    <w:p w14:paraId="5E3443A2"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5.11.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невозможным, и предусматривается положение о неприменении требов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предусмотренных пунктами 5.8 и 5.9 настоящего Порядка и возможного продления сроков достижения значений результатов, могут быть:</w:t>
      </w:r>
    </w:p>
    <w:p w14:paraId="161381E2"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Тыва, подтвержденные справкой или заверенной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копией справки, выданной центром по гидрометеорологии и монитори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гу окружающей среды, вследствие которого наступили неминуемые разруш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ния, гибель;</w:t>
      </w:r>
    </w:p>
    <w:p w14:paraId="056A8163"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61F274FA"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грантополучателем,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2D7E75A3"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гранта.</w:t>
      </w:r>
    </w:p>
    <w:p w14:paraId="6773A762"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5.12. В случае призыва грантополучателя на военную службу по мобил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зации в Вооруженные Силы Российской Федерации в соответствии с пунктом 2 Указа Президента Российской Федерации от 21 сентября 2022 г. № 647 «Об объявлении частичной мобилизации в Российской Федерации» (далее - призыв на военную службу) или введения в Республике Тыва в 2023 году среднего уровня реагирования Министерство принимает одно из следующих решений:</w:t>
      </w:r>
    </w:p>
    <w:p w14:paraId="5AE94B24"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признание проекта грантополучателя завершенным, в случае если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гранта использованы в полном объеме, а в отношении грантополучателя в связи с призывом на военную службу осуществлена государственная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грантополучатель освобождается от ответственности за недостижение плановых показателей деятельности;</w:t>
      </w:r>
    </w:p>
    <w:p w14:paraId="42F49D89"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обеспечение возврата средств гранта в республиканский бюджет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из которого были перечислены соответствующие средства, в объеме неиспользованных средств гранта, в случае если средства гранта не использ</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ваны или использованы не в полном объеме, а в отношении грантополучателя в связи с призывом на военную службу осуществлена государственная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грантополучателя признается завершенным, а гра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тополучатель освобождается от ответственности за недостижение плановых показателей деятельности.</w:t>
      </w:r>
    </w:p>
    <w:p w14:paraId="3D4C7B78"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Указанные в абзацах втором и третьем настоящего пункта решения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нимаются уполномоченным органом по заявлению грантополучателя при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ставлении ими документа, подтверждающего призыв на военную службу, и (или) в соответствии с полученными от призывной комиссии по мобилизации Республики Тыва (муниципального образования), которой грантополучатель призывались на военную службу, сведениями об их призыве на военную слу</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бу.</w:t>
      </w:r>
    </w:p>
    <w:p w14:paraId="3A29773F"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Грантополучатель, пострадавший в результате обстрелов со стороны 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оруженных формирований Украины и (или) террористических актов, освобо</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дается от ответственности за недостижение плановых показателей деятельности в порядке, определяемом уполномоченным органом, при условии документал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ного подтверждения факта причинения ущерба имуществу, которое использ</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ется для производства, первичной и (или) последующей (промышленной)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работки сельскохозяйственной продукции, в результате обстрелов со стороны вооруженных формирований Украины и (или) террористических актов.</w:t>
      </w:r>
    </w:p>
    <w:p w14:paraId="63D07EC1"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14:paraId="509BAE45" w14:textId="77777777" w:rsidR="00116206" w:rsidRPr="00D37D15" w:rsidRDefault="00116206" w:rsidP="006A7159">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14:paraId="7F796614" w14:textId="77777777" w:rsidR="00116206" w:rsidRPr="00D37D15" w:rsidRDefault="00116206" w:rsidP="0011620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sectPr w:rsidR="00116206" w:rsidRPr="00D37D15" w:rsidSect="00D37D15">
          <w:pgSz w:w="11906" w:h="16838"/>
          <w:pgMar w:top="1134" w:right="567" w:bottom="1134" w:left="1701" w:header="709" w:footer="709" w:gutter="0"/>
          <w:cols w:space="708"/>
          <w:docGrid w:linePitch="360"/>
        </w:sectPr>
      </w:pPr>
    </w:p>
    <w:p w14:paraId="6F4E0560" w14:textId="77777777" w:rsidR="00116206" w:rsidRPr="002C0864" w:rsidRDefault="00116206" w:rsidP="002C0864">
      <w:pPr>
        <w:widowControl w:val="0"/>
        <w:autoSpaceDE w:val="0"/>
        <w:autoSpaceDN w:val="0"/>
        <w:adjustRightInd w:val="0"/>
        <w:spacing w:after="0" w:line="240" w:lineRule="auto"/>
        <w:ind w:left="4536"/>
        <w:jc w:val="center"/>
        <w:outlineLvl w:val="1"/>
        <w:rPr>
          <w:rFonts w:ascii="Times New Roman" w:eastAsia="Times New Roman" w:hAnsi="Times New Roman"/>
          <w:sz w:val="28"/>
          <w:szCs w:val="28"/>
        </w:rPr>
      </w:pPr>
      <w:r w:rsidRPr="002C0864">
        <w:rPr>
          <w:rFonts w:ascii="Times New Roman" w:eastAsia="Times New Roman" w:hAnsi="Times New Roman"/>
          <w:sz w:val="28"/>
          <w:szCs w:val="28"/>
        </w:rPr>
        <w:lastRenderedPageBreak/>
        <w:t>Приложение № 1</w:t>
      </w:r>
    </w:p>
    <w:p w14:paraId="1F31144F" w14:textId="77777777" w:rsidR="00116206" w:rsidRPr="002C0864" w:rsidRDefault="00116206" w:rsidP="002C0864">
      <w:pPr>
        <w:widowControl w:val="0"/>
        <w:autoSpaceDE w:val="0"/>
        <w:autoSpaceDN w:val="0"/>
        <w:adjustRightInd w:val="0"/>
        <w:spacing w:after="0" w:line="240" w:lineRule="auto"/>
        <w:ind w:left="4536"/>
        <w:jc w:val="center"/>
        <w:rPr>
          <w:rFonts w:ascii="Times New Roman" w:eastAsia="Times New Roman" w:hAnsi="Times New Roman"/>
          <w:sz w:val="28"/>
          <w:szCs w:val="28"/>
        </w:rPr>
      </w:pPr>
      <w:r w:rsidRPr="002C0864">
        <w:rPr>
          <w:rFonts w:ascii="Times New Roman" w:eastAsia="Times New Roman" w:hAnsi="Times New Roman"/>
          <w:sz w:val="28"/>
          <w:szCs w:val="28"/>
        </w:rPr>
        <w:t>к Порядку предоставления</w:t>
      </w:r>
    </w:p>
    <w:p w14:paraId="38E4EBD9" w14:textId="77777777" w:rsidR="00116206" w:rsidRPr="002C0864" w:rsidRDefault="00116206" w:rsidP="002C0864">
      <w:pPr>
        <w:widowControl w:val="0"/>
        <w:autoSpaceDE w:val="0"/>
        <w:autoSpaceDN w:val="0"/>
        <w:adjustRightInd w:val="0"/>
        <w:spacing w:after="0" w:line="240" w:lineRule="auto"/>
        <w:ind w:left="4536"/>
        <w:jc w:val="center"/>
        <w:rPr>
          <w:rFonts w:ascii="Times New Roman" w:eastAsia="Times New Roman" w:hAnsi="Times New Roman"/>
          <w:sz w:val="28"/>
          <w:szCs w:val="28"/>
        </w:rPr>
      </w:pPr>
      <w:r w:rsidRPr="002C0864">
        <w:rPr>
          <w:rFonts w:ascii="Times New Roman" w:eastAsia="Times New Roman" w:hAnsi="Times New Roman"/>
          <w:sz w:val="28"/>
          <w:szCs w:val="28"/>
        </w:rPr>
        <w:t>из республиканского бюджета</w:t>
      </w:r>
    </w:p>
    <w:p w14:paraId="4138B2CF" w14:textId="77777777" w:rsidR="00116206" w:rsidRPr="002C0864" w:rsidRDefault="00116206" w:rsidP="002C0864">
      <w:pPr>
        <w:widowControl w:val="0"/>
        <w:autoSpaceDE w:val="0"/>
        <w:autoSpaceDN w:val="0"/>
        <w:adjustRightInd w:val="0"/>
        <w:spacing w:after="0" w:line="240" w:lineRule="auto"/>
        <w:ind w:left="4536"/>
        <w:jc w:val="center"/>
        <w:rPr>
          <w:rFonts w:ascii="Times New Roman" w:eastAsia="Times New Roman" w:hAnsi="Times New Roman"/>
          <w:sz w:val="28"/>
          <w:szCs w:val="28"/>
        </w:rPr>
      </w:pPr>
      <w:r w:rsidRPr="002C0864">
        <w:rPr>
          <w:rFonts w:ascii="Times New Roman" w:eastAsia="Times New Roman" w:hAnsi="Times New Roman"/>
          <w:sz w:val="28"/>
          <w:szCs w:val="28"/>
        </w:rPr>
        <w:t>Республики Тыва гранта «Агропрогресс»</w:t>
      </w:r>
    </w:p>
    <w:p w14:paraId="373073E9" w14:textId="77777777" w:rsidR="00116206" w:rsidRPr="002C0864" w:rsidRDefault="00116206" w:rsidP="002C0864">
      <w:pPr>
        <w:widowControl w:val="0"/>
        <w:autoSpaceDE w:val="0"/>
        <w:autoSpaceDN w:val="0"/>
        <w:adjustRightInd w:val="0"/>
        <w:spacing w:after="0" w:line="240" w:lineRule="auto"/>
        <w:ind w:left="4536"/>
        <w:jc w:val="center"/>
        <w:outlineLvl w:val="1"/>
        <w:rPr>
          <w:rFonts w:ascii="Times New Roman" w:eastAsia="Times New Roman" w:hAnsi="Times New Roman"/>
          <w:sz w:val="28"/>
          <w:szCs w:val="28"/>
        </w:rPr>
      </w:pPr>
    </w:p>
    <w:p w14:paraId="58DB7AC6" w14:textId="77777777" w:rsidR="00116206" w:rsidRPr="002C0864" w:rsidRDefault="00116206" w:rsidP="002C0864">
      <w:pPr>
        <w:widowControl w:val="0"/>
        <w:autoSpaceDE w:val="0"/>
        <w:autoSpaceDN w:val="0"/>
        <w:adjustRightInd w:val="0"/>
        <w:spacing w:after="0" w:line="240" w:lineRule="auto"/>
        <w:ind w:left="4536"/>
        <w:jc w:val="center"/>
        <w:rPr>
          <w:rFonts w:ascii="Times New Roman" w:eastAsia="Times New Roman" w:hAnsi="Times New Roman"/>
          <w:sz w:val="28"/>
          <w:szCs w:val="28"/>
        </w:rPr>
      </w:pPr>
    </w:p>
    <w:p w14:paraId="7701E28E" w14:textId="65AD5FC2" w:rsidR="00116206" w:rsidRPr="002C0864" w:rsidRDefault="00116206" w:rsidP="002C0864">
      <w:pPr>
        <w:widowControl w:val="0"/>
        <w:autoSpaceDE w:val="0"/>
        <w:autoSpaceDN w:val="0"/>
        <w:adjustRightInd w:val="0"/>
        <w:spacing w:after="0" w:line="240" w:lineRule="auto"/>
        <w:jc w:val="center"/>
        <w:rPr>
          <w:rFonts w:ascii="Times New Roman" w:eastAsia="Times New Roman" w:hAnsi="Times New Roman"/>
          <w:sz w:val="28"/>
          <w:szCs w:val="28"/>
        </w:rPr>
      </w:pPr>
      <w:r w:rsidRPr="002C0864">
        <w:rPr>
          <w:rFonts w:ascii="Times New Roman" w:eastAsia="Times New Roman" w:hAnsi="Times New Roman"/>
          <w:sz w:val="28"/>
          <w:szCs w:val="28"/>
        </w:rPr>
        <w:t>К</w:t>
      </w:r>
      <w:r w:rsidR="002C0864">
        <w:rPr>
          <w:rFonts w:ascii="Times New Roman" w:eastAsia="Times New Roman" w:hAnsi="Times New Roman"/>
          <w:sz w:val="28"/>
          <w:szCs w:val="28"/>
        </w:rPr>
        <w:t xml:space="preserve"> </w:t>
      </w:r>
      <w:r w:rsidRPr="002C0864">
        <w:rPr>
          <w:rFonts w:ascii="Times New Roman" w:eastAsia="Times New Roman" w:hAnsi="Times New Roman"/>
          <w:sz w:val="28"/>
          <w:szCs w:val="28"/>
        </w:rPr>
        <w:t>Р</w:t>
      </w:r>
      <w:r w:rsidR="002C0864">
        <w:rPr>
          <w:rFonts w:ascii="Times New Roman" w:eastAsia="Times New Roman" w:hAnsi="Times New Roman"/>
          <w:sz w:val="28"/>
          <w:szCs w:val="28"/>
        </w:rPr>
        <w:t xml:space="preserve"> </w:t>
      </w:r>
      <w:r w:rsidRPr="002C0864">
        <w:rPr>
          <w:rFonts w:ascii="Times New Roman" w:eastAsia="Times New Roman" w:hAnsi="Times New Roman"/>
          <w:sz w:val="28"/>
          <w:szCs w:val="28"/>
        </w:rPr>
        <w:t>И</w:t>
      </w:r>
      <w:r w:rsidR="002C0864">
        <w:rPr>
          <w:rFonts w:ascii="Times New Roman" w:eastAsia="Times New Roman" w:hAnsi="Times New Roman"/>
          <w:sz w:val="28"/>
          <w:szCs w:val="28"/>
        </w:rPr>
        <w:t xml:space="preserve"> </w:t>
      </w:r>
      <w:r w:rsidRPr="002C0864">
        <w:rPr>
          <w:rFonts w:ascii="Times New Roman" w:eastAsia="Times New Roman" w:hAnsi="Times New Roman"/>
          <w:sz w:val="28"/>
          <w:szCs w:val="28"/>
        </w:rPr>
        <w:t>Т</w:t>
      </w:r>
      <w:r w:rsidR="002C0864">
        <w:rPr>
          <w:rFonts w:ascii="Times New Roman" w:eastAsia="Times New Roman" w:hAnsi="Times New Roman"/>
          <w:sz w:val="28"/>
          <w:szCs w:val="28"/>
        </w:rPr>
        <w:t xml:space="preserve"> </w:t>
      </w:r>
      <w:r w:rsidRPr="002C0864">
        <w:rPr>
          <w:rFonts w:ascii="Times New Roman" w:eastAsia="Times New Roman" w:hAnsi="Times New Roman"/>
          <w:sz w:val="28"/>
          <w:szCs w:val="28"/>
        </w:rPr>
        <w:t>Е</w:t>
      </w:r>
      <w:r w:rsidR="002C0864">
        <w:rPr>
          <w:rFonts w:ascii="Times New Roman" w:eastAsia="Times New Roman" w:hAnsi="Times New Roman"/>
          <w:sz w:val="28"/>
          <w:szCs w:val="28"/>
        </w:rPr>
        <w:t xml:space="preserve"> </w:t>
      </w:r>
      <w:r w:rsidRPr="002C0864">
        <w:rPr>
          <w:rFonts w:ascii="Times New Roman" w:eastAsia="Times New Roman" w:hAnsi="Times New Roman"/>
          <w:sz w:val="28"/>
          <w:szCs w:val="28"/>
        </w:rPr>
        <w:t>Р</w:t>
      </w:r>
      <w:r w:rsidR="002C0864">
        <w:rPr>
          <w:rFonts w:ascii="Times New Roman" w:eastAsia="Times New Roman" w:hAnsi="Times New Roman"/>
          <w:sz w:val="28"/>
          <w:szCs w:val="28"/>
        </w:rPr>
        <w:t xml:space="preserve"> </w:t>
      </w:r>
      <w:r w:rsidRPr="002C0864">
        <w:rPr>
          <w:rFonts w:ascii="Times New Roman" w:eastAsia="Times New Roman" w:hAnsi="Times New Roman"/>
          <w:sz w:val="28"/>
          <w:szCs w:val="28"/>
        </w:rPr>
        <w:t>И</w:t>
      </w:r>
      <w:r w:rsidR="002C0864">
        <w:rPr>
          <w:rFonts w:ascii="Times New Roman" w:eastAsia="Times New Roman" w:hAnsi="Times New Roman"/>
          <w:sz w:val="28"/>
          <w:szCs w:val="28"/>
        </w:rPr>
        <w:t xml:space="preserve"> </w:t>
      </w:r>
      <w:r w:rsidRPr="002C0864">
        <w:rPr>
          <w:rFonts w:ascii="Times New Roman" w:eastAsia="Times New Roman" w:hAnsi="Times New Roman"/>
          <w:sz w:val="28"/>
          <w:szCs w:val="28"/>
        </w:rPr>
        <w:t>И</w:t>
      </w:r>
    </w:p>
    <w:p w14:paraId="473F83EC" w14:textId="77777777" w:rsidR="002C0864" w:rsidRDefault="002C0864" w:rsidP="002C0864">
      <w:pPr>
        <w:widowControl w:val="0"/>
        <w:autoSpaceDE w:val="0"/>
        <w:autoSpaceDN w:val="0"/>
        <w:adjustRightInd w:val="0"/>
        <w:spacing w:after="0" w:line="240" w:lineRule="auto"/>
        <w:jc w:val="center"/>
        <w:rPr>
          <w:rFonts w:ascii="Times New Roman" w:eastAsia="Times New Roman" w:hAnsi="Times New Roman"/>
          <w:sz w:val="28"/>
          <w:szCs w:val="28"/>
        </w:rPr>
      </w:pPr>
      <w:r w:rsidRPr="002C0864">
        <w:rPr>
          <w:rFonts w:ascii="Times New Roman" w:eastAsia="Times New Roman" w:hAnsi="Times New Roman"/>
          <w:sz w:val="28"/>
          <w:szCs w:val="28"/>
        </w:rPr>
        <w:t xml:space="preserve">для оценки заявок на заседании </w:t>
      </w:r>
    </w:p>
    <w:p w14:paraId="1E5D5F9E" w14:textId="6AB4C488" w:rsidR="00116206" w:rsidRPr="002C0864" w:rsidRDefault="002C0864" w:rsidP="002C0864">
      <w:pPr>
        <w:widowControl w:val="0"/>
        <w:autoSpaceDE w:val="0"/>
        <w:autoSpaceDN w:val="0"/>
        <w:adjustRightInd w:val="0"/>
        <w:spacing w:after="0" w:line="240" w:lineRule="auto"/>
        <w:jc w:val="center"/>
        <w:rPr>
          <w:rFonts w:ascii="Times New Roman" w:eastAsia="Times New Roman" w:hAnsi="Times New Roman"/>
          <w:sz w:val="28"/>
          <w:szCs w:val="28"/>
        </w:rPr>
      </w:pPr>
      <w:r w:rsidRPr="002C0864">
        <w:rPr>
          <w:rFonts w:ascii="Times New Roman" w:eastAsia="Times New Roman" w:hAnsi="Times New Roman"/>
          <w:sz w:val="28"/>
          <w:szCs w:val="28"/>
        </w:rPr>
        <w:t>конкурсной комиссии</w:t>
      </w:r>
    </w:p>
    <w:p w14:paraId="7F29F7F4" w14:textId="77777777" w:rsidR="00116206" w:rsidRPr="002C0864" w:rsidRDefault="00116206" w:rsidP="002C0864">
      <w:pPr>
        <w:widowControl w:val="0"/>
        <w:autoSpaceDE w:val="0"/>
        <w:autoSpaceDN w:val="0"/>
        <w:adjustRightInd w:val="0"/>
        <w:spacing w:after="0" w:line="240" w:lineRule="auto"/>
        <w:jc w:val="center"/>
        <w:rPr>
          <w:rFonts w:ascii="Times New Roman" w:eastAsia="Times New Roman" w:hAnsi="Times New Roman"/>
          <w:sz w:val="28"/>
          <w:szCs w:val="28"/>
        </w:rPr>
      </w:pPr>
    </w:p>
    <w:tbl>
      <w:tblPr>
        <w:tblStyle w:val="1111"/>
        <w:tblW w:w="9639" w:type="dxa"/>
        <w:jc w:val="center"/>
        <w:tblInd w:w="46" w:type="dxa"/>
        <w:tblLayout w:type="fixed"/>
        <w:tblCellMar>
          <w:left w:w="57" w:type="dxa"/>
          <w:right w:w="57" w:type="dxa"/>
        </w:tblCellMar>
        <w:tblLook w:val="04A0" w:firstRow="1" w:lastRow="0" w:firstColumn="1" w:lastColumn="0" w:noHBand="0" w:noVBand="1"/>
      </w:tblPr>
      <w:tblGrid>
        <w:gridCol w:w="488"/>
        <w:gridCol w:w="3662"/>
        <w:gridCol w:w="1380"/>
        <w:gridCol w:w="4109"/>
      </w:tblGrid>
      <w:tr w:rsidR="00116206" w:rsidRPr="00E4601E" w14:paraId="6E68D673" w14:textId="77777777" w:rsidTr="00E4601E">
        <w:trPr>
          <w:tblHeader/>
          <w:jc w:val="center"/>
        </w:trPr>
        <w:tc>
          <w:tcPr>
            <w:tcW w:w="488" w:type="dxa"/>
          </w:tcPr>
          <w:p w14:paraId="081A3764"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 п/п</w:t>
            </w:r>
          </w:p>
        </w:tc>
        <w:tc>
          <w:tcPr>
            <w:tcW w:w="3662" w:type="dxa"/>
          </w:tcPr>
          <w:p w14:paraId="70CBB298"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Наименование критерия</w:t>
            </w:r>
          </w:p>
        </w:tc>
        <w:tc>
          <w:tcPr>
            <w:tcW w:w="1380" w:type="dxa"/>
          </w:tcPr>
          <w:p w14:paraId="518F650F"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Количество баллов</w:t>
            </w:r>
          </w:p>
        </w:tc>
        <w:tc>
          <w:tcPr>
            <w:tcW w:w="4109" w:type="dxa"/>
          </w:tcPr>
          <w:p w14:paraId="43D621A2" w14:textId="70CFF8C4" w:rsid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Документ, подтверждающий</w:t>
            </w:r>
          </w:p>
          <w:p w14:paraId="0524C366" w14:textId="08D50FE8"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соответствие критерию</w:t>
            </w:r>
          </w:p>
        </w:tc>
      </w:tr>
      <w:tr w:rsidR="00116206" w:rsidRPr="00E4601E" w14:paraId="03F64F3B" w14:textId="77777777" w:rsidTr="00E4601E">
        <w:trPr>
          <w:jc w:val="center"/>
        </w:trPr>
        <w:tc>
          <w:tcPr>
            <w:tcW w:w="488" w:type="dxa"/>
            <w:vMerge w:val="restart"/>
          </w:tcPr>
          <w:p w14:paraId="2C604DEC"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1.</w:t>
            </w:r>
          </w:p>
        </w:tc>
        <w:tc>
          <w:tcPr>
            <w:tcW w:w="9151" w:type="dxa"/>
            <w:gridSpan w:val="3"/>
          </w:tcPr>
          <w:p w14:paraId="059A1A79"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Направление реализации проекта «Агропрогресс»</w:t>
            </w:r>
          </w:p>
        </w:tc>
      </w:tr>
      <w:tr w:rsidR="00116206" w:rsidRPr="00E4601E" w14:paraId="0ACEC90A" w14:textId="77777777" w:rsidTr="00E4601E">
        <w:trPr>
          <w:jc w:val="center"/>
        </w:trPr>
        <w:tc>
          <w:tcPr>
            <w:tcW w:w="488" w:type="dxa"/>
            <w:vMerge/>
          </w:tcPr>
          <w:p w14:paraId="1B4A318C"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085B9AA9"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производство молока</w:t>
            </w:r>
          </w:p>
        </w:tc>
        <w:tc>
          <w:tcPr>
            <w:tcW w:w="1380" w:type="dxa"/>
          </w:tcPr>
          <w:p w14:paraId="3D48EDDB"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4</w:t>
            </w:r>
          </w:p>
        </w:tc>
        <w:tc>
          <w:tcPr>
            <w:tcW w:w="4109" w:type="dxa"/>
          </w:tcPr>
          <w:p w14:paraId="31D9C7B2"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w:t>
            </w:r>
          </w:p>
        </w:tc>
      </w:tr>
      <w:tr w:rsidR="00116206" w:rsidRPr="00E4601E" w14:paraId="72391D00" w14:textId="77777777" w:rsidTr="00E4601E">
        <w:trPr>
          <w:jc w:val="center"/>
        </w:trPr>
        <w:tc>
          <w:tcPr>
            <w:tcW w:w="488" w:type="dxa"/>
            <w:vMerge/>
          </w:tcPr>
          <w:p w14:paraId="3A034226"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2A0D8A84"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производство мяса крупного и (или) мелкого рогатого скота</w:t>
            </w:r>
          </w:p>
        </w:tc>
        <w:tc>
          <w:tcPr>
            <w:tcW w:w="1380" w:type="dxa"/>
          </w:tcPr>
          <w:p w14:paraId="6487B435"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3</w:t>
            </w:r>
          </w:p>
        </w:tc>
        <w:tc>
          <w:tcPr>
            <w:tcW w:w="4109" w:type="dxa"/>
          </w:tcPr>
          <w:p w14:paraId="45192F51"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w:t>
            </w:r>
          </w:p>
        </w:tc>
      </w:tr>
      <w:tr w:rsidR="00116206" w:rsidRPr="00E4601E" w14:paraId="6A426220" w14:textId="77777777" w:rsidTr="00E4601E">
        <w:trPr>
          <w:jc w:val="center"/>
        </w:trPr>
        <w:tc>
          <w:tcPr>
            <w:tcW w:w="488" w:type="dxa"/>
            <w:vMerge/>
          </w:tcPr>
          <w:p w14:paraId="141A7C64"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5722D7AD"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картофелеводство, овощеводство открытого грунта</w:t>
            </w:r>
          </w:p>
        </w:tc>
        <w:tc>
          <w:tcPr>
            <w:tcW w:w="1380" w:type="dxa"/>
          </w:tcPr>
          <w:p w14:paraId="6EB8EF65"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2</w:t>
            </w:r>
          </w:p>
        </w:tc>
        <w:tc>
          <w:tcPr>
            <w:tcW w:w="4109" w:type="dxa"/>
          </w:tcPr>
          <w:p w14:paraId="47C4F6F1"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w:t>
            </w:r>
          </w:p>
        </w:tc>
      </w:tr>
      <w:tr w:rsidR="00116206" w:rsidRPr="00E4601E" w14:paraId="755AE0C0" w14:textId="77777777" w:rsidTr="00E4601E">
        <w:trPr>
          <w:jc w:val="center"/>
        </w:trPr>
        <w:tc>
          <w:tcPr>
            <w:tcW w:w="488" w:type="dxa"/>
            <w:vMerge/>
          </w:tcPr>
          <w:p w14:paraId="0FBB5905"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2152BDCE"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иные направления деятельности (кроме свиноводства)</w:t>
            </w:r>
          </w:p>
        </w:tc>
        <w:tc>
          <w:tcPr>
            <w:tcW w:w="1380" w:type="dxa"/>
          </w:tcPr>
          <w:p w14:paraId="7E484905"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1</w:t>
            </w:r>
          </w:p>
        </w:tc>
        <w:tc>
          <w:tcPr>
            <w:tcW w:w="4109" w:type="dxa"/>
          </w:tcPr>
          <w:p w14:paraId="36264612"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w:t>
            </w:r>
          </w:p>
        </w:tc>
      </w:tr>
      <w:tr w:rsidR="00116206" w:rsidRPr="00E4601E" w14:paraId="368FC226" w14:textId="77777777" w:rsidTr="00E4601E">
        <w:trPr>
          <w:jc w:val="center"/>
        </w:trPr>
        <w:tc>
          <w:tcPr>
            <w:tcW w:w="488" w:type="dxa"/>
            <w:vMerge w:val="restart"/>
          </w:tcPr>
          <w:p w14:paraId="3A6D1924"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2.</w:t>
            </w:r>
          </w:p>
        </w:tc>
        <w:tc>
          <w:tcPr>
            <w:tcW w:w="9151" w:type="dxa"/>
            <w:gridSpan w:val="3"/>
          </w:tcPr>
          <w:p w14:paraId="066A496E"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Наличие инвестиционного кредитного договора</w:t>
            </w:r>
          </w:p>
        </w:tc>
      </w:tr>
      <w:tr w:rsidR="00116206" w:rsidRPr="00E4601E" w14:paraId="3E2214B9" w14:textId="77777777" w:rsidTr="00E4601E">
        <w:trPr>
          <w:jc w:val="center"/>
        </w:trPr>
        <w:tc>
          <w:tcPr>
            <w:tcW w:w="488" w:type="dxa"/>
            <w:vMerge/>
          </w:tcPr>
          <w:p w14:paraId="441806B1"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68C59ACD"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инвестиционный кредитный д</w:t>
            </w:r>
            <w:r w:rsidRPr="00E4601E">
              <w:rPr>
                <w:rFonts w:ascii="Times New Roman" w:eastAsia="Times New Roman" w:hAnsi="Times New Roman"/>
                <w:sz w:val="24"/>
                <w:szCs w:val="24"/>
              </w:rPr>
              <w:t>о</w:t>
            </w:r>
            <w:r w:rsidRPr="00E4601E">
              <w:rPr>
                <w:rFonts w:ascii="Times New Roman" w:eastAsia="Times New Roman" w:hAnsi="Times New Roman"/>
                <w:sz w:val="24"/>
                <w:szCs w:val="24"/>
              </w:rPr>
              <w:t>говор заключен</w:t>
            </w:r>
          </w:p>
        </w:tc>
        <w:tc>
          <w:tcPr>
            <w:tcW w:w="1380" w:type="dxa"/>
          </w:tcPr>
          <w:p w14:paraId="7FD096E4"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4</w:t>
            </w:r>
          </w:p>
        </w:tc>
        <w:tc>
          <w:tcPr>
            <w:tcW w:w="4109" w:type="dxa"/>
          </w:tcPr>
          <w:p w14:paraId="0039A2AA"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инвестиционный кредитный договор</w:t>
            </w:r>
          </w:p>
        </w:tc>
      </w:tr>
      <w:tr w:rsidR="00116206" w:rsidRPr="00E4601E" w14:paraId="6817E9A4" w14:textId="77777777" w:rsidTr="00E4601E">
        <w:trPr>
          <w:jc w:val="center"/>
        </w:trPr>
        <w:tc>
          <w:tcPr>
            <w:tcW w:w="488" w:type="dxa"/>
            <w:vMerge/>
          </w:tcPr>
          <w:p w14:paraId="3C81C331"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592A09B0"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заключен предварительный инв</w:t>
            </w:r>
            <w:r w:rsidRPr="00E4601E">
              <w:rPr>
                <w:rFonts w:ascii="Times New Roman" w:eastAsia="Times New Roman" w:hAnsi="Times New Roman"/>
                <w:sz w:val="24"/>
                <w:szCs w:val="24"/>
              </w:rPr>
              <w:t>е</w:t>
            </w:r>
            <w:r w:rsidRPr="00E4601E">
              <w:rPr>
                <w:rFonts w:ascii="Times New Roman" w:eastAsia="Times New Roman" w:hAnsi="Times New Roman"/>
                <w:sz w:val="24"/>
                <w:szCs w:val="24"/>
              </w:rPr>
              <w:t>стиционный кредитный договор</w:t>
            </w:r>
          </w:p>
        </w:tc>
        <w:tc>
          <w:tcPr>
            <w:tcW w:w="1380" w:type="dxa"/>
          </w:tcPr>
          <w:p w14:paraId="3CC28B71"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3</w:t>
            </w:r>
          </w:p>
        </w:tc>
        <w:tc>
          <w:tcPr>
            <w:tcW w:w="4109" w:type="dxa"/>
          </w:tcPr>
          <w:p w14:paraId="0E6C341D"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предварительный инвестиционный кредитный договор</w:t>
            </w:r>
          </w:p>
        </w:tc>
      </w:tr>
      <w:tr w:rsidR="00116206" w:rsidRPr="00E4601E" w14:paraId="7049A26C" w14:textId="77777777" w:rsidTr="00E4601E">
        <w:trPr>
          <w:jc w:val="center"/>
        </w:trPr>
        <w:tc>
          <w:tcPr>
            <w:tcW w:w="488" w:type="dxa"/>
            <w:vMerge w:val="restart"/>
          </w:tcPr>
          <w:p w14:paraId="786B1FC0"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3.</w:t>
            </w:r>
          </w:p>
        </w:tc>
        <w:tc>
          <w:tcPr>
            <w:tcW w:w="9151" w:type="dxa"/>
            <w:gridSpan w:val="3"/>
          </w:tcPr>
          <w:p w14:paraId="40AE0D86"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Количество работников, планируемых к принятию и регистрации в Пенсионном фонде Российской Федерации</w:t>
            </w:r>
          </w:p>
        </w:tc>
      </w:tr>
      <w:tr w:rsidR="00116206" w:rsidRPr="00E4601E" w14:paraId="556691E7" w14:textId="77777777" w:rsidTr="00E4601E">
        <w:trPr>
          <w:jc w:val="center"/>
        </w:trPr>
        <w:tc>
          <w:tcPr>
            <w:tcW w:w="488" w:type="dxa"/>
            <w:vMerge/>
          </w:tcPr>
          <w:p w14:paraId="53E8F3C8"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2ADD24E3"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количество работников, планир</w:t>
            </w:r>
            <w:r w:rsidRPr="00E4601E">
              <w:rPr>
                <w:rFonts w:ascii="Times New Roman" w:eastAsia="Times New Roman" w:hAnsi="Times New Roman"/>
                <w:sz w:val="24"/>
                <w:szCs w:val="24"/>
              </w:rPr>
              <w:t>у</w:t>
            </w:r>
            <w:r w:rsidRPr="00E4601E">
              <w:rPr>
                <w:rFonts w:ascii="Times New Roman" w:eastAsia="Times New Roman" w:hAnsi="Times New Roman"/>
                <w:sz w:val="24"/>
                <w:szCs w:val="24"/>
              </w:rPr>
              <w:t>емых к принятию в год получения гранта, составляет 3 работника и более</w:t>
            </w:r>
          </w:p>
        </w:tc>
        <w:tc>
          <w:tcPr>
            <w:tcW w:w="1380" w:type="dxa"/>
          </w:tcPr>
          <w:p w14:paraId="00DCDB28"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4</w:t>
            </w:r>
          </w:p>
        </w:tc>
        <w:tc>
          <w:tcPr>
            <w:tcW w:w="4109" w:type="dxa"/>
          </w:tcPr>
          <w:p w14:paraId="33D033F8"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w:t>
            </w:r>
          </w:p>
        </w:tc>
      </w:tr>
      <w:tr w:rsidR="00116206" w:rsidRPr="00E4601E" w14:paraId="610491AD" w14:textId="77777777" w:rsidTr="00E4601E">
        <w:trPr>
          <w:jc w:val="center"/>
        </w:trPr>
        <w:tc>
          <w:tcPr>
            <w:tcW w:w="488" w:type="dxa"/>
            <w:vMerge/>
          </w:tcPr>
          <w:p w14:paraId="5AF823F8"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7C88C98A"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количество работников, планир</w:t>
            </w:r>
            <w:r w:rsidRPr="00E4601E">
              <w:rPr>
                <w:rFonts w:ascii="Times New Roman" w:eastAsia="Times New Roman" w:hAnsi="Times New Roman"/>
                <w:sz w:val="24"/>
                <w:szCs w:val="24"/>
              </w:rPr>
              <w:t>у</w:t>
            </w:r>
            <w:r w:rsidRPr="00E4601E">
              <w:rPr>
                <w:rFonts w:ascii="Times New Roman" w:eastAsia="Times New Roman" w:hAnsi="Times New Roman"/>
                <w:sz w:val="24"/>
                <w:szCs w:val="24"/>
              </w:rPr>
              <w:t>емых к принятию в год получения гранта, составляет от 1 до 2 р</w:t>
            </w:r>
            <w:r w:rsidRPr="00E4601E">
              <w:rPr>
                <w:rFonts w:ascii="Times New Roman" w:eastAsia="Times New Roman" w:hAnsi="Times New Roman"/>
                <w:sz w:val="24"/>
                <w:szCs w:val="24"/>
              </w:rPr>
              <w:t>а</w:t>
            </w:r>
            <w:r w:rsidRPr="00E4601E">
              <w:rPr>
                <w:rFonts w:ascii="Times New Roman" w:eastAsia="Times New Roman" w:hAnsi="Times New Roman"/>
                <w:sz w:val="24"/>
                <w:szCs w:val="24"/>
              </w:rPr>
              <w:t>ботников</w:t>
            </w:r>
          </w:p>
        </w:tc>
        <w:tc>
          <w:tcPr>
            <w:tcW w:w="1380" w:type="dxa"/>
          </w:tcPr>
          <w:p w14:paraId="26A8BB48"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3</w:t>
            </w:r>
          </w:p>
        </w:tc>
        <w:tc>
          <w:tcPr>
            <w:tcW w:w="4109" w:type="dxa"/>
          </w:tcPr>
          <w:p w14:paraId="32256E48"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w:t>
            </w:r>
          </w:p>
        </w:tc>
      </w:tr>
      <w:tr w:rsidR="00116206" w:rsidRPr="00E4601E" w14:paraId="46A9AF13" w14:textId="77777777" w:rsidTr="00E4601E">
        <w:trPr>
          <w:jc w:val="center"/>
        </w:trPr>
        <w:tc>
          <w:tcPr>
            <w:tcW w:w="488" w:type="dxa"/>
            <w:vMerge w:val="restart"/>
          </w:tcPr>
          <w:p w14:paraId="07558BAB"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4.</w:t>
            </w:r>
          </w:p>
        </w:tc>
        <w:tc>
          <w:tcPr>
            <w:tcW w:w="9151" w:type="dxa"/>
            <w:gridSpan w:val="3"/>
          </w:tcPr>
          <w:p w14:paraId="77DBCF39"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Защита участником отбора проекта «Агропрогресс»</w:t>
            </w:r>
          </w:p>
        </w:tc>
      </w:tr>
      <w:tr w:rsidR="00116206" w:rsidRPr="00E4601E" w14:paraId="691A8852" w14:textId="77777777" w:rsidTr="00E4601E">
        <w:trPr>
          <w:jc w:val="center"/>
        </w:trPr>
        <w:tc>
          <w:tcPr>
            <w:tcW w:w="488" w:type="dxa"/>
            <w:vMerge/>
          </w:tcPr>
          <w:p w14:paraId="76AE3EFF"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15B3A756"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участник отбора ответил на все вопросы по проекту «Агропр</w:t>
            </w:r>
            <w:r w:rsidRPr="00E4601E">
              <w:rPr>
                <w:rFonts w:ascii="Times New Roman" w:eastAsia="Times New Roman" w:hAnsi="Times New Roman"/>
                <w:sz w:val="24"/>
                <w:szCs w:val="24"/>
              </w:rPr>
              <w:t>о</w:t>
            </w:r>
            <w:r w:rsidRPr="00E4601E">
              <w:rPr>
                <w:rFonts w:ascii="Times New Roman" w:eastAsia="Times New Roman" w:hAnsi="Times New Roman"/>
                <w:sz w:val="24"/>
                <w:szCs w:val="24"/>
              </w:rPr>
              <w:t>гресс» и аналитической записке, доказал и обосновал достиж</w:t>
            </w:r>
            <w:r w:rsidRPr="00E4601E">
              <w:rPr>
                <w:rFonts w:ascii="Times New Roman" w:eastAsia="Times New Roman" w:hAnsi="Times New Roman"/>
                <w:sz w:val="24"/>
                <w:szCs w:val="24"/>
              </w:rPr>
              <w:t>и</w:t>
            </w:r>
            <w:r w:rsidRPr="00E4601E">
              <w:rPr>
                <w:rFonts w:ascii="Times New Roman" w:eastAsia="Times New Roman" w:hAnsi="Times New Roman"/>
                <w:sz w:val="24"/>
                <w:szCs w:val="24"/>
              </w:rPr>
              <w:t>мость плановых показателей де</w:t>
            </w:r>
            <w:r w:rsidRPr="00E4601E">
              <w:rPr>
                <w:rFonts w:ascii="Times New Roman" w:eastAsia="Times New Roman" w:hAnsi="Times New Roman"/>
                <w:sz w:val="24"/>
                <w:szCs w:val="24"/>
              </w:rPr>
              <w:t>я</w:t>
            </w:r>
            <w:r w:rsidRPr="00E4601E">
              <w:rPr>
                <w:rFonts w:ascii="Times New Roman" w:eastAsia="Times New Roman" w:hAnsi="Times New Roman"/>
                <w:sz w:val="24"/>
                <w:szCs w:val="24"/>
              </w:rPr>
              <w:t>тельности.</w:t>
            </w:r>
          </w:p>
          <w:p w14:paraId="28275AE5"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 соотве</w:t>
            </w:r>
            <w:r w:rsidRPr="00E4601E">
              <w:rPr>
                <w:rFonts w:ascii="Times New Roman" w:eastAsia="Times New Roman" w:hAnsi="Times New Roman"/>
                <w:sz w:val="24"/>
                <w:szCs w:val="24"/>
              </w:rPr>
              <w:t>т</w:t>
            </w:r>
            <w:r w:rsidRPr="00E4601E">
              <w:rPr>
                <w:rFonts w:ascii="Times New Roman" w:eastAsia="Times New Roman" w:hAnsi="Times New Roman"/>
                <w:sz w:val="24"/>
                <w:szCs w:val="24"/>
              </w:rPr>
              <w:t>ствует целям и задачам госуда</w:t>
            </w:r>
            <w:r w:rsidRPr="00E4601E">
              <w:rPr>
                <w:rFonts w:ascii="Times New Roman" w:eastAsia="Times New Roman" w:hAnsi="Times New Roman"/>
                <w:sz w:val="24"/>
                <w:szCs w:val="24"/>
              </w:rPr>
              <w:t>р</w:t>
            </w:r>
            <w:r w:rsidRPr="00E4601E">
              <w:rPr>
                <w:rFonts w:ascii="Times New Roman" w:eastAsia="Times New Roman" w:hAnsi="Times New Roman"/>
                <w:sz w:val="24"/>
                <w:szCs w:val="24"/>
              </w:rPr>
              <w:t>ственной программы Республики Тыва «Развитие сельского хозя</w:t>
            </w:r>
            <w:r w:rsidRPr="00E4601E">
              <w:rPr>
                <w:rFonts w:ascii="Times New Roman" w:eastAsia="Times New Roman" w:hAnsi="Times New Roman"/>
                <w:sz w:val="24"/>
                <w:szCs w:val="24"/>
              </w:rPr>
              <w:t>й</w:t>
            </w:r>
            <w:r w:rsidRPr="00E4601E">
              <w:rPr>
                <w:rFonts w:ascii="Times New Roman" w:eastAsia="Times New Roman" w:hAnsi="Times New Roman"/>
                <w:sz w:val="24"/>
                <w:szCs w:val="24"/>
              </w:rPr>
              <w:t>ства и регулирование рынков сельскохозяйственной продукции, сырья и продовольствия в Ре</w:t>
            </w:r>
            <w:r w:rsidRPr="00E4601E">
              <w:rPr>
                <w:rFonts w:ascii="Times New Roman" w:eastAsia="Times New Roman" w:hAnsi="Times New Roman"/>
                <w:sz w:val="24"/>
                <w:szCs w:val="24"/>
              </w:rPr>
              <w:t>с</w:t>
            </w:r>
            <w:r w:rsidRPr="00E4601E">
              <w:rPr>
                <w:rFonts w:ascii="Times New Roman" w:eastAsia="Times New Roman" w:hAnsi="Times New Roman"/>
                <w:sz w:val="24"/>
                <w:szCs w:val="24"/>
              </w:rPr>
              <w:t>публике Тыва»</w:t>
            </w:r>
          </w:p>
        </w:tc>
        <w:tc>
          <w:tcPr>
            <w:tcW w:w="1380" w:type="dxa"/>
          </w:tcPr>
          <w:p w14:paraId="08D6D611"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21</w:t>
            </w:r>
          </w:p>
        </w:tc>
        <w:tc>
          <w:tcPr>
            <w:tcW w:w="4109" w:type="dxa"/>
          </w:tcPr>
          <w:p w14:paraId="34DEF99B"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 аналитич</w:t>
            </w:r>
            <w:r w:rsidRPr="00E4601E">
              <w:rPr>
                <w:rFonts w:ascii="Times New Roman" w:eastAsia="Times New Roman" w:hAnsi="Times New Roman"/>
                <w:sz w:val="24"/>
                <w:szCs w:val="24"/>
              </w:rPr>
              <w:t>е</w:t>
            </w:r>
            <w:r w:rsidRPr="00E4601E">
              <w:rPr>
                <w:rFonts w:ascii="Times New Roman" w:eastAsia="Times New Roman" w:hAnsi="Times New Roman"/>
                <w:sz w:val="24"/>
                <w:szCs w:val="24"/>
              </w:rPr>
              <w:t>ская записка</w:t>
            </w:r>
          </w:p>
        </w:tc>
      </w:tr>
    </w:tbl>
    <w:p w14:paraId="0DCC6162" w14:textId="77777777" w:rsidR="008362B6" w:rsidRPr="008362B6" w:rsidRDefault="008362B6" w:rsidP="008362B6">
      <w:pPr>
        <w:spacing w:after="0" w:line="240" w:lineRule="auto"/>
        <w:rPr>
          <w:sz w:val="10"/>
        </w:rPr>
      </w:pPr>
    </w:p>
    <w:tbl>
      <w:tblPr>
        <w:tblStyle w:val="1111"/>
        <w:tblW w:w="9716" w:type="dxa"/>
        <w:jc w:val="center"/>
        <w:tblInd w:w="46" w:type="dxa"/>
        <w:tblLayout w:type="fixed"/>
        <w:tblCellMar>
          <w:left w:w="57" w:type="dxa"/>
          <w:right w:w="57" w:type="dxa"/>
        </w:tblCellMar>
        <w:tblLook w:val="04A0" w:firstRow="1" w:lastRow="0" w:firstColumn="1" w:lastColumn="0" w:noHBand="0" w:noVBand="1"/>
      </w:tblPr>
      <w:tblGrid>
        <w:gridCol w:w="488"/>
        <w:gridCol w:w="3662"/>
        <w:gridCol w:w="1380"/>
        <w:gridCol w:w="3827"/>
        <w:gridCol w:w="359"/>
      </w:tblGrid>
      <w:tr w:rsidR="008362B6" w:rsidRPr="00E4601E" w14:paraId="49DCD187" w14:textId="77777777" w:rsidTr="008362B6">
        <w:trPr>
          <w:gridAfter w:val="1"/>
          <w:wAfter w:w="359" w:type="dxa"/>
          <w:tblHeader/>
          <w:jc w:val="center"/>
        </w:trPr>
        <w:tc>
          <w:tcPr>
            <w:tcW w:w="488" w:type="dxa"/>
          </w:tcPr>
          <w:p w14:paraId="4EE6DA21" w14:textId="77777777" w:rsidR="008362B6" w:rsidRPr="00E4601E" w:rsidRDefault="008362B6" w:rsidP="00B91437">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lastRenderedPageBreak/>
              <w:t>№ п/п</w:t>
            </w:r>
          </w:p>
        </w:tc>
        <w:tc>
          <w:tcPr>
            <w:tcW w:w="3662" w:type="dxa"/>
          </w:tcPr>
          <w:p w14:paraId="094B0D6B" w14:textId="77777777" w:rsidR="008362B6" w:rsidRPr="00E4601E" w:rsidRDefault="008362B6" w:rsidP="00B91437">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Наименование критерия</w:t>
            </w:r>
          </w:p>
        </w:tc>
        <w:tc>
          <w:tcPr>
            <w:tcW w:w="1380" w:type="dxa"/>
          </w:tcPr>
          <w:p w14:paraId="1F4E64CA" w14:textId="77777777" w:rsidR="008362B6" w:rsidRPr="00E4601E" w:rsidRDefault="008362B6" w:rsidP="00B91437">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Количество баллов</w:t>
            </w:r>
          </w:p>
        </w:tc>
        <w:tc>
          <w:tcPr>
            <w:tcW w:w="3827" w:type="dxa"/>
          </w:tcPr>
          <w:p w14:paraId="1D7D6596" w14:textId="77777777" w:rsidR="008362B6" w:rsidRDefault="008362B6" w:rsidP="00B91437">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Документ, подтверждающий</w:t>
            </w:r>
          </w:p>
          <w:p w14:paraId="6EAEFAEA" w14:textId="77777777" w:rsidR="008362B6" w:rsidRPr="00E4601E" w:rsidRDefault="008362B6" w:rsidP="00B91437">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соответствие критерию</w:t>
            </w:r>
          </w:p>
        </w:tc>
      </w:tr>
      <w:tr w:rsidR="00116206" w:rsidRPr="00E4601E" w14:paraId="3DB30B42" w14:textId="77777777" w:rsidTr="008362B6">
        <w:trPr>
          <w:gridAfter w:val="1"/>
          <w:wAfter w:w="359" w:type="dxa"/>
          <w:jc w:val="center"/>
        </w:trPr>
        <w:tc>
          <w:tcPr>
            <w:tcW w:w="488" w:type="dxa"/>
            <w:vMerge w:val="restart"/>
          </w:tcPr>
          <w:p w14:paraId="39ECA9E6"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473EBCEA"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участник отбора ответил на часть вопросов по проекту «Агропр</w:t>
            </w:r>
            <w:r w:rsidRPr="00E4601E">
              <w:rPr>
                <w:rFonts w:ascii="Times New Roman" w:eastAsia="Times New Roman" w:hAnsi="Times New Roman"/>
                <w:sz w:val="24"/>
                <w:szCs w:val="24"/>
              </w:rPr>
              <w:t>о</w:t>
            </w:r>
            <w:r w:rsidRPr="00E4601E">
              <w:rPr>
                <w:rFonts w:ascii="Times New Roman" w:eastAsia="Times New Roman" w:hAnsi="Times New Roman"/>
                <w:sz w:val="24"/>
                <w:szCs w:val="24"/>
              </w:rPr>
              <w:t>гресс» и аналитической записке.</w:t>
            </w:r>
          </w:p>
          <w:p w14:paraId="4CE2271D"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 соотве</w:t>
            </w:r>
            <w:r w:rsidRPr="00E4601E">
              <w:rPr>
                <w:rFonts w:ascii="Times New Roman" w:eastAsia="Times New Roman" w:hAnsi="Times New Roman"/>
                <w:sz w:val="24"/>
                <w:szCs w:val="24"/>
              </w:rPr>
              <w:t>т</w:t>
            </w:r>
            <w:r w:rsidRPr="00E4601E">
              <w:rPr>
                <w:rFonts w:ascii="Times New Roman" w:eastAsia="Times New Roman" w:hAnsi="Times New Roman"/>
                <w:sz w:val="24"/>
                <w:szCs w:val="24"/>
              </w:rPr>
              <w:t>ствует целям и задачам госуда</w:t>
            </w:r>
            <w:r w:rsidRPr="00E4601E">
              <w:rPr>
                <w:rFonts w:ascii="Times New Roman" w:eastAsia="Times New Roman" w:hAnsi="Times New Roman"/>
                <w:sz w:val="24"/>
                <w:szCs w:val="24"/>
              </w:rPr>
              <w:t>р</w:t>
            </w:r>
            <w:r w:rsidRPr="00E4601E">
              <w:rPr>
                <w:rFonts w:ascii="Times New Roman" w:eastAsia="Times New Roman" w:hAnsi="Times New Roman"/>
                <w:sz w:val="24"/>
                <w:szCs w:val="24"/>
              </w:rPr>
              <w:t>ственной программы Республики Тыва «Развитие сельского хозя</w:t>
            </w:r>
            <w:r w:rsidRPr="00E4601E">
              <w:rPr>
                <w:rFonts w:ascii="Times New Roman" w:eastAsia="Times New Roman" w:hAnsi="Times New Roman"/>
                <w:sz w:val="24"/>
                <w:szCs w:val="24"/>
              </w:rPr>
              <w:t>й</w:t>
            </w:r>
            <w:r w:rsidRPr="00E4601E">
              <w:rPr>
                <w:rFonts w:ascii="Times New Roman" w:eastAsia="Times New Roman" w:hAnsi="Times New Roman"/>
                <w:sz w:val="24"/>
                <w:szCs w:val="24"/>
              </w:rPr>
              <w:t>ства и регулирование рынков сельскохозяйственной продукции, сырья и продовольствия в Ре</w:t>
            </w:r>
            <w:r w:rsidRPr="00E4601E">
              <w:rPr>
                <w:rFonts w:ascii="Times New Roman" w:eastAsia="Times New Roman" w:hAnsi="Times New Roman"/>
                <w:sz w:val="24"/>
                <w:szCs w:val="24"/>
              </w:rPr>
              <w:t>с</w:t>
            </w:r>
            <w:r w:rsidRPr="00E4601E">
              <w:rPr>
                <w:rFonts w:ascii="Times New Roman" w:eastAsia="Times New Roman" w:hAnsi="Times New Roman"/>
                <w:sz w:val="24"/>
                <w:szCs w:val="24"/>
              </w:rPr>
              <w:t>публике Тыва»</w:t>
            </w:r>
          </w:p>
        </w:tc>
        <w:tc>
          <w:tcPr>
            <w:tcW w:w="1380" w:type="dxa"/>
          </w:tcPr>
          <w:p w14:paraId="1B034FAA"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10</w:t>
            </w:r>
          </w:p>
        </w:tc>
        <w:tc>
          <w:tcPr>
            <w:tcW w:w="3827" w:type="dxa"/>
          </w:tcPr>
          <w:p w14:paraId="6913F536"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 аналитич</w:t>
            </w:r>
            <w:r w:rsidRPr="00E4601E">
              <w:rPr>
                <w:rFonts w:ascii="Times New Roman" w:eastAsia="Times New Roman" w:hAnsi="Times New Roman"/>
                <w:sz w:val="24"/>
                <w:szCs w:val="24"/>
              </w:rPr>
              <w:t>е</w:t>
            </w:r>
            <w:r w:rsidRPr="00E4601E">
              <w:rPr>
                <w:rFonts w:ascii="Times New Roman" w:eastAsia="Times New Roman" w:hAnsi="Times New Roman"/>
                <w:sz w:val="24"/>
                <w:szCs w:val="24"/>
              </w:rPr>
              <w:t>ская записка</w:t>
            </w:r>
          </w:p>
        </w:tc>
      </w:tr>
      <w:tr w:rsidR="008362B6" w:rsidRPr="00E4601E" w14:paraId="02D2D982" w14:textId="62C51F72" w:rsidTr="008362B6">
        <w:trPr>
          <w:jc w:val="center"/>
        </w:trPr>
        <w:tc>
          <w:tcPr>
            <w:tcW w:w="488" w:type="dxa"/>
            <w:vMerge/>
          </w:tcPr>
          <w:p w14:paraId="18C3B95F" w14:textId="77777777" w:rsidR="00116206" w:rsidRPr="00E4601E" w:rsidRDefault="00116206" w:rsidP="00D926A5">
            <w:pPr>
              <w:widowControl w:val="0"/>
              <w:autoSpaceDE w:val="0"/>
              <w:autoSpaceDN w:val="0"/>
              <w:adjustRightInd w:val="0"/>
              <w:jc w:val="center"/>
              <w:rPr>
                <w:rFonts w:ascii="Times New Roman" w:eastAsia="Times New Roman" w:hAnsi="Times New Roman"/>
                <w:sz w:val="24"/>
                <w:szCs w:val="24"/>
              </w:rPr>
            </w:pPr>
          </w:p>
        </w:tc>
        <w:tc>
          <w:tcPr>
            <w:tcW w:w="3662" w:type="dxa"/>
          </w:tcPr>
          <w:p w14:paraId="27AB358C"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участник отбора не ответил на вопросы по проекту «Агропр</w:t>
            </w:r>
            <w:r w:rsidRPr="00E4601E">
              <w:rPr>
                <w:rFonts w:ascii="Times New Roman" w:eastAsia="Times New Roman" w:hAnsi="Times New Roman"/>
                <w:sz w:val="24"/>
                <w:szCs w:val="24"/>
              </w:rPr>
              <w:t>о</w:t>
            </w:r>
            <w:r w:rsidRPr="00E4601E">
              <w:rPr>
                <w:rFonts w:ascii="Times New Roman" w:eastAsia="Times New Roman" w:hAnsi="Times New Roman"/>
                <w:sz w:val="24"/>
                <w:szCs w:val="24"/>
              </w:rPr>
              <w:t>гресс» и аналитической записке, не доказал и (или) не обосновал достижимость плановых показ</w:t>
            </w:r>
            <w:r w:rsidRPr="00E4601E">
              <w:rPr>
                <w:rFonts w:ascii="Times New Roman" w:eastAsia="Times New Roman" w:hAnsi="Times New Roman"/>
                <w:sz w:val="24"/>
                <w:szCs w:val="24"/>
              </w:rPr>
              <w:t>а</w:t>
            </w:r>
            <w:r w:rsidRPr="00E4601E">
              <w:rPr>
                <w:rFonts w:ascii="Times New Roman" w:eastAsia="Times New Roman" w:hAnsi="Times New Roman"/>
                <w:sz w:val="24"/>
                <w:szCs w:val="24"/>
              </w:rPr>
              <w:t>телей деятельности и (или) проект «Агропрогресс» не соответствует целям и задачам государственной программы Республики Тыва «Развитие сельского хозяйства и регулирование рынков сельскох</w:t>
            </w:r>
            <w:r w:rsidRPr="00E4601E">
              <w:rPr>
                <w:rFonts w:ascii="Times New Roman" w:eastAsia="Times New Roman" w:hAnsi="Times New Roman"/>
                <w:sz w:val="24"/>
                <w:szCs w:val="24"/>
              </w:rPr>
              <w:t>о</w:t>
            </w:r>
            <w:r w:rsidRPr="00E4601E">
              <w:rPr>
                <w:rFonts w:ascii="Times New Roman" w:eastAsia="Times New Roman" w:hAnsi="Times New Roman"/>
                <w:sz w:val="24"/>
                <w:szCs w:val="24"/>
              </w:rPr>
              <w:t>зяйственной продукции, сырья и продовольствия в Республике Т</w:t>
            </w:r>
            <w:r w:rsidRPr="00E4601E">
              <w:rPr>
                <w:rFonts w:ascii="Times New Roman" w:eastAsia="Times New Roman" w:hAnsi="Times New Roman"/>
                <w:sz w:val="24"/>
                <w:szCs w:val="24"/>
              </w:rPr>
              <w:t>ы</w:t>
            </w:r>
            <w:r w:rsidRPr="00E4601E">
              <w:rPr>
                <w:rFonts w:ascii="Times New Roman" w:eastAsia="Times New Roman" w:hAnsi="Times New Roman"/>
                <w:sz w:val="24"/>
                <w:szCs w:val="24"/>
              </w:rPr>
              <w:t>ва»</w:t>
            </w:r>
          </w:p>
        </w:tc>
        <w:tc>
          <w:tcPr>
            <w:tcW w:w="1380" w:type="dxa"/>
          </w:tcPr>
          <w:p w14:paraId="6E321300" w14:textId="77777777" w:rsidR="00116206" w:rsidRPr="00E4601E" w:rsidRDefault="00116206" w:rsidP="00E4601E">
            <w:pPr>
              <w:widowControl w:val="0"/>
              <w:autoSpaceDE w:val="0"/>
              <w:autoSpaceDN w:val="0"/>
              <w:adjustRightInd w:val="0"/>
              <w:jc w:val="center"/>
              <w:rPr>
                <w:rFonts w:ascii="Times New Roman" w:eastAsia="Times New Roman" w:hAnsi="Times New Roman"/>
                <w:sz w:val="24"/>
                <w:szCs w:val="24"/>
              </w:rPr>
            </w:pPr>
            <w:r w:rsidRPr="00E4601E">
              <w:rPr>
                <w:rFonts w:ascii="Times New Roman" w:eastAsia="Times New Roman" w:hAnsi="Times New Roman"/>
                <w:sz w:val="24"/>
                <w:szCs w:val="24"/>
              </w:rPr>
              <w:t>0</w:t>
            </w:r>
          </w:p>
        </w:tc>
        <w:tc>
          <w:tcPr>
            <w:tcW w:w="3827" w:type="dxa"/>
            <w:tcBorders>
              <w:right w:val="single" w:sz="4" w:space="0" w:color="auto"/>
            </w:tcBorders>
          </w:tcPr>
          <w:p w14:paraId="120FCA5C" w14:textId="77777777" w:rsidR="00116206" w:rsidRPr="00E4601E" w:rsidRDefault="00116206" w:rsidP="00E4601E">
            <w:pPr>
              <w:widowControl w:val="0"/>
              <w:autoSpaceDE w:val="0"/>
              <w:autoSpaceDN w:val="0"/>
              <w:adjustRightInd w:val="0"/>
              <w:rPr>
                <w:rFonts w:ascii="Times New Roman" w:eastAsia="Times New Roman" w:hAnsi="Times New Roman"/>
                <w:sz w:val="24"/>
                <w:szCs w:val="24"/>
              </w:rPr>
            </w:pPr>
            <w:r w:rsidRPr="00E4601E">
              <w:rPr>
                <w:rFonts w:ascii="Times New Roman" w:eastAsia="Times New Roman" w:hAnsi="Times New Roman"/>
                <w:sz w:val="24"/>
                <w:szCs w:val="24"/>
              </w:rPr>
              <w:t>проект «Агропрогресс», аналитич</w:t>
            </w:r>
            <w:r w:rsidRPr="00E4601E">
              <w:rPr>
                <w:rFonts w:ascii="Times New Roman" w:eastAsia="Times New Roman" w:hAnsi="Times New Roman"/>
                <w:sz w:val="24"/>
                <w:szCs w:val="24"/>
              </w:rPr>
              <w:t>е</w:t>
            </w:r>
            <w:r w:rsidRPr="00E4601E">
              <w:rPr>
                <w:rFonts w:ascii="Times New Roman" w:eastAsia="Times New Roman" w:hAnsi="Times New Roman"/>
                <w:sz w:val="24"/>
                <w:szCs w:val="24"/>
              </w:rPr>
              <w:t>ская записка</w:t>
            </w:r>
          </w:p>
        </w:tc>
        <w:tc>
          <w:tcPr>
            <w:tcW w:w="359" w:type="dxa"/>
            <w:tcBorders>
              <w:top w:val="nil"/>
              <w:left w:val="single" w:sz="4" w:space="0" w:color="auto"/>
              <w:bottom w:val="nil"/>
              <w:right w:val="nil"/>
            </w:tcBorders>
            <w:shd w:val="clear" w:color="auto" w:fill="auto"/>
            <w:vAlign w:val="bottom"/>
          </w:tcPr>
          <w:p w14:paraId="3F5436F9" w14:textId="22DAC4A5" w:rsidR="008362B6" w:rsidRPr="00E4601E" w:rsidRDefault="008362B6" w:rsidP="008362B6">
            <w:pPr>
              <w:rPr>
                <w:rFonts w:ascii="Times New Roman" w:hAnsi="Times New Roman"/>
                <w:sz w:val="24"/>
                <w:szCs w:val="24"/>
              </w:rPr>
            </w:pPr>
            <w:r>
              <w:rPr>
                <w:rFonts w:ascii="Times New Roman" w:hAnsi="Times New Roman"/>
                <w:sz w:val="24"/>
                <w:szCs w:val="24"/>
              </w:rPr>
              <w:t>»;</w:t>
            </w:r>
          </w:p>
        </w:tc>
      </w:tr>
    </w:tbl>
    <w:p w14:paraId="436CB2A2" w14:textId="77777777" w:rsidR="008362B6" w:rsidRDefault="008362B6" w:rsidP="00116206">
      <w:pPr>
        <w:pStyle w:val="ConsPlusNormal"/>
        <w:ind w:firstLine="709"/>
        <w:jc w:val="both"/>
        <w:rPr>
          <w:bCs/>
          <w:sz w:val="28"/>
          <w:szCs w:val="28"/>
        </w:rPr>
      </w:pPr>
    </w:p>
    <w:p w14:paraId="03C19557" w14:textId="23A61C64" w:rsidR="00116206" w:rsidRPr="00D37D15" w:rsidRDefault="00A06DE2" w:rsidP="00116206">
      <w:pPr>
        <w:pStyle w:val="ConsPlusNormal"/>
        <w:ind w:firstLine="709"/>
        <w:jc w:val="both"/>
        <w:rPr>
          <w:bCs/>
          <w:sz w:val="28"/>
          <w:szCs w:val="28"/>
        </w:rPr>
      </w:pPr>
      <w:r w:rsidRPr="00D37D15">
        <w:rPr>
          <w:bCs/>
          <w:sz w:val="28"/>
          <w:szCs w:val="28"/>
        </w:rPr>
        <w:t>26</w:t>
      </w:r>
      <w:r w:rsidR="00116206" w:rsidRPr="00D37D15">
        <w:rPr>
          <w:bCs/>
          <w:sz w:val="28"/>
          <w:szCs w:val="28"/>
        </w:rPr>
        <w:t>) приложение № 26 к Программе изложить в следующей редакции:</w:t>
      </w:r>
    </w:p>
    <w:p w14:paraId="348ACE7F" w14:textId="77777777" w:rsidR="00116206" w:rsidRPr="00D37D15" w:rsidRDefault="00116206" w:rsidP="008362B6">
      <w:pPr>
        <w:autoSpaceDE w:val="0"/>
        <w:autoSpaceDN w:val="0"/>
        <w:adjustRightInd w:val="0"/>
        <w:spacing w:after="0" w:line="240" w:lineRule="auto"/>
        <w:ind w:left="4111"/>
        <w:jc w:val="center"/>
        <w:outlineLvl w:val="1"/>
        <w:rPr>
          <w:rFonts w:ascii="Times New Roman" w:eastAsia="Times New Roman" w:hAnsi="Times New Roman"/>
          <w:sz w:val="28"/>
          <w:szCs w:val="28"/>
        </w:rPr>
      </w:pPr>
    </w:p>
    <w:p w14:paraId="4C20B833" w14:textId="7B25F84E" w:rsidR="00116206" w:rsidRPr="00D37D15" w:rsidRDefault="008A5890" w:rsidP="008362B6">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 xml:space="preserve"> </w:t>
      </w:r>
      <w:r w:rsidR="00116206" w:rsidRPr="00D37D15">
        <w:rPr>
          <w:rFonts w:ascii="Times New Roman" w:eastAsia="Times New Roman" w:hAnsi="Times New Roman"/>
          <w:sz w:val="28"/>
          <w:szCs w:val="28"/>
        </w:rPr>
        <w:t>«Приложение № 26</w:t>
      </w:r>
    </w:p>
    <w:p w14:paraId="6962E132" w14:textId="77777777" w:rsidR="008362B6" w:rsidRDefault="00116206" w:rsidP="008362B6">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к государственной программе Республики Тыва «Развитие сельского хозяйства и </w:t>
      </w:r>
    </w:p>
    <w:p w14:paraId="71329DE7" w14:textId="192020E9" w:rsidR="00116206" w:rsidRPr="00D37D15" w:rsidRDefault="00116206" w:rsidP="008362B6">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регулирование рынков сельскохозяйственной </w:t>
      </w:r>
    </w:p>
    <w:p w14:paraId="3DE0A82B" w14:textId="77777777" w:rsidR="00116206" w:rsidRPr="00D37D15" w:rsidRDefault="00116206" w:rsidP="008362B6">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продукции, сырья и продовольствия </w:t>
      </w:r>
    </w:p>
    <w:p w14:paraId="6EA06032" w14:textId="77777777" w:rsidR="00116206" w:rsidRPr="00D37D15" w:rsidRDefault="00116206" w:rsidP="008362B6">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6B994CFD" w14:textId="77777777" w:rsidR="00247A49" w:rsidRDefault="00247A49" w:rsidP="008362B6">
      <w:pPr>
        <w:autoSpaceDE w:val="0"/>
        <w:autoSpaceDN w:val="0"/>
        <w:adjustRightInd w:val="0"/>
        <w:spacing w:after="0" w:line="240" w:lineRule="auto"/>
        <w:ind w:left="4111"/>
        <w:jc w:val="center"/>
        <w:outlineLvl w:val="1"/>
        <w:rPr>
          <w:rFonts w:ascii="Times New Roman CYR" w:eastAsia="Times New Roman" w:hAnsi="Times New Roman CYR" w:cs="Times New Roman CYR"/>
          <w:sz w:val="28"/>
          <w:szCs w:val="28"/>
        </w:rPr>
      </w:pPr>
    </w:p>
    <w:p w14:paraId="009B4C36" w14:textId="77777777" w:rsidR="008362B6" w:rsidRPr="00D37D15" w:rsidRDefault="008362B6" w:rsidP="008362B6">
      <w:pPr>
        <w:autoSpaceDE w:val="0"/>
        <w:autoSpaceDN w:val="0"/>
        <w:adjustRightInd w:val="0"/>
        <w:spacing w:after="0" w:line="240" w:lineRule="auto"/>
        <w:ind w:left="4111"/>
        <w:jc w:val="center"/>
        <w:outlineLvl w:val="1"/>
        <w:rPr>
          <w:rFonts w:ascii="Times New Roman CYR" w:eastAsia="Times New Roman" w:hAnsi="Times New Roman CYR" w:cs="Times New Roman CYR"/>
          <w:sz w:val="28"/>
          <w:szCs w:val="28"/>
        </w:rPr>
      </w:pPr>
    </w:p>
    <w:p w14:paraId="5D2083EF" w14:textId="29C2E8F1" w:rsidR="00116206" w:rsidRPr="00D37D15" w:rsidRDefault="008362B6" w:rsidP="008362B6">
      <w:pPr>
        <w:autoSpaceDE w:val="0"/>
        <w:autoSpaceDN w:val="0"/>
        <w:adjustRightInd w:val="0"/>
        <w:spacing w:after="0" w:line="240" w:lineRule="auto"/>
        <w:jc w:val="center"/>
        <w:outlineLvl w:val="1"/>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4"/>
          <w:szCs w:val="28"/>
        </w:rPr>
        <w:br/>
      </w:r>
      <w:r w:rsidR="00116206" w:rsidRPr="00D37D15">
        <w:rPr>
          <w:rFonts w:ascii="Times New Roman" w:eastAsia="Times New Roman" w:hAnsi="Times New Roman"/>
          <w:sz w:val="28"/>
          <w:szCs w:val="28"/>
        </w:rPr>
        <w:t xml:space="preserve">предоставления субсидий на финансовое </w:t>
      </w:r>
    </w:p>
    <w:p w14:paraId="43724F60" w14:textId="77777777" w:rsidR="00116206" w:rsidRPr="00D37D15" w:rsidRDefault="00116206" w:rsidP="008362B6">
      <w:pPr>
        <w:autoSpaceDE w:val="0"/>
        <w:autoSpaceDN w:val="0"/>
        <w:adjustRightInd w:val="0"/>
        <w:spacing w:after="0" w:line="240" w:lineRule="auto"/>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 xml:space="preserve">обеспечение (возмещение) части затрат, направленных </w:t>
      </w:r>
    </w:p>
    <w:p w14:paraId="135BF0C4" w14:textId="77777777" w:rsidR="00116206" w:rsidRPr="00D37D15" w:rsidRDefault="00116206" w:rsidP="008362B6">
      <w:pPr>
        <w:autoSpaceDE w:val="0"/>
        <w:autoSpaceDN w:val="0"/>
        <w:adjustRightInd w:val="0"/>
        <w:spacing w:after="0" w:line="240" w:lineRule="auto"/>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на собственную переработку коровьего молока</w:t>
      </w:r>
    </w:p>
    <w:p w14:paraId="49304F57" w14:textId="77777777" w:rsidR="00116206" w:rsidRPr="008362B6" w:rsidRDefault="00116206" w:rsidP="008362B6">
      <w:pPr>
        <w:spacing w:after="0" w:line="240" w:lineRule="auto"/>
        <w:jc w:val="center"/>
        <w:rPr>
          <w:rFonts w:ascii="Times New Roman" w:eastAsia="Times New Roman" w:hAnsi="Times New Roman"/>
          <w:sz w:val="28"/>
          <w:szCs w:val="28"/>
        </w:rPr>
      </w:pPr>
    </w:p>
    <w:p w14:paraId="5D60A906" w14:textId="77777777" w:rsidR="00116206" w:rsidRPr="008362B6" w:rsidRDefault="00116206" w:rsidP="008362B6">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C57E0E">
        <w:rPr>
          <w:rFonts w:ascii="Times New Roman CYR" w:eastAsia="Times New Roman" w:hAnsi="Times New Roman CYR" w:cs="Times New Roman CYR"/>
          <w:sz w:val="28"/>
          <w:szCs w:val="28"/>
        </w:rPr>
        <w:t>1. Общие положения</w:t>
      </w:r>
    </w:p>
    <w:p w14:paraId="60414503" w14:textId="77777777" w:rsidR="00116206" w:rsidRPr="008362B6" w:rsidRDefault="00116206" w:rsidP="008362B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5D16583C" w14:textId="03921ACB" w:rsidR="001274E9" w:rsidRPr="00D37D15" w:rsidRDefault="00116206" w:rsidP="00041133">
      <w:pPr>
        <w:widowControl w:val="0"/>
        <w:numPr>
          <w:ilvl w:val="1"/>
          <w:numId w:val="1"/>
        </w:numPr>
        <w:autoSpaceDE w:val="0"/>
        <w:autoSpaceDN w:val="0"/>
        <w:adjustRightInd w:val="0"/>
        <w:spacing w:after="0" w:line="240" w:lineRule="auto"/>
        <w:ind w:left="0" w:firstLine="709"/>
        <w:jc w:val="both"/>
        <w:rPr>
          <w:rFonts w:ascii="Times New Roman" w:eastAsia="Times New Roman" w:hAnsi="Times New Roman"/>
          <w:sz w:val="28"/>
          <w:szCs w:val="28"/>
        </w:rPr>
      </w:pPr>
      <w:bookmarkStart w:id="41" w:name="_Hlk189248686"/>
      <w:r w:rsidRPr="00D37D15">
        <w:rPr>
          <w:rFonts w:ascii="Times New Roman" w:eastAsia="Times New Roman" w:hAnsi="Times New Roman"/>
          <w:sz w:val="28"/>
          <w:szCs w:val="28"/>
        </w:rPr>
        <w:t xml:space="preserve">Настоящий порядок разработан в соответствии Правилами </w:t>
      </w:r>
      <w:r w:rsidR="001274E9" w:rsidRPr="00D37D15">
        <w:rPr>
          <w:rFonts w:ascii="Times New Roman" w:eastAsia="Times New Roman" w:hAnsi="Times New Roman"/>
          <w:sz w:val="28"/>
          <w:szCs w:val="28"/>
        </w:rPr>
        <w:t>пред</w:t>
      </w:r>
      <w:r w:rsidR="001274E9" w:rsidRPr="00D37D15">
        <w:rPr>
          <w:rFonts w:ascii="Times New Roman" w:eastAsia="Times New Roman" w:hAnsi="Times New Roman"/>
          <w:sz w:val="28"/>
          <w:szCs w:val="28"/>
        </w:rPr>
        <w:t>о</w:t>
      </w:r>
      <w:r w:rsidR="001274E9" w:rsidRPr="00D37D15">
        <w:rPr>
          <w:rFonts w:ascii="Times New Roman" w:eastAsia="Times New Roman" w:hAnsi="Times New Roman"/>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001274E9" w:rsidRPr="00D37D15">
        <w:rPr>
          <w:rFonts w:ascii="Times New Roman" w:eastAsia="Times New Roman" w:hAnsi="Times New Roman"/>
          <w:sz w:val="28"/>
          <w:szCs w:val="28"/>
        </w:rPr>
        <w:t>г</w:t>
      </w:r>
      <w:r w:rsidR="001274E9" w:rsidRPr="00D37D15">
        <w:rPr>
          <w:rFonts w:ascii="Times New Roman" w:eastAsia="Times New Roman" w:hAnsi="Times New Roman"/>
          <w:sz w:val="28"/>
          <w:szCs w:val="28"/>
        </w:rPr>
        <w:lastRenderedPageBreak/>
        <w:t>ропромышленного комплекса и развития малых форм хозяйствования, утве</w:t>
      </w:r>
      <w:r w:rsidR="001274E9" w:rsidRPr="00D37D15">
        <w:rPr>
          <w:rFonts w:ascii="Times New Roman" w:eastAsia="Times New Roman" w:hAnsi="Times New Roman"/>
          <w:sz w:val="28"/>
          <w:szCs w:val="28"/>
        </w:rPr>
        <w:t>р</w:t>
      </w:r>
      <w:r w:rsidR="001274E9" w:rsidRPr="00D37D15">
        <w:rPr>
          <w:rFonts w:ascii="Times New Roman" w:eastAsia="Times New Roman" w:hAnsi="Times New Roman"/>
          <w:sz w:val="28"/>
          <w:szCs w:val="28"/>
        </w:rPr>
        <w:t>жденными постановлением Правительства Российской Федерации от 17 июля 2012 г. № 717 «О Государственной программе развития сельского хозяйства и регулирования рынков сельскохозяйственной продукции, сырья и продовол</w:t>
      </w:r>
      <w:r w:rsidR="001274E9" w:rsidRPr="00D37D15">
        <w:rPr>
          <w:rFonts w:ascii="Times New Roman" w:eastAsia="Times New Roman" w:hAnsi="Times New Roman"/>
          <w:sz w:val="28"/>
          <w:szCs w:val="28"/>
        </w:rPr>
        <w:t>ь</w:t>
      </w:r>
      <w:r w:rsidR="001274E9" w:rsidRPr="00D37D15">
        <w:rPr>
          <w:rFonts w:ascii="Times New Roman" w:eastAsia="Times New Roman" w:hAnsi="Times New Roman"/>
          <w:sz w:val="28"/>
          <w:szCs w:val="28"/>
        </w:rPr>
        <w:t>ствия»</w:t>
      </w:r>
      <w:r w:rsidRPr="00D37D15">
        <w:rPr>
          <w:rFonts w:ascii="Times New Roman" w:eastAsia="Times New Roman" w:hAnsi="Times New Roman"/>
          <w:sz w:val="28"/>
          <w:szCs w:val="28"/>
        </w:rPr>
        <w:t xml:space="preserve">, </w:t>
      </w:r>
      <w:r w:rsidRPr="00D37D15">
        <w:rPr>
          <w:rFonts w:ascii="Times New Roman CYR" w:eastAsia="Times New Roman" w:hAnsi="Times New Roman CYR" w:cs="Times New Roman CYR"/>
          <w:sz w:val="28"/>
          <w:szCs w:val="28"/>
        </w:rPr>
        <w:t>Общими требованиями к нормативным правовым актам, муниципал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утвержденными постановлением Правительства Российской Федерации от 25 октября 2023 г. № 1782 «Об утверждении общих требований к нормативным правовым актам, муниципальным правовым актам, регулирующим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из бюджетов субъектов Российской Федерации, местных бюджетов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в том числе грантов в форме субсидий, юридическим лицам,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альным предпринимателям, а также физическим лицам – производителям тов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ров, работ, услуг и проведение отборов получателей указанных субсидий, в том числе грантов в форме субсидий», </w:t>
      </w:r>
      <w:r w:rsidR="001274E9" w:rsidRPr="00D37D15">
        <w:rPr>
          <w:rFonts w:ascii="Times New Roman" w:eastAsia="Times New Roman" w:hAnsi="Times New Roman"/>
          <w:sz w:val="28"/>
          <w:szCs w:val="28"/>
        </w:rPr>
        <w:t xml:space="preserve">и определяет </w:t>
      </w:r>
      <w:r w:rsidR="001274E9" w:rsidRPr="00D37D15">
        <w:rPr>
          <w:rFonts w:ascii="Times New Roman" w:eastAsiaTheme="minorHAnsi" w:hAnsi="Times New Roman"/>
          <w:sz w:val="28"/>
          <w:szCs w:val="28"/>
          <w:lang w:eastAsia="en-US"/>
        </w:rPr>
        <w:t>общие положения, требования и условия предоставления сельскохозяйственным товаропроизводителям су</w:t>
      </w:r>
      <w:r w:rsidR="001274E9" w:rsidRPr="00D37D15">
        <w:rPr>
          <w:rFonts w:ascii="Times New Roman" w:eastAsiaTheme="minorHAnsi" w:hAnsi="Times New Roman"/>
          <w:sz w:val="28"/>
          <w:szCs w:val="28"/>
          <w:lang w:eastAsia="en-US"/>
        </w:rPr>
        <w:t>б</w:t>
      </w:r>
      <w:r w:rsidR="001274E9" w:rsidRPr="00D37D15">
        <w:rPr>
          <w:rFonts w:ascii="Times New Roman" w:eastAsiaTheme="minorHAnsi" w:hAnsi="Times New Roman"/>
          <w:sz w:val="28"/>
          <w:szCs w:val="28"/>
          <w:lang w:eastAsia="en-US"/>
        </w:rPr>
        <w:t>сидии на финансовое обеспечение (возмещение) части затрат, направленных на собственную переработку коровьего молока по ставке на 1 килограмм реализ</w:t>
      </w:r>
      <w:r w:rsidR="001274E9" w:rsidRPr="00D37D15">
        <w:rPr>
          <w:rFonts w:ascii="Times New Roman" w:eastAsiaTheme="minorHAnsi" w:hAnsi="Times New Roman"/>
          <w:sz w:val="28"/>
          <w:szCs w:val="28"/>
          <w:lang w:eastAsia="en-US"/>
        </w:rPr>
        <w:t>о</w:t>
      </w:r>
      <w:r w:rsidR="001274E9" w:rsidRPr="00D37D15">
        <w:rPr>
          <w:rFonts w:ascii="Times New Roman" w:eastAsiaTheme="minorHAnsi" w:hAnsi="Times New Roman"/>
          <w:sz w:val="28"/>
          <w:szCs w:val="28"/>
          <w:lang w:eastAsia="en-US"/>
        </w:rPr>
        <w:t>ванного и (или) отгруженного на собственную переработку (далее – Порядок).</w:t>
      </w:r>
    </w:p>
    <w:bookmarkEnd w:id="41"/>
    <w:p w14:paraId="287CEE1D" w14:textId="77777777" w:rsidR="00116206" w:rsidRPr="00D37D15" w:rsidRDefault="00116206" w:rsidP="00041133">
      <w:pPr>
        <w:widowControl w:val="0"/>
        <w:numPr>
          <w:ilvl w:val="1"/>
          <w:numId w:val="1"/>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Субсидия предоставляется в целях финансового обеспечения (во</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мещения) части затрат, направленных на собственную переработку коровьего молока по ставке на 1 килограмм реализованного и (или) отгруженного на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ственную переработку, для увеличения объема производства молока, сельск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хозяйственным товаропроизводителям.</w:t>
      </w:r>
    </w:p>
    <w:p w14:paraId="5BC7A347" w14:textId="77777777" w:rsidR="00116206" w:rsidRPr="00D37D15" w:rsidRDefault="00116206" w:rsidP="00041133">
      <w:pPr>
        <w:widowControl w:val="0"/>
        <w:numPr>
          <w:ilvl w:val="1"/>
          <w:numId w:val="1"/>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Министерство сельского хозяйства и продовольствия Республики Тыва является органом исполнительной власти,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жетных средств доведены в установленном порядке лимиты бюджетных обяз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тельств на предоставление субсидий на соответствующий финансовый год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ответствующий финансовый год и плановый период) (далее – главный расп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рядитель бюджетных средств) на цели, указанные в пункте 1.2 настоящего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рядка.</w:t>
      </w:r>
    </w:p>
    <w:p w14:paraId="14CFC558" w14:textId="77777777" w:rsidR="00116206" w:rsidRPr="00D37D15" w:rsidRDefault="00116206" w:rsidP="00041133">
      <w:pPr>
        <w:widowControl w:val="0"/>
        <w:numPr>
          <w:ilvl w:val="1"/>
          <w:numId w:val="1"/>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Предоставление субсидий осуществляется в пределах бюджетных ассигнований,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до Министерства сельского хозяйства и продовольствия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 (далее – Министерство) как до получателя бюджетных средств, на цели,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занные в пункте 1.2 настоящего Порядка.</w:t>
      </w:r>
    </w:p>
    <w:p w14:paraId="01D27FB0" w14:textId="77777777" w:rsidR="00116206" w:rsidRPr="00D37D15" w:rsidRDefault="00116206" w:rsidP="00041133">
      <w:pPr>
        <w:widowControl w:val="0"/>
        <w:numPr>
          <w:ilvl w:val="1"/>
          <w:numId w:val="1"/>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Способ предоставления субсидии – возмещение недополученных доходов и (или) возмещение затрат (далее – субсидии).</w:t>
      </w:r>
    </w:p>
    <w:p w14:paraId="037937B1"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Субсидии предоставляются на возмещение части затрат, понесенных сельскохозяйственными товаропроизводителями в текущем финансовом году и (или) предшествующем финансовом году.</w:t>
      </w:r>
    </w:p>
    <w:p w14:paraId="5C5A2FFB"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средств на финансовое обесп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чение (возмещение) части затрат без учета налога на добавленную стоимость.</w:t>
      </w:r>
    </w:p>
    <w:p w14:paraId="0AEFA73D"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получателей субсидии, использующих право на освобождение от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полнения обязанностей налогоплательщика, связанных с исчислением и упл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той налога на добавленную стоимость, на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26EF8B68" w14:textId="77777777" w:rsidR="00116206" w:rsidRPr="00D37D15" w:rsidRDefault="00116206" w:rsidP="00041133">
      <w:pPr>
        <w:numPr>
          <w:ilvl w:val="1"/>
          <w:numId w:val="1"/>
        </w:numPr>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Субсидии предоставляются следующим категориям получателей средств:</w:t>
      </w:r>
    </w:p>
    <w:p w14:paraId="4EC3C9C1"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требительских кооперативов);</w:t>
      </w:r>
    </w:p>
    <w:p w14:paraId="481FDB10"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граждане, ведущие личное подсобное хозяйство и применяющие спец</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альный налоговый режим «Налог на профессиональный доход»;</w:t>
      </w:r>
    </w:p>
    <w:p w14:paraId="0923C883"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научные и образовательные организации.</w:t>
      </w:r>
    </w:p>
    <w:p w14:paraId="3CCFF8F2" w14:textId="77777777" w:rsidR="00116206" w:rsidRPr="00D37D15" w:rsidRDefault="00116206" w:rsidP="00041133">
      <w:pPr>
        <w:numPr>
          <w:ilvl w:val="1"/>
          <w:numId w:val="1"/>
        </w:numPr>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t>Критериями отбора получателей субсидий является:</w:t>
      </w:r>
    </w:p>
    <w:p w14:paraId="118E2DF7"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наличия у получателей субсидий поголовья коров на 1-е число месяца, в котором они обратились в уполномоченный орган за получением средств;</w:t>
      </w:r>
    </w:p>
    <w:p w14:paraId="16860C3D"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обеспечение получателями субсидий сохранности поголовья коров 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четном финансовом году по отношению к уровню года, предшествующего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четному финансовому году, за исключением получателей средств, которые начали хозяйственную деятельность по производству молока в отчетном или текущем финансовом году, и получателей средств, представивших документы, подтверждающие наступление обстоятельств непреодолимой силы и (или)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ведение мероприятий по оздоровлению стада от лейкоза крупного рогатого скота в отчетном финансовом году;</w:t>
      </w:r>
    </w:p>
    <w:p w14:paraId="2F9039C8"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подтверждения информации об объеме реализованного молока данными, содержащимися в ветеринарных сопроводительных документах, оформленных в электронной форме с использованием Федеральной государственной инфо</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мационной системы в области ветеринарии;</w:t>
      </w:r>
    </w:p>
    <w:p w14:paraId="4B057B48"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условие принятия получателем субсидии обязательств по достижению в году получения средств результатов использования средств в соответствии с заключенным между Министерством и получателем субсидий соглашением;</w:t>
      </w:r>
    </w:p>
    <w:p w14:paraId="2C5759E4"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 получателя субсидии отсутствует в году, предшествующем году пол</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режима в Российской Федерации, утвержденными постановлением Правител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ства Российской Федерации от 16 сентября 2020 г. № 1479 «Об утверждении Правил противопожарного режима в Российской Федерации».</w:t>
      </w:r>
    </w:p>
    <w:p w14:paraId="2E204669" w14:textId="77777777" w:rsidR="00116206" w:rsidRPr="00D37D15" w:rsidRDefault="00116206" w:rsidP="00041133">
      <w:pPr>
        <w:numPr>
          <w:ilvl w:val="1"/>
          <w:numId w:val="1"/>
        </w:numPr>
        <w:autoSpaceDE w:val="0"/>
        <w:autoSpaceDN w:val="0"/>
        <w:adjustRightInd w:val="0"/>
        <w:spacing w:after="0" w:line="240" w:lineRule="auto"/>
        <w:ind w:left="0"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Эффективность использования субсидии оценивается ежегодно Министерством на основании достижения получателем субсидии результатов предоставления субсидии. Результатами предоставления субсидии является – произведено молока (тыс. тонн).</w:t>
      </w:r>
    </w:p>
    <w:p w14:paraId="273A0808" w14:textId="77777777" w:rsidR="00116206" w:rsidRPr="00D37D15" w:rsidRDefault="00116206" w:rsidP="00041133">
      <w:pPr>
        <w:widowControl w:val="0"/>
        <w:numPr>
          <w:ilvl w:val="1"/>
          <w:numId w:val="1"/>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7852E53B" w14:textId="77777777" w:rsidR="00116206" w:rsidRPr="00D37D15" w:rsidRDefault="00116206" w:rsidP="00041133">
      <w:pPr>
        <w:widowControl w:val="0"/>
        <w:numPr>
          <w:ilvl w:val="1"/>
          <w:numId w:val="1"/>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w:t>
      </w:r>
    </w:p>
    <w:p w14:paraId="1F310FD5" w14:textId="77777777" w:rsidR="00116206" w:rsidRPr="00D37D15" w:rsidRDefault="00116206" w:rsidP="00C57E0E">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p>
    <w:p w14:paraId="38391A8C" w14:textId="77777777" w:rsidR="00116206" w:rsidRPr="00D37D15" w:rsidRDefault="00116206" w:rsidP="00C57E0E">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01BC413C" w14:textId="77777777" w:rsidR="00116206" w:rsidRPr="00D37D15" w:rsidRDefault="00116206" w:rsidP="00C57E0E">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2E1F3C2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боре получателей субсидий (далее – отбор).</w:t>
      </w:r>
    </w:p>
    <w:p w14:paraId="7F530466" w14:textId="02AB963D"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2EDCAD4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62F11A5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с указанием способа проведения отбора;</w:t>
      </w:r>
    </w:p>
    <w:p w14:paraId="568C84B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w:t>
      </w:r>
    </w:p>
    <w:p w14:paraId="67CC967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5-го календарного дня, следующего за днем размещения объявления о проведении отбора;</w:t>
      </w:r>
    </w:p>
    <w:p w14:paraId="2EB5CE6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0FBBA6C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2CF9C89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0591B18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4153A1D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4074983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54011B8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498ABD5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6A8DEF7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6228B20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4E426B7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объем распределяемой субсидии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нимальный размер субсидии, предоставляемой победителю (победителям)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а также предельное количество победителей отбора; </w:t>
      </w:r>
    </w:p>
    <w:p w14:paraId="6520B10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323457B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писать соглашение; </w:t>
      </w:r>
    </w:p>
    <w:p w14:paraId="1D16298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условия признания победителя (победителей) отбора уклонившимся от заключения соглашения;</w:t>
      </w:r>
    </w:p>
    <w:p w14:paraId="7644DBC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 в системе «Электронный бюджет»;</w:t>
      </w:r>
    </w:p>
    <w:p w14:paraId="4AB0BED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иную информацию (при необходимости).</w:t>
      </w:r>
    </w:p>
    <w:p w14:paraId="7996B5BE" w14:textId="68BB6734" w:rsidR="00116206" w:rsidRPr="00D37D15" w:rsidRDefault="00C57E0E"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2.4. </w:t>
      </w:r>
      <w:r w:rsidR="00116206" w:rsidRPr="00D37D15">
        <w:rPr>
          <w:rFonts w:ascii="Times New Roman CYR" w:eastAsia="Times New Roman" w:hAnsi="Times New Roman CYR" w:cs="Times New Roman CYR"/>
          <w:sz w:val="28"/>
          <w:szCs w:val="28"/>
        </w:rPr>
        <w:t>В случае необходимости внесения изменений в объявление и продл</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ния срока приема заявок участников отбора, указанного в пункте 2.3 настоящ</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го Порядка, Министерство размещает информацию о внесении изменений в объявление (далее – изменение в объявление) на едином портале с соблюден</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ем следующих условий:</w:t>
      </w:r>
    </w:p>
    <w:p w14:paraId="25C7203A" w14:textId="2015A5E9" w:rsidR="00116206" w:rsidRPr="00D37D15" w:rsidRDefault="00116206" w:rsidP="00041133">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632C219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2F128E5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75EBF85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78A4410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505EC42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5E98626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170355B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75FC40F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69545A3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64166CD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4B5B358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05221ED8" w14:textId="5D8418C4"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лее </w:t>
      </w:r>
      <w:r w:rsidR="004A32DE">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 xml:space="preserve">паний в капитале публичных акционерных обществ (в том числе со статусом международной компании), акции которых обращаются на организованных </w:t>
      </w:r>
      <w:r w:rsidRPr="00D37D15">
        <w:rPr>
          <w:rFonts w:ascii="Times New Roman CYR" w:eastAsia="Times New Roman" w:hAnsi="Times New Roman CYR" w:cs="Times New Roman CYR"/>
          <w:sz w:val="28"/>
          <w:szCs w:val="28"/>
        </w:rPr>
        <w:lastRenderedPageBreak/>
        <w:t>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0905F5E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44B8341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69B2B8D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0869ADD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593F624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6FAB299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14669AB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3F49F57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зическом лице –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субсидии (участниками отбора);</w:t>
      </w:r>
    </w:p>
    <w:p w14:paraId="135B66D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348458C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544EF05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юридическое лицо, а также иное юридическое лицо, получающее средства на основании договоров,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ченных с получателями субсидий, обязуется не приобретать за счет получе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из соответствующего бюджета бюджетной системы Российской Федерации средств иностранной валюты, за исключением операций, осуществляемых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тующих изделий, а также связанных с достижением результатов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этих средств иных операций, определенных правовым актом;</w:t>
      </w:r>
    </w:p>
    <w:p w14:paraId="7366DA7F"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 у получателя субсидии (участника отбора) имеется в наличии подтве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жденное поголовье коров на 1-е число месяца, в котором они обратились за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лучением субсидий;</w:t>
      </w:r>
    </w:p>
    <w:p w14:paraId="4BD93060"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 получатель субсидии (участник отбора) подтверждает информацию об объеме реализованного молока данными, содержащимися в ветеринарных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проводительных документах, оформленных в электронной форме с использов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нием Федеральной государственной информационной системы в области вет</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ринарии;</w:t>
      </w:r>
    </w:p>
    <w:p w14:paraId="66219EA0" w14:textId="787326CE"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 у получателя субсидии (участник отбора) отсутствует в году, предш</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тивопожарного режима в Российской Федерации, утвержденными постановл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 xml:space="preserve">нием Правительства Российской Федерации от 16 сентября 2020 г. № 1479 </w:t>
      </w:r>
      <w:r w:rsidR="00C57E0E">
        <w:rPr>
          <w:rFonts w:ascii="Times New Roman" w:eastAsia="Times New Roman" w:hAnsi="Times New Roman"/>
          <w:sz w:val="28"/>
          <w:szCs w:val="28"/>
        </w:rPr>
        <w:br/>
      </w:r>
      <w:r w:rsidRPr="00D37D15">
        <w:rPr>
          <w:rFonts w:ascii="Times New Roman" w:eastAsia="Times New Roman" w:hAnsi="Times New Roman"/>
          <w:sz w:val="28"/>
          <w:szCs w:val="28"/>
        </w:rPr>
        <w:t>«Об утверждении Правил противопожарного режима в Российской Федер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ции».</w:t>
      </w:r>
    </w:p>
    <w:p w14:paraId="32CF527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569B801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268EAD0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полное и сокращенное наименование (при наличии) участника отбора (для юридических лиц);</w:t>
      </w:r>
    </w:p>
    <w:p w14:paraId="4A91C7B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55A81C0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2D47791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29FCD3E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6359098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69CF28A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4B5779B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75E6372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1BDEB7C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4A3DE4D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43814D9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5289B3B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07C0D0A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0B1211C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4F3FE69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617E01A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3A12327E"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размера субсидий по возмещению части понесенных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трат по форме, утверждаемой приказом Министерства;</w:t>
      </w:r>
    </w:p>
    <w:p w14:paraId="6727E8E8"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уведомление о наличии расчетного счета с указанием банковских рекв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зитов заявителя для перечисления субсидий, выданное российской кредитной организацией;</w:t>
      </w:r>
    </w:p>
    <w:p w14:paraId="011F0405"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сведения о наличии поголовья коров на 1 января текущего финансового года, на 1 января года, предшествующего текущему финансовому году, и на 1-е число периода, в котором получатель обратился за предоставлением средств, по форме, утверждаемой Министерством;</w:t>
      </w:r>
    </w:p>
    <w:p w14:paraId="1DE9F156"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сведения об объемах производства молока, объемах реализованного и (или) отгруженного на собственную переработку молока, реестр документов, подтверждающих факт реализации и (или) отгрузки на собственную перерабо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ку молока, по форме, утверждаемой Министерством;</w:t>
      </w:r>
    </w:p>
    <w:p w14:paraId="32DC2897"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сведения по форме федерального статистического наблюдения </w:t>
      </w:r>
      <w:hyperlink r:id="rId15" w:history="1">
        <w:r w:rsidRPr="00D37D15">
          <w:rPr>
            <w:rFonts w:ascii="Times New Roman" w:eastAsia="Times New Roman" w:hAnsi="Times New Roman"/>
            <w:sz w:val="28"/>
            <w:szCs w:val="28"/>
          </w:rPr>
          <w:t>№ 24-СХ</w:t>
        </w:r>
      </w:hyperlink>
      <w:r w:rsidRPr="00D37D15">
        <w:rPr>
          <w:rFonts w:ascii="Times New Roman" w:eastAsia="Times New Roman" w:hAnsi="Times New Roman"/>
          <w:sz w:val="28"/>
          <w:szCs w:val="28"/>
        </w:rPr>
        <w:t xml:space="preserve"> «Сведения о состоянии животноводства» за предыдущий год или </w:t>
      </w:r>
      <w:hyperlink r:id="rId16" w:history="1">
        <w:r w:rsidRPr="00D37D15">
          <w:rPr>
            <w:rFonts w:ascii="Times New Roman" w:eastAsia="Times New Roman" w:hAnsi="Times New Roman"/>
            <w:sz w:val="28"/>
            <w:szCs w:val="28"/>
          </w:rPr>
          <w:t>№ 3-фермер</w:t>
        </w:r>
      </w:hyperlink>
      <w:r w:rsidRPr="00D37D15">
        <w:rPr>
          <w:rFonts w:ascii="Times New Roman" w:eastAsia="Times New Roman" w:hAnsi="Times New Roman"/>
          <w:sz w:val="28"/>
          <w:szCs w:val="28"/>
        </w:rPr>
        <w:t xml:space="preserve">                   «О производстве продукции животноводства и поголовье скота» за предыд</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щий год, заверенные сельскохозяйственным товаропроизводителем;</w:t>
      </w:r>
    </w:p>
    <w:p w14:paraId="430DFE9C"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14.11.2022 г. № ЕД-7-19/1085@;</w:t>
      </w:r>
    </w:p>
    <w:p w14:paraId="0AED8F63"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пунктом 2.7 настоящего Порядка.</w:t>
      </w:r>
    </w:p>
    <w:p w14:paraId="56A2898D"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несут ответственность за достоверность предоставле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информации и документов. </w:t>
      </w:r>
    </w:p>
    <w:p w14:paraId="3483D617" w14:textId="2EBA6E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правовым актом в соответствии с подпунктами «а»-«и» пункта 2.7 настоящего Порядка, запрещается, при наличии соответствующей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главному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рядителю бюджетных средств по собственной инициативе.</w:t>
      </w:r>
    </w:p>
    <w:p w14:paraId="40B9117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16DFC54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21A0978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28E1E23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w:t>
      </w:r>
    </w:p>
    <w:p w14:paraId="7CB15A4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3AE2773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1D04763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4F36D6E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05DFDA2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77C0C96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39FB804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0076355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51E8E78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в целях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принимает решение о коллегиальном рассмотрении заявок участников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 составе комиссии, создаваемой в целях проведения отбора (далее –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представленных заявок.</w:t>
      </w:r>
    </w:p>
    <w:p w14:paraId="6F07043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7B3A16B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lastRenderedPageBreak/>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7E871943" w14:textId="253DBE64" w:rsidR="00116206"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в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4CBDD2F3" w14:textId="77777777" w:rsidR="00B91437" w:rsidRPr="00D37D15" w:rsidRDefault="00B91437" w:rsidP="00B9143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70E5FB64" w14:textId="77777777" w:rsidR="00B91437" w:rsidRDefault="00116206" w:rsidP="00B9143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 Порядок к рассмотрению заявок, </w:t>
      </w:r>
    </w:p>
    <w:p w14:paraId="1A952878" w14:textId="41EA1A99" w:rsidR="00116206" w:rsidRPr="00D37D15" w:rsidRDefault="00116206" w:rsidP="00B9143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673E4B39" w14:textId="77777777" w:rsidR="00116206" w:rsidRPr="00D37D15" w:rsidRDefault="00116206" w:rsidP="00B9143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5BD8BC6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24C1589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2870A57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Протокол вскрытия заявок формируется автоматически и подписыв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ного распорядителя бюджетных средств (уполномоченного им лица) или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0489D0A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ках:</w:t>
      </w:r>
    </w:p>
    <w:p w14:paraId="3616768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16CCF28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4F81F43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47820E5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636DC45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05127DE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3.5. Заявка признается надлежащей, если она соответствует требованиям, указанным в объявлении о проведении отбора, и при отсутствии оснований для </w:t>
      </w:r>
      <w:r w:rsidRPr="00D37D15">
        <w:rPr>
          <w:rFonts w:ascii="Times New Roman CYR" w:eastAsia="Times New Roman" w:hAnsi="Times New Roman CYR" w:cs="Times New Roman CYR"/>
          <w:sz w:val="28"/>
          <w:szCs w:val="28"/>
        </w:rPr>
        <w:lastRenderedPageBreak/>
        <w:t>отклонения заявки.</w:t>
      </w:r>
    </w:p>
    <w:p w14:paraId="3173B14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3E658FE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594F0602" w14:textId="786325A9"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47A65A2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53DEA6A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Основаниями для принятия решения об отклонении заявки, отказа получателю субсидии в предоставлении субсидии являются:</w:t>
      </w:r>
    </w:p>
    <w:p w14:paraId="1FAC058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255CA9A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6EE4C8C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59F6553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5A30661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0DC8656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1.6 настоящего Порядка;</w:t>
      </w:r>
    </w:p>
    <w:p w14:paraId="5BE7085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пивших и рассмотренных заявок, а также информацию по каждому участнику </w:t>
      </w:r>
      <w:r w:rsidRPr="00D37D15">
        <w:rPr>
          <w:rFonts w:ascii="Times New Roman CYR" w:eastAsia="Times New Roman" w:hAnsi="Times New Roman CYR" w:cs="Times New Roman CYR"/>
          <w:sz w:val="28"/>
          <w:szCs w:val="28"/>
        </w:rPr>
        <w:lastRenderedPageBreak/>
        <w:t>отбора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4937EF5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3.8.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и размещается не позднее рабочего дня, следующего за днем его подписания.</w:t>
      </w:r>
    </w:p>
    <w:p w14:paraId="01E5882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5DA4950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или рассмотрения заявки необходимо получение информации 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от участника отбора для разъяснений по представленным им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 и информации, главным распорядителем бюджетных средств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запрос у участника отбора разъяснения в отношении документов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0DF555F5" w14:textId="412C84ED"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запросе, указанном в пункте 3.9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17EF558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3.9 настоящего Порядка, в сроки, установленные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запросом с учетом положений пункта 3.10 настоящего Порядка.</w:t>
      </w:r>
    </w:p>
    <w:p w14:paraId="53B0AE0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3.9 настоящего Порядка, не представил запрашиваемые документы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3C110CC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Ранжирование поступивших заявок осуществляется исходя из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ветствия участников отбора требованиям, установленным настоящим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ком, и очередности их поступления.</w:t>
      </w:r>
    </w:p>
    <w:p w14:paraId="7524C82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1F20269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размещается не позднее 1-го рабочего дня, следующего за днем его подписания, и включает следующие сведения:</w:t>
      </w:r>
    </w:p>
    <w:p w14:paraId="2F742F6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174BCBD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51D7411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49E89DE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7BFE16C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5DBDDB0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Отбор признается несостоявшимся в следующих случаях:</w:t>
      </w:r>
    </w:p>
    <w:p w14:paraId="5787FDC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172050A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4DC3E75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6F8E12E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3877E0C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69F77A2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5615082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7FE7650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6B1CF1E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5079E62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Участники отбора, подавшие заявки, информируются об отмене проведения отбора в системе «Электронный бюджет».</w:t>
      </w:r>
    </w:p>
    <w:p w14:paraId="6F7ED33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Отбор считается отмененным со дня размещения объявления о его отмене на едином портале.</w:t>
      </w:r>
    </w:p>
    <w:p w14:paraId="6F799A2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271CAF5A" w14:textId="77777777" w:rsidR="00116206" w:rsidRPr="00D37D15" w:rsidRDefault="00116206" w:rsidP="00D10DEE">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127FE50B" w14:textId="77777777" w:rsidR="00116206" w:rsidRPr="00D37D15" w:rsidRDefault="00116206" w:rsidP="00D10DEE">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4. Порядок взаимодействия Министерства с победителем </w:t>
      </w:r>
    </w:p>
    <w:p w14:paraId="4F828633" w14:textId="77777777" w:rsidR="00116206" w:rsidRPr="00D37D15" w:rsidRDefault="00116206" w:rsidP="00D10DEE">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(победителями) отбора по результатам его проведения </w:t>
      </w:r>
    </w:p>
    <w:p w14:paraId="5D633D00" w14:textId="77777777" w:rsidR="00116206" w:rsidRPr="00D37D15" w:rsidRDefault="00116206" w:rsidP="00D10DEE">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4328071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w:t>
      </w:r>
    </w:p>
    <w:p w14:paraId="71A59C6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установленными Министерством финансов Российской Федерации, для субсидий, источником финансирования которых являются межбюджетные трансферты, имеющие целевое назначение, из федерального бюджета бюджету Республики Тыва), </w:t>
      </w:r>
    </w:p>
    <w:p w14:paraId="796E1672" w14:textId="77777777" w:rsidR="00116206" w:rsidRPr="00D37D15" w:rsidRDefault="00116206" w:rsidP="00041133">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установленными Министерством финансов Республики Тыва, для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источником финансирования которых является бюджет Республики Тыва без софинансирования из федерального бюджета (</w:t>
      </w:r>
      <w:r w:rsidRPr="00D37D15">
        <w:rPr>
          <w:rFonts w:ascii="Times New Roman CYR" w:eastAsia="Calibri" w:hAnsi="Times New Roman CYR" w:cs="Times New Roman CYR"/>
          <w:sz w:val="28"/>
          <w:szCs w:val="28"/>
          <w:lang w:eastAsia="en-US"/>
        </w:rPr>
        <w:t>при наличии технической возможности).</w:t>
      </w:r>
    </w:p>
    <w:p w14:paraId="0F601D8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7558D51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6BF3135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4.4.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глашения, неподписания победителем отбора соглашения в срок, определенный объявлением о проведении отбора в соответствии с подпунктом «р» пункта 2.3 </w:t>
      </w:r>
      <w:r w:rsidRPr="00D37D15">
        <w:rPr>
          <w:rFonts w:ascii="Times New Roman CYR" w:eastAsia="Times New Roman" w:hAnsi="Times New Roman CYR" w:cs="Times New Roman CYR"/>
          <w:sz w:val="28"/>
          <w:szCs w:val="28"/>
        </w:rPr>
        <w:lastRenderedPageBreak/>
        <w:t>настоящего Порядка, Министерство направляет иным участникам отбора,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субсидии не были удовлетворены в полном объеме, предложение об увел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чении размера субсидии и результатов ее предоставления или заключает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бедителем.</w:t>
      </w:r>
    </w:p>
    <w:p w14:paraId="673AD27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4.5.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56AA016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шению главного распорядителя бюджетных средств может направляться поб</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дителям отбора предложение об увеличении размера субсидии и значения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 предоставления субсидии.</w:t>
      </w:r>
    </w:p>
    <w:p w14:paraId="530530F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0933B44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субсидии.</w:t>
      </w:r>
    </w:p>
    <w:p w14:paraId="1F97745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шения в случае:</w:t>
      </w:r>
    </w:p>
    <w:p w14:paraId="1055F237" w14:textId="77777777" w:rsidR="00116206" w:rsidRPr="00D37D15" w:rsidRDefault="00116206" w:rsidP="00041133">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4C39D097" w14:textId="77777777" w:rsidR="00116206" w:rsidRPr="00D37D15" w:rsidRDefault="00116206" w:rsidP="00041133">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61041BE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который должен быть конкретным, измеримым. </w:t>
      </w:r>
    </w:p>
    <w:p w14:paraId="75B0429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слияния, присоединения или преобразования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в соглашении юридического лица, являющегося правопреемником.</w:t>
      </w:r>
    </w:p>
    <w:p w14:paraId="05F77F7D" w14:textId="77777777" w:rsidR="00116206" w:rsidRPr="00D37D15" w:rsidRDefault="00116206" w:rsidP="00041133">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4.12.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разделения, выделения</w:t>
      </w:r>
      <w:r w:rsidRPr="00D37D15">
        <w:rPr>
          <w:rFonts w:ascii="Times New Roman CYR" w:eastAsia="Calibri" w:hAnsi="Times New Roman CYR" w:cs="Times New Roman CYR"/>
          <w:sz w:val="28"/>
          <w:szCs w:val="28"/>
          <w:lang w:eastAsia="en-US"/>
        </w:rPr>
        <w:t>,</w:t>
      </w:r>
      <w:r w:rsidRPr="00D37D15">
        <w:rPr>
          <w:rFonts w:ascii="Times New Roman CYR" w:eastAsia="Times New Roman" w:hAnsi="Times New Roman CYR" w:cs="Times New Roman CYR"/>
          <w:sz w:val="28"/>
          <w:szCs w:val="28"/>
        </w:rPr>
        <w:t xml:space="preserve"> а также при ликвидации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субсидии, являющегося юридическим лицом, или прекращении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дия, и возврате неиспользованного остатка субсидии в соответствующий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бюджетной системы Российской Федерации;</w:t>
      </w:r>
    </w:p>
    <w:p w14:paraId="02E28FC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дающего свои права другому гражданину в соответствии со статьей 18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закона «О крестьянском (фермерском) хозяйстве», в соглашение 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лица, являющегося правопреемником.</w:t>
      </w:r>
    </w:p>
    <w:p w14:paraId="48B306C2" w14:textId="77777777" w:rsidR="00116206" w:rsidRPr="00D37D15" w:rsidRDefault="00116206" w:rsidP="00D10DEE">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17171A2C" w14:textId="77777777" w:rsidR="00116206" w:rsidRPr="00D37D15" w:rsidRDefault="00116206" w:rsidP="00D10DEE">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Условия и порядок предоставления субсидий</w:t>
      </w:r>
    </w:p>
    <w:p w14:paraId="6C53BE5B" w14:textId="77777777" w:rsidR="00116206" w:rsidRPr="00D37D15" w:rsidRDefault="00116206" w:rsidP="00D10DEE">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63BAA7FC"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0ACB635D"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37AFA115"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67C3623E"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4D9CC687"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1279195D"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4ACEC2FA"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791AC184"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 xml:space="preserve">5.2. </w:t>
      </w:r>
      <w:r w:rsidRPr="00D37D15">
        <w:rPr>
          <w:rFonts w:ascii="Times New Roman" w:eastAsia="Times New Roman" w:hAnsi="Times New Roman"/>
          <w:sz w:val="28"/>
          <w:szCs w:val="28"/>
        </w:rPr>
        <w:t>Субсидии предоставляются по направлениям, предусмотренным в пункте 1.2 настоящего Порядка, по ставкам, утверждаемым Министерством. Расчет размера субсидий осуществляется Министерством по следующим фо</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мулам:</w:t>
      </w:r>
    </w:p>
    <w:p w14:paraId="127ED6D9"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а) финансовое обеспечение (возмещение) части затрат на 1 килограмм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ровьего молока:</w:t>
      </w:r>
    </w:p>
    <w:p w14:paraId="2704F9E8" w14:textId="77777777" w:rsidR="00116206" w:rsidRPr="00D37D15" w:rsidRDefault="00116206" w:rsidP="00D10DEE">
      <w:pPr>
        <w:autoSpaceDE w:val="0"/>
        <w:autoSpaceDN w:val="0"/>
        <w:adjustRightInd w:val="0"/>
        <w:spacing w:after="0" w:line="240" w:lineRule="auto"/>
        <w:jc w:val="both"/>
        <w:rPr>
          <w:rFonts w:ascii="Times New Roman" w:eastAsia="Times New Roman" w:hAnsi="Times New Roman"/>
          <w:sz w:val="28"/>
          <w:szCs w:val="28"/>
        </w:rPr>
      </w:pPr>
    </w:p>
    <w:p w14:paraId="04F4002B" w14:textId="77777777" w:rsidR="00116206" w:rsidRPr="00D37D15" w:rsidRDefault="00116206" w:rsidP="00D10DEE">
      <w:pPr>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R</w:t>
      </w:r>
      <w:r w:rsidRPr="00D37D15">
        <w:rPr>
          <w:rFonts w:ascii="Times New Roman" w:eastAsia="Times New Roman" w:hAnsi="Times New Roman"/>
          <w:sz w:val="28"/>
          <w:szCs w:val="28"/>
          <w:vertAlign w:val="subscript"/>
        </w:rPr>
        <w:t>кор</w:t>
      </w:r>
      <w:r w:rsidRPr="00D37D15">
        <w:rPr>
          <w:rFonts w:ascii="Times New Roman" w:eastAsia="Times New Roman" w:hAnsi="Times New Roman"/>
          <w:sz w:val="28"/>
          <w:szCs w:val="28"/>
        </w:rPr>
        <w:t xml:space="preserve"> = V</w:t>
      </w:r>
      <w:r w:rsidRPr="00D37D15">
        <w:rPr>
          <w:rFonts w:ascii="Times New Roman" w:eastAsia="Times New Roman" w:hAnsi="Times New Roman"/>
          <w:sz w:val="28"/>
          <w:szCs w:val="28"/>
          <w:vertAlign w:val="subscript"/>
        </w:rPr>
        <w:t>кор</w:t>
      </w:r>
      <w:r w:rsidRPr="00D37D15">
        <w:rPr>
          <w:rFonts w:ascii="Times New Roman" w:eastAsia="Times New Roman" w:hAnsi="Times New Roman"/>
          <w:sz w:val="28"/>
          <w:szCs w:val="28"/>
        </w:rPr>
        <w:t xml:space="preserve"> x Ст</w:t>
      </w:r>
      <w:r w:rsidRPr="00D37D15">
        <w:rPr>
          <w:rFonts w:ascii="Times New Roman" w:eastAsia="Times New Roman" w:hAnsi="Times New Roman"/>
          <w:sz w:val="28"/>
          <w:szCs w:val="28"/>
          <w:vertAlign w:val="subscript"/>
        </w:rPr>
        <w:t>кор</w:t>
      </w:r>
      <w:r w:rsidRPr="00D37D15">
        <w:rPr>
          <w:rFonts w:ascii="Times New Roman" w:eastAsia="Times New Roman" w:hAnsi="Times New Roman"/>
          <w:sz w:val="28"/>
          <w:szCs w:val="28"/>
        </w:rPr>
        <w:t xml:space="preserve"> x К</w:t>
      </w:r>
      <w:r w:rsidRPr="00D37D15">
        <w:rPr>
          <w:rFonts w:ascii="Times New Roman" w:eastAsia="Times New Roman" w:hAnsi="Times New Roman"/>
          <w:sz w:val="28"/>
          <w:szCs w:val="28"/>
          <w:vertAlign w:val="subscript"/>
        </w:rPr>
        <w:t>1</w:t>
      </w:r>
      <w:r w:rsidRPr="00D37D15">
        <w:rPr>
          <w:rFonts w:ascii="Times New Roman" w:eastAsia="Times New Roman" w:hAnsi="Times New Roman"/>
          <w:sz w:val="28"/>
          <w:szCs w:val="28"/>
        </w:rPr>
        <w:t xml:space="preserve"> x К</w:t>
      </w:r>
      <w:r w:rsidRPr="00D37D15">
        <w:rPr>
          <w:rFonts w:ascii="Times New Roman" w:eastAsia="Times New Roman" w:hAnsi="Times New Roman"/>
          <w:sz w:val="28"/>
          <w:szCs w:val="28"/>
          <w:vertAlign w:val="subscript"/>
        </w:rPr>
        <w:t>2</w:t>
      </w:r>
      <w:r w:rsidRPr="00D37D15">
        <w:rPr>
          <w:rFonts w:ascii="Times New Roman" w:eastAsia="Times New Roman" w:hAnsi="Times New Roman"/>
          <w:sz w:val="28"/>
          <w:szCs w:val="28"/>
        </w:rPr>
        <w:t xml:space="preserve"> x 1000,</w:t>
      </w:r>
    </w:p>
    <w:p w14:paraId="4F1FCCE0"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где:</w:t>
      </w:r>
    </w:p>
    <w:p w14:paraId="12038FE9"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R</w:t>
      </w:r>
      <w:r w:rsidRPr="00D37D15">
        <w:rPr>
          <w:rFonts w:ascii="Times New Roman" w:eastAsia="Times New Roman" w:hAnsi="Times New Roman"/>
          <w:sz w:val="28"/>
          <w:szCs w:val="28"/>
          <w:vertAlign w:val="subscript"/>
        </w:rPr>
        <w:t>кор</w:t>
      </w:r>
      <w:r w:rsidRPr="00D37D15">
        <w:rPr>
          <w:rFonts w:ascii="Times New Roman" w:eastAsia="Times New Roman" w:hAnsi="Times New Roman"/>
          <w:sz w:val="28"/>
          <w:szCs w:val="28"/>
        </w:rPr>
        <w:t xml:space="preserve"> – расчетный размер субсидии, в рублях;</w:t>
      </w:r>
    </w:p>
    <w:p w14:paraId="2DB48BA7"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V</w:t>
      </w:r>
      <w:r w:rsidRPr="00D37D15">
        <w:rPr>
          <w:rFonts w:ascii="Times New Roman" w:eastAsia="Times New Roman" w:hAnsi="Times New Roman"/>
          <w:sz w:val="28"/>
          <w:szCs w:val="28"/>
          <w:vertAlign w:val="subscript"/>
        </w:rPr>
        <w:t>кор</w:t>
      </w:r>
      <w:r w:rsidRPr="00D37D15">
        <w:rPr>
          <w:rFonts w:ascii="Times New Roman" w:eastAsia="Times New Roman" w:hAnsi="Times New Roman"/>
          <w:sz w:val="28"/>
          <w:szCs w:val="28"/>
        </w:rPr>
        <w:t xml:space="preserve"> – объем коровьего молока в физическом весе за отчетный период, указанный получателем субсидии в представленном расчете размера субсидии, тонн;</w:t>
      </w:r>
    </w:p>
    <w:p w14:paraId="025E4D61"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Ст</w:t>
      </w:r>
      <w:r w:rsidRPr="00D37D15">
        <w:rPr>
          <w:rFonts w:ascii="Times New Roman" w:eastAsia="Times New Roman" w:hAnsi="Times New Roman"/>
          <w:sz w:val="28"/>
          <w:szCs w:val="28"/>
          <w:vertAlign w:val="subscript"/>
        </w:rPr>
        <w:t>кор</w:t>
      </w:r>
      <w:r w:rsidRPr="00D37D15">
        <w:rPr>
          <w:rFonts w:ascii="Times New Roman" w:eastAsia="Times New Roman" w:hAnsi="Times New Roman"/>
          <w:sz w:val="28"/>
          <w:szCs w:val="28"/>
        </w:rPr>
        <w:t xml:space="preserve"> – ставка субсидирования за 1 килограмм коровьего молока, утве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ждаемая Министерством;</w:t>
      </w:r>
    </w:p>
    <w:p w14:paraId="76CB2F31"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w:t>
      </w:r>
      <w:r w:rsidRPr="00D37D15">
        <w:rPr>
          <w:rFonts w:ascii="Times New Roman" w:eastAsia="Times New Roman" w:hAnsi="Times New Roman"/>
          <w:sz w:val="28"/>
          <w:szCs w:val="28"/>
          <w:vertAlign w:val="subscript"/>
        </w:rPr>
        <w:t>1 –</w:t>
      </w:r>
      <w:r w:rsidRPr="00D37D15">
        <w:rPr>
          <w:rFonts w:ascii="Times New Roman" w:eastAsia="Times New Roman" w:hAnsi="Times New Roman"/>
          <w:sz w:val="28"/>
          <w:szCs w:val="28"/>
        </w:rPr>
        <w:t xml:space="preserve"> – повышающий коэффициент в размере 1,3. Указанный коэффициент применяется для расчета размера субсидии получателям субсидий, отвеча</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щим критериям малого предприятия в соответствии с Федеральным законом от 24 июля 2007 г. № 209-ФЗ «О развитии малого и среднего предпринимател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ства в Российской Федерации»;</w:t>
      </w:r>
    </w:p>
    <w:p w14:paraId="6BDE6A67"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w:t>
      </w:r>
      <w:r w:rsidRPr="00D37D15">
        <w:rPr>
          <w:rFonts w:ascii="Times New Roman" w:eastAsia="Times New Roman" w:hAnsi="Times New Roman"/>
          <w:sz w:val="28"/>
          <w:szCs w:val="28"/>
          <w:vertAlign w:val="subscript"/>
        </w:rPr>
        <w:t>2</w:t>
      </w:r>
      <w:r w:rsidRPr="00D37D15">
        <w:rPr>
          <w:rFonts w:ascii="Times New Roman" w:eastAsia="Times New Roman" w:hAnsi="Times New Roman"/>
          <w:sz w:val="28"/>
          <w:szCs w:val="28"/>
        </w:rPr>
        <w:t xml:space="preserve"> – повышающий коэффициент в размере 1,227. Указанный коэффиц</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ент применяется для расчета размера субсидии получателям субсидий, у кот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рых средняя молочная продуктивность коров за отчетный финансовый год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ставляет 5000 килограммов и выше;</w:t>
      </w:r>
    </w:p>
    <w:p w14:paraId="4EA4EF12"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б) финансовое обеспечение (возмещение) части затрат на 1 килограмм козьего молока:</w:t>
      </w:r>
    </w:p>
    <w:p w14:paraId="287476E8" w14:textId="77777777" w:rsidR="00116206" w:rsidRPr="00D37D15" w:rsidRDefault="00116206" w:rsidP="00D10DEE">
      <w:pPr>
        <w:autoSpaceDE w:val="0"/>
        <w:autoSpaceDN w:val="0"/>
        <w:adjustRightInd w:val="0"/>
        <w:spacing w:after="0" w:line="240" w:lineRule="auto"/>
        <w:jc w:val="center"/>
        <w:rPr>
          <w:rFonts w:ascii="Times New Roman" w:eastAsia="Times New Roman" w:hAnsi="Times New Roman"/>
          <w:sz w:val="28"/>
          <w:szCs w:val="28"/>
        </w:rPr>
      </w:pPr>
    </w:p>
    <w:p w14:paraId="1702754E" w14:textId="77777777" w:rsidR="00116206" w:rsidRPr="00D37D15" w:rsidRDefault="00116206" w:rsidP="00D10DEE">
      <w:pPr>
        <w:autoSpaceDE w:val="0"/>
        <w:autoSpaceDN w:val="0"/>
        <w:adjustRightInd w:val="0"/>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R</w:t>
      </w:r>
      <w:r w:rsidRPr="00D37D15">
        <w:rPr>
          <w:rFonts w:ascii="Times New Roman" w:eastAsia="Times New Roman" w:hAnsi="Times New Roman"/>
          <w:sz w:val="28"/>
          <w:szCs w:val="28"/>
          <w:vertAlign w:val="subscript"/>
        </w:rPr>
        <w:t>коз</w:t>
      </w:r>
      <w:r w:rsidRPr="00D37D15">
        <w:rPr>
          <w:rFonts w:ascii="Times New Roman" w:eastAsia="Times New Roman" w:hAnsi="Times New Roman"/>
          <w:sz w:val="28"/>
          <w:szCs w:val="28"/>
        </w:rPr>
        <w:t xml:space="preserve"> = V</w:t>
      </w:r>
      <w:r w:rsidRPr="00D37D15">
        <w:rPr>
          <w:rFonts w:ascii="Times New Roman" w:eastAsia="Times New Roman" w:hAnsi="Times New Roman"/>
          <w:sz w:val="28"/>
          <w:szCs w:val="28"/>
          <w:vertAlign w:val="subscript"/>
        </w:rPr>
        <w:t>коз</w:t>
      </w:r>
      <w:r w:rsidRPr="00D37D15">
        <w:rPr>
          <w:rFonts w:ascii="Times New Roman" w:eastAsia="Times New Roman" w:hAnsi="Times New Roman"/>
          <w:sz w:val="28"/>
          <w:szCs w:val="28"/>
        </w:rPr>
        <w:t xml:space="preserve"> x Ст</w:t>
      </w:r>
      <w:r w:rsidRPr="00D37D15">
        <w:rPr>
          <w:rFonts w:ascii="Times New Roman" w:eastAsia="Times New Roman" w:hAnsi="Times New Roman"/>
          <w:sz w:val="28"/>
          <w:szCs w:val="28"/>
          <w:vertAlign w:val="subscript"/>
        </w:rPr>
        <w:t>коз</w:t>
      </w:r>
      <w:r w:rsidRPr="00D37D15">
        <w:rPr>
          <w:rFonts w:ascii="Times New Roman" w:eastAsia="Times New Roman" w:hAnsi="Times New Roman"/>
          <w:sz w:val="28"/>
          <w:szCs w:val="28"/>
        </w:rPr>
        <w:t xml:space="preserve"> x К</w:t>
      </w:r>
      <w:r w:rsidRPr="00D37D15">
        <w:rPr>
          <w:rFonts w:ascii="Times New Roman" w:eastAsia="Times New Roman" w:hAnsi="Times New Roman"/>
          <w:sz w:val="28"/>
          <w:szCs w:val="28"/>
          <w:vertAlign w:val="subscript"/>
        </w:rPr>
        <w:t>1</w:t>
      </w:r>
      <w:r w:rsidRPr="00D37D15">
        <w:rPr>
          <w:rFonts w:ascii="Times New Roman" w:eastAsia="Times New Roman" w:hAnsi="Times New Roman"/>
          <w:sz w:val="28"/>
          <w:szCs w:val="28"/>
        </w:rPr>
        <w:t xml:space="preserve"> x 1000,</w:t>
      </w:r>
    </w:p>
    <w:p w14:paraId="545AEEB4" w14:textId="77777777" w:rsidR="00116206" w:rsidRPr="00D37D15" w:rsidRDefault="00116206" w:rsidP="00D10DEE">
      <w:pPr>
        <w:autoSpaceDE w:val="0"/>
        <w:autoSpaceDN w:val="0"/>
        <w:adjustRightInd w:val="0"/>
        <w:spacing w:after="0" w:line="240" w:lineRule="auto"/>
        <w:jc w:val="center"/>
        <w:rPr>
          <w:rFonts w:ascii="Times New Roman" w:eastAsia="Times New Roman" w:hAnsi="Times New Roman"/>
          <w:sz w:val="28"/>
          <w:szCs w:val="28"/>
        </w:rPr>
      </w:pPr>
    </w:p>
    <w:p w14:paraId="3F84402A"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где:</w:t>
      </w:r>
    </w:p>
    <w:p w14:paraId="4F9E5DC1"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R</w:t>
      </w:r>
      <w:r w:rsidRPr="00D37D15">
        <w:rPr>
          <w:rFonts w:ascii="Times New Roman" w:eastAsia="Times New Roman" w:hAnsi="Times New Roman"/>
          <w:sz w:val="28"/>
          <w:szCs w:val="28"/>
          <w:vertAlign w:val="subscript"/>
        </w:rPr>
        <w:t>коз</w:t>
      </w:r>
      <w:r w:rsidRPr="00D37D15">
        <w:rPr>
          <w:rFonts w:ascii="Times New Roman" w:eastAsia="Times New Roman" w:hAnsi="Times New Roman"/>
          <w:sz w:val="28"/>
          <w:szCs w:val="28"/>
        </w:rPr>
        <w:t xml:space="preserve"> – расчетный размер субсидии, в рублях;</w:t>
      </w:r>
    </w:p>
    <w:p w14:paraId="097F8E6E"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V</w:t>
      </w:r>
      <w:r w:rsidRPr="00D37D15">
        <w:rPr>
          <w:rFonts w:ascii="Times New Roman" w:eastAsia="Times New Roman" w:hAnsi="Times New Roman"/>
          <w:sz w:val="28"/>
          <w:szCs w:val="28"/>
          <w:vertAlign w:val="subscript"/>
        </w:rPr>
        <w:t>коз</w:t>
      </w:r>
      <w:r w:rsidRPr="00D37D15">
        <w:rPr>
          <w:rFonts w:ascii="Times New Roman" w:eastAsia="Times New Roman" w:hAnsi="Times New Roman"/>
          <w:sz w:val="28"/>
          <w:szCs w:val="28"/>
        </w:rPr>
        <w:t xml:space="preserve"> – объем козьего молока в физическом весе за отчетный период,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занный получателем субсидии в представленном расчете размера субсидии, тонн;</w:t>
      </w:r>
    </w:p>
    <w:p w14:paraId="7D87D937"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Ст</w:t>
      </w:r>
      <w:r w:rsidRPr="00D37D15">
        <w:rPr>
          <w:rFonts w:ascii="Times New Roman" w:eastAsia="Times New Roman" w:hAnsi="Times New Roman"/>
          <w:sz w:val="28"/>
          <w:szCs w:val="28"/>
          <w:vertAlign w:val="subscript"/>
        </w:rPr>
        <w:t>коз</w:t>
      </w:r>
      <w:r w:rsidRPr="00D37D15">
        <w:rPr>
          <w:rFonts w:ascii="Times New Roman" w:eastAsia="Times New Roman" w:hAnsi="Times New Roman"/>
          <w:sz w:val="28"/>
          <w:szCs w:val="28"/>
        </w:rPr>
        <w:t xml:space="preserve"> – ставка субсидирования за 1 килограмм козьего молока, утвержд</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емая Министерством;</w:t>
      </w:r>
    </w:p>
    <w:p w14:paraId="5FA50937"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w:t>
      </w:r>
      <w:r w:rsidRPr="00D37D15">
        <w:rPr>
          <w:rFonts w:ascii="Times New Roman" w:eastAsia="Times New Roman" w:hAnsi="Times New Roman"/>
          <w:sz w:val="28"/>
          <w:szCs w:val="28"/>
          <w:vertAlign w:val="subscript"/>
        </w:rPr>
        <w:t>1</w:t>
      </w:r>
      <w:r w:rsidRPr="00D37D15">
        <w:rPr>
          <w:rFonts w:ascii="Times New Roman" w:eastAsia="Times New Roman" w:hAnsi="Times New Roman"/>
          <w:sz w:val="28"/>
          <w:szCs w:val="28"/>
        </w:rPr>
        <w:t xml:space="preserve"> – повышающий коэффициент в размере 1,3. Указанный коэффициент применяется для расчета размера субсидий получателям субсидий, отвеча</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щим критериям малого предприятия в соответствии с Федеральным законом от 24 июля 2007 г. № 209-ФЗ «О развитии малого и среднего предпринимател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ства в Российской Федерации».</w:t>
      </w:r>
    </w:p>
    <w:p w14:paraId="595F7518"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Перечисление субсидий, осуществляется Министерством на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в соглашениях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14:paraId="3E1C0C0F"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lastRenderedPageBreak/>
        <w:t>делий, а также связанных с достижением результатов предоставления этих средств иных операций, определенных настоящим Порядком.</w:t>
      </w:r>
    </w:p>
    <w:p w14:paraId="55077C55" w14:textId="77777777" w:rsidR="00116206" w:rsidRPr="00D37D15" w:rsidRDefault="00116206" w:rsidP="00D10DEE">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0EA8CECA" w14:textId="77777777" w:rsidR="00D10DEE" w:rsidRDefault="00116206" w:rsidP="00D10DEE">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 Требования к отчетности, осуществления контроля </w:t>
      </w:r>
    </w:p>
    <w:p w14:paraId="3F9AD8BC" w14:textId="77777777" w:rsidR="00D10DEE" w:rsidRDefault="00116206" w:rsidP="00D10DEE">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w:t>
      </w:r>
      <w:r w:rsidR="00D10DEE">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за соблюдением условий и </w:t>
      </w:r>
    </w:p>
    <w:p w14:paraId="0C5827B4" w14:textId="32798914" w:rsidR="00116206" w:rsidRPr="00D37D15" w:rsidRDefault="00116206" w:rsidP="00D10DEE">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порядка предоставления субсидий</w:t>
      </w:r>
    </w:p>
    <w:p w14:paraId="2CF7C91B" w14:textId="77777777" w:rsidR="00116206" w:rsidRPr="00D37D15" w:rsidRDefault="00116206" w:rsidP="00D10DEE">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ответственность за их нарушение</w:t>
      </w:r>
    </w:p>
    <w:p w14:paraId="38EAEACC" w14:textId="77777777" w:rsidR="00116206" w:rsidRPr="00D37D15" w:rsidRDefault="00116206" w:rsidP="00D10DEE">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273E73B8"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значения результата предоставления субсидии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которая не может быть реже одного раза в год.</w:t>
      </w:r>
    </w:p>
    <w:p w14:paraId="21EA2AFE"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Российской Федерации для соглашений, в системе «Электронный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w:t>
      </w:r>
    </w:p>
    <w:p w14:paraId="2F802140"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618858F5"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6.4.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46C99E7F"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3FD252C4"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6.6. </w:t>
      </w:r>
      <w:r w:rsidRPr="00D37D15">
        <w:rPr>
          <w:rFonts w:ascii="Times New Roman CYR" w:eastAsia="Calibri" w:hAnsi="Times New Roman CYR" w:cs="Times New Roman CYR"/>
          <w:sz w:val="28"/>
          <w:szCs w:val="28"/>
          <w:lang w:eastAsia="en-US"/>
        </w:rPr>
        <w:t>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ставления субсидии, соответствия получателя субсидии информации и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ментам, представленным в Министерство для предоставления субсидии, а та</w:t>
      </w:r>
      <w:r w:rsidRPr="00D37D15">
        <w:rPr>
          <w:rFonts w:ascii="Times New Roman CYR" w:eastAsia="Calibri" w:hAnsi="Times New Roman CYR" w:cs="Times New Roman CYR"/>
          <w:sz w:val="28"/>
          <w:szCs w:val="28"/>
          <w:lang w:eastAsia="en-US"/>
        </w:rPr>
        <w:t>к</w:t>
      </w:r>
      <w:r w:rsidRPr="00D37D15">
        <w:rPr>
          <w:rFonts w:ascii="Times New Roman CYR" w:eastAsia="Calibri" w:hAnsi="Times New Roman CYR" w:cs="Times New Roman CYR"/>
          <w:sz w:val="28"/>
          <w:szCs w:val="28"/>
          <w:lang w:eastAsia="en-US"/>
        </w:rPr>
        <w:t>же проверки в соответствии со статьями 268.1 и 269.2 Бюджетного кодекса Ро</w:t>
      </w:r>
      <w:r w:rsidRPr="00D37D15">
        <w:rPr>
          <w:rFonts w:ascii="Times New Roman CYR" w:eastAsia="Calibri" w:hAnsi="Times New Roman CYR" w:cs="Times New Roman CYR"/>
          <w:sz w:val="28"/>
          <w:szCs w:val="28"/>
          <w:lang w:eastAsia="en-US"/>
        </w:rPr>
        <w:t>с</w:t>
      </w:r>
      <w:r w:rsidRPr="00D37D15">
        <w:rPr>
          <w:rFonts w:ascii="Times New Roman CYR" w:eastAsia="Calibri" w:hAnsi="Times New Roman CYR" w:cs="Times New Roman CYR"/>
          <w:sz w:val="28"/>
          <w:szCs w:val="28"/>
          <w:lang w:eastAsia="en-US"/>
        </w:rPr>
        <w:t>сийской Федерации.</w:t>
      </w:r>
    </w:p>
    <w:p w14:paraId="02BE00E0"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6.7. В случае выявления фактов нарушения получателем субсидии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субсидии, в том числе</w:t>
      </w:r>
      <w:r w:rsidRPr="00D37D15">
        <w:rPr>
          <w:rFonts w:ascii="Times New Roman CYR" w:eastAsia="Calibri" w:hAnsi="Times New Roman CYR" w:cs="Times New Roman CYR"/>
          <w:sz w:val="28"/>
          <w:szCs w:val="28"/>
          <w:lang w:eastAsia="en-US"/>
        </w:rPr>
        <w:t xml:space="preserve"> недостижения результатов предоставления субсидий, </w:t>
      </w:r>
      <w:r w:rsidRPr="00D37D15">
        <w:rPr>
          <w:rFonts w:ascii="Times New Roman CYR" w:eastAsia="Times New Roman" w:hAnsi="Times New Roman CYR" w:cs="Times New Roman CYR"/>
          <w:sz w:val="28"/>
          <w:szCs w:val="28"/>
        </w:rPr>
        <w:t>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 недостоверных сведений, к нему применяются следующие меры ответственности:</w:t>
      </w:r>
    </w:p>
    <w:p w14:paraId="4E34326B"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условий, установленных при предоставлении субсидии, выявленного в том числе по фактам проверок, проведенных главным распорядителем бюджетных </w:t>
      </w:r>
      <w:r w:rsidRPr="00D37D15">
        <w:rPr>
          <w:rFonts w:ascii="Times New Roman CYR" w:eastAsia="Times New Roman" w:hAnsi="Times New Roman CYR" w:cs="Times New Roman CYR"/>
          <w:sz w:val="28"/>
          <w:szCs w:val="28"/>
        </w:rPr>
        <w:lastRenderedPageBreak/>
        <w:t>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437F10AF"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7CAFE3EF"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02C84A47"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58D64269"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2EBE8DF7"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5F5902B6"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74C9F2FB"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рингу окружающей среды, вследствие которого наступили неминуемые разр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шения, гибель;</w:t>
      </w:r>
    </w:p>
    <w:p w14:paraId="027B727C"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54E3B6B8"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3EE5891D"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w:t>
      </w:r>
    </w:p>
    <w:p w14:paraId="06C9E6F8" w14:textId="59259BB0" w:rsidR="00116206" w:rsidRPr="00D37D15" w:rsidRDefault="008A5890" w:rsidP="00041133">
      <w:pPr>
        <w:pStyle w:val="ConsPlusNormal"/>
        <w:ind w:firstLine="709"/>
        <w:jc w:val="both"/>
        <w:rPr>
          <w:bCs/>
          <w:sz w:val="28"/>
          <w:szCs w:val="28"/>
        </w:rPr>
      </w:pPr>
      <w:r w:rsidRPr="00D37D15">
        <w:rPr>
          <w:bCs/>
          <w:sz w:val="28"/>
          <w:szCs w:val="28"/>
        </w:rPr>
        <w:t>27</w:t>
      </w:r>
      <w:r w:rsidR="00116206" w:rsidRPr="00D37D15">
        <w:rPr>
          <w:bCs/>
          <w:sz w:val="28"/>
          <w:szCs w:val="28"/>
        </w:rPr>
        <w:t>) приложение № 27 к Программе изложить в следующей редакции:</w:t>
      </w:r>
    </w:p>
    <w:p w14:paraId="0AAE6BDF" w14:textId="77777777" w:rsidR="00116206" w:rsidRPr="00D37D15" w:rsidRDefault="00116206" w:rsidP="0054122F">
      <w:pPr>
        <w:autoSpaceDE w:val="0"/>
        <w:autoSpaceDN w:val="0"/>
        <w:adjustRightInd w:val="0"/>
        <w:spacing w:after="0" w:line="240" w:lineRule="auto"/>
        <w:jc w:val="center"/>
        <w:outlineLvl w:val="1"/>
        <w:rPr>
          <w:rFonts w:ascii="Times New Roman" w:eastAsia="Times New Roman" w:hAnsi="Times New Roman"/>
          <w:sz w:val="28"/>
          <w:szCs w:val="28"/>
        </w:rPr>
      </w:pPr>
    </w:p>
    <w:p w14:paraId="606D1131" w14:textId="77777777" w:rsidR="00116206" w:rsidRPr="00D37D15" w:rsidRDefault="00116206" w:rsidP="0054122F">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«Приложение № 27</w:t>
      </w:r>
    </w:p>
    <w:p w14:paraId="3DE79848" w14:textId="77777777" w:rsidR="0054122F" w:rsidRDefault="00116206" w:rsidP="0054122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к государственной программе</w:t>
      </w:r>
      <w:r w:rsidR="0054122F">
        <w:rPr>
          <w:rFonts w:ascii="Times New Roman" w:eastAsia="Times New Roman" w:hAnsi="Times New Roman"/>
          <w:sz w:val="28"/>
          <w:szCs w:val="28"/>
        </w:rPr>
        <w:t xml:space="preserve"> </w:t>
      </w:r>
      <w:r w:rsidRPr="00D37D15">
        <w:rPr>
          <w:rFonts w:ascii="Times New Roman" w:eastAsia="Times New Roman" w:hAnsi="Times New Roman"/>
          <w:sz w:val="28"/>
          <w:szCs w:val="28"/>
        </w:rPr>
        <w:t>Республики Тыва «Развитие</w:t>
      </w:r>
      <w:r w:rsidR="0054122F">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сельского хозяйства и </w:t>
      </w:r>
    </w:p>
    <w:p w14:paraId="28A9CECC" w14:textId="5A35ACF4" w:rsidR="00116206" w:rsidRPr="00D37D15" w:rsidRDefault="00116206" w:rsidP="0054122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регулирование</w:t>
      </w:r>
      <w:r w:rsidR="0054122F">
        <w:rPr>
          <w:rFonts w:ascii="Times New Roman" w:eastAsia="Times New Roman" w:hAnsi="Times New Roman"/>
          <w:sz w:val="28"/>
          <w:szCs w:val="28"/>
        </w:rPr>
        <w:t xml:space="preserve"> </w:t>
      </w:r>
      <w:r w:rsidRPr="00D37D15">
        <w:rPr>
          <w:rFonts w:ascii="Times New Roman" w:eastAsia="Times New Roman" w:hAnsi="Times New Roman"/>
          <w:sz w:val="28"/>
          <w:szCs w:val="28"/>
        </w:rPr>
        <w:t>рынков сельскохозяйственной</w:t>
      </w:r>
    </w:p>
    <w:p w14:paraId="156F2A20" w14:textId="6A0F6336" w:rsidR="00116206" w:rsidRPr="00D37D15" w:rsidRDefault="00116206" w:rsidP="0054122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продукции, сырья и продовольствия</w:t>
      </w:r>
    </w:p>
    <w:p w14:paraId="64AFC213" w14:textId="77777777" w:rsidR="00116206" w:rsidRPr="00D37D15" w:rsidRDefault="00116206" w:rsidP="0054122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45B53270" w14:textId="77777777" w:rsidR="00116206" w:rsidRPr="00D37D15" w:rsidRDefault="00116206" w:rsidP="0054122F">
      <w:pPr>
        <w:spacing w:after="0" w:line="240" w:lineRule="auto"/>
        <w:ind w:left="4111"/>
        <w:jc w:val="center"/>
        <w:rPr>
          <w:rFonts w:ascii="Times New Roman CYR" w:eastAsia="Times New Roman" w:hAnsi="Times New Roman CYR" w:cs="Times New Roman CYR"/>
          <w:sz w:val="28"/>
          <w:szCs w:val="28"/>
        </w:rPr>
      </w:pPr>
    </w:p>
    <w:p w14:paraId="5838EAD3" w14:textId="74FA81DB" w:rsidR="0054122F" w:rsidRPr="0054122F" w:rsidRDefault="0054122F" w:rsidP="0054122F">
      <w:pPr>
        <w:spacing w:after="0" w:line="240" w:lineRule="auto"/>
        <w:jc w:val="center"/>
        <w:rPr>
          <w:rFonts w:ascii="Times New Roman CYR" w:eastAsia="Times New Roman" w:hAnsi="Times New Roman CYR" w:cs="Times New Roman CYR"/>
          <w:sz w:val="28"/>
          <w:szCs w:val="28"/>
        </w:rPr>
      </w:pPr>
      <w:r w:rsidRPr="0054122F">
        <w:rPr>
          <w:rFonts w:ascii="Times New Roman CYR" w:eastAsia="Times New Roman" w:hAnsi="Times New Roman CYR" w:cs="Times New Roman CYR"/>
          <w:sz w:val="28"/>
          <w:szCs w:val="28"/>
        </w:rPr>
        <w:t>П О Р Я Д О К</w:t>
      </w:r>
    </w:p>
    <w:p w14:paraId="49549A88" w14:textId="77777777" w:rsidR="0054122F" w:rsidRDefault="00116206" w:rsidP="0054122F">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предоставления субсидии на финансовое </w:t>
      </w:r>
    </w:p>
    <w:p w14:paraId="0FDFD08E" w14:textId="77777777" w:rsidR="0054122F" w:rsidRDefault="00116206" w:rsidP="0054122F">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обеспечение (возмещение) части затрат, направленных </w:t>
      </w:r>
    </w:p>
    <w:p w14:paraId="4AE9227E" w14:textId="77777777" w:rsidR="0054122F" w:rsidRDefault="00116206" w:rsidP="0054122F">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на производство молока сырого крупного рогатого </w:t>
      </w:r>
    </w:p>
    <w:p w14:paraId="00ED5ABA" w14:textId="6CDD0F51" w:rsidR="00116206" w:rsidRPr="00D37D15" w:rsidRDefault="00116206" w:rsidP="0054122F">
      <w:pPr>
        <w:spacing w:after="0" w:line="240" w:lineRule="auto"/>
        <w:jc w:val="center"/>
        <w:rPr>
          <w:rFonts w:ascii="Times New Roman" w:eastAsia="Times New Roman" w:hAnsi="Times New Roman"/>
          <w:sz w:val="28"/>
          <w:szCs w:val="28"/>
        </w:rPr>
      </w:pPr>
      <w:r w:rsidRPr="00D37D15">
        <w:rPr>
          <w:rFonts w:ascii="Times New Roman" w:eastAsia="Times New Roman" w:hAnsi="Times New Roman"/>
          <w:sz w:val="28"/>
          <w:szCs w:val="28"/>
        </w:rPr>
        <w:t>скота, переработанного на пищевую продукцию</w:t>
      </w:r>
    </w:p>
    <w:p w14:paraId="2CBE37DC" w14:textId="77777777" w:rsidR="00116206" w:rsidRPr="00D37D15" w:rsidRDefault="00116206" w:rsidP="0054122F">
      <w:pPr>
        <w:autoSpaceDE w:val="0"/>
        <w:autoSpaceDN w:val="0"/>
        <w:adjustRightInd w:val="0"/>
        <w:spacing w:after="0" w:line="240" w:lineRule="auto"/>
        <w:jc w:val="center"/>
        <w:outlineLvl w:val="1"/>
        <w:rPr>
          <w:rFonts w:ascii="Times New Roman" w:eastAsia="Times New Roman" w:hAnsi="Times New Roman"/>
          <w:sz w:val="24"/>
          <w:szCs w:val="24"/>
        </w:rPr>
      </w:pPr>
    </w:p>
    <w:p w14:paraId="1871C5CC" w14:textId="77777777" w:rsidR="00116206" w:rsidRPr="00D37D15" w:rsidRDefault="00116206" w:rsidP="0054122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5FBDDE0A" w14:textId="77777777" w:rsidR="00116206" w:rsidRPr="00D37D15" w:rsidRDefault="00116206" w:rsidP="0054122F">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11FC0D4D" w14:textId="46C3BE73" w:rsidR="00116206" w:rsidRPr="00D37D15" w:rsidRDefault="00116206" w:rsidP="00041133">
      <w:pPr>
        <w:pStyle w:val="a6"/>
        <w:widowControl w:val="0"/>
        <w:numPr>
          <w:ilvl w:val="1"/>
          <w:numId w:val="10"/>
        </w:numPr>
        <w:tabs>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Настоящий порядок разработан в соответствии с Правилами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ставления и распределения субсидий из федерального бюджета бюджетам субъектов Российской Федерации на поддержку приоритетных направлений а</w:t>
      </w:r>
      <w:r w:rsidRPr="00D37D15">
        <w:rPr>
          <w:rFonts w:ascii="Times New Roman" w:eastAsia="Times New Roman" w:hAnsi="Times New Roman"/>
          <w:sz w:val="28"/>
          <w:szCs w:val="28"/>
        </w:rPr>
        <w:t>г</w:t>
      </w:r>
      <w:r w:rsidRPr="00D37D15">
        <w:rPr>
          <w:rFonts w:ascii="Times New Roman" w:eastAsia="Times New Roman" w:hAnsi="Times New Roman"/>
          <w:sz w:val="28"/>
          <w:szCs w:val="28"/>
        </w:rPr>
        <w:t>ропромышленного комплекса и развития малых форм хозяйствования, устано</w:t>
      </w:r>
      <w:r w:rsidRPr="00D37D15">
        <w:rPr>
          <w:rFonts w:ascii="Times New Roman" w:eastAsia="Times New Roman" w:hAnsi="Times New Roman"/>
          <w:sz w:val="28"/>
          <w:szCs w:val="28"/>
        </w:rPr>
        <w:t>в</w:t>
      </w:r>
      <w:r w:rsidRPr="00D37D15">
        <w:rPr>
          <w:rFonts w:ascii="Times New Roman" w:eastAsia="Times New Roman" w:hAnsi="Times New Roman"/>
          <w:sz w:val="28"/>
          <w:szCs w:val="28"/>
        </w:rPr>
        <w:t>ленными приложением № 8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дерации от 17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w:t>
      </w:r>
      <w:r w:rsidRPr="00D37D15">
        <w:rPr>
          <w:rFonts w:ascii="Times New Roman" w:eastAsia="Times New Roman" w:hAnsi="Times New Roman"/>
          <w:sz w:val="28"/>
          <w:szCs w:val="28"/>
        </w:rPr>
        <w:t>к</w:t>
      </w:r>
      <w:r w:rsidRPr="00D37D15">
        <w:rPr>
          <w:rFonts w:ascii="Times New Roman" w:eastAsia="Times New Roman" w:hAnsi="Times New Roman"/>
          <w:sz w:val="28"/>
          <w:szCs w:val="28"/>
        </w:rPr>
        <w:t>там, муниципальным правовым актам, регулирующим предоставление из бю</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жетов субъектов Российской Федерации, местных бюджетов субсидий, в том числе грантов в форме субсидий, юридическим лицам, индивидуальным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 xml:space="preserve">принимателям, а также физическим лицам </w:t>
      </w:r>
      <w:r w:rsidR="0054122F">
        <w:rPr>
          <w:rFonts w:ascii="Times New Roman" w:eastAsia="Times New Roman" w:hAnsi="Times New Roman"/>
          <w:sz w:val="28"/>
          <w:szCs w:val="28"/>
        </w:rPr>
        <w:t>–</w:t>
      </w:r>
      <w:r w:rsidRPr="00D37D15">
        <w:rPr>
          <w:rFonts w:ascii="Times New Roman" w:eastAsia="Times New Roman" w:hAnsi="Times New Roman"/>
          <w:sz w:val="28"/>
          <w:szCs w:val="28"/>
        </w:rPr>
        <w:t xml:space="preserve">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«Об утверждении общих требований к нормативным правовым актам, муниципальным правовым актам, </w:t>
      </w:r>
      <w:r w:rsidRPr="00D37D15">
        <w:rPr>
          <w:rFonts w:ascii="Times New Roman" w:eastAsia="Times New Roman" w:hAnsi="Times New Roman"/>
          <w:sz w:val="28"/>
          <w:szCs w:val="28"/>
        </w:rPr>
        <w:lastRenderedPageBreak/>
        <w:t>регулирующим предоставление из бюджетов субъектов Российской Федерации, местных бюджетов субсидий, в том числе грантов в форме субсидий, юридич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занных субсидий, в том числе грантов в форме субсидий», и определяет общие положения, требования и условия предоставления сельскохозяйственным тов</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ропроизводителям субсидии на финансовое обеспечение (возмещение) части затрат, направленных на производство молока сырого крупного рогатого скота по ставке на 1 тонну, переработанного на пищевую продукцию (далее – Пор</w:t>
      </w:r>
      <w:r w:rsidRPr="00D37D15">
        <w:rPr>
          <w:rFonts w:ascii="Times New Roman" w:eastAsia="Times New Roman" w:hAnsi="Times New Roman"/>
          <w:sz w:val="28"/>
          <w:szCs w:val="28"/>
        </w:rPr>
        <w:t>я</w:t>
      </w:r>
      <w:r w:rsidRPr="00D37D15">
        <w:rPr>
          <w:rFonts w:ascii="Times New Roman" w:eastAsia="Times New Roman" w:hAnsi="Times New Roman"/>
          <w:sz w:val="28"/>
          <w:szCs w:val="28"/>
        </w:rPr>
        <w:t>док).</w:t>
      </w:r>
      <w:r w:rsidR="0054122F">
        <w:rPr>
          <w:rFonts w:ascii="Times New Roman" w:eastAsia="Times New Roman" w:hAnsi="Times New Roman"/>
          <w:sz w:val="28"/>
          <w:szCs w:val="28"/>
        </w:rPr>
        <w:t xml:space="preserve"> </w:t>
      </w:r>
      <w:r w:rsidRPr="00D37D15">
        <w:rPr>
          <w:rFonts w:ascii="Times New Roman" w:eastAsia="Times New Roman" w:hAnsi="Times New Roman"/>
          <w:sz w:val="28"/>
          <w:szCs w:val="28"/>
        </w:rPr>
        <w:t>Субсидия предоставляется в целях финансового обеспечения (возмещ</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ния) части затрат, направленных на собственную переработку коровьего мол</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ка по ставке на 1 килограмм реализованного и (или) отгруженного на собстве</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ную переработку, для увеличения объема производства молока, сельскохозя</w:t>
      </w:r>
      <w:r w:rsidRPr="00D37D15">
        <w:rPr>
          <w:rFonts w:ascii="Times New Roman" w:eastAsia="Times New Roman" w:hAnsi="Times New Roman"/>
          <w:sz w:val="28"/>
          <w:szCs w:val="28"/>
        </w:rPr>
        <w:t>й</w:t>
      </w:r>
      <w:r w:rsidRPr="00D37D15">
        <w:rPr>
          <w:rFonts w:ascii="Times New Roman" w:eastAsia="Times New Roman" w:hAnsi="Times New Roman"/>
          <w:sz w:val="28"/>
          <w:szCs w:val="28"/>
        </w:rPr>
        <w:t>ственным товаропроизводителям.</w:t>
      </w:r>
    </w:p>
    <w:p w14:paraId="0D96EEBC" w14:textId="77777777" w:rsidR="00116206" w:rsidRPr="00D37D15" w:rsidRDefault="00116206" w:rsidP="00041133">
      <w:pPr>
        <w:widowControl w:val="0"/>
        <w:numPr>
          <w:ilvl w:val="1"/>
          <w:numId w:val="10"/>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Субсидия предоставляется в целях финансового обеспечения (во</w:t>
      </w:r>
      <w:r w:rsidRPr="00D37D15">
        <w:rPr>
          <w:rFonts w:ascii="Times New Roman" w:eastAsia="Times New Roman" w:hAnsi="Times New Roman"/>
          <w:sz w:val="28"/>
          <w:szCs w:val="28"/>
        </w:rPr>
        <w:t>з</w:t>
      </w:r>
      <w:r w:rsidRPr="00D37D15">
        <w:rPr>
          <w:rFonts w:ascii="Times New Roman" w:eastAsia="Times New Roman" w:hAnsi="Times New Roman"/>
          <w:sz w:val="28"/>
          <w:szCs w:val="28"/>
        </w:rPr>
        <w:t>мещения) части затрат, направленных на производство молока сырого крупного рогатого скота по ставке на 1 тонну, переработанного на пищевую продукцию, для увеличения объема производства, перерабатывающим организациям, инд</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видуальным предпринимателям, которые могут быть направлены по следу</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щим направлениям затрат:</w:t>
      </w:r>
    </w:p>
    <w:p w14:paraId="725158C4"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оплата труда сотрудникам, занятым в процессе переработки молока на пищевую продукцию и ее реализации;</w:t>
      </w:r>
    </w:p>
    <w:p w14:paraId="35C7596E"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приобретение сырья (заквасок, добавок и иного), в том числе собственн</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 производства, используемого при приготовлении пищевой продукции;</w:t>
      </w:r>
    </w:p>
    <w:p w14:paraId="3BBE9F1D"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транспортировка готовой пищевой продукции;</w:t>
      </w:r>
    </w:p>
    <w:p w14:paraId="1AEAE052"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приобретение упаковочных (тарных) материалов, используемых для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изводства пищевой продукции;</w:t>
      </w:r>
    </w:p>
    <w:p w14:paraId="3FAC79E3"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маркировка пищевой продукции;</w:t>
      </w:r>
    </w:p>
    <w:p w14:paraId="56CCD9F9"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обслуживание оборудования, участвующего в производстве пищевой продукции.</w:t>
      </w:r>
    </w:p>
    <w:p w14:paraId="0BD2FD80"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1.3. Министерство сельского хозяйства и продовольствия Республики Тыва является органом исполнительной власти,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жетных средств доведены в установленном порядке лимиты бюджетных обяз</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тельств на предоставление субсидий на соответствующий финансовый год (с</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ответствующий финансовый год и плановый период) (далее – главный расп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рядитель бюджетных средств) на цели, указанные в пункте 1.2 настоящего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рядка.</w:t>
      </w:r>
    </w:p>
    <w:p w14:paraId="3853DB63" w14:textId="6F59B53B"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1.4. Предоставление субсидий осуществляется в пределах бюджетных а</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рядке до Министерства сельского хозяйства и продовольствия Республики Т</w:t>
      </w:r>
      <w:r w:rsidRPr="00D37D15">
        <w:rPr>
          <w:rFonts w:ascii="Times New Roman" w:eastAsia="Times New Roman" w:hAnsi="Times New Roman"/>
          <w:sz w:val="28"/>
          <w:szCs w:val="28"/>
        </w:rPr>
        <w:t>ы</w:t>
      </w:r>
      <w:r w:rsidRPr="00D37D15">
        <w:rPr>
          <w:rFonts w:ascii="Times New Roman" w:eastAsia="Times New Roman" w:hAnsi="Times New Roman"/>
          <w:sz w:val="28"/>
          <w:szCs w:val="28"/>
        </w:rPr>
        <w:lastRenderedPageBreak/>
        <w:t xml:space="preserve">ва (далее </w:t>
      </w:r>
      <w:r w:rsidR="00BA2BDF">
        <w:rPr>
          <w:rFonts w:ascii="Times New Roman" w:eastAsia="Times New Roman" w:hAnsi="Times New Roman"/>
          <w:sz w:val="28"/>
          <w:szCs w:val="28"/>
        </w:rPr>
        <w:t>–</w:t>
      </w:r>
      <w:r w:rsidRPr="00D37D15">
        <w:rPr>
          <w:rFonts w:ascii="Times New Roman" w:eastAsia="Times New Roman" w:hAnsi="Times New Roman"/>
          <w:sz w:val="28"/>
          <w:szCs w:val="28"/>
        </w:rPr>
        <w:t xml:space="preserve"> Министерство) как до получателя бюджетных средств, на цели, ук</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занные в пункте 1.2 настоящего Порядка.</w:t>
      </w:r>
    </w:p>
    <w:p w14:paraId="04142E2C"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1.5. Способ предоставления субсидии – возмещение недополученных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ходов и (или) возмещение затрат (далее – субсидии).</w:t>
      </w:r>
    </w:p>
    <w:p w14:paraId="153C1339"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на возмещение части затрат, понесенных сельскохозяйственными товаропроизводителями в текущем финансовом году и (или) предшествующем финансовом году.</w:t>
      </w:r>
    </w:p>
    <w:p w14:paraId="3CBA1EE4"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средств на финансовое обесп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чение (возмещение) части затрат без учета налога на добавленную стоимость.</w:t>
      </w:r>
    </w:p>
    <w:p w14:paraId="4B3FD89C"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получателей субсидии, использующих право на освобождение от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полнения обязанностей налогоплательщика, связанных с исчислением и упл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той налога на добавленную стоимость, на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6B65B2F5"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1.6. Субсидии предоставляются следующим категориям получателей средств:</w:t>
      </w:r>
    </w:p>
    <w:p w14:paraId="378F5C7D"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сельскохозяйственные товаропроизводители (за исключением граждан, ведущих личное подсобное хозяйство, и сельскохозяйственных кредитных п</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требительских кооперативов);</w:t>
      </w:r>
    </w:p>
    <w:p w14:paraId="11DBE814"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организации и индивидуальные предприниматели, осуществляющие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изводство и (или) первичную и (или) последующую (промышленную) перер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ботку сельскохозяйственной продукции.</w:t>
      </w:r>
    </w:p>
    <w:p w14:paraId="3C62F160"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1.7. Критериями отбора получателей субсидий является:</w:t>
      </w:r>
    </w:p>
    <w:p w14:paraId="3AD2CCDD"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условие принятия получателем субсидии обязательств по достижению в году получения средств результатов использования средств в соответствии с заключенным между Министерством и получателем субсидий соглашением;</w:t>
      </w:r>
    </w:p>
    <w:p w14:paraId="4409FDB8" w14:textId="5C35D278"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у получателя субсидии отсутствует в году, предшествующем году пол</w:t>
      </w:r>
      <w:r w:rsidRPr="00D37D15">
        <w:rPr>
          <w:rFonts w:ascii="Times New Roman" w:eastAsia="Times New Roman" w:hAnsi="Times New Roman"/>
          <w:sz w:val="28"/>
          <w:szCs w:val="28"/>
        </w:rPr>
        <w:t>у</w:t>
      </w:r>
      <w:r w:rsidRPr="00D37D15">
        <w:rPr>
          <w:rFonts w:ascii="Times New Roman" w:eastAsia="Times New Roman" w:hAnsi="Times New Roman"/>
          <w:sz w:val="28"/>
          <w:szCs w:val="28"/>
        </w:rPr>
        <w:t>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противопожарного режима в Российской Федерации, утвержденными постановлением Правител</w:t>
      </w:r>
      <w:r w:rsidRPr="00D37D15">
        <w:rPr>
          <w:rFonts w:ascii="Times New Roman" w:eastAsia="Times New Roman" w:hAnsi="Times New Roman"/>
          <w:sz w:val="28"/>
          <w:szCs w:val="28"/>
        </w:rPr>
        <w:t>ь</w:t>
      </w:r>
      <w:r w:rsidRPr="00D37D15">
        <w:rPr>
          <w:rFonts w:ascii="Times New Roman" w:eastAsia="Times New Roman" w:hAnsi="Times New Roman"/>
          <w:sz w:val="28"/>
          <w:szCs w:val="28"/>
        </w:rPr>
        <w:t>ства Российской Федерации от 16 сентября 2020 г. № 1479 «Об утверждении Правил противопожарного режима в Российской Федерации».</w:t>
      </w:r>
    </w:p>
    <w:p w14:paraId="4E5767F7" w14:textId="17D8329E"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1.8. Эффективность использования субсидии оценивается ежегодно М</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нистерством на основании достижения получателем субсидии результатов предоставления субсидии. Результатом предоставления субсидии является – переработано на пищевую продукцию молока сырого крупного рогатого скота (тыс. тонн).</w:t>
      </w:r>
    </w:p>
    <w:p w14:paraId="0A3C4CB2" w14:textId="5C1A95E3"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1.9. </w:t>
      </w:r>
      <w:r w:rsidRPr="00D37D15">
        <w:rPr>
          <w:rFonts w:ascii="Times New Roman CYR" w:eastAsia="Times New Roman" w:hAnsi="Times New Roman CYR" w:cs="Times New Roman CYR"/>
          <w:sz w:val="28"/>
          <w:szCs w:val="28"/>
        </w:rPr>
        <w:t>Информация о субсидиях размещается на едином портале бюджетной системы Российской Федерации в информационно-телекоммуникационной с</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4656F399" w14:textId="77777777" w:rsidR="00116206" w:rsidRDefault="00116206" w:rsidP="00041133">
      <w:pPr>
        <w:widowControl w:val="0"/>
        <w:numPr>
          <w:ilvl w:val="1"/>
          <w:numId w:val="2"/>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lastRenderedPageBreak/>
        <w:t>татам проведения отбора.</w:t>
      </w:r>
    </w:p>
    <w:p w14:paraId="02F5120A" w14:textId="77777777" w:rsidR="00651626" w:rsidRPr="00D37D15" w:rsidRDefault="00651626" w:rsidP="0065162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7FC7F19A" w14:textId="77777777" w:rsidR="00116206" w:rsidRPr="00D37D15" w:rsidRDefault="00116206" w:rsidP="00651626">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348C9130" w14:textId="77777777" w:rsidR="00116206" w:rsidRPr="00D37D15" w:rsidRDefault="00116206" w:rsidP="0065162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0FAABC2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боре получателей субсидий (далее – отбор).</w:t>
      </w:r>
    </w:p>
    <w:p w14:paraId="2401C6BE" w14:textId="4CFBEB42"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733229E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667F978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с указанием способа проведения отбора;</w:t>
      </w:r>
    </w:p>
    <w:p w14:paraId="47E510D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w:t>
      </w:r>
    </w:p>
    <w:p w14:paraId="39C449D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5-го календарного дня, следующего за днем размещения объявления о проведении отбора;</w:t>
      </w:r>
    </w:p>
    <w:p w14:paraId="3A52BF3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137E543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70723E9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69D7001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782A596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0BB58ED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4F361C8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69F1775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6F7CB1C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1DBC0ED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5291D36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объем распределяемой субсидии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lastRenderedPageBreak/>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нимальный размер субсидии, предоставляемой победителю (победителям)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а также предельное количество победителей отбора; </w:t>
      </w:r>
    </w:p>
    <w:p w14:paraId="3F68D27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335EFF3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писать соглашение; </w:t>
      </w:r>
    </w:p>
    <w:p w14:paraId="5E71AE9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условия признания победителя (победителей) отбора уклонившимся от заключения соглашения;</w:t>
      </w:r>
    </w:p>
    <w:p w14:paraId="4A44510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 в системе «Электронный бюджет»;</w:t>
      </w:r>
    </w:p>
    <w:p w14:paraId="39E5D99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иную информацию (при необходимости).</w:t>
      </w:r>
    </w:p>
    <w:p w14:paraId="41D8E0A7" w14:textId="180635BC" w:rsidR="00116206" w:rsidRPr="00D37D15" w:rsidRDefault="0065162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2.4. </w:t>
      </w:r>
      <w:r w:rsidR="00116206" w:rsidRPr="00D37D15">
        <w:rPr>
          <w:rFonts w:ascii="Times New Roman CYR" w:eastAsia="Times New Roman" w:hAnsi="Times New Roman CYR" w:cs="Times New Roman CYR"/>
          <w:sz w:val="28"/>
          <w:szCs w:val="28"/>
        </w:rPr>
        <w:t>В случае необходимости внесения изменений в объявление и продл</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ния срока приема заявок участников отбора, указанного в пункте 2.3 настоящ</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го Порядка, Министерство размещает информацию о внесении изменений в объявление (далее – изменение в объявление) на едином портале с соблюден</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ем следующих условий:</w:t>
      </w:r>
    </w:p>
    <w:p w14:paraId="382F30FF" w14:textId="41483441" w:rsidR="00116206" w:rsidRPr="00D37D15" w:rsidRDefault="00116206" w:rsidP="00041133">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057787A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559C8D9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71F0342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270E217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64260BB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229C94F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6C0BC2F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1A44360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45D9ADB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4AEB2DE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3B4C2B7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742C5170" w14:textId="28E601E9"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лее </w:t>
      </w:r>
      <w:r w:rsidR="00651626">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633D346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3E0FC02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ветом Безопасности ООН или органами, специально созданными решениями Совета Безопасности ООН, перечнях организаций и физических лиц, связанных </w:t>
      </w:r>
      <w:r w:rsidRPr="00D37D15">
        <w:rPr>
          <w:rFonts w:ascii="Times New Roman CYR" w:eastAsia="Times New Roman" w:hAnsi="Times New Roman CYR" w:cs="Times New Roman CYR"/>
          <w:sz w:val="28"/>
          <w:szCs w:val="28"/>
        </w:rPr>
        <w:lastRenderedPageBreak/>
        <w:t>с террористическими организациями и террористами или с распространением оружия массового уничтожения;</w:t>
      </w:r>
    </w:p>
    <w:p w14:paraId="7D4BCAF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5FB58EE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533786B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1438C63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6118353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78BE830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зическом лице –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субсидии (участниками отбора);</w:t>
      </w:r>
    </w:p>
    <w:p w14:paraId="3FB4992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0E64344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353649B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юридическое лицо, а также иное юридическое лицо, получающее средства на основании договоров,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ченных с получателями субсидий, обязуется не приобретать за счет получе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из соответствующего бюджета бюджетной системы Российской Федерации средств иностранной валюты, за исключением операций, осуществляемых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валютным законодательством Российской Федерации при закупке (поставке) высокотехнологичного импортного оборудования, сырья и компле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тующих изделий, а также связанных с достижением результатов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этих средств иных операций, определенных правовым актом;</w:t>
      </w:r>
    </w:p>
    <w:p w14:paraId="7EB75EC6"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 получатель субсидии (участник отбора) подтверждает информацию об объеме переработанного молока данными, оформленных в электронной форме с использованием Федеральной государственной информационной системы в области ветеринарии;</w:t>
      </w:r>
    </w:p>
    <w:p w14:paraId="5BBBDBF2"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о) у получателя субсидии (участник отбора) отсутствует в году, предш</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тивопожарного режима в Российской Федерации, утвержденными постановл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нием Правительства Российской Федерации от 16 сентября 2020 г. № 1479 «Об утверждении Правил противопожарного режима в Российской Федерации».</w:t>
      </w:r>
    </w:p>
    <w:p w14:paraId="50F1C33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65DB92F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33A2C49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065D603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474061F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0BFB079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385FE56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51F18D2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3AC18D2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ческих лиц);</w:t>
      </w:r>
    </w:p>
    <w:p w14:paraId="2E50E58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7082A6D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5F47596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4F3E83D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2C548F6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430DE9B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07CAD02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0AA0C33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546CB97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6A12F5F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74723335" w14:textId="77777777" w:rsidR="00116206" w:rsidRPr="00D37D15" w:rsidRDefault="00116206" w:rsidP="00041133">
      <w:pPr>
        <w:widowControl w:val="0"/>
        <w:autoSpaceDE w:val="0"/>
        <w:autoSpaceDN w:val="0"/>
        <w:spacing w:after="0" w:line="240" w:lineRule="auto"/>
        <w:ind w:firstLine="709"/>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размера субсидий по форме, приведенной в приложении № 1 к настоящему Порядку;</w:t>
      </w:r>
    </w:p>
    <w:p w14:paraId="5C23607A" w14:textId="77777777" w:rsidR="00116206" w:rsidRPr="00D37D15" w:rsidRDefault="00116206" w:rsidP="00041133">
      <w:pPr>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сведения о производстве пищевой продукции и наличии мощностей по форме, приведенной в приложении № 2 к настоящему Порядку;</w:t>
      </w:r>
    </w:p>
    <w:p w14:paraId="54391BA2"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уведомление о наличии расчетного счета с указанием банковских рекв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зитов заявителя для перечисления субсидий, выданное российской кредитной организацией;</w:t>
      </w:r>
    </w:p>
    <w:p w14:paraId="2DE60499"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копию сведений по форме № 14-АПК «Отчет о производстве, затратах, себестоимости и реализации продукции первичной и промышленной перер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ботки, произведенной из сельскохозяйственного сырья» (для юридических лиц), копию сведений по форме № 1-ИП «Сведения о деятельности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ального предпринимателя» (для индивидуальных предпринимателей) или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пии иных документов, подтверждающих осуществление деятельности по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изводству, первичной и (или) последующей (промышленной) переработке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скохозяйственной продукции за год, предшествующий году обращения за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сидией;</w:t>
      </w:r>
    </w:p>
    <w:p w14:paraId="6C4B26E3"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копии документов (договоров, счетов, счетов-фактур, накладных,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тежных документов, актов приема-передачи и (или) других документов),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тверждающих фактически понесенные затраты в отчетном году, либо реестры документов;</w:t>
      </w:r>
    </w:p>
    <w:p w14:paraId="1A1FD358"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документов (договора, счета, счета-фактуры, накладные, плате</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ные документы, акты приема-передачи и (или) другие документы), подтве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ждающих объем принятого молока или молока, отгруженного на собственную переработку для производства пищевой продукции в отчетном году, либо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естры документов, указанных в настоящем пункте;</w:t>
      </w:r>
    </w:p>
    <w:p w14:paraId="51FB9AA1"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14.11.2022 г. № ЕД-7-19/1085@;</w:t>
      </w:r>
    </w:p>
    <w:p w14:paraId="3C67ED27"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пунктом 2.7 настоящего Порядка.</w:t>
      </w:r>
    </w:p>
    <w:p w14:paraId="7A01C2C3" w14:textId="77777777" w:rsidR="00116206" w:rsidRPr="00D37D15" w:rsidRDefault="00116206" w:rsidP="00041133">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несут ответственность за достоверность предоставле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информации и документов. </w:t>
      </w:r>
    </w:p>
    <w:p w14:paraId="3099ABA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правовым актом в соответствии с подпунктами «а» - «и» пункта 2.7 настоящего Порядка, запрещается, при наличии соответствующей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главному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рядителю бюджетных средств по собственной инициативе.</w:t>
      </w:r>
    </w:p>
    <w:p w14:paraId="1259EB7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1EAB4C5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2C9C4EB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03859E2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w:t>
      </w:r>
    </w:p>
    <w:p w14:paraId="3810EA7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7BFF250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видуальных предпринимателей);</w:t>
      </w:r>
    </w:p>
    <w:p w14:paraId="063C62E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55ABC86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3A3515D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219429A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4C0DF2B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4E25E9B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1F830B8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в целях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принимает решение о коллегиальном рассмотрении заявок участников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 составе комиссии, создаваемой в целях проведения отбора (далее –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представленных заявок.</w:t>
      </w:r>
    </w:p>
    <w:p w14:paraId="015D5CC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75BC52D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54C3168A" w14:textId="04573916"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в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ном виде участником отбора отметок о соответствии указанным требованиям </w:t>
      </w:r>
      <w:r w:rsidRPr="00D37D15">
        <w:rPr>
          <w:rFonts w:ascii="Times New Roman CYR" w:eastAsia="Times New Roman" w:hAnsi="Times New Roman CYR" w:cs="Times New Roman CYR"/>
          <w:sz w:val="28"/>
          <w:szCs w:val="28"/>
        </w:rPr>
        <w:lastRenderedPageBreak/>
        <w:t>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5B448B11" w14:textId="77777777" w:rsidR="00116206" w:rsidRPr="00D37D15" w:rsidRDefault="00116206" w:rsidP="00810FD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667C5AB" w14:textId="77777777" w:rsidR="00810FD2" w:rsidRDefault="00116206" w:rsidP="00810FD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 Порядок к рассмотрению заявок, </w:t>
      </w:r>
    </w:p>
    <w:p w14:paraId="6F97EA55" w14:textId="5616DC5B" w:rsidR="00116206" w:rsidRPr="00D37D15" w:rsidRDefault="00116206" w:rsidP="00810FD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3205B2F2" w14:textId="77777777" w:rsidR="00116206" w:rsidRPr="00D37D15" w:rsidRDefault="00116206" w:rsidP="00810FD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1FAEAF5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0B88F2F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1FDD080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Протокол вскрытия заявок формируется автоматически и подписыв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ного распорядителя бюджетных средств (уполномоченного им лица) или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7D8AC84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ках:</w:t>
      </w:r>
    </w:p>
    <w:p w14:paraId="5031C7F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20D16B4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1D0C879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04BB543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2199EAE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28D5EA4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318A56E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2334A7F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автоматической проверки, осуществляемой в соответствии с пунктом 2.21 </w:t>
      </w:r>
      <w:r w:rsidRPr="00D37D15">
        <w:rPr>
          <w:rFonts w:ascii="Times New Roman CYR" w:eastAsia="Times New Roman" w:hAnsi="Times New Roman CYR" w:cs="Times New Roman CYR"/>
          <w:sz w:val="28"/>
          <w:szCs w:val="28"/>
        </w:rPr>
        <w:lastRenderedPageBreak/>
        <w:t>настоящего Порядка;</w:t>
      </w:r>
    </w:p>
    <w:p w14:paraId="361CBCF2" w14:textId="56EAEE20"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w:t>
      </w:r>
      <w:r w:rsidR="00810FD2">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0789605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3C40B31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Основаниями для принятия решения об отклонении заявки, отказа получателю субсидии в предоставлении субсидии являются:</w:t>
      </w:r>
    </w:p>
    <w:p w14:paraId="1922F43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6CFE9AD2"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7E864BC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0115AA8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373C789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25EA96B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1.6 настоящего Порядка;</w:t>
      </w:r>
    </w:p>
    <w:p w14:paraId="33A3C9D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2D82DFC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3.8.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lastRenderedPageBreak/>
        <w:t>ной системе, и размещается не позднее рабочего дня, следующего за днем его подписания.</w:t>
      </w:r>
    </w:p>
    <w:p w14:paraId="10D072C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27CFCB5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или рассмотрения заявки необходимо получение информации 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от участника отбора для разъяснений по представленным им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 и информации, главным распорядителем бюджетных средств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запрос у участника отбора разъяснения в отношении документов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69B92917" w14:textId="2135B43F"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запросе, указанном в пункте 3.9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7F6A38A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3.9 настоящего Порядка, в сроки, установленные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запросом с учетом положений пункта 3.10 настоящего Порядка.</w:t>
      </w:r>
    </w:p>
    <w:p w14:paraId="290D8FE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3.9 настоящего Порядка, не представил запрашиваемые документы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0856745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Ранжирование поступивших заявок осуществляется исходя из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ветствия участников отбора требованиям, установленным настоящим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ком, и очередности их поступления.</w:t>
      </w:r>
    </w:p>
    <w:p w14:paraId="77BA5597"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42728B33"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размещается не позднее 1-го рабочего дня, следующего за днем его подписания, и включает следующие сведения:</w:t>
      </w:r>
    </w:p>
    <w:p w14:paraId="3F52FB6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6D84142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7F07208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4F77793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3572FACB"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170C0B3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Отбор признается несостоявшимся в следующих случаях:</w:t>
      </w:r>
    </w:p>
    <w:p w14:paraId="44175C8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4F448FB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1449301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56C61A4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08EAD35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33B95C6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691AF265"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49D20D1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1A4E1E7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41F3FB5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Участники отбора, подавшие заявки, информируются об отмене проведения отбора в системе «Электронный бюджет».</w:t>
      </w:r>
    </w:p>
    <w:p w14:paraId="47FE54A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3.23. Отбор считается отмененным со дня размещения объявления о его </w:t>
      </w:r>
      <w:r w:rsidRPr="00D37D15">
        <w:rPr>
          <w:rFonts w:ascii="Times New Roman CYR" w:eastAsia="Times New Roman" w:hAnsi="Times New Roman CYR" w:cs="Times New Roman CYR"/>
          <w:sz w:val="28"/>
          <w:szCs w:val="28"/>
        </w:rPr>
        <w:lastRenderedPageBreak/>
        <w:t>отмене на едином портале.</w:t>
      </w:r>
    </w:p>
    <w:p w14:paraId="03037EC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3822D9BB" w14:textId="77777777" w:rsidR="00116206" w:rsidRPr="00D37D15" w:rsidRDefault="00116206" w:rsidP="00810FD2">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2C079B13" w14:textId="77777777" w:rsidR="00116206" w:rsidRPr="00D37D15" w:rsidRDefault="00116206" w:rsidP="00810FD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4. Порядок взаимодействия Министерства с победителем </w:t>
      </w:r>
    </w:p>
    <w:p w14:paraId="3AD504F7" w14:textId="77777777" w:rsidR="00116206" w:rsidRPr="00D37D15" w:rsidRDefault="00116206" w:rsidP="00810FD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(победителями) отбора по результатам его проведения </w:t>
      </w:r>
    </w:p>
    <w:p w14:paraId="192C4223" w14:textId="77777777" w:rsidR="00116206" w:rsidRPr="00D37D15" w:rsidRDefault="00116206" w:rsidP="00810FD2">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51F1FA5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w:t>
      </w:r>
    </w:p>
    <w:p w14:paraId="4B1E2D08"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установленными Министерством финансов Российской Федерации, для субсидий, источником финансирования которых являются межбюджетные трансферты, имеющие целевое назначение, из федерального бюджета бюджету Республики Тыва), </w:t>
      </w:r>
    </w:p>
    <w:p w14:paraId="5FB259AE" w14:textId="77777777" w:rsidR="00116206" w:rsidRPr="00D37D15" w:rsidRDefault="00116206" w:rsidP="00041133">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установленными Министерством финансов Республики Тыва, для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источником финансирования которых является бюджет Республики Тыва без софинансирования из федерального бюджета (</w:t>
      </w:r>
      <w:r w:rsidRPr="00D37D15">
        <w:rPr>
          <w:rFonts w:ascii="Times New Roman CYR" w:eastAsia="Calibri" w:hAnsi="Times New Roman CYR" w:cs="Times New Roman CYR"/>
          <w:sz w:val="28"/>
          <w:szCs w:val="28"/>
          <w:lang w:eastAsia="en-US"/>
        </w:rPr>
        <w:t>при наличии технической возможности).</w:t>
      </w:r>
    </w:p>
    <w:p w14:paraId="582756E1"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783CDA70"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5194FFAF"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4.4.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«р» пункта 2.3 настоящего Порядка, Министерство направляет иным участникам отбора,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субсидии не были удовлетворены в полном объеме, предложение об увел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чении размера субсидии и результатов ее предоставления или заключает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бедителем.</w:t>
      </w:r>
    </w:p>
    <w:p w14:paraId="5C21C64C"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4.5.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16C136C4"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шению главного распорядителя бюджетных средств может направляться поб</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дителям отбора предложение об увеличении размера субсидии и значения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 предоставления субсидии.</w:t>
      </w:r>
    </w:p>
    <w:p w14:paraId="0D5EB8E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05E906A9"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субсидии.</w:t>
      </w:r>
    </w:p>
    <w:p w14:paraId="57B13B76"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4543154E" w14:textId="77777777" w:rsidR="00116206" w:rsidRPr="00D37D15" w:rsidRDefault="00116206" w:rsidP="00041133">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39951958" w14:textId="77777777" w:rsidR="00116206" w:rsidRPr="00D37D15" w:rsidRDefault="00116206" w:rsidP="00041133">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 xml:space="preserve">если победитель отбора не подписал соглашение в течение указанного в объявлении о проведении отбора количества рабочих дней со дня поступления </w:t>
      </w:r>
      <w:r w:rsidRPr="00D37D15">
        <w:rPr>
          <w:rFonts w:ascii="Times New Roman" w:eastAsia="Calibri" w:hAnsi="Times New Roman"/>
          <w:sz w:val="28"/>
          <w:szCs w:val="28"/>
          <w:lang w:eastAsia="en-US"/>
        </w:rPr>
        <w:lastRenderedPageBreak/>
        <w:t>соглашения на подписание в систему «Электронный бюджет» и не направил возражения по проекту соглашения.</w:t>
      </w:r>
    </w:p>
    <w:p w14:paraId="27FA0DCD"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который должен быть конкретным, измеримым. </w:t>
      </w:r>
    </w:p>
    <w:p w14:paraId="3EF03A3A"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слияния, присоединения или преобразования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в соглашении юридического лица, являющегося правопреемником.</w:t>
      </w:r>
    </w:p>
    <w:p w14:paraId="20F6AB39" w14:textId="77777777" w:rsidR="00116206" w:rsidRPr="00D37D15" w:rsidRDefault="00116206" w:rsidP="00041133">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4.12.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разделения, выделения</w:t>
      </w:r>
      <w:r w:rsidRPr="00D37D15">
        <w:rPr>
          <w:rFonts w:ascii="Times New Roman CYR" w:eastAsia="Calibri" w:hAnsi="Times New Roman CYR" w:cs="Times New Roman CYR"/>
          <w:sz w:val="28"/>
          <w:szCs w:val="28"/>
          <w:lang w:eastAsia="en-US"/>
        </w:rPr>
        <w:t>,</w:t>
      </w:r>
      <w:r w:rsidRPr="00D37D15">
        <w:rPr>
          <w:rFonts w:ascii="Times New Roman CYR" w:eastAsia="Times New Roman" w:hAnsi="Times New Roman CYR" w:cs="Times New Roman CYR"/>
          <w:sz w:val="28"/>
          <w:szCs w:val="28"/>
        </w:rPr>
        <w:t xml:space="preserve"> а также при ликвидации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субсидии, являющегося юридическим лицом, или прекращении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дия, и возврате неиспользованного остатка субсидии в соответствующий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бюджетной системы Российской Федерации;</w:t>
      </w:r>
    </w:p>
    <w:p w14:paraId="32136F9E" w14:textId="77777777" w:rsidR="00116206" w:rsidRPr="00D37D15" w:rsidRDefault="00116206" w:rsidP="00041133">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дающего свои права другому гражданину в соответствии со статьей 18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закона «О крестьянском (фермерском) хозяйстве», в соглашение 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лица, являющегося правопреемником.</w:t>
      </w:r>
    </w:p>
    <w:p w14:paraId="2EADC5EF"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5B8F2AE1"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Условия и порядок предоставления субсидий</w:t>
      </w:r>
    </w:p>
    <w:p w14:paraId="1E6CD767"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50903FD7"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48EE0880"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6EC8F7D4"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2ED87E59"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4273D966"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7167F951"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3CD47B68"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3E8F1CAC"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Субсидии предоставляются по направлениям, предусмотренным в пункте 1.2 настоящего Порядка, по ставкам, утверждаемым Министерством.</w:t>
      </w:r>
    </w:p>
    <w:p w14:paraId="134BCECD"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Расчет объема субсидии осуществляется по следующей формуле:</w:t>
      </w:r>
    </w:p>
    <w:p w14:paraId="5E49398E" w14:textId="77777777" w:rsidR="00116206" w:rsidRPr="00D37D15" w:rsidRDefault="00116206" w:rsidP="00810FD2">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3A31E76F"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Сi = СТ x Мпрi,</w:t>
      </w:r>
    </w:p>
    <w:p w14:paraId="278867EA" w14:textId="77777777" w:rsidR="00116206" w:rsidRPr="00D37D15" w:rsidRDefault="00116206" w:rsidP="00810FD2">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370746A3"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2D2DB1C2"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vertAlign w:val="subscript"/>
        </w:rPr>
        <w:t>i</w:t>
      </w:r>
      <w:r w:rsidRPr="00D37D15">
        <w:rPr>
          <w:rFonts w:ascii="Times New Roman CYR" w:eastAsia="Times New Roman" w:hAnsi="Times New Roman CYR" w:cs="Times New Roman CYR"/>
          <w:sz w:val="28"/>
          <w:szCs w:val="28"/>
        </w:rPr>
        <w:t xml:space="preserve"> – объем субсидии, предоставляемой i-му получателю субсидии на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мещение части затрат, направленных на обеспечение прироста объема молока, переработанного получателем субсидии на пищевую продукцию в рамках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оритетных подотраслей агропромышленного комплекса по ставке на 1 тонну молока (тыс. рублей);</w:t>
      </w:r>
    </w:p>
    <w:p w14:paraId="4D093173"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vertAlign w:val="subscript"/>
        </w:rPr>
        <w:t>прi</w:t>
      </w:r>
      <w:r w:rsidRPr="00D37D15">
        <w:rPr>
          <w:rFonts w:ascii="Times New Roman CYR" w:eastAsia="Times New Roman" w:hAnsi="Times New Roman CYR" w:cs="Times New Roman CYR"/>
          <w:sz w:val="28"/>
          <w:szCs w:val="28"/>
        </w:rPr>
        <w:t xml:space="preserve"> – объем нарощенного молока, переработанного i-м получателем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 xml:space="preserve">сидии на пищевую продукцию, за год, предшествующий году обращения за </w:t>
      </w:r>
      <w:r w:rsidRPr="00D37D15">
        <w:rPr>
          <w:rFonts w:ascii="Times New Roman CYR" w:eastAsia="Times New Roman" w:hAnsi="Times New Roman CYR" w:cs="Times New Roman CYR"/>
          <w:sz w:val="28"/>
          <w:szCs w:val="28"/>
        </w:rPr>
        <w:lastRenderedPageBreak/>
        <w:t>субсидией, по отношению к среднему объему молока, переработанного на 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щевую продукцию за 5 лет, предшествующих году обращения за субсидией (тыс. тонн);</w:t>
      </w:r>
    </w:p>
    <w:p w14:paraId="74BAD7AD"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 – ставка субсидии на 1 тонну нарощенного переработанного молока за год, предшествующий году обращения за субсидией, по отношению к среднему объему молока, переработанного на пищевую продукцию за 5 лет, предш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ствующих году обращения за субсидией (тыс. тонн), которая рассчитывается по следующей формуле:</w:t>
      </w:r>
    </w:p>
    <w:p w14:paraId="3EF0EBF4"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3B98BCE4"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noProof/>
          <w:sz w:val="28"/>
          <w:szCs w:val="28"/>
        </w:rPr>
        <w:drawing>
          <wp:inline distT="0" distB="0" distL="0" distR="0" wp14:anchorId="3BC8F34F" wp14:editId="272AEF73">
            <wp:extent cx="1228725" cy="257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D37D15">
        <w:rPr>
          <w:rFonts w:ascii="Times New Roman CYR" w:eastAsia="Times New Roman" w:hAnsi="Times New Roman CYR" w:cs="Times New Roman CYR"/>
          <w:sz w:val="28"/>
          <w:szCs w:val="28"/>
        </w:rPr>
        <w:t>,</w:t>
      </w:r>
    </w:p>
    <w:p w14:paraId="6D935B14"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491A0FD1"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7DDA104"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 – объем средств, предусмотренных Госпрограммой, в целях реализ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которой предоставляется субсидия (тыс. рублей);</w:t>
      </w:r>
    </w:p>
    <w:p w14:paraId="5C76D2FE"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noProof/>
          <w:sz w:val="28"/>
          <w:szCs w:val="28"/>
        </w:rPr>
        <w:drawing>
          <wp:inline distT="0" distB="0" distL="0" distR="0" wp14:anchorId="3530C8C6" wp14:editId="2B931E09">
            <wp:extent cx="571500" cy="257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D37D15">
        <w:rPr>
          <w:rFonts w:ascii="Times New Roman CYR" w:eastAsia="Times New Roman" w:hAnsi="Times New Roman CYR" w:cs="Times New Roman CYR"/>
          <w:sz w:val="28"/>
          <w:szCs w:val="28"/>
        </w:rPr>
        <w:t xml:space="preserve"> – общий объем нарощенного молока, переработанного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лями субсидии на пищевую продукцию за год, предшествующий году обращ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за субсидией, по отношению к среднему объему молока, переработанного на пищевую продукцию за 5 лет, предшествующих году обращения за субсид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ей (тыс. тонн).</w:t>
      </w:r>
    </w:p>
    <w:p w14:paraId="5589517C"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расчета объема субсидии принимаются значения, округленные до трех знаков после запятой.</w:t>
      </w:r>
    </w:p>
    <w:p w14:paraId="1007DB84"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Перечисление субсидий, осуществляется Министерством на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в соглашениях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организациях, не позднее 10-го рабочего дня, следующего за днем принятия решения о предоставлении субсидии.</w:t>
      </w:r>
    </w:p>
    <w:p w14:paraId="187D05C9"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делий, а также связанных с достижением результатов предоставления этих средств иных операций, определенных настоящим Порядком.</w:t>
      </w:r>
    </w:p>
    <w:p w14:paraId="0F53B7A7"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3796F640" w14:textId="77777777" w:rsidR="00810FD2"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 Требования к отчетности, осуществления контроля </w:t>
      </w:r>
    </w:p>
    <w:p w14:paraId="2E6AF205" w14:textId="77777777" w:rsidR="00810FD2"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w:t>
      </w:r>
      <w:r w:rsidR="00810FD2">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за соблюдением условий и </w:t>
      </w:r>
    </w:p>
    <w:p w14:paraId="74F2F32D" w14:textId="57D36768"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порядка предоставления субсидий</w:t>
      </w:r>
    </w:p>
    <w:p w14:paraId="2767EBA0"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ответственность за их нарушение</w:t>
      </w:r>
    </w:p>
    <w:p w14:paraId="58C730B7" w14:textId="77777777" w:rsidR="00116206" w:rsidRPr="00D37D15" w:rsidRDefault="00116206" w:rsidP="00810FD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6CA4C348"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значения результата предоставления субсидии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которая не может быть реже одного раза в год.</w:t>
      </w:r>
    </w:p>
    <w:p w14:paraId="07E48317"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Российской Федерации для соглашений, в системе «Электронный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w:t>
      </w:r>
    </w:p>
    <w:p w14:paraId="6485CC6A"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7BFFEE26"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6.4.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24601A5F"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15E07E03"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6.6. </w:t>
      </w:r>
      <w:r w:rsidRPr="00D37D15">
        <w:rPr>
          <w:rFonts w:ascii="Times New Roman CYR" w:eastAsia="Calibri" w:hAnsi="Times New Roman CYR" w:cs="Times New Roman CYR"/>
          <w:sz w:val="28"/>
          <w:szCs w:val="28"/>
          <w:lang w:eastAsia="en-US"/>
        </w:rPr>
        <w:t>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ставления субсидии, соответствия получателя субсидии информации и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ментам, представленным в Министерство для предоставления субсидии, а та</w:t>
      </w:r>
      <w:r w:rsidRPr="00D37D15">
        <w:rPr>
          <w:rFonts w:ascii="Times New Roman CYR" w:eastAsia="Calibri" w:hAnsi="Times New Roman CYR" w:cs="Times New Roman CYR"/>
          <w:sz w:val="28"/>
          <w:szCs w:val="28"/>
          <w:lang w:eastAsia="en-US"/>
        </w:rPr>
        <w:t>к</w:t>
      </w:r>
      <w:r w:rsidRPr="00D37D15">
        <w:rPr>
          <w:rFonts w:ascii="Times New Roman CYR" w:eastAsia="Calibri" w:hAnsi="Times New Roman CYR" w:cs="Times New Roman CYR"/>
          <w:sz w:val="28"/>
          <w:szCs w:val="28"/>
          <w:lang w:eastAsia="en-US"/>
        </w:rPr>
        <w:t>же проверки в соответствии со статьями 268.1 и 269.2 Бюджетного кодекса Ро</w:t>
      </w:r>
      <w:r w:rsidRPr="00D37D15">
        <w:rPr>
          <w:rFonts w:ascii="Times New Roman CYR" w:eastAsia="Calibri" w:hAnsi="Times New Roman CYR" w:cs="Times New Roman CYR"/>
          <w:sz w:val="28"/>
          <w:szCs w:val="28"/>
          <w:lang w:eastAsia="en-US"/>
        </w:rPr>
        <w:t>с</w:t>
      </w:r>
      <w:r w:rsidRPr="00D37D15">
        <w:rPr>
          <w:rFonts w:ascii="Times New Roman CYR" w:eastAsia="Calibri" w:hAnsi="Times New Roman CYR" w:cs="Times New Roman CYR"/>
          <w:sz w:val="28"/>
          <w:szCs w:val="28"/>
          <w:lang w:eastAsia="en-US"/>
        </w:rPr>
        <w:t>сийской Федерации.</w:t>
      </w:r>
    </w:p>
    <w:p w14:paraId="604F0836"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6.7. В случае выявления фактов нарушения получателем субсидии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субсидии, в том числе</w:t>
      </w:r>
      <w:r w:rsidRPr="00D37D15">
        <w:rPr>
          <w:rFonts w:ascii="Times New Roman CYR" w:eastAsia="Calibri" w:hAnsi="Times New Roman CYR" w:cs="Times New Roman CYR"/>
          <w:sz w:val="28"/>
          <w:szCs w:val="28"/>
          <w:lang w:eastAsia="en-US"/>
        </w:rPr>
        <w:t xml:space="preserve"> недостижения результатов предоставления субсидий, </w:t>
      </w:r>
      <w:r w:rsidRPr="00D37D15">
        <w:rPr>
          <w:rFonts w:ascii="Times New Roman CYR" w:eastAsia="Times New Roman" w:hAnsi="Times New Roman CYR" w:cs="Times New Roman CYR"/>
          <w:sz w:val="28"/>
          <w:szCs w:val="28"/>
        </w:rPr>
        <w:t>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 недостоверных сведений, к нему применяются следующие меры ответственности:</w:t>
      </w:r>
    </w:p>
    <w:p w14:paraId="52FAF8A0"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0120F961"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690BBD40" w14:textId="77777777" w:rsidR="00116206" w:rsidRPr="00D37D15" w:rsidRDefault="00116206" w:rsidP="00041133">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0268373E"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731BEF2E"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11B3B79E"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3697F533"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7EA68655"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рингу окружающей среды, вследствие которого наступили неминуемые разр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шения, гибель;</w:t>
      </w:r>
    </w:p>
    <w:p w14:paraId="557C5ECB"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1F4D6B96" w14:textId="77777777" w:rsidR="00116206" w:rsidRPr="00D37D15"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78252B29" w14:textId="0FC00301" w:rsidR="00116206" w:rsidRDefault="00116206"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w:t>
      </w:r>
      <w:r w:rsidR="00810FD2">
        <w:rPr>
          <w:rFonts w:ascii="Times New Roman CYR" w:eastAsia="Times New Roman" w:hAnsi="Times New Roman CYR" w:cs="Times New Roman CYR"/>
          <w:sz w:val="28"/>
          <w:szCs w:val="28"/>
        </w:rPr>
        <w:t xml:space="preserve"> </w:t>
      </w:r>
    </w:p>
    <w:p w14:paraId="6432E675" w14:textId="77777777" w:rsidR="00810FD2" w:rsidRPr="00D37D15" w:rsidRDefault="00810FD2" w:rsidP="00041133">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sectPr w:rsidR="00810FD2" w:rsidRPr="00D37D15" w:rsidSect="002C0864">
          <w:pgSz w:w="11906" w:h="16838"/>
          <w:pgMar w:top="1134" w:right="567" w:bottom="1134" w:left="1701" w:header="708" w:footer="708" w:gutter="0"/>
          <w:cols w:space="708"/>
          <w:docGrid w:linePitch="360"/>
        </w:sectPr>
      </w:pPr>
    </w:p>
    <w:p w14:paraId="44F5C3A6" w14:textId="77777777" w:rsidR="00116206" w:rsidRPr="00810FD2" w:rsidRDefault="00116206" w:rsidP="008647EA">
      <w:pPr>
        <w:autoSpaceDE w:val="0"/>
        <w:autoSpaceDN w:val="0"/>
        <w:adjustRightInd w:val="0"/>
        <w:spacing w:after="0" w:line="240" w:lineRule="auto"/>
        <w:ind w:left="4536"/>
        <w:jc w:val="center"/>
        <w:outlineLvl w:val="1"/>
        <w:rPr>
          <w:rFonts w:ascii="Times New Roman" w:eastAsia="Times New Roman" w:hAnsi="Times New Roman"/>
          <w:sz w:val="28"/>
          <w:szCs w:val="28"/>
        </w:rPr>
      </w:pPr>
      <w:r w:rsidRPr="00810FD2">
        <w:rPr>
          <w:rFonts w:ascii="Times New Roman" w:eastAsia="Times New Roman" w:hAnsi="Times New Roman"/>
          <w:sz w:val="28"/>
          <w:szCs w:val="28"/>
        </w:rPr>
        <w:lastRenderedPageBreak/>
        <w:t>Приложение № 1</w:t>
      </w:r>
    </w:p>
    <w:p w14:paraId="22955E08" w14:textId="5F875AE8" w:rsidR="00116206" w:rsidRPr="00810FD2" w:rsidRDefault="00116206" w:rsidP="008647EA">
      <w:pPr>
        <w:autoSpaceDE w:val="0"/>
        <w:autoSpaceDN w:val="0"/>
        <w:adjustRightInd w:val="0"/>
        <w:spacing w:after="0" w:line="240" w:lineRule="auto"/>
        <w:ind w:left="4536"/>
        <w:jc w:val="center"/>
        <w:rPr>
          <w:rFonts w:ascii="Times New Roman" w:eastAsia="Times New Roman" w:hAnsi="Times New Roman"/>
          <w:sz w:val="28"/>
          <w:szCs w:val="28"/>
        </w:rPr>
      </w:pPr>
      <w:r w:rsidRPr="00810FD2">
        <w:rPr>
          <w:rFonts w:ascii="Times New Roman" w:eastAsia="Times New Roman" w:hAnsi="Times New Roman"/>
          <w:sz w:val="28"/>
          <w:szCs w:val="28"/>
        </w:rPr>
        <w:t xml:space="preserve">к Порядку предоставления субсидии на финансовое обеспечение (возмещение) </w:t>
      </w:r>
    </w:p>
    <w:p w14:paraId="26193E7B" w14:textId="77777777" w:rsidR="00810FD2" w:rsidRDefault="00116206" w:rsidP="008647EA">
      <w:pPr>
        <w:autoSpaceDE w:val="0"/>
        <w:autoSpaceDN w:val="0"/>
        <w:adjustRightInd w:val="0"/>
        <w:spacing w:after="0" w:line="240" w:lineRule="auto"/>
        <w:ind w:left="4536"/>
        <w:jc w:val="center"/>
        <w:rPr>
          <w:rFonts w:ascii="Times New Roman" w:eastAsia="Times New Roman" w:hAnsi="Times New Roman"/>
          <w:sz w:val="28"/>
          <w:szCs w:val="28"/>
        </w:rPr>
      </w:pPr>
      <w:r w:rsidRPr="00810FD2">
        <w:rPr>
          <w:rFonts w:ascii="Times New Roman" w:eastAsia="Times New Roman" w:hAnsi="Times New Roman"/>
          <w:sz w:val="28"/>
          <w:szCs w:val="28"/>
        </w:rPr>
        <w:t xml:space="preserve">части затрат, направленных на </w:t>
      </w:r>
    </w:p>
    <w:p w14:paraId="1206BA1A" w14:textId="317EAF6E" w:rsidR="00116206" w:rsidRPr="00810FD2" w:rsidRDefault="00116206" w:rsidP="008647EA">
      <w:pPr>
        <w:autoSpaceDE w:val="0"/>
        <w:autoSpaceDN w:val="0"/>
        <w:adjustRightInd w:val="0"/>
        <w:spacing w:after="0" w:line="240" w:lineRule="auto"/>
        <w:ind w:left="4536"/>
        <w:jc w:val="center"/>
        <w:rPr>
          <w:rFonts w:ascii="Times New Roman" w:eastAsia="Times New Roman" w:hAnsi="Times New Roman"/>
          <w:sz w:val="28"/>
          <w:szCs w:val="28"/>
        </w:rPr>
      </w:pPr>
      <w:r w:rsidRPr="00810FD2">
        <w:rPr>
          <w:rFonts w:ascii="Times New Roman" w:eastAsia="Times New Roman" w:hAnsi="Times New Roman"/>
          <w:sz w:val="28"/>
          <w:szCs w:val="28"/>
        </w:rPr>
        <w:t xml:space="preserve">производство молока сырого крупного </w:t>
      </w:r>
    </w:p>
    <w:p w14:paraId="271E2215" w14:textId="77777777" w:rsidR="00116206" w:rsidRPr="00810FD2" w:rsidRDefault="00116206" w:rsidP="008647EA">
      <w:pPr>
        <w:autoSpaceDE w:val="0"/>
        <w:autoSpaceDN w:val="0"/>
        <w:adjustRightInd w:val="0"/>
        <w:spacing w:after="0" w:line="240" w:lineRule="auto"/>
        <w:ind w:left="4536"/>
        <w:jc w:val="center"/>
        <w:rPr>
          <w:rFonts w:ascii="Times New Roman" w:eastAsia="Times New Roman" w:hAnsi="Times New Roman"/>
          <w:sz w:val="28"/>
          <w:szCs w:val="28"/>
        </w:rPr>
      </w:pPr>
      <w:r w:rsidRPr="00810FD2">
        <w:rPr>
          <w:rFonts w:ascii="Times New Roman" w:eastAsia="Times New Roman" w:hAnsi="Times New Roman"/>
          <w:sz w:val="28"/>
          <w:szCs w:val="28"/>
        </w:rPr>
        <w:t xml:space="preserve">рогатого скота, переработанного </w:t>
      </w:r>
    </w:p>
    <w:p w14:paraId="4A0E40AB" w14:textId="77777777" w:rsidR="00116206" w:rsidRPr="00810FD2" w:rsidRDefault="00116206" w:rsidP="008647EA">
      <w:pPr>
        <w:autoSpaceDE w:val="0"/>
        <w:autoSpaceDN w:val="0"/>
        <w:adjustRightInd w:val="0"/>
        <w:spacing w:after="0" w:line="240" w:lineRule="auto"/>
        <w:ind w:left="4536"/>
        <w:jc w:val="center"/>
        <w:rPr>
          <w:rFonts w:ascii="Times New Roman" w:eastAsia="Times New Roman" w:hAnsi="Times New Roman"/>
          <w:sz w:val="28"/>
          <w:szCs w:val="28"/>
        </w:rPr>
      </w:pPr>
      <w:r w:rsidRPr="00810FD2">
        <w:rPr>
          <w:rFonts w:ascii="Times New Roman" w:eastAsia="Times New Roman" w:hAnsi="Times New Roman"/>
          <w:sz w:val="28"/>
          <w:szCs w:val="28"/>
        </w:rPr>
        <w:t>на пищевую продукцию</w:t>
      </w:r>
    </w:p>
    <w:p w14:paraId="1FD3AD13" w14:textId="77777777" w:rsidR="00116206" w:rsidRPr="00F85437" w:rsidRDefault="00116206" w:rsidP="008647EA">
      <w:pPr>
        <w:autoSpaceDE w:val="0"/>
        <w:autoSpaceDN w:val="0"/>
        <w:adjustRightInd w:val="0"/>
        <w:spacing w:after="0" w:line="240" w:lineRule="auto"/>
        <w:ind w:left="4536"/>
        <w:jc w:val="center"/>
        <w:rPr>
          <w:rFonts w:ascii="Times New Roman" w:eastAsia="Times New Roman" w:hAnsi="Times New Roman"/>
          <w:szCs w:val="28"/>
        </w:rPr>
      </w:pPr>
    </w:p>
    <w:p w14:paraId="16A37A49" w14:textId="77777777" w:rsidR="00116206" w:rsidRDefault="00116206" w:rsidP="008647EA">
      <w:pPr>
        <w:autoSpaceDE w:val="0"/>
        <w:autoSpaceDN w:val="0"/>
        <w:adjustRightInd w:val="0"/>
        <w:spacing w:after="0" w:line="240" w:lineRule="auto"/>
        <w:ind w:left="4536"/>
        <w:jc w:val="right"/>
        <w:rPr>
          <w:rFonts w:ascii="Times New Roman" w:eastAsia="Times New Roman" w:hAnsi="Times New Roman"/>
          <w:sz w:val="28"/>
          <w:szCs w:val="28"/>
        </w:rPr>
      </w:pPr>
      <w:r w:rsidRPr="00810FD2">
        <w:rPr>
          <w:rFonts w:ascii="Times New Roman" w:eastAsia="Times New Roman" w:hAnsi="Times New Roman"/>
          <w:sz w:val="28"/>
          <w:szCs w:val="28"/>
        </w:rPr>
        <w:t>Форма</w:t>
      </w:r>
    </w:p>
    <w:p w14:paraId="641CD205" w14:textId="77777777" w:rsidR="00810FD2" w:rsidRPr="00F85437" w:rsidRDefault="00810FD2" w:rsidP="008647EA">
      <w:pPr>
        <w:autoSpaceDE w:val="0"/>
        <w:autoSpaceDN w:val="0"/>
        <w:adjustRightInd w:val="0"/>
        <w:spacing w:after="0" w:line="240" w:lineRule="auto"/>
        <w:ind w:left="4536"/>
        <w:jc w:val="right"/>
        <w:rPr>
          <w:rFonts w:ascii="Times New Roman" w:eastAsia="Times New Roman" w:hAnsi="Times New Roman"/>
          <w:szCs w:val="28"/>
        </w:rPr>
      </w:pPr>
    </w:p>
    <w:p w14:paraId="189707D5" w14:textId="77777777" w:rsidR="00116206" w:rsidRPr="00810FD2" w:rsidRDefault="00116206" w:rsidP="00810FD2">
      <w:pPr>
        <w:autoSpaceDE w:val="0"/>
        <w:autoSpaceDN w:val="0"/>
        <w:adjustRightInd w:val="0"/>
        <w:spacing w:after="0" w:line="240" w:lineRule="auto"/>
        <w:jc w:val="center"/>
        <w:outlineLvl w:val="0"/>
        <w:rPr>
          <w:rFonts w:ascii="Times New Roman" w:eastAsia="Times New Roman" w:hAnsi="Times New Roman"/>
          <w:sz w:val="28"/>
          <w:szCs w:val="28"/>
        </w:rPr>
      </w:pPr>
      <w:r w:rsidRPr="00810FD2">
        <w:rPr>
          <w:rFonts w:ascii="Times New Roman" w:eastAsia="Times New Roman" w:hAnsi="Times New Roman"/>
          <w:sz w:val="28"/>
          <w:szCs w:val="28"/>
        </w:rPr>
        <w:t>СПРАВКА-РАСЧЕТ</w:t>
      </w:r>
    </w:p>
    <w:p w14:paraId="75142A87" w14:textId="77777777" w:rsidR="00116206" w:rsidRPr="00810FD2" w:rsidRDefault="00116206" w:rsidP="00810FD2">
      <w:pPr>
        <w:autoSpaceDE w:val="0"/>
        <w:autoSpaceDN w:val="0"/>
        <w:adjustRightInd w:val="0"/>
        <w:spacing w:after="0" w:line="240" w:lineRule="auto"/>
        <w:jc w:val="center"/>
        <w:outlineLvl w:val="0"/>
        <w:rPr>
          <w:rFonts w:ascii="Times New Roman" w:eastAsia="Times New Roman" w:hAnsi="Times New Roman"/>
          <w:sz w:val="28"/>
          <w:szCs w:val="28"/>
        </w:rPr>
      </w:pPr>
      <w:r w:rsidRPr="00810FD2">
        <w:rPr>
          <w:rFonts w:ascii="Times New Roman" w:eastAsia="Times New Roman" w:hAnsi="Times New Roman"/>
          <w:sz w:val="28"/>
          <w:szCs w:val="28"/>
        </w:rPr>
        <w:t>на предоставление в 20____ году субсидии на</w:t>
      </w:r>
    </w:p>
    <w:p w14:paraId="21B06712" w14:textId="77777777" w:rsidR="00116206" w:rsidRPr="00810FD2" w:rsidRDefault="00116206" w:rsidP="00810FD2">
      <w:pPr>
        <w:autoSpaceDE w:val="0"/>
        <w:autoSpaceDN w:val="0"/>
        <w:adjustRightInd w:val="0"/>
        <w:spacing w:after="0" w:line="240" w:lineRule="auto"/>
        <w:jc w:val="center"/>
        <w:outlineLvl w:val="0"/>
        <w:rPr>
          <w:rFonts w:ascii="Times New Roman" w:eastAsia="Times New Roman" w:hAnsi="Times New Roman"/>
          <w:sz w:val="28"/>
          <w:szCs w:val="28"/>
        </w:rPr>
      </w:pPr>
      <w:r w:rsidRPr="00810FD2">
        <w:rPr>
          <w:rFonts w:ascii="Times New Roman" w:eastAsia="Times New Roman" w:hAnsi="Times New Roman"/>
          <w:sz w:val="28"/>
          <w:szCs w:val="28"/>
        </w:rPr>
        <w:t>возмещение части затрат, направленных на обеспечение</w:t>
      </w:r>
    </w:p>
    <w:p w14:paraId="076ED1EB" w14:textId="77777777" w:rsidR="00116206" w:rsidRPr="00810FD2" w:rsidRDefault="00116206" w:rsidP="00810FD2">
      <w:pPr>
        <w:autoSpaceDE w:val="0"/>
        <w:autoSpaceDN w:val="0"/>
        <w:adjustRightInd w:val="0"/>
        <w:spacing w:after="0" w:line="240" w:lineRule="auto"/>
        <w:jc w:val="center"/>
        <w:outlineLvl w:val="0"/>
        <w:rPr>
          <w:rFonts w:ascii="Times New Roman" w:eastAsia="Times New Roman" w:hAnsi="Times New Roman"/>
          <w:sz w:val="28"/>
          <w:szCs w:val="28"/>
        </w:rPr>
      </w:pPr>
      <w:r w:rsidRPr="00810FD2">
        <w:rPr>
          <w:rFonts w:ascii="Times New Roman" w:eastAsia="Times New Roman" w:hAnsi="Times New Roman"/>
          <w:sz w:val="28"/>
          <w:szCs w:val="28"/>
        </w:rPr>
        <w:t>прироста объема молока сырого крупного рогатого</w:t>
      </w:r>
    </w:p>
    <w:p w14:paraId="4177D693" w14:textId="77777777" w:rsidR="00116206" w:rsidRPr="00810FD2" w:rsidRDefault="00116206" w:rsidP="00810FD2">
      <w:pPr>
        <w:autoSpaceDE w:val="0"/>
        <w:autoSpaceDN w:val="0"/>
        <w:adjustRightInd w:val="0"/>
        <w:spacing w:after="0" w:line="240" w:lineRule="auto"/>
        <w:jc w:val="center"/>
        <w:outlineLvl w:val="0"/>
        <w:rPr>
          <w:rFonts w:ascii="Times New Roman" w:eastAsia="Times New Roman" w:hAnsi="Times New Roman"/>
          <w:sz w:val="28"/>
          <w:szCs w:val="28"/>
        </w:rPr>
      </w:pPr>
      <w:r w:rsidRPr="00810FD2">
        <w:rPr>
          <w:rFonts w:ascii="Times New Roman" w:eastAsia="Times New Roman" w:hAnsi="Times New Roman"/>
          <w:sz w:val="28"/>
          <w:szCs w:val="28"/>
        </w:rPr>
        <w:t>скота, переработанного на пищевую продукцию</w:t>
      </w:r>
    </w:p>
    <w:p w14:paraId="2D6F93B4" w14:textId="77777777" w:rsidR="00116206" w:rsidRPr="00810FD2" w:rsidRDefault="00116206" w:rsidP="00810FD2">
      <w:pPr>
        <w:autoSpaceDE w:val="0"/>
        <w:autoSpaceDN w:val="0"/>
        <w:adjustRightInd w:val="0"/>
        <w:spacing w:after="0" w:line="240" w:lineRule="auto"/>
        <w:jc w:val="center"/>
        <w:outlineLvl w:val="0"/>
        <w:rPr>
          <w:rFonts w:ascii="Times New Roman" w:eastAsia="Times New Roman" w:hAnsi="Times New Roman"/>
          <w:sz w:val="28"/>
          <w:szCs w:val="28"/>
        </w:rPr>
      </w:pPr>
      <w:r w:rsidRPr="00810FD2">
        <w:rPr>
          <w:rFonts w:ascii="Times New Roman" w:eastAsia="Times New Roman" w:hAnsi="Times New Roman"/>
          <w:sz w:val="28"/>
          <w:szCs w:val="28"/>
        </w:rPr>
        <w:t>________________________________________________</w:t>
      </w:r>
    </w:p>
    <w:p w14:paraId="2C82331D" w14:textId="77777777" w:rsidR="00116206" w:rsidRPr="00810FD2" w:rsidRDefault="00116206" w:rsidP="00810FD2">
      <w:pPr>
        <w:autoSpaceDE w:val="0"/>
        <w:autoSpaceDN w:val="0"/>
        <w:adjustRightInd w:val="0"/>
        <w:spacing w:after="0" w:line="240" w:lineRule="auto"/>
        <w:jc w:val="center"/>
        <w:outlineLvl w:val="0"/>
        <w:rPr>
          <w:rFonts w:ascii="Times New Roman" w:eastAsia="Times New Roman" w:hAnsi="Times New Roman"/>
          <w:sz w:val="24"/>
          <w:szCs w:val="28"/>
        </w:rPr>
      </w:pPr>
      <w:r w:rsidRPr="00810FD2">
        <w:rPr>
          <w:rFonts w:ascii="Times New Roman" w:eastAsia="Times New Roman" w:hAnsi="Times New Roman"/>
          <w:sz w:val="24"/>
          <w:szCs w:val="28"/>
        </w:rPr>
        <w:t>(получатель субсидии: полное и (или) сокращенное наименование)</w:t>
      </w:r>
    </w:p>
    <w:p w14:paraId="19EFA765" w14:textId="77777777" w:rsidR="00116206" w:rsidRPr="00810FD2" w:rsidRDefault="00116206" w:rsidP="00810FD2">
      <w:pPr>
        <w:autoSpaceDE w:val="0"/>
        <w:autoSpaceDN w:val="0"/>
        <w:adjustRightInd w:val="0"/>
        <w:spacing w:after="0" w:line="240" w:lineRule="auto"/>
        <w:jc w:val="center"/>
        <w:rPr>
          <w:rFonts w:ascii="Times New Roman" w:eastAsia="Times New Roman" w:hAnsi="Times New Roman"/>
          <w:sz w:val="28"/>
          <w:szCs w:val="28"/>
        </w:rPr>
      </w:pPr>
    </w:p>
    <w:tbl>
      <w:tblPr>
        <w:tblStyle w:val="1111"/>
        <w:tblW w:w="9639" w:type="dxa"/>
        <w:jc w:val="center"/>
        <w:tblInd w:w="0" w:type="dxa"/>
        <w:tblLayout w:type="fixed"/>
        <w:tblCellMar>
          <w:left w:w="57" w:type="dxa"/>
          <w:right w:w="57" w:type="dxa"/>
        </w:tblCellMar>
        <w:tblLook w:val="0000" w:firstRow="0" w:lastRow="0" w:firstColumn="0" w:lastColumn="0" w:noHBand="0" w:noVBand="0"/>
      </w:tblPr>
      <w:tblGrid>
        <w:gridCol w:w="512"/>
        <w:gridCol w:w="4876"/>
        <w:gridCol w:w="1559"/>
        <w:gridCol w:w="1559"/>
        <w:gridCol w:w="1133"/>
      </w:tblGrid>
      <w:tr w:rsidR="00116206" w:rsidRPr="00F85437" w14:paraId="6BCE5955" w14:textId="77777777" w:rsidTr="00F85437">
        <w:trPr>
          <w:jc w:val="center"/>
        </w:trPr>
        <w:tc>
          <w:tcPr>
            <w:tcW w:w="512" w:type="dxa"/>
          </w:tcPr>
          <w:p w14:paraId="19F58896"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 п/п</w:t>
            </w:r>
          </w:p>
        </w:tc>
        <w:tc>
          <w:tcPr>
            <w:tcW w:w="6435" w:type="dxa"/>
            <w:gridSpan w:val="2"/>
          </w:tcPr>
          <w:p w14:paraId="7B85B37D"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Показатель</w:t>
            </w:r>
          </w:p>
        </w:tc>
        <w:tc>
          <w:tcPr>
            <w:tcW w:w="1559" w:type="dxa"/>
          </w:tcPr>
          <w:p w14:paraId="5343A9CF"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Формула</w:t>
            </w:r>
          </w:p>
        </w:tc>
        <w:tc>
          <w:tcPr>
            <w:tcW w:w="1133" w:type="dxa"/>
          </w:tcPr>
          <w:p w14:paraId="65D65D83"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 xml:space="preserve">Значение </w:t>
            </w:r>
            <w:hyperlink w:anchor="Par3975" w:history="1">
              <w:r w:rsidRPr="00F85437">
                <w:rPr>
                  <w:rFonts w:ascii="Times New Roman" w:eastAsia="Times New Roman" w:hAnsi="Times New Roman"/>
                  <w:sz w:val="23"/>
                  <w:szCs w:val="23"/>
                </w:rPr>
                <w:t>&lt;*&gt;</w:t>
              </w:r>
            </w:hyperlink>
          </w:p>
        </w:tc>
      </w:tr>
      <w:tr w:rsidR="00116206" w:rsidRPr="00F85437" w14:paraId="011551F2" w14:textId="77777777" w:rsidTr="00F85437">
        <w:trPr>
          <w:jc w:val="center"/>
        </w:trPr>
        <w:tc>
          <w:tcPr>
            <w:tcW w:w="512" w:type="dxa"/>
          </w:tcPr>
          <w:p w14:paraId="6645FD8D"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1</w:t>
            </w:r>
          </w:p>
        </w:tc>
        <w:tc>
          <w:tcPr>
            <w:tcW w:w="6435" w:type="dxa"/>
            <w:gridSpan w:val="2"/>
          </w:tcPr>
          <w:p w14:paraId="261CE4D0"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2</w:t>
            </w:r>
          </w:p>
        </w:tc>
        <w:tc>
          <w:tcPr>
            <w:tcW w:w="1559" w:type="dxa"/>
          </w:tcPr>
          <w:p w14:paraId="3D82CA31"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3</w:t>
            </w:r>
          </w:p>
        </w:tc>
        <w:tc>
          <w:tcPr>
            <w:tcW w:w="1133" w:type="dxa"/>
          </w:tcPr>
          <w:p w14:paraId="5D939057"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4</w:t>
            </w:r>
          </w:p>
        </w:tc>
      </w:tr>
      <w:tr w:rsidR="00116206" w:rsidRPr="00F85437" w14:paraId="324E7963" w14:textId="77777777" w:rsidTr="00F85437">
        <w:trPr>
          <w:jc w:val="center"/>
        </w:trPr>
        <w:tc>
          <w:tcPr>
            <w:tcW w:w="512" w:type="dxa"/>
          </w:tcPr>
          <w:p w14:paraId="29F55974"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1.</w:t>
            </w:r>
          </w:p>
        </w:tc>
        <w:tc>
          <w:tcPr>
            <w:tcW w:w="4876" w:type="dxa"/>
          </w:tcPr>
          <w:p w14:paraId="447574E2" w14:textId="6D91929C" w:rsidR="00116206" w:rsidRPr="00F85437" w:rsidRDefault="00A51E69"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Объем молока сырого ____</w:t>
            </w:r>
            <w:r w:rsidR="00116206" w:rsidRPr="00F85437">
              <w:rPr>
                <w:rFonts w:ascii="Times New Roman" w:eastAsia="Times New Roman" w:hAnsi="Times New Roman"/>
                <w:sz w:val="23"/>
                <w:szCs w:val="23"/>
              </w:rPr>
              <w:t>_ (указать, крупного рогатого скота), переработанного на пищевую продукцию, за год, предшествующий году о</w:t>
            </w:r>
            <w:r w:rsidR="00116206" w:rsidRPr="00F85437">
              <w:rPr>
                <w:rFonts w:ascii="Times New Roman" w:eastAsia="Times New Roman" w:hAnsi="Times New Roman"/>
                <w:sz w:val="23"/>
                <w:szCs w:val="23"/>
              </w:rPr>
              <w:t>б</w:t>
            </w:r>
            <w:r w:rsidR="00116206" w:rsidRPr="00F85437">
              <w:rPr>
                <w:rFonts w:ascii="Times New Roman" w:eastAsia="Times New Roman" w:hAnsi="Times New Roman"/>
                <w:sz w:val="23"/>
                <w:szCs w:val="23"/>
              </w:rPr>
              <w:t>ращения за субсидией, тонн</w:t>
            </w:r>
          </w:p>
        </w:tc>
        <w:tc>
          <w:tcPr>
            <w:tcW w:w="1559" w:type="dxa"/>
          </w:tcPr>
          <w:p w14:paraId="6911DADA" w14:textId="4BCD85C8"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за 20__ год</w:t>
            </w:r>
          </w:p>
        </w:tc>
        <w:tc>
          <w:tcPr>
            <w:tcW w:w="1559" w:type="dxa"/>
          </w:tcPr>
          <w:p w14:paraId="6D05D022"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133" w:type="dxa"/>
          </w:tcPr>
          <w:p w14:paraId="130E9A9F"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66DBCF61" w14:textId="77777777" w:rsidTr="00F85437">
        <w:trPr>
          <w:jc w:val="center"/>
        </w:trPr>
        <w:tc>
          <w:tcPr>
            <w:tcW w:w="512" w:type="dxa"/>
          </w:tcPr>
          <w:p w14:paraId="0793AA94"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2.</w:t>
            </w:r>
          </w:p>
        </w:tc>
        <w:tc>
          <w:tcPr>
            <w:tcW w:w="4876" w:type="dxa"/>
            <w:vMerge w:val="restart"/>
          </w:tcPr>
          <w:p w14:paraId="47039A8D" w14:textId="72A16954" w:rsidR="00116206" w:rsidRPr="00F85437" w:rsidRDefault="00116206"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Объем молока сырого _____ (указать, крупного рогатого скота), переработанного на пищевую продукцию, за 5 лет, предшествующих году о</w:t>
            </w:r>
            <w:r w:rsidRPr="00F85437">
              <w:rPr>
                <w:rFonts w:ascii="Times New Roman" w:eastAsia="Times New Roman" w:hAnsi="Times New Roman"/>
                <w:sz w:val="23"/>
                <w:szCs w:val="23"/>
              </w:rPr>
              <w:t>б</w:t>
            </w:r>
            <w:r w:rsidRPr="00F85437">
              <w:rPr>
                <w:rFonts w:ascii="Times New Roman" w:eastAsia="Times New Roman" w:hAnsi="Times New Roman"/>
                <w:sz w:val="23"/>
                <w:szCs w:val="23"/>
              </w:rPr>
              <w:t>ращения за субсидией, тонн</w:t>
            </w:r>
          </w:p>
        </w:tc>
        <w:tc>
          <w:tcPr>
            <w:tcW w:w="1559" w:type="dxa"/>
          </w:tcPr>
          <w:p w14:paraId="704CE232" w14:textId="7E3EDF2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за 20__ год</w:t>
            </w:r>
          </w:p>
        </w:tc>
        <w:tc>
          <w:tcPr>
            <w:tcW w:w="1559" w:type="dxa"/>
          </w:tcPr>
          <w:p w14:paraId="508E833C"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133" w:type="dxa"/>
          </w:tcPr>
          <w:p w14:paraId="064D845E"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37B0717A" w14:textId="77777777" w:rsidTr="00F85437">
        <w:trPr>
          <w:jc w:val="center"/>
        </w:trPr>
        <w:tc>
          <w:tcPr>
            <w:tcW w:w="512" w:type="dxa"/>
          </w:tcPr>
          <w:p w14:paraId="19AFB626"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3.</w:t>
            </w:r>
          </w:p>
        </w:tc>
        <w:tc>
          <w:tcPr>
            <w:tcW w:w="4876" w:type="dxa"/>
            <w:vMerge/>
          </w:tcPr>
          <w:p w14:paraId="04EB9797"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559" w:type="dxa"/>
          </w:tcPr>
          <w:p w14:paraId="5D232FC8" w14:textId="4D03C7BD"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за 20__ год</w:t>
            </w:r>
          </w:p>
        </w:tc>
        <w:tc>
          <w:tcPr>
            <w:tcW w:w="1559" w:type="dxa"/>
          </w:tcPr>
          <w:p w14:paraId="29ECE0C7"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133" w:type="dxa"/>
          </w:tcPr>
          <w:p w14:paraId="7F77F2F4"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69C139D8" w14:textId="77777777" w:rsidTr="00F85437">
        <w:trPr>
          <w:jc w:val="center"/>
        </w:trPr>
        <w:tc>
          <w:tcPr>
            <w:tcW w:w="512" w:type="dxa"/>
          </w:tcPr>
          <w:p w14:paraId="06FE3276"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4.</w:t>
            </w:r>
          </w:p>
        </w:tc>
        <w:tc>
          <w:tcPr>
            <w:tcW w:w="4876" w:type="dxa"/>
            <w:vMerge/>
          </w:tcPr>
          <w:p w14:paraId="60E283E0"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559" w:type="dxa"/>
          </w:tcPr>
          <w:p w14:paraId="6CEA0C41" w14:textId="25127F25"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за 20__ год</w:t>
            </w:r>
          </w:p>
        </w:tc>
        <w:tc>
          <w:tcPr>
            <w:tcW w:w="1559" w:type="dxa"/>
          </w:tcPr>
          <w:p w14:paraId="69E4F852"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133" w:type="dxa"/>
          </w:tcPr>
          <w:p w14:paraId="10175269"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135C193D" w14:textId="77777777" w:rsidTr="00F85437">
        <w:trPr>
          <w:jc w:val="center"/>
        </w:trPr>
        <w:tc>
          <w:tcPr>
            <w:tcW w:w="512" w:type="dxa"/>
          </w:tcPr>
          <w:p w14:paraId="34D4FA0C"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5.</w:t>
            </w:r>
          </w:p>
        </w:tc>
        <w:tc>
          <w:tcPr>
            <w:tcW w:w="4876" w:type="dxa"/>
            <w:vMerge/>
          </w:tcPr>
          <w:p w14:paraId="69896B62"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559" w:type="dxa"/>
          </w:tcPr>
          <w:p w14:paraId="57E98450" w14:textId="51A46DFB"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за 20__ год</w:t>
            </w:r>
          </w:p>
        </w:tc>
        <w:tc>
          <w:tcPr>
            <w:tcW w:w="1559" w:type="dxa"/>
          </w:tcPr>
          <w:p w14:paraId="3485D89D"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133" w:type="dxa"/>
          </w:tcPr>
          <w:p w14:paraId="0DD3D9ED"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47198CC7" w14:textId="77777777" w:rsidTr="00F85437">
        <w:trPr>
          <w:jc w:val="center"/>
        </w:trPr>
        <w:tc>
          <w:tcPr>
            <w:tcW w:w="512" w:type="dxa"/>
          </w:tcPr>
          <w:p w14:paraId="4F40FF38"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6.</w:t>
            </w:r>
          </w:p>
        </w:tc>
        <w:tc>
          <w:tcPr>
            <w:tcW w:w="4876" w:type="dxa"/>
            <w:vMerge/>
          </w:tcPr>
          <w:p w14:paraId="0B8BDAD1"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559" w:type="dxa"/>
          </w:tcPr>
          <w:p w14:paraId="0F5644BE" w14:textId="2C1C1139"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за 20__ год</w:t>
            </w:r>
          </w:p>
        </w:tc>
        <w:tc>
          <w:tcPr>
            <w:tcW w:w="1559" w:type="dxa"/>
          </w:tcPr>
          <w:p w14:paraId="7B97E511"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c>
          <w:tcPr>
            <w:tcW w:w="1133" w:type="dxa"/>
          </w:tcPr>
          <w:p w14:paraId="0D3BB849"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46CF8F1F" w14:textId="77777777" w:rsidTr="00F85437">
        <w:trPr>
          <w:jc w:val="center"/>
        </w:trPr>
        <w:tc>
          <w:tcPr>
            <w:tcW w:w="512" w:type="dxa"/>
          </w:tcPr>
          <w:p w14:paraId="3A3A9A57"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7.</w:t>
            </w:r>
          </w:p>
        </w:tc>
        <w:tc>
          <w:tcPr>
            <w:tcW w:w="6435" w:type="dxa"/>
            <w:gridSpan w:val="2"/>
          </w:tcPr>
          <w:p w14:paraId="753FD298" w14:textId="77777777" w:rsidR="00116206" w:rsidRPr="00F85437" w:rsidRDefault="00116206"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Средний за 5 лет, предшествующих году обращения за субс</w:t>
            </w:r>
            <w:r w:rsidRPr="00F85437">
              <w:rPr>
                <w:rFonts w:ascii="Times New Roman" w:eastAsia="Times New Roman" w:hAnsi="Times New Roman"/>
                <w:sz w:val="23"/>
                <w:szCs w:val="23"/>
              </w:rPr>
              <w:t>и</w:t>
            </w:r>
            <w:r w:rsidRPr="00F85437">
              <w:rPr>
                <w:rFonts w:ascii="Times New Roman" w:eastAsia="Times New Roman" w:hAnsi="Times New Roman"/>
                <w:sz w:val="23"/>
                <w:szCs w:val="23"/>
              </w:rPr>
              <w:t>дией</w:t>
            </w:r>
          </w:p>
        </w:tc>
        <w:tc>
          <w:tcPr>
            <w:tcW w:w="1559" w:type="dxa"/>
          </w:tcPr>
          <w:p w14:paraId="2C7F0D00"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w:t>
            </w:r>
            <w:hyperlink w:anchor="Par3934" w:history="1">
              <w:r w:rsidRPr="00F85437">
                <w:rPr>
                  <w:rFonts w:ascii="Times New Roman" w:eastAsia="Times New Roman" w:hAnsi="Times New Roman"/>
                  <w:sz w:val="23"/>
                  <w:szCs w:val="23"/>
                </w:rPr>
                <w:t>стр. 2</w:t>
              </w:r>
            </w:hyperlink>
            <w:r w:rsidRPr="00F85437">
              <w:rPr>
                <w:rFonts w:ascii="Times New Roman" w:eastAsia="Times New Roman" w:hAnsi="Times New Roman"/>
                <w:sz w:val="23"/>
                <w:szCs w:val="23"/>
              </w:rPr>
              <w:t xml:space="preserve"> + </w:t>
            </w:r>
            <w:hyperlink w:anchor="Par3939" w:history="1">
              <w:r w:rsidRPr="00F85437">
                <w:rPr>
                  <w:rFonts w:ascii="Times New Roman" w:eastAsia="Times New Roman" w:hAnsi="Times New Roman"/>
                  <w:sz w:val="23"/>
                  <w:szCs w:val="23"/>
                </w:rPr>
                <w:t>стр. 3</w:t>
              </w:r>
            </w:hyperlink>
            <w:r w:rsidRPr="00F85437">
              <w:rPr>
                <w:rFonts w:ascii="Times New Roman" w:eastAsia="Times New Roman" w:hAnsi="Times New Roman"/>
                <w:sz w:val="23"/>
                <w:szCs w:val="23"/>
              </w:rPr>
              <w:t xml:space="preserve"> + </w:t>
            </w:r>
            <w:hyperlink w:anchor="Par3943" w:history="1">
              <w:r w:rsidRPr="00F85437">
                <w:rPr>
                  <w:rFonts w:ascii="Times New Roman" w:eastAsia="Times New Roman" w:hAnsi="Times New Roman"/>
                  <w:sz w:val="23"/>
                  <w:szCs w:val="23"/>
                </w:rPr>
                <w:t>стр. 4</w:t>
              </w:r>
            </w:hyperlink>
            <w:r w:rsidRPr="00F85437">
              <w:rPr>
                <w:rFonts w:ascii="Times New Roman" w:eastAsia="Times New Roman" w:hAnsi="Times New Roman"/>
                <w:sz w:val="23"/>
                <w:szCs w:val="23"/>
              </w:rPr>
              <w:t xml:space="preserve"> + </w:t>
            </w:r>
            <w:hyperlink w:anchor="Par3947" w:history="1">
              <w:r w:rsidRPr="00F85437">
                <w:rPr>
                  <w:rFonts w:ascii="Times New Roman" w:eastAsia="Times New Roman" w:hAnsi="Times New Roman"/>
                  <w:sz w:val="23"/>
                  <w:szCs w:val="23"/>
                </w:rPr>
                <w:t>стр. 5</w:t>
              </w:r>
            </w:hyperlink>
            <w:r w:rsidRPr="00F85437">
              <w:rPr>
                <w:rFonts w:ascii="Times New Roman" w:eastAsia="Times New Roman" w:hAnsi="Times New Roman"/>
                <w:sz w:val="23"/>
                <w:szCs w:val="23"/>
              </w:rPr>
              <w:t xml:space="preserve"> + </w:t>
            </w:r>
            <w:hyperlink w:anchor="Par3951" w:history="1">
              <w:r w:rsidRPr="00F85437">
                <w:rPr>
                  <w:rFonts w:ascii="Times New Roman" w:eastAsia="Times New Roman" w:hAnsi="Times New Roman"/>
                  <w:sz w:val="23"/>
                  <w:szCs w:val="23"/>
                </w:rPr>
                <w:t>стр. 6</w:t>
              </w:r>
            </w:hyperlink>
            <w:r w:rsidRPr="00F85437">
              <w:rPr>
                <w:rFonts w:ascii="Times New Roman" w:eastAsia="Times New Roman" w:hAnsi="Times New Roman"/>
                <w:sz w:val="23"/>
                <w:szCs w:val="23"/>
              </w:rPr>
              <w:t>) / 5</w:t>
            </w:r>
          </w:p>
        </w:tc>
        <w:tc>
          <w:tcPr>
            <w:tcW w:w="1133" w:type="dxa"/>
          </w:tcPr>
          <w:p w14:paraId="2122958A"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6C2014F3" w14:textId="77777777" w:rsidTr="00F85437">
        <w:trPr>
          <w:jc w:val="center"/>
        </w:trPr>
        <w:tc>
          <w:tcPr>
            <w:tcW w:w="512" w:type="dxa"/>
          </w:tcPr>
          <w:p w14:paraId="23B276C0"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8.</w:t>
            </w:r>
          </w:p>
        </w:tc>
        <w:tc>
          <w:tcPr>
            <w:tcW w:w="6435" w:type="dxa"/>
            <w:gridSpan w:val="2"/>
          </w:tcPr>
          <w:p w14:paraId="1082591A" w14:textId="6CDADD62" w:rsidR="00116206" w:rsidRPr="00F85437" w:rsidRDefault="00116206"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 xml:space="preserve">Прирост </w:t>
            </w:r>
            <w:r w:rsidR="008647EA" w:rsidRPr="00F85437">
              <w:rPr>
                <w:rFonts w:ascii="Times New Roman" w:eastAsia="Times New Roman" w:hAnsi="Times New Roman"/>
                <w:sz w:val="23"/>
                <w:szCs w:val="23"/>
              </w:rPr>
              <w:t>объема молока сырого ______</w:t>
            </w:r>
            <w:r w:rsidRPr="00F85437">
              <w:rPr>
                <w:rFonts w:ascii="Times New Roman" w:eastAsia="Times New Roman" w:hAnsi="Times New Roman"/>
                <w:sz w:val="23"/>
                <w:szCs w:val="23"/>
              </w:rPr>
              <w:t>_ (указать, крупного р</w:t>
            </w:r>
            <w:r w:rsidRPr="00F85437">
              <w:rPr>
                <w:rFonts w:ascii="Times New Roman" w:eastAsia="Times New Roman" w:hAnsi="Times New Roman"/>
                <w:sz w:val="23"/>
                <w:szCs w:val="23"/>
              </w:rPr>
              <w:t>о</w:t>
            </w:r>
            <w:r w:rsidRPr="00F85437">
              <w:rPr>
                <w:rFonts w:ascii="Times New Roman" w:eastAsia="Times New Roman" w:hAnsi="Times New Roman"/>
                <w:sz w:val="23"/>
                <w:szCs w:val="23"/>
              </w:rPr>
              <w:t>гатого скота), переработанного на пищевую продукцию</w:t>
            </w:r>
          </w:p>
        </w:tc>
        <w:tc>
          <w:tcPr>
            <w:tcW w:w="1559" w:type="dxa"/>
          </w:tcPr>
          <w:p w14:paraId="73A0FA82" w14:textId="7D464FA2" w:rsidR="00116206" w:rsidRPr="00F85437" w:rsidRDefault="00F16071" w:rsidP="00F51E02">
            <w:pPr>
              <w:autoSpaceDE w:val="0"/>
              <w:autoSpaceDN w:val="0"/>
              <w:adjustRightInd w:val="0"/>
              <w:jc w:val="center"/>
              <w:rPr>
                <w:rFonts w:ascii="Times New Roman" w:eastAsia="Times New Roman" w:hAnsi="Times New Roman"/>
                <w:sz w:val="23"/>
                <w:szCs w:val="23"/>
              </w:rPr>
            </w:pPr>
            <w:hyperlink w:anchor="Par3929" w:history="1">
              <w:r w:rsidR="00116206" w:rsidRPr="00F85437">
                <w:rPr>
                  <w:rFonts w:ascii="Times New Roman" w:eastAsia="Times New Roman" w:hAnsi="Times New Roman"/>
                  <w:sz w:val="23"/>
                  <w:szCs w:val="23"/>
                </w:rPr>
                <w:t>стр. 1</w:t>
              </w:r>
            </w:hyperlink>
            <w:r w:rsidR="00116206" w:rsidRPr="00F85437">
              <w:rPr>
                <w:rFonts w:ascii="Times New Roman" w:eastAsia="Times New Roman" w:hAnsi="Times New Roman"/>
                <w:sz w:val="23"/>
                <w:szCs w:val="23"/>
              </w:rPr>
              <w:t>-</w:t>
            </w:r>
            <w:hyperlink w:anchor="Par3955" w:history="1">
              <w:r w:rsidR="00116206" w:rsidRPr="00F85437">
                <w:rPr>
                  <w:rFonts w:ascii="Times New Roman" w:eastAsia="Times New Roman" w:hAnsi="Times New Roman"/>
                  <w:sz w:val="23"/>
                  <w:szCs w:val="23"/>
                </w:rPr>
                <w:t>стр. 7</w:t>
              </w:r>
            </w:hyperlink>
          </w:p>
        </w:tc>
        <w:tc>
          <w:tcPr>
            <w:tcW w:w="1133" w:type="dxa"/>
          </w:tcPr>
          <w:p w14:paraId="01B732AF"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0C76051D" w14:textId="77777777" w:rsidTr="00F85437">
        <w:trPr>
          <w:jc w:val="center"/>
        </w:trPr>
        <w:tc>
          <w:tcPr>
            <w:tcW w:w="512" w:type="dxa"/>
          </w:tcPr>
          <w:p w14:paraId="25D0A305"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9.</w:t>
            </w:r>
          </w:p>
        </w:tc>
        <w:tc>
          <w:tcPr>
            <w:tcW w:w="6435" w:type="dxa"/>
            <w:gridSpan w:val="2"/>
          </w:tcPr>
          <w:p w14:paraId="500AC138" w14:textId="77777777" w:rsidR="00116206" w:rsidRPr="00F85437" w:rsidRDefault="00116206"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Размер ставки субсидии на 1 тонну, рублей (заполняется с</w:t>
            </w:r>
            <w:r w:rsidRPr="00F85437">
              <w:rPr>
                <w:rFonts w:ascii="Times New Roman" w:eastAsia="Times New Roman" w:hAnsi="Times New Roman"/>
                <w:sz w:val="23"/>
                <w:szCs w:val="23"/>
              </w:rPr>
              <w:t>о</w:t>
            </w:r>
            <w:r w:rsidRPr="00F85437">
              <w:rPr>
                <w:rFonts w:ascii="Times New Roman" w:eastAsia="Times New Roman" w:hAnsi="Times New Roman"/>
                <w:sz w:val="23"/>
                <w:szCs w:val="23"/>
              </w:rPr>
              <w:t>трудником Министерства сельского хозяйства и продовол</w:t>
            </w:r>
            <w:r w:rsidRPr="00F85437">
              <w:rPr>
                <w:rFonts w:ascii="Times New Roman" w:eastAsia="Times New Roman" w:hAnsi="Times New Roman"/>
                <w:sz w:val="23"/>
                <w:szCs w:val="23"/>
              </w:rPr>
              <w:t>ь</w:t>
            </w:r>
            <w:r w:rsidRPr="00F85437">
              <w:rPr>
                <w:rFonts w:ascii="Times New Roman" w:eastAsia="Times New Roman" w:hAnsi="Times New Roman"/>
                <w:sz w:val="23"/>
                <w:szCs w:val="23"/>
              </w:rPr>
              <w:t>ствия Республики Тыва)</w:t>
            </w:r>
          </w:p>
        </w:tc>
        <w:tc>
          <w:tcPr>
            <w:tcW w:w="1559" w:type="dxa"/>
          </w:tcPr>
          <w:p w14:paraId="47A36958"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x</w:t>
            </w:r>
          </w:p>
        </w:tc>
        <w:tc>
          <w:tcPr>
            <w:tcW w:w="1133" w:type="dxa"/>
          </w:tcPr>
          <w:p w14:paraId="630D334D"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2C8CD3BB" w14:textId="77777777" w:rsidTr="00F85437">
        <w:trPr>
          <w:jc w:val="center"/>
        </w:trPr>
        <w:tc>
          <w:tcPr>
            <w:tcW w:w="512" w:type="dxa"/>
          </w:tcPr>
          <w:p w14:paraId="26AEF1D8"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10.</w:t>
            </w:r>
          </w:p>
        </w:tc>
        <w:tc>
          <w:tcPr>
            <w:tcW w:w="6435" w:type="dxa"/>
            <w:gridSpan w:val="2"/>
          </w:tcPr>
          <w:p w14:paraId="2080A9D0" w14:textId="77777777" w:rsidR="00116206" w:rsidRPr="00F85437" w:rsidRDefault="00116206"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Потребность в субсидиях, рублей (заполняется сотрудником Министерства сельского хозяйства и продовольствия Респу</w:t>
            </w:r>
            <w:r w:rsidRPr="00F85437">
              <w:rPr>
                <w:rFonts w:ascii="Times New Roman" w:eastAsia="Times New Roman" w:hAnsi="Times New Roman"/>
                <w:sz w:val="23"/>
                <w:szCs w:val="23"/>
              </w:rPr>
              <w:t>б</w:t>
            </w:r>
            <w:r w:rsidRPr="00F85437">
              <w:rPr>
                <w:rFonts w:ascii="Times New Roman" w:eastAsia="Times New Roman" w:hAnsi="Times New Roman"/>
                <w:sz w:val="23"/>
                <w:szCs w:val="23"/>
              </w:rPr>
              <w:t>лики Тыва)</w:t>
            </w:r>
          </w:p>
        </w:tc>
        <w:tc>
          <w:tcPr>
            <w:tcW w:w="1559" w:type="dxa"/>
          </w:tcPr>
          <w:p w14:paraId="02FF48D6" w14:textId="77777777" w:rsidR="00116206" w:rsidRPr="00F85437" w:rsidRDefault="00F16071" w:rsidP="00A51E69">
            <w:pPr>
              <w:autoSpaceDE w:val="0"/>
              <w:autoSpaceDN w:val="0"/>
              <w:adjustRightInd w:val="0"/>
              <w:jc w:val="center"/>
              <w:rPr>
                <w:rFonts w:ascii="Times New Roman" w:eastAsia="Times New Roman" w:hAnsi="Times New Roman"/>
                <w:sz w:val="23"/>
                <w:szCs w:val="23"/>
              </w:rPr>
            </w:pPr>
            <w:hyperlink w:anchor="Par3959" w:history="1">
              <w:r w:rsidR="00116206" w:rsidRPr="00F85437">
                <w:rPr>
                  <w:rFonts w:ascii="Times New Roman" w:eastAsia="Times New Roman" w:hAnsi="Times New Roman"/>
                  <w:sz w:val="23"/>
                  <w:szCs w:val="23"/>
                </w:rPr>
                <w:t>стр. 8</w:t>
              </w:r>
            </w:hyperlink>
            <w:r w:rsidR="00116206" w:rsidRPr="00F85437">
              <w:rPr>
                <w:rFonts w:ascii="Times New Roman" w:eastAsia="Times New Roman" w:hAnsi="Times New Roman"/>
                <w:sz w:val="23"/>
                <w:szCs w:val="23"/>
              </w:rPr>
              <w:t xml:space="preserve"> x </w:t>
            </w:r>
            <w:hyperlink w:anchor="Par3963" w:history="1">
              <w:r w:rsidR="00116206" w:rsidRPr="00F85437">
                <w:rPr>
                  <w:rFonts w:ascii="Times New Roman" w:eastAsia="Times New Roman" w:hAnsi="Times New Roman"/>
                  <w:sz w:val="23"/>
                  <w:szCs w:val="23"/>
                </w:rPr>
                <w:t>стр. 9</w:t>
              </w:r>
            </w:hyperlink>
          </w:p>
        </w:tc>
        <w:tc>
          <w:tcPr>
            <w:tcW w:w="1133" w:type="dxa"/>
          </w:tcPr>
          <w:p w14:paraId="1699FD08"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34AD5996" w14:textId="77777777" w:rsidTr="00F85437">
        <w:trPr>
          <w:jc w:val="center"/>
        </w:trPr>
        <w:tc>
          <w:tcPr>
            <w:tcW w:w="512" w:type="dxa"/>
          </w:tcPr>
          <w:p w14:paraId="31A383C7"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11.</w:t>
            </w:r>
          </w:p>
        </w:tc>
        <w:tc>
          <w:tcPr>
            <w:tcW w:w="6435" w:type="dxa"/>
            <w:gridSpan w:val="2"/>
          </w:tcPr>
          <w:p w14:paraId="690330C6" w14:textId="77777777" w:rsidR="00116206" w:rsidRPr="00F85437" w:rsidRDefault="00116206"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Сумма фактически понесенных затрат на обеспечение прироста объема молока сырого __________ (указать, крупного рогатого скота), переработанного на пищевую продукцию</w:t>
            </w:r>
          </w:p>
        </w:tc>
        <w:tc>
          <w:tcPr>
            <w:tcW w:w="1559" w:type="dxa"/>
          </w:tcPr>
          <w:p w14:paraId="3A7300B5"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r w:rsidRPr="00F85437">
              <w:rPr>
                <w:rFonts w:ascii="Times New Roman" w:eastAsia="Times New Roman" w:hAnsi="Times New Roman"/>
                <w:sz w:val="23"/>
                <w:szCs w:val="23"/>
              </w:rPr>
              <w:t>x</w:t>
            </w:r>
          </w:p>
        </w:tc>
        <w:tc>
          <w:tcPr>
            <w:tcW w:w="1133" w:type="dxa"/>
          </w:tcPr>
          <w:p w14:paraId="68EF055B" w14:textId="77777777" w:rsidR="00116206" w:rsidRPr="00F85437" w:rsidRDefault="00116206" w:rsidP="00A51E69">
            <w:pPr>
              <w:autoSpaceDE w:val="0"/>
              <w:autoSpaceDN w:val="0"/>
              <w:adjustRightInd w:val="0"/>
              <w:jc w:val="center"/>
              <w:rPr>
                <w:rFonts w:ascii="Times New Roman" w:eastAsia="Times New Roman" w:hAnsi="Times New Roman"/>
                <w:sz w:val="23"/>
                <w:szCs w:val="23"/>
              </w:rPr>
            </w:pPr>
          </w:p>
        </w:tc>
      </w:tr>
      <w:tr w:rsidR="00116206" w:rsidRPr="00F85437" w14:paraId="73EC0B66" w14:textId="77777777" w:rsidTr="00A51E69">
        <w:trPr>
          <w:jc w:val="center"/>
        </w:trPr>
        <w:tc>
          <w:tcPr>
            <w:tcW w:w="9639" w:type="dxa"/>
            <w:gridSpan w:val="5"/>
          </w:tcPr>
          <w:p w14:paraId="7952AE0C" w14:textId="77777777" w:rsidR="00116206" w:rsidRPr="00F85437" w:rsidRDefault="00116206" w:rsidP="00A51E69">
            <w:pPr>
              <w:autoSpaceDE w:val="0"/>
              <w:autoSpaceDN w:val="0"/>
              <w:adjustRightInd w:val="0"/>
              <w:rPr>
                <w:rFonts w:ascii="Times New Roman" w:eastAsia="Times New Roman" w:hAnsi="Times New Roman"/>
                <w:sz w:val="23"/>
                <w:szCs w:val="23"/>
              </w:rPr>
            </w:pPr>
            <w:r w:rsidRPr="00F85437">
              <w:rPr>
                <w:rFonts w:ascii="Times New Roman" w:eastAsia="Times New Roman" w:hAnsi="Times New Roman"/>
                <w:sz w:val="23"/>
                <w:szCs w:val="23"/>
              </w:rPr>
              <w:t>&lt;*&gt; с точностью до трех знаков после запятой</w:t>
            </w:r>
          </w:p>
        </w:tc>
      </w:tr>
    </w:tbl>
    <w:p w14:paraId="417E50CD" w14:textId="77777777" w:rsidR="00116206" w:rsidRPr="00D61967" w:rsidRDefault="00116206" w:rsidP="00116206">
      <w:pPr>
        <w:autoSpaceDE w:val="0"/>
        <w:autoSpaceDN w:val="0"/>
        <w:adjustRightInd w:val="0"/>
        <w:spacing w:after="0" w:line="240" w:lineRule="auto"/>
        <w:jc w:val="both"/>
        <w:rPr>
          <w:rFonts w:ascii="Times New Roman" w:eastAsia="Times New Roman" w:hAnsi="Times New Roman"/>
          <w:sz w:val="20"/>
          <w:szCs w:val="28"/>
        </w:rPr>
      </w:pPr>
    </w:p>
    <w:p w14:paraId="25EE8EFB" w14:textId="4C699A7F" w:rsidR="00116206" w:rsidRPr="008647EA" w:rsidRDefault="00116206" w:rsidP="00116206">
      <w:pPr>
        <w:autoSpaceDE w:val="0"/>
        <w:autoSpaceDN w:val="0"/>
        <w:adjustRightInd w:val="0"/>
        <w:spacing w:after="0" w:line="240" w:lineRule="auto"/>
        <w:jc w:val="both"/>
        <w:outlineLvl w:val="0"/>
        <w:rPr>
          <w:rFonts w:ascii="Times New Roman" w:eastAsia="Times New Roman" w:hAnsi="Times New Roman"/>
          <w:sz w:val="28"/>
          <w:szCs w:val="28"/>
        </w:rPr>
      </w:pPr>
      <w:r w:rsidRPr="008647EA">
        <w:rPr>
          <w:rFonts w:ascii="Times New Roman" w:eastAsia="Times New Roman" w:hAnsi="Times New Roman"/>
          <w:sz w:val="28"/>
          <w:szCs w:val="28"/>
        </w:rPr>
        <w:t>Участник отбора ___________ ________________________________ _________</w:t>
      </w:r>
    </w:p>
    <w:p w14:paraId="4BF00A1A" w14:textId="4EA64152" w:rsidR="00116206" w:rsidRPr="008647EA" w:rsidRDefault="00116206" w:rsidP="00116206">
      <w:pPr>
        <w:autoSpaceDE w:val="0"/>
        <w:autoSpaceDN w:val="0"/>
        <w:adjustRightInd w:val="0"/>
        <w:spacing w:after="0" w:line="240" w:lineRule="auto"/>
        <w:outlineLvl w:val="0"/>
        <w:rPr>
          <w:rFonts w:ascii="Times New Roman" w:eastAsia="Times New Roman" w:hAnsi="Times New Roman"/>
          <w:sz w:val="24"/>
          <w:szCs w:val="28"/>
        </w:rPr>
      </w:pPr>
      <w:r w:rsidRPr="008647EA">
        <w:rPr>
          <w:rFonts w:ascii="Times New Roman" w:eastAsia="Times New Roman" w:hAnsi="Times New Roman"/>
          <w:sz w:val="24"/>
          <w:szCs w:val="28"/>
        </w:rPr>
        <w:t xml:space="preserve">                          </w:t>
      </w:r>
      <w:r w:rsidR="008647EA">
        <w:rPr>
          <w:rFonts w:ascii="Times New Roman" w:eastAsia="Times New Roman" w:hAnsi="Times New Roman"/>
          <w:sz w:val="24"/>
          <w:szCs w:val="28"/>
        </w:rPr>
        <w:t xml:space="preserve">         </w:t>
      </w:r>
      <w:r w:rsidRPr="008647EA">
        <w:rPr>
          <w:rFonts w:ascii="Times New Roman" w:eastAsia="Times New Roman" w:hAnsi="Times New Roman"/>
          <w:sz w:val="24"/>
          <w:szCs w:val="28"/>
        </w:rPr>
        <w:t xml:space="preserve">    </w:t>
      </w:r>
      <w:r w:rsidR="008647EA">
        <w:rPr>
          <w:rFonts w:ascii="Times New Roman" w:eastAsia="Times New Roman" w:hAnsi="Times New Roman"/>
          <w:sz w:val="24"/>
          <w:szCs w:val="28"/>
        </w:rPr>
        <w:t xml:space="preserve"> </w:t>
      </w:r>
      <w:r w:rsidRPr="008647EA">
        <w:rPr>
          <w:rFonts w:ascii="Times New Roman" w:eastAsia="Times New Roman" w:hAnsi="Times New Roman"/>
          <w:sz w:val="24"/>
          <w:szCs w:val="28"/>
        </w:rPr>
        <w:t xml:space="preserve"> (подпись)                (ФИО (отчество – при наличии)                (дата)</w:t>
      </w:r>
    </w:p>
    <w:p w14:paraId="52C055E5" w14:textId="77777777" w:rsidR="00116206" w:rsidRDefault="00116206" w:rsidP="00116206">
      <w:pPr>
        <w:autoSpaceDE w:val="0"/>
        <w:autoSpaceDN w:val="0"/>
        <w:adjustRightInd w:val="0"/>
        <w:spacing w:after="0" w:line="240" w:lineRule="auto"/>
        <w:jc w:val="both"/>
        <w:outlineLvl w:val="0"/>
        <w:rPr>
          <w:rFonts w:ascii="Times New Roman" w:eastAsia="Times New Roman" w:hAnsi="Times New Roman"/>
          <w:sz w:val="24"/>
          <w:szCs w:val="28"/>
        </w:rPr>
      </w:pPr>
      <w:r w:rsidRPr="008647EA">
        <w:rPr>
          <w:rFonts w:ascii="Times New Roman" w:eastAsia="Times New Roman" w:hAnsi="Times New Roman"/>
          <w:sz w:val="24"/>
          <w:szCs w:val="28"/>
        </w:rPr>
        <w:t>М.П. (при наличии)</w:t>
      </w:r>
    </w:p>
    <w:p w14:paraId="276568F2" w14:textId="77777777" w:rsidR="00D61967" w:rsidRPr="00D61967" w:rsidRDefault="00D61967" w:rsidP="00116206">
      <w:pPr>
        <w:autoSpaceDE w:val="0"/>
        <w:autoSpaceDN w:val="0"/>
        <w:adjustRightInd w:val="0"/>
        <w:spacing w:after="0" w:line="240" w:lineRule="auto"/>
        <w:jc w:val="both"/>
        <w:outlineLvl w:val="0"/>
        <w:rPr>
          <w:rFonts w:ascii="Times New Roman" w:eastAsia="Times New Roman" w:hAnsi="Times New Roman"/>
          <w:sz w:val="20"/>
          <w:szCs w:val="28"/>
        </w:rPr>
      </w:pPr>
    </w:p>
    <w:p w14:paraId="5F5BF4CF" w14:textId="19A0D1A0" w:rsidR="00116206" w:rsidRPr="008647EA" w:rsidRDefault="00116206" w:rsidP="00116206">
      <w:pPr>
        <w:autoSpaceDE w:val="0"/>
        <w:autoSpaceDN w:val="0"/>
        <w:adjustRightInd w:val="0"/>
        <w:spacing w:after="0" w:line="240" w:lineRule="auto"/>
        <w:jc w:val="both"/>
        <w:outlineLvl w:val="0"/>
        <w:rPr>
          <w:rFonts w:ascii="Times New Roman" w:eastAsia="Times New Roman" w:hAnsi="Times New Roman"/>
          <w:sz w:val="28"/>
          <w:szCs w:val="28"/>
        </w:rPr>
      </w:pPr>
      <w:r w:rsidRPr="008647EA">
        <w:rPr>
          <w:rFonts w:ascii="Times New Roman" w:eastAsia="Times New Roman" w:hAnsi="Times New Roman"/>
          <w:sz w:val="28"/>
          <w:szCs w:val="28"/>
        </w:rPr>
        <w:t>Исполнитель _</w:t>
      </w:r>
      <w:r w:rsidR="00D61967">
        <w:rPr>
          <w:rFonts w:ascii="Times New Roman" w:eastAsia="Times New Roman" w:hAnsi="Times New Roman"/>
          <w:sz w:val="28"/>
          <w:szCs w:val="28"/>
        </w:rPr>
        <w:t>________</w:t>
      </w:r>
      <w:r w:rsidRPr="008647EA">
        <w:rPr>
          <w:rFonts w:ascii="Times New Roman" w:eastAsia="Times New Roman" w:hAnsi="Times New Roman"/>
          <w:sz w:val="28"/>
          <w:szCs w:val="28"/>
        </w:rPr>
        <w:t>________</w:t>
      </w:r>
      <w:r w:rsidR="00D61967">
        <w:rPr>
          <w:rFonts w:ascii="Times New Roman" w:eastAsia="Times New Roman" w:hAnsi="Times New Roman"/>
          <w:sz w:val="28"/>
          <w:szCs w:val="28"/>
        </w:rPr>
        <w:t>_</w:t>
      </w:r>
      <w:r w:rsidRPr="008647EA">
        <w:rPr>
          <w:rFonts w:ascii="Times New Roman" w:eastAsia="Times New Roman" w:hAnsi="Times New Roman"/>
          <w:sz w:val="28"/>
          <w:szCs w:val="28"/>
        </w:rPr>
        <w:t>_______, конта</w:t>
      </w:r>
      <w:r w:rsidR="00D61967">
        <w:rPr>
          <w:rFonts w:ascii="Times New Roman" w:eastAsia="Times New Roman" w:hAnsi="Times New Roman"/>
          <w:sz w:val="28"/>
          <w:szCs w:val="28"/>
        </w:rPr>
        <w:t>ктный телефон _________</w:t>
      </w:r>
      <w:r w:rsidRPr="008647EA">
        <w:rPr>
          <w:rFonts w:ascii="Times New Roman" w:eastAsia="Times New Roman" w:hAnsi="Times New Roman"/>
          <w:sz w:val="28"/>
          <w:szCs w:val="28"/>
        </w:rPr>
        <w:t>___</w:t>
      </w:r>
    </w:p>
    <w:p w14:paraId="65CB8B34" w14:textId="77777777" w:rsidR="00116206" w:rsidRPr="008647EA"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sectPr w:rsidR="00116206" w:rsidRPr="008647EA" w:rsidSect="008647EA">
          <w:pgSz w:w="11906" w:h="16838"/>
          <w:pgMar w:top="1134" w:right="567" w:bottom="1134" w:left="1701" w:header="709" w:footer="709" w:gutter="0"/>
          <w:cols w:space="708"/>
          <w:docGrid w:linePitch="360"/>
        </w:sectPr>
      </w:pPr>
    </w:p>
    <w:p w14:paraId="4CA83A35" w14:textId="77777777" w:rsidR="00116206" w:rsidRPr="00595EF3" w:rsidRDefault="00116206" w:rsidP="00595EF3">
      <w:pPr>
        <w:autoSpaceDE w:val="0"/>
        <w:autoSpaceDN w:val="0"/>
        <w:adjustRightInd w:val="0"/>
        <w:spacing w:after="0" w:line="240" w:lineRule="auto"/>
        <w:ind w:left="4536"/>
        <w:jc w:val="center"/>
        <w:outlineLvl w:val="1"/>
        <w:rPr>
          <w:rFonts w:ascii="Times New Roman" w:eastAsia="Times New Roman" w:hAnsi="Times New Roman"/>
          <w:sz w:val="28"/>
          <w:szCs w:val="28"/>
        </w:rPr>
      </w:pPr>
      <w:r w:rsidRPr="00595EF3">
        <w:rPr>
          <w:rFonts w:ascii="Times New Roman" w:eastAsia="Times New Roman" w:hAnsi="Times New Roman"/>
          <w:sz w:val="28"/>
          <w:szCs w:val="28"/>
        </w:rPr>
        <w:lastRenderedPageBreak/>
        <w:t>Приложение № 2</w:t>
      </w:r>
    </w:p>
    <w:p w14:paraId="6CCDE7CE"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r w:rsidRPr="00595EF3">
        <w:rPr>
          <w:rFonts w:ascii="Times New Roman" w:eastAsia="Times New Roman" w:hAnsi="Times New Roman"/>
          <w:sz w:val="28"/>
          <w:szCs w:val="28"/>
        </w:rPr>
        <w:t>к Порядку предоставления субсидии</w:t>
      </w:r>
    </w:p>
    <w:p w14:paraId="3242C0E6"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r w:rsidRPr="00595EF3">
        <w:rPr>
          <w:rFonts w:ascii="Times New Roman" w:eastAsia="Times New Roman" w:hAnsi="Times New Roman"/>
          <w:sz w:val="28"/>
          <w:szCs w:val="28"/>
        </w:rPr>
        <w:t xml:space="preserve"> на финансовое обеспечение (возмещение) </w:t>
      </w:r>
    </w:p>
    <w:p w14:paraId="45EF0328"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r w:rsidRPr="00595EF3">
        <w:rPr>
          <w:rFonts w:ascii="Times New Roman" w:eastAsia="Times New Roman" w:hAnsi="Times New Roman"/>
          <w:sz w:val="28"/>
          <w:szCs w:val="28"/>
        </w:rPr>
        <w:t xml:space="preserve">части затрат, направленных на </w:t>
      </w:r>
    </w:p>
    <w:p w14:paraId="7D58F9EF"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r w:rsidRPr="00595EF3">
        <w:rPr>
          <w:rFonts w:ascii="Times New Roman" w:eastAsia="Times New Roman" w:hAnsi="Times New Roman"/>
          <w:sz w:val="28"/>
          <w:szCs w:val="28"/>
        </w:rPr>
        <w:t xml:space="preserve">производство молока сырого крупного </w:t>
      </w:r>
    </w:p>
    <w:p w14:paraId="59792EF3"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r w:rsidRPr="00595EF3">
        <w:rPr>
          <w:rFonts w:ascii="Times New Roman" w:eastAsia="Times New Roman" w:hAnsi="Times New Roman"/>
          <w:sz w:val="28"/>
          <w:szCs w:val="28"/>
        </w:rPr>
        <w:t xml:space="preserve">рогатого скота, переработанного </w:t>
      </w:r>
    </w:p>
    <w:p w14:paraId="190AF420"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r w:rsidRPr="00595EF3">
        <w:rPr>
          <w:rFonts w:ascii="Times New Roman" w:eastAsia="Times New Roman" w:hAnsi="Times New Roman"/>
          <w:sz w:val="28"/>
          <w:szCs w:val="28"/>
        </w:rPr>
        <w:t>на пищевую продукцию</w:t>
      </w:r>
    </w:p>
    <w:p w14:paraId="54442CEA"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p>
    <w:p w14:paraId="567BFD2D" w14:textId="77777777" w:rsidR="00116206" w:rsidRPr="00595EF3" w:rsidRDefault="00116206" w:rsidP="00595EF3">
      <w:pPr>
        <w:autoSpaceDE w:val="0"/>
        <w:autoSpaceDN w:val="0"/>
        <w:adjustRightInd w:val="0"/>
        <w:spacing w:after="0" w:line="240" w:lineRule="auto"/>
        <w:ind w:left="4536"/>
        <w:jc w:val="right"/>
        <w:rPr>
          <w:rFonts w:ascii="Times New Roman" w:eastAsia="Times New Roman" w:hAnsi="Times New Roman"/>
          <w:sz w:val="28"/>
          <w:szCs w:val="28"/>
        </w:rPr>
      </w:pPr>
      <w:r w:rsidRPr="00595EF3">
        <w:rPr>
          <w:rFonts w:ascii="Times New Roman" w:eastAsia="Times New Roman" w:hAnsi="Times New Roman"/>
          <w:sz w:val="28"/>
          <w:szCs w:val="28"/>
        </w:rPr>
        <w:t>Форма</w:t>
      </w:r>
    </w:p>
    <w:p w14:paraId="6DAC7DF6" w14:textId="77777777" w:rsidR="00116206" w:rsidRPr="00595EF3" w:rsidRDefault="00116206" w:rsidP="00595EF3">
      <w:pPr>
        <w:autoSpaceDE w:val="0"/>
        <w:autoSpaceDN w:val="0"/>
        <w:adjustRightInd w:val="0"/>
        <w:spacing w:after="0" w:line="240" w:lineRule="auto"/>
        <w:ind w:left="4536"/>
        <w:jc w:val="center"/>
        <w:rPr>
          <w:rFonts w:ascii="Times New Roman" w:eastAsia="Times New Roman" w:hAnsi="Times New Roman"/>
          <w:sz w:val="28"/>
          <w:szCs w:val="28"/>
        </w:rPr>
      </w:pPr>
    </w:p>
    <w:p w14:paraId="0D6945AC" w14:textId="77777777" w:rsidR="00116206" w:rsidRPr="00595EF3" w:rsidRDefault="00116206" w:rsidP="00595EF3">
      <w:pPr>
        <w:autoSpaceDE w:val="0"/>
        <w:autoSpaceDN w:val="0"/>
        <w:adjustRightInd w:val="0"/>
        <w:spacing w:after="0" w:line="240" w:lineRule="auto"/>
        <w:ind w:left="4536"/>
        <w:jc w:val="center"/>
        <w:outlineLvl w:val="0"/>
        <w:rPr>
          <w:rFonts w:ascii="Times New Roman" w:eastAsia="Times New Roman" w:hAnsi="Times New Roman"/>
          <w:sz w:val="28"/>
          <w:szCs w:val="28"/>
        </w:rPr>
      </w:pPr>
      <w:r w:rsidRPr="00595EF3">
        <w:rPr>
          <w:rFonts w:ascii="Times New Roman" w:eastAsia="Times New Roman" w:hAnsi="Times New Roman"/>
          <w:sz w:val="28"/>
          <w:szCs w:val="28"/>
        </w:rPr>
        <w:t>В Министерство сельского хозяйства</w:t>
      </w:r>
    </w:p>
    <w:p w14:paraId="1AA2A257" w14:textId="77777777" w:rsidR="00116206" w:rsidRPr="00595EF3" w:rsidRDefault="00116206" w:rsidP="00595EF3">
      <w:pPr>
        <w:autoSpaceDE w:val="0"/>
        <w:autoSpaceDN w:val="0"/>
        <w:adjustRightInd w:val="0"/>
        <w:spacing w:after="0" w:line="240" w:lineRule="auto"/>
        <w:ind w:left="4536"/>
        <w:jc w:val="center"/>
        <w:outlineLvl w:val="0"/>
        <w:rPr>
          <w:rFonts w:ascii="Times New Roman" w:eastAsia="Times New Roman" w:hAnsi="Times New Roman"/>
          <w:sz w:val="28"/>
          <w:szCs w:val="28"/>
        </w:rPr>
      </w:pPr>
      <w:r w:rsidRPr="00595EF3">
        <w:rPr>
          <w:rFonts w:ascii="Times New Roman" w:eastAsia="Times New Roman" w:hAnsi="Times New Roman"/>
          <w:sz w:val="28"/>
          <w:szCs w:val="28"/>
        </w:rPr>
        <w:t>и продовольствия Республики Тыва</w:t>
      </w:r>
    </w:p>
    <w:p w14:paraId="216653E9" w14:textId="77777777" w:rsidR="00116206" w:rsidRPr="00595EF3" w:rsidRDefault="00116206" w:rsidP="00595EF3">
      <w:pPr>
        <w:autoSpaceDE w:val="0"/>
        <w:autoSpaceDN w:val="0"/>
        <w:adjustRightInd w:val="0"/>
        <w:spacing w:after="0" w:line="240" w:lineRule="auto"/>
        <w:ind w:left="4536"/>
        <w:jc w:val="center"/>
        <w:outlineLvl w:val="0"/>
        <w:rPr>
          <w:rFonts w:ascii="Times New Roman" w:eastAsia="Times New Roman" w:hAnsi="Times New Roman"/>
          <w:sz w:val="28"/>
          <w:szCs w:val="28"/>
        </w:rPr>
      </w:pPr>
    </w:p>
    <w:p w14:paraId="6DADE1BE" w14:textId="05D0A414" w:rsidR="00116206" w:rsidRPr="00595EF3" w:rsidRDefault="00116206" w:rsidP="00595EF3">
      <w:pPr>
        <w:autoSpaceDE w:val="0"/>
        <w:autoSpaceDN w:val="0"/>
        <w:adjustRightInd w:val="0"/>
        <w:spacing w:after="0" w:line="240" w:lineRule="auto"/>
        <w:jc w:val="center"/>
        <w:outlineLvl w:val="0"/>
        <w:rPr>
          <w:rFonts w:ascii="Times New Roman" w:eastAsia="Times New Roman" w:hAnsi="Times New Roman"/>
          <w:sz w:val="28"/>
          <w:szCs w:val="28"/>
        </w:rPr>
      </w:pPr>
      <w:r w:rsidRPr="00595EF3">
        <w:rPr>
          <w:rFonts w:ascii="Times New Roman" w:eastAsia="Times New Roman" w:hAnsi="Times New Roman"/>
          <w:sz w:val="28"/>
          <w:szCs w:val="28"/>
        </w:rPr>
        <w:t>С</w:t>
      </w:r>
      <w:r w:rsidR="00595EF3">
        <w:rPr>
          <w:rFonts w:ascii="Times New Roman" w:eastAsia="Times New Roman" w:hAnsi="Times New Roman"/>
          <w:sz w:val="28"/>
          <w:szCs w:val="28"/>
        </w:rPr>
        <w:t xml:space="preserve"> </w:t>
      </w:r>
      <w:r w:rsidRPr="00595EF3">
        <w:rPr>
          <w:rFonts w:ascii="Times New Roman" w:eastAsia="Times New Roman" w:hAnsi="Times New Roman"/>
          <w:sz w:val="28"/>
          <w:szCs w:val="28"/>
        </w:rPr>
        <w:t>В</w:t>
      </w:r>
      <w:r w:rsidR="00595EF3">
        <w:rPr>
          <w:rFonts w:ascii="Times New Roman" w:eastAsia="Times New Roman" w:hAnsi="Times New Roman"/>
          <w:sz w:val="28"/>
          <w:szCs w:val="28"/>
        </w:rPr>
        <w:t xml:space="preserve"> </w:t>
      </w:r>
      <w:r w:rsidRPr="00595EF3">
        <w:rPr>
          <w:rFonts w:ascii="Times New Roman" w:eastAsia="Times New Roman" w:hAnsi="Times New Roman"/>
          <w:sz w:val="28"/>
          <w:szCs w:val="28"/>
        </w:rPr>
        <w:t>Е</w:t>
      </w:r>
      <w:r w:rsidR="00595EF3">
        <w:rPr>
          <w:rFonts w:ascii="Times New Roman" w:eastAsia="Times New Roman" w:hAnsi="Times New Roman"/>
          <w:sz w:val="28"/>
          <w:szCs w:val="28"/>
        </w:rPr>
        <w:t xml:space="preserve"> </w:t>
      </w:r>
      <w:r w:rsidRPr="00595EF3">
        <w:rPr>
          <w:rFonts w:ascii="Times New Roman" w:eastAsia="Times New Roman" w:hAnsi="Times New Roman"/>
          <w:sz w:val="28"/>
          <w:szCs w:val="28"/>
        </w:rPr>
        <w:t>Д</w:t>
      </w:r>
      <w:r w:rsidR="00595EF3">
        <w:rPr>
          <w:rFonts w:ascii="Times New Roman" w:eastAsia="Times New Roman" w:hAnsi="Times New Roman"/>
          <w:sz w:val="28"/>
          <w:szCs w:val="28"/>
        </w:rPr>
        <w:t xml:space="preserve"> </w:t>
      </w:r>
      <w:r w:rsidRPr="00595EF3">
        <w:rPr>
          <w:rFonts w:ascii="Times New Roman" w:eastAsia="Times New Roman" w:hAnsi="Times New Roman"/>
          <w:sz w:val="28"/>
          <w:szCs w:val="28"/>
        </w:rPr>
        <w:t>Е</w:t>
      </w:r>
      <w:r w:rsidR="00595EF3">
        <w:rPr>
          <w:rFonts w:ascii="Times New Roman" w:eastAsia="Times New Roman" w:hAnsi="Times New Roman"/>
          <w:sz w:val="28"/>
          <w:szCs w:val="28"/>
        </w:rPr>
        <w:t xml:space="preserve"> </w:t>
      </w:r>
      <w:r w:rsidRPr="00595EF3">
        <w:rPr>
          <w:rFonts w:ascii="Times New Roman" w:eastAsia="Times New Roman" w:hAnsi="Times New Roman"/>
          <w:sz w:val="28"/>
          <w:szCs w:val="28"/>
        </w:rPr>
        <w:t>Н</w:t>
      </w:r>
      <w:r w:rsidR="00595EF3">
        <w:rPr>
          <w:rFonts w:ascii="Times New Roman" w:eastAsia="Times New Roman" w:hAnsi="Times New Roman"/>
          <w:sz w:val="28"/>
          <w:szCs w:val="28"/>
        </w:rPr>
        <w:t xml:space="preserve"> </w:t>
      </w:r>
      <w:r w:rsidRPr="00595EF3">
        <w:rPr>
          <w:rFonts w:ascii="Times New Roman" w:eastAsia="Times New Roman" w:hAnsi="Times New Roman"/>
          <w:sz w:val="28"/>
          <w:szCs w:val="28"/>
        </w:rPr>
        <w:t>И</w:t>
      </w:r>
      <w:r w:rsidR="00595EF3">
        <w:rPr>
          <w:rFonts w:ascii="Times New Roman" w:eastAsia="Times New Roman" w:hAnsi="Times New Roman"/>
          <w:sz w:val="28"/>
          <w:szCs w:val="28"/>
        </w:rPr>
        <w:t xml:space="preserve"> </w:t>
      </w:r>
      <w:r w:rsidRPr="00595EF3">
        <w:rPr>
          <w:rFonts w:ascii="Times New Roman" w:eastAsia="Times New Roman" w:hAnsi="Times New Roman"/>
          <w:sz w:val="28"/>
          <w:szCs w:val="28"/>
        </w:rPr>
        <w:t>Я</w:t>
      </w:r>
    </w:p>
    <w:p w14:paraId="42BA1688" w14:textId="77777777" w:rsidR="00116206" w:rsidRPr="00595EF3" w:rsidRDefault="00116206" w:rsidP="00595EF3">
      <w:pPr>
        <w:autoSpaceDE w:val="0"/>
        <w:autoSpaceDN w:val="0"/>
        <w:adjustRightInd w:val="0"/>
        <w:spacing w:after="0" w:line="240" w:lineRule="auto"/>
        <w:jc w:val="center"/>
        <w:outlineLvl w:val="0"/>
        <w:rPr>
          <w:rFonts w:ascii="Times New Roman" w:eastAsia="Times New Roman" w:hAnsi="Times New Roman"/>
          <w:sz w:val="28"/>
          <w:szCs w:val="28"/>
        </w:rPr>
      </w:pPr>
      <w:r w:rsidRPr="00595EF3">
        <w:rPr>
          <w:rFonts w:ascii="Times New Roman" w:eastAsia="Times New Roman" w:hAnsi="Times New Roman"/>
          <w:sz w:val="28"/>
          <w:szCs w:val="28"/>
        </w:rPr>
        <w:t>о производстве пищевой продукции</w:t>
      </w:r>
    </w:p>
    <w:p w14:paraId="77FF3772" w14:textId="77777777" w:rsidR="00116206" w:rsidRPr="00595EF3" w:rsidRDefault="00116206" w:rsidP="00595EF3">
      <w:pPr>
        <w:autoSpaceDE w:val="0"/>
        <w:autoSpaceDN w:val="0"/>
        <w:adjustRightInd w:val="0"/>
        <w:spacing w:after="0" w:line="240" w:lineRule="auto"/>
        <w:jc w:val="center"/>
        <w:outlineLvl w:val="0"/>
        <w:rPr>
          <w:rFonts w:ascii="Times New Roman" w:eastAsia="Times New Roman" w:hAnsi="Times New Roman"/>
          <w:sz w:val="28"/>
          <w:szCs w:val="28"/>
        </w:rPr>
      </w:pPr>
      <w:r w:rsidRPr="00595EF3">
        <w:rPr>
          <w:rFonts w:ascii="Times New Roman" w:eastAsia="Times New Roman" w:hAnsi="Times New Roman"/>
          <w:sz w:val="28"/>
          <w:szCs w:val="28"/>
        </w:rPr>
        <w:t>и наличии мощностей</w:t>
      </w:r>
    </w:p>
    <w:p w14:paraId="14FEFAAA" w14:textId="70E81529" w:rsidR="00116206" w:rsidRPr="00595EF3" w:rsidRDefault="00116206" w:rsidP="00595EF3">
      <w:pPr>
        <w:autoSpaceDE w:val="0"/>
        <w:autoSpaceDN w:val="0"/>
        <w:adjustRightInd w:val="0"/>
        <w:spacing w:after="0" w:line="240" w:lineRule="auto"/>
        <w:jc w:val="center"/>
        <w:outlineLvl w:val="0"/>
        <w:rPr>
          <w:rFonts w:ascii="Times New Roman" w:eastAsia="Times New Roman" w:hAnsi="Times New Roman"/>
          <w:sz w:val="28"/>
          <w:szCs w:val="28"/>
        </w:rPr>
      </w:pPr>
      <w:r w:rsidRPr="00595EF3">
        <w:rPr>
          <w:rFonts w:ascii="Times New Roman" w:eastAsia="Times New Roman" w:hAnsi="Times New Roman"/>
          <w:sz w:val="28"/>
          <w:szCs w:val="28"/>
        </w:rPr>
        <w:t>____________________________________________</w:t>
      </w:r>
    </w:p>
    <w:p w14:paraId="14E3151E" w14:textId="77777777" w:rsidR="00116206" w:rsidRPr="00F610C0" w:rsidRDefault="00116206" w:rsidP="00595EF3">
      <w:pPr>
        <w:autoSpaceDE w:val="0"/>
        <w:autoSpaceDN w:val="0"/>
        <w:adjustRightInd w:val="0"/>
        <w:spacing w:after="0" w:line="240" w:lineRule="auto"/>
        <w:jc w:val="center"/>
        <w:outlineLvl w:val="0"/>
        <w:rPr>
          <w:rFonts w:ascii="Times New Roman" w:eastAsia="Times New Roman" w:hAnsi="Times New Roman"/>
          <w:sz w:val="24"/>
          <w:szCs w:val="28"/>
        </w:rPr>
      </w:pPr>
      <w:r w:rsidRPr="00F610C0">
        <w:rPr>
          <w:rFonts w:ascii="Times New Roman" w:eastAsia="Times New Roman" w:hAnsi="Times New Roman"/>
          <w:sz w:val="24"/>
          <w:szCs w:val="28"/>
        </w:rPr>
        <w:t>(участник отбора: полное и (или) сокращенное наименование)</w:t>
      </w:r>
    </w:p>
    <w:p w14:paraId="66ADCCB4" w14:textId="77777777" w:rsidR="00116206" w:rsidRPr="00595EF3" w:rsidRDefault="00116206" w:rsidP="00595EF3">
      <w:pPr>
        <w:autoSpaceDE w:val="0"/>
        <w:autoSpaceDN w:val="0"/>
        <w:adjustRightInd w:val="0"/>
        <w:spacing w:after="0" w:line="240" w:lineRule="auto"/>
        <w:jc w:val="center"/>
        <w:rPr>
          <w:rFonts w:ascii="Times New Roman" w:eastAsia="Times New Roman" w:hAnsi="Times New Roman"/>
          <w:sz w:val="28"/>
          <w:szCs w:val="28"/>
        </w:rPr>
      </w:pPr>
    </w:p>
    <w:tbl>
      <w:tblPr>
        <w:tblStyle w:val="1111"/>
        <w:tblW w:w="9639" w:type="dxa"/>
        <w:tblInd w:w="46" w:type="dxa"/>
        <w:tblLayout w:type="fixed"/>
        <w:tblCellMar>
          <w:left w:w="57" w:type="dxa"/>
          <w:right w:w="57" w:type="dxa"/>
        </w:tblCellMar>
        <w:tblLook w:val="0000" w:firstRow="0" w:lastRow="0" w:firstColumn="0" w:lastColumn="0" w:noHBand="0" w:noVBand="0"/>
      </w:tblPr>
      <w:tblGrid>
        <w:gridCol w:w="593"/>
        <w:gridCol w:w="2817"/>
        <w:gridCol w:w="1072"/>
        <w:gridCol w:w="1028"/>
        <w:gridCol w:w="1028"/>
        <w:gridCol w:w="1033"/>
        <w:gridCol w:w="1028"/>
        <w:gridCol w:w="1040"/>
      </w:tblGrid>
      <w:tr w:rsidR="00116206" w:rsidRPr="00F610C0" w14:paraId="7533DEDF" w14:textId="77777777" w:rsidTr="00F610C0">
        <w:tc>
          <w:tcPr>
            <w:tcW w:w="595" w:type="dxa"/>
            <w:vMerge w:val="restart"/>
          </w:tcPr>
          <w:p w14:paraId="3493070F"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 п/п</w:t>
            </w:r>
          </w:p>
        </w:tc>
        <w:tc>
          <w:tcPr>
            <w:tcW w:w="2833" w:type="dxa"/>
            <w:vMerge w:val="restart"/>
          </w:tcPr>
          <w:p w14:paraId="078292FC"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Показатель</w:t>
            </w:r>
          </w:p>
        </w:tc>
        <w:tc>
          <w:tcPr>
            <w:tcW w:w="1077" w:type="dxa"/>
            <w:vMerge w:val="restart"/>
          </w:tcPr>
          <w:p w14:paraId="374D7A6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Ед. и</w:t>
            </w:r>
            <w:r w:rsidRPr="00F610C0">
              <w:rPr>
                <w:rFonts w:ascii="Times New Roman" w:eastAsia="Times New Roman" w:hAnsi="Times New Roman"/>
                <w:sz w:val="24"/>
                <w:szCs w:val="24"/>
              </w:rPr>
              <w:t>з</w:t>
            </w:r>
            <w:r w:rsidRPr="00F610C0">
              <w:rPr>
                <w:rFonts w:ascii="Times New Roman" w:eastAsia="Times New Roman" w:hAnsi="Times New Roman"/>
                <w:sz w:val="24"/>
                <w:szCs w:val="24"/>
              </w:rPr>
              <w:t>мерения</w:t>
            </w:r>
          </w:p>
        </w:tc>
        <w:tc>
          <w:tcPr>
            <w:tcW w:w="5187" w:type="dxa"/>
            <w:gridSpan w:val="5"/>
          </w:tcPr>
          <w:p w14:paraId="325EA03C"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 xml:space="preserve">Значение (за 5 лет, предшествующих году </w:t>
            </w:r>
          </w:p>
          <w:p w14:paraId="7335E234"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обращения за субсидией)</w:t>
            </w:r>
          </w:p>
        </w:tc>
      </w:tr>
      <w:tr w:rsidR="00116206" w:rsidRPr="00F610C0" w14:paraId="654FD2DB" w14:textId="77777777" w:rsidTr="00F610C0">
        <w:tc>
          <w:tcPr>
            <w:tcW w:w="595" w:type="dxa"/>
            <w:vMerge/>
          </w:tcPr>
          <w:p w14:paraId="61FA061F"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2833" w:type="dxa"/>
            <w:vMerge/>
          </w:tcPr>
          <w:p w14:paraId="4FC9CFD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77" w:type="dxa"/>
            <w:vMerge/>
          </w:tcPr>
          <w:p w14:paraId="0C38541D"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67FF958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20___ г.</w:t>
            </w:r>
          </w:p>
        </w:tc>
        <w:tc>
          <w:tcPr>
            <w:tcW w:w="1034" w:type="dxa"/>
          </w:tcPr>
          <w:p w14:paraId="53194B31"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20___ г.</w:t>
            </w:r>
          </w:p>
        </w:tc>
        <w:tc>
          <w:tcPr>
            <w:tcW w:w="1039" w:type="dxa"/>
          </w:tcPr>
          <w:p w14:paraId="0C667224"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20___ г.</w:t>
            </w:r>
          </w:p>
        </w:tc>
        <w:tc>
          <w:tcPr>
            <w:tcW w:w="1034" w:type="dxa"/>
          </w:tcPr>
          <w:p w14:paraId="513592AA"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20___ г.</w:t>
            </w:r>
          </w:p>
        </w:tc>
        <w:tc>
          <w:tcPr>
            <w:tcW w:w="1046" w:type="dxa"/>
          </w:tcPr>
          <w:p w14:paraId="0F48577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20___ г.</w:t>
            </w:r>
          </w:p>
        </w:tc>
      </w:tr>
      <w:tr w:rsidR="00116206" w:rsidRPr="00F610C0" w14:paraId="07E2D192" w14:textId="77777777" w:rsidTr="00F610C0">
        <w:tc>
          <w:tcPr>
            <w:tcW w:w="595" w:type="dxa"/>
          </w:tcPr>
          <w:p w14:paraId="425913F8"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1</w:t>
            </w:r>
          </w:p>
        </w:tc>
        <w:tc>
          <w:tcPr>
            <w:tcW w:w="2833" w:type="dxa"/>
          </w:tcPr>
          <w:p w14:paraId="6E5FE6F6"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2</w:t>
            </w:r>
          </w:p>
        </w:tc>
        <w:tc>
          <w:tcPr>
            <w:tcW w:w="1077" w:type="dxa"/>
          </w:tcPr>
          <w:p w14:paraId="702C4B59"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3</w:t>
            </w:r>
          </w:p>
        </w:tc>
        <w:tc>
          <w:tcPr>
            <w:tcW w:w="1034" w:type="dxa"/>
          </w:tcPr>
          <w:p w14:paraId="6E53896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4</w:t>
            </w:r>
          </w:p>
        </w:tc>
        <w:tc>
          <w:tcPr>
            <w:tcW w:w="1034" w:type="dxa"/>
          </w:tcPr>
          <w:p w14:paraId="15CACF78"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5</w:t>
            </w:r>
          </w:p>
        </w:tc>
        <w:tc>
          <w:tcPr>
            <w:tcW w:w="1039" w:type="dxa"/>
          </w:tcPr>
          <w:p w14:paraId="2085F81A"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6</w:t>
            </w:r>
          </w:p>
        </w:tc>
        <w:tc>
          <w:tcPr>
            <w:tcW w:w="1034" w:type="dxa"/>
          </w:tcPr>
          <w:p w14:paraId="4E8BB830"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7</w:t>
            </w:r>
          </w:p>
        </w:tc>
        <w:tc>
          <w:tcPr>
            <w:tcW w:w="1046" w:type="dxa"/>
          </w:tcPr>
          <w:p w14:paraId="6125F2DC"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8</w:t>
            </w:r>
          </w:p>
        </w:tc>
      </w:tr>
      <w:tr w:rsidR="00116206" w:rsidRPr="00F610C0" w14:paraId="3C16A071" w14:textId="77777777" w:rsidTr="00F610C0">
        <w:tc>
          <w:tcPr>
            <w:tcW w:w="595" w:type="dxa"/>
          </w:tcPr>
          <w:p w14:paraId="238E73E1"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1.</w:t>
            </w:r>
          </w:p>
        </w:tc>
        <w:tc>
          <w:tcPr>
            <w:tcW w:w="2833" w:type="dxa"/>
          </w:tcPr>
          <w:p w14:paraId="2B004E2A" w14:textId="77777777" w:rsidR="00116206" w:rsidRPr="00F610C0" w:rsidRDefault="00116206" w:rsidP="00D926A5">
            <w:pPr>
              <w:autoSpaceDE w:val="0"/>
              <w:autoSpaceDN w:val="0"/>
              <w:adjustRightInd w:val="0"/>
              <w:rPr>
                <w:rFonts w:ascii="Times New Roman" w:eastAsia="Times New Roman" w:hAnsi="Times New Roman"/>
                <w:sz w:val="24"/>
                <w:szCs w:val="24"/>
              </w:rPr>
            </w:pPr>
            <w:r w:rsidRPr="00F610C0">
              <w:rPr>
                <w:rFonts w:ascii="Times New Roman" w:eastAsia="Times New Roman" w:hAnsi="Times New Roman"/>
                <w:sz w:val="24"/>
                <w:szCs w:val="24"/>
              </w:rPr>
              <w:t>Номинальная мощность по переработке сырого молока</w:t>
            </w:r>
          </w:p>
        </w:tc>
        <w:tc>
          <w:tcPr>
            <w:tcW w:w="1077" w:type="dxa"/>
          </w:tcPr>
          <w:p w14:paraId="45C3696A"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тонн/год</w:t>
            </w:r>
          </w:p>
        </w:tc>
        <w:tc>
          <w:tcPr>
            <w:tcW w:w="1034" w:type="dxa"/>
          </w:tcPr>
          <w:p w14:paraId="74AFDE46"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19EF0A4F"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9" w:type="dxa"/>
          </w:tcPr>
          <w:p w14:paraId="026B3B51"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66CF31E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46" w:type="dxa"/>
          </w:tcPr>
          <w:p w14:paraId="35BA0320"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r>
      <w:tr w:rsidR="00116206" w:rsidRPr="00F610C0" w14:paraId="136508CC" w14:textId="77777777" w:rsidTr="00F610C0">
        <w:tc>
          <w:tcPr>
            <w:tcW w:w="595" w:type="dxa"/>
          </w:tcPr>
          <w:p w14:paraId="4B15E34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2.</w:t>
            </w:r>
          </w:p>
        </w:tc>
        <w:tc>
          <w:tcPr>
            <w:tcW w:w="2833" w:type="dxa"/>
          </w:tcPr>
          <w:p w14:paraId="21BCAE34" w14:textId="77777777" w:rsidR="00116206" w:rsidRPr="00F610C0" w:rsidRDefault="00116206" w:rsidP="00D926A5">
            <w:pPr>
              <w:autoSpaceDE w:val="0"/>
              <w:autoSpaceDN w:val="0"/>
              <w:adjustRightInd w:val="0"/>
              <w:rPr>
                <w:rFonts w:ascii="Times New Roman" w:eastAsia="Times New Roman" w:hAnsi="Times New Roman"/>
                <w:sz w:val="24"/>
                <w:szCs w:val="24"/>
              </w:rPr>
            </w:pPr>
            <w:r w:rsidRPr="00F610C0">
              <w:rPr>
                <w:rFonts w:ascii="Times New Roman" w:eastAsia="Times New Roman" w:hAnsi="Times New Roman"/>
                <w:sz w:val="24"/>
                <w:szCs w:val="24"/>
              </w:rPr>
              <w:t>Объем переработанного молока</w:t>
            </w:r>
          </w:p>
        </w:tc>
        <w:tc>
          <w:tcPr>
            <w:tcW w:w="1077" w:type="dxa"/>
          </w:tcPr>
          <w:p w14:paraId="5E73B617"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тонн</w:t>
            </w:r>
          </w:p>
        </w:tc>
        <w:tc>
          <w:tcPr>
            <w:tcW w:w="1034" w:type="dxa"/>
          </w:tcPr>
          <w:p w14:paraId="181D68D9"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3B4C142A"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9" w:type="dxa"/>
          </w:tcPr>
          <w:p w14:paraId="70AE6619"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6D8FBAED"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46" w:type="dxa"/>
          </w:tcPr>
          <w:p w14:paraId="3E02FB07"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r>
      <w:tr w:rsidR="00116206" w:rsidRPr="00F610C0" w14:paraId="57EA2F8C" w14:textId="77777777" w:rsidTr="00F610C0">
        <w:tc>
          <w:tcPr>
            <w:tcW w:w="595" w:type="dxa"/>
          </w:tcPr>
          <w:p w14:paraId="260F3801"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3.</w:t>
            </w:r>
          </w:p>
        </w:tc>
        <w:tc>
          <w:tcPr>
            <w:tcW w:w="2833" w:type="dxa"/>
          </w:tcPr>
          <w:p w14:paraId="30E43330" w14:textId="77777777" w:rsidR="00116206" w:rsidRPr="00F610C0" w:rsidRDefault="00116206" w:rsidP="00D926A5">
            <w:pPr>
              <w:autoSpaceDE w:val="0"/>
              <w:autoSpaceDN w:val="0"/>
              <w:adjustRightInd w:val="0"/>
              <w:rPr>
                <w:rFonts w:ascii="Times New Roman" w:eastAsia="Times New Roman" w:hAnsi="Times New Roman"/>
                <w:sz w:val="24"/>
                <w:szCs w:val="24"/>
              </w:rPr>
            </w:pPr>
            <w:r w:rsidRPr="00F610C0">
              <w:rPr>
                <w:rFonts w:ascii="Times New Roman" w:eastAsia="Times New Roman" w:hAnsi="Times New Roman"/>
                <w:sz w:val="24"/>
                <w:szCs w:val="24"/>
              </w:rPr>
              <w:t>Объем производства пр</w:t>
            </w:r>
            <w:r w:rsidRPr="00F610C0">
              <w:rPr>
                <w:rFonts w:ascii="Times New Roman" w:eastAsia="Times New Roman" w:hAnsi="Times New Roman"/>
                <w:sz w:val="24"/>
                <w:szCs w:val="24"/>
              </w:rPr>
              <w:t>о</w:t>
            </w:r>
            <w:r w:rsidRPr="00F610C0">
              <w:rPr>
                <w:rFonts w:ascii="Times New Roman" w:eastAsia="Times New Roman" w:hAnsi="Times New Roman"/>
                <w:sz w:val="24"/>
                <w:szCs w:val="24"/>
              </w:rPr>
              <w:t>дукции</w:t>
            </w:r>
          </w:p>
        </w:tc>
        <w:tc>
          <w:tcPr>
            <w:tcW w:w="1077" w:type="dxa"/>
          </w:tcPr>
          <w:p w14:paraId="3D8C9473"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тонн</w:t>
            </w:r>
          </w:p>
        </w:tc>
        <w:tc>
          <w:tcPr>
            <w:tcW w:w="1034" w:type="dxa"/>
          </w:tcPr>
          <w:p w14:paraId="5527DBB7"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7524D072"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9" w:type="dxa"/>
          </w:tcPr>
          <w:p w14:paraId="205DA4DF"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438AB170"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46" w:type="dxa"/>
          </w:tcPr>
          <w:p w14:paraId="3AC5F8E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r>
      <w:tr w:rsidR="00116206" w:rsidRPr="00F610C0" w14:paraId="376A240D" w14:textId="77777777" w:rsidTr="00F610C0">
        <w:tc>
          <w:tcPr>
            <w:tcW w:w="595" w:type="dxa"/>
          </w:tcPr>
          <w:p w14:paraId="4E2EFD34"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2833" w:type="dxa"/>
          </w:tcPr>
          <w:p w14:paraId="7BB48A94" w14:textId="77777777" w:rsidR="00116206" w:rsidRPr="00F610C0" w:rsidRDefault="00116206" w:rsidP="00D926A5">
            <w:pPr>
              <w:autoSpaceDE w:val="0"/>
              <w:autoSpaceDN w:val="0"/>
              <w:adjustRightInd w:val="0"/>
              <w:rPr>
                <w:rFonts w:ascii="Times New Roman" w:eastAsia="Times New Roman" w:hAnsi="Times New Roman"/>
                <w:sz w:val="24"/>
                <w:szCs w:val="24"/>
              </w:rPr>
            </w:pPr>
            <w:r w:rsidRPr="00F610C0">
              <w:rPr>
                <w:rFonts w:ascii="Times New Roman" w:eastAsia="Times New Roman" w:hAnsi="Times New Roman"/>
                <w:sz w:val="24"/>
                <w:szCs w:val="24"/>
              </w:rPr>
              <w:t>из них по наименованиям по укрупненному ассо</w:t>
            </w:r>
            <w:r w:rsidRPr="00F610C0">
              <w:rPr>
                <w:rFonts w:ascii="Times New Roman" w:eastAsia="Times New Roman" w:hAnsi="Times New Roman"/>
                <w:sz w:val="24"/>
                <w:szCs w:val="24"/>
              </w:rPr>
              <w:t>р</w:t>
            </w:r>
            <w:r w:rsidRPr="00F610C0">
              <w:rPr>
                <w:rFonts w:ascii="Times New Roman" w:eastAsia="Times New Roman" w:hAnsi="Times New Roman"/>
                <w:sz w:val="24"/>
                <w:szCs w:val="24"/>
              </w:rPr>
              <w:t>тименту (молоко, кисл</w:t>
            </w:r>
            <w:r w:rsidRPr="00F610C0">
              <w:rPr>
                <w:rFonts w:ascii="Times New Roman" w:eastAsia="Times New Roman" w:hAnsi="Times New Roman"/>
                <w:sz w:val="24"/>
                <w:szCs w:val="24"/>
              </w:rPr>
              <w:t>о</w:t>
            </w:r>
            <w:r w:rsidRPr="00F610C0">
              <w:rPr>
                <w:rFonts w:ascii="Times New Roman" w:eastAsia="Times New Roman" w:hAnsi="Times New Roman"/>
                <w:sz w:val="24"/>
                <w:szCs w:val="24"/>
              </w:rPr>
              <w:t>молочная продукция, творог, сыр, сметана, масло и др.):</w:t>
            </w:r>
          </w:p>
        </w:tc>
        <w:tc>
          <w:tcPr>
            <w:tcW w:w="1077" w:type="dxa"/>
          </w:tcPr>
          <w:p w14:paraId="58355609"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X</w:t>
            </w:r>
          </w:p>
        </w:tc>
        <w:tc>
          <w:tcPr>
            <w:tcW w:w="1034" w:type="dxa"/>
          </w:tcPr>
          <w:p w14:paraId="1132844B"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X</w:t>
            </w:r>
          </w:p>
        </w:tc>
        <w:tc>
          <w:tcPr>
            <w:tcW w:w="1034" w:type="dxa"/>
          </w:tcPr>
          <w:p w14:paraId="5A09EFBC"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X</w:t>
            </w:r>
          </w:p>
        </w:tc>
        <w:tc>
          <w:tcPr>
            <w:tcW w:w="1039" w:type="dxa"/>
          </w:tcPr>
          <w:p w14:paraId="4A3EEBD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X</w:t>
            </w:r>
          </w:p>
        </w:tc>
        <w:tc>
          <w:tcPr>
            <w:tcW w:w="1034" w:type="dxa"/>
          </w:tcPr>
          <w:p w14:paraId="6AEB850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X</w:t>
            </w:r>
          </w:p>
        </w:tc>
        <w:tc>
          <w:tcPr>
            <w:tcW w:w="1046" w:type="dxa"/>
          </w:tcPr>
          <w:p w14:paraId="685C490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X</w:t>
            </w:r>
          </w:p>
        </w:tc>
      </w:tr>
      <w:tr w:rsidR="00116206" w:rsidRPr="00F610C0" w14:paraId="07414F18" w14:textId="77777777" w:rsidTr="00F610C0">
        <w:tc>
          <w:tcPr>
            <w:tcW w:w="595" w:type="dxa"/>
          </w:tcPr>
          <w:p w14:paraId="7DF5DB63"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3.1.</w:t>
            </w:r>
          </w:p>
        </w:tc>
        <w:tc>
          <w:tcPr>
            <w:tcW w:w="2833" w:type="dxa"/>
          </w:tcPr>
          <w:p w14:paraId="5BEE6EE8"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77" w:type="dxa"/>
          </w:tcPr>
          <w:p w14:paraId="6521A38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тонн</w:t>
            </w:r>
          </w:p>
        </w:tc>
        <w:tc>
          <w:tcPr>
            <w:tcW w:w="1034" w:type="dxa"/>
          </w:tcPr>
          <w:p w14:paraId="568C604B"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6256F1B0"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9" w:type="dxa"/>
          </w:tcPr>
          <w:p w14:paraId="3C82E1FA"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04240306"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46" w:type="dxa"/>
          </w:tcPr>
          <w:p w14:paraId="7494B06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r>
      <w:tr w:rsidR="00116206" w:rsidRPr="00F610C0" w14:paraId="65FE72B3" w14:textId="77777777" w:rsidTr="00F610C0">
        <w:tc>
          <w:tcPr>
            <w:tcW w:w="595" w:type="dxa"/>
          </w:tcPr>
          <w:p w14:paraId="6F840B2E"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3.2.</w:t>
            </w:r>
          </w:p>
        </w:tc>
        <w:tc>
          <w:tcPr>
            <w:tcW w:w="2833" w:type="dxa"/>
          </w:tcPr>
          <w:p w14:paraId="37ADDE2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77" w:type="dxa"/>
          </w:tcPr>
          <w:p w14:paraId="243003CA"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r w:rsidRPr="00F610C0">
              <w:rPr>
                <w:rFonts w:ascii="Times New Roman" w:eastAsia="Times New Roman" w:hAnsi="Times New Roman"/>
                <w:sz w:val="24"/>
                <w:szCs w:val="24"/>
              </w:rPr>
              <w:t>тонн</w:t>
            </w:r>
          </w:p>
        </w:tc>
        <w:tc>
          <w:tcPr>
            <w:tcW w:w="1034" w:type="dxa"/>
          </w:tcPr>
          <w:p w14:paraId="610E27C2"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77183356"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9" w:type="dxa"/>
          </w:tcPr>
          <w:p w14:paraId="76765FBA"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34" w:type="dxa"/>
          </w:tcPr>
          <w:p w14:paraId="36435B95"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c>
          <w:tcPr>
            <w:tcW w:w="1046" w:type="dxa"/>
          </w:tcPr>
          <w:p w14:paraId="511D2417" w14:textId="77777777" w:rsidR="00116206" w:rsidRPr="00F610C0" w:rsidRDefault="00116206" w:rsidP="00D926A5">
            <w:pPr>
              <w:autoSpaceDE w:val="0"/>
              <w:autoSpaceDN w:val="0"/>
              <w:adjustRightInd w:val="0"/>
              <w:jc w:val="center"/>
              <w:rPr>
                <w:rFonts w:ascii="Times New Roman" w:eastAsia="Times New Roman" w:hAnsi="Times New Roman"/>
                <w:sz w:val="24"/>
                <w:szCs w:val="24"/>
              </w:rPr>
            </w:pPr>
          </w:p>
        </w:tc>
      </w:tr>
    </w:tbl>
    <w:p w14:paraId="6D832FE4" w14:textId="77777777" w:rsidR="00116206" w:rsidRPr="00F610C0" w:rsidRDefault="00116206" w:rsidP="00116206">
      <w:pPr>
        <w:autoSpaceDE w:val="0"/>
        <w:autoSpaceDN w:val="0"/>
        <w:adjustRightInd w:val="0"/>
        <w:spacing w:after="0" w:line="240" w:lineRule="auto"/>
        <w:jc w:val="both"/>
        <w:rPr>
          <w:rFonts w:ascii="Times New Roman" w:eastAsia="Times New Roman" w:hAnsi="Times New Roman"/>
          <w:sz w:val="28"/>
          <w:szCs w:val="28"/>
        </w:rPr>
      </w:pPr>
    </w:p>
    <w:p w14:paraId="5979D74E" w14:textId="77777777" w:rsidR="00F610C0" w:rsidRPr="008647EA" w:rsidRDefault="00F610C0" w:rsidP="00F610C0">
      <w:pPr>
        <w:autoSpaceDE w:val="0"/>
        <w:autoSpaceDN w:val="0"/>
        <w:adjustRightInd w:val="0"/>
        <w:spacing w:after="0" w:line="240" w:lineRule="auto"/>
        <w:jc w:val="both"/>
        <w:outlineLvl w:val="0"/>
        <w:rPr>
          <w:rFonts w:ascii="Times New Roman" w:eastAsia="Times New Roman" w:hAnsi="Times New Roman"/>
          <w:sz w:val="28"/>
          <w:szCs w:val="28"/>
        </w:rPr>
      </w:pPr>
      <w:r w:rsidRPr="008647EA">
        <w:rPr>
          <w:rFonts w:ascii="Times New Roman" w:eastAsia="Times New Roman" w:hAnsi="Times New Roman"/>
          <w:sz w:val="28"/>
          <w:szCs w:val="28"/>
        </w:rPr>
        <w:t>Участник отбора ___________ ________________________________ _________</w:t>
      </w:r>
    </w:p>
    <w:p w14:paraId="3245AF37" w14:textId="77777777" w:rsidR="00F610C0" w:rsidRPr="008647EA" w:rsidRDefault="00F610C0" w:rsidP="00F610C0">
      <w:pPr>
        <w:autoSpaceDE w:val="0"/>
        <w:autoSpaceDN w:val="0"/>
        <w:adjustRightInd w:val="0"/>
        <w:spacing w:after="0" w:line="240" w:lineRule="auto"/>
        <w:outlineLvl w:val="0"/>
        <w:rPr>
          <w:rFonts w:ascii="Times New Roman" w:eastAsia="Times New Roman" w:hAnsi="Times New Roman"/>
          <w:sz w:val="24"/>
          <w:szCs w:val="28"/>
        </w:rPr>
      </w:pPr>
      <w:r w:rsidRPr="008647EA">
        <w:rPr>
          <w:rFonts w:ascii="Times New Roman" w:eastAsia="Times New Roman" w:hAnsi="Times New Roman"/>
          <w:sz w:val="24"/>
          <w:szCs w:val="28"/>
        </w:rPr>
        <w:t xml:space="preserve">                          </w:t>
      </w:r>
      <w:r>
        <w:rPr>
          <w:rFonts w:ascii="Times New Roman" w:eastAsia="Times New Roman" w:hAnsi="Times New Roman"/>
          <w:sz w:val="24"/>
          <w:szCs w:val="28"/>
        </w:rPr>
        <w:t xml:space="preserve">         </w:t>
      </w:r>
      <w:r w:rsidRPr="008647EA">
        <w:rPr>
          <w:rFonts w:ascii="Times New Roman" w:eastAsia="Times New Roman" w:hAnsi="Times New Roman"/>
          <w:sz w:val="24"/>
          <w:szCs w:val="28"/>
        </w:rPr>
        <w:t xml:space="preserve">    </w:t>
      </w:r>
      <w:r>
        <w:rPr>
          <w:rFonts w:ascii="Times New Roman" w:eastAsia="Times New Roman" w:hAnsi="Times New Roman"/>
          <w:sz w:val="24"/>
          <w:szCs w:val="28"/>
        </w:rPr>
        <w:t xml:space="preserve"> </w:t>
      </w:r>
      <w:r w:rsidRPr="008647EA">
        <w:rPr>
          <w:rFonts w:ascii="Times New Roman" w:eastAsia="Times New Roman" w:hAnsi="Times New Roman"/>
          <w:sz w:val="24"/>
          <w:szCs w:val="28"/>
        </w:rPr>
        <w:t xml:space="preserve"> (подпись)                (ФИО (отчество – при наличии)                (дата)</w:t>
      </w:r>
    </w:p>
    <w:p w14:paraId="365FAFB1" w14:textId="77777777" w:rsidR="00F610C0" w:rsidRDefault="00F610C0" w:rsidP="00F610C0">
      <w:pPr>
        <w:autoSpaceDE w:val="0"/>
        <w:autoSpaceDN w:val="0"/>
        <w:adjustRightInd w:val="0"/>
        <w:spacing w:after="0" w:line="240" w:lineRule="auto"/>
        <w:jc w:val="both"/>
        <w:outlineLvl w:val="0"/>
        <w:rPr>
          <w:rFonts w:ascii="Times New Roman" w:eastAsia="Times New Roman" w:hAnsi="Times New Roman"/>
          <w:sz w:val="24"/>
          <w:szCs w:val="28"/>
        </w:rPr>
      </w:pPr>
      <w:r w:rsidRPr="008647EA">
        <w:rPr>
          <w:rFonts w:ascii="Times New Roman" w:eastAsia="Times New Roman" w:hAnsi="Times New Roman"/>
          <w:sz w:val="24"/>
          <w:szCs w:val="28"/>
        </w:rPr>
        <w:t>М.П. (при наличии)</w:t>
      </w:r>
    </w:p>
    <w:p w14:paraId="62D2735A" w14:textId="77777777" w:rsidR="00116206" w:rsidRPr="00F610C0" w:rsidRDefault="00116206" w:rsidP="00116206">
      <w:pPr>
        <w:autoSpaceDE w:val="0"/>
        <w:autoSpaceDN w:val="0"/>
        <w:adjustRightInd w:val="0"/>
        <w:spacing w:after="0" w:line="240" w:lineRule="auto"/>
        <w:jc w:val="both"/>
        <w:outlineLvl w:val="0"/>
        <w:rPr>
          <w:rFonts w:ascii="Times New Roman" w:eastAsia="Times New Roman" w:hAnsi="Times New Roman"/>
          <w:sz w:val="28"/>
          <w:szCs w:val="28"/>
        </w:rPr>
      </w:pPr>
    </w:p>
    <w:p w14:paraId="3EA03763" w14:textId="2B72EB9D" w:rsidR="00116206" w:rsidRPr="00F610C0" w:rsidRDefault="00F610C0" w:rsidP="00116206">
      <w:pPr>
        <w:autoSpaceDE w:val="0"/>
        <w:autoSpaceDN w:val="0"/>
        <w:adjustRightInd w:val="0"/>
        <w:spacing w:after="0" w:line="240" w:lineRule="auto"/>
        <w:jc w:val="both"/>
        <w:outlineLvl w:val="0"/>
        <w:rPr>
          <w:rFonts w:ascii="Times New Roman" w:eastAsia="Times New Roman" w:hAnsi="Times New Roman"/>
          <w:sz w:val="28"/>
          <w:szCs w:val="28"/>
        </w:rPr>
      </w:pPr>
      <w:r w:rsidRPr="008647EA">
        <w:rPr>
          <w:rFonts w:ascii="Times New Roman" w:eastAsia="Times New Roman" w:hAnsi="Times New Roman"/>
          <w:sz w:val="28"/>
          <w:szCs w:val="28"/>
        </w:rPr>
        <w:t>Исполнитель _</w:t>
      </w:r>
      <w:r>
        <w:rPr>
          <w:rFonts w:ascii="Times New Roman" w:eastAsia="Times New Roman" w:hAnsi="Times New Roman"/>
          <w:sz w:val="28"/>
          <w:szCs w:val="28"/>
        </w:rPr>
        <w:t>________</w:t>
      </w:r>
      <w:r w:rsidRPr="008647EA">
        <w:rPr>
          <w:rFonts w:ascii="Times New Roman" w:eastAsia="Times New Roman" w:hAnsi="Times New Roman"/>
          <w:sz w:val="28"/>
          <w:szCs w:val="28"/>
        </w:rPr>
        <w:t>________</w:t>
      </w:r>
      <w:r>
        <w:rPr>
          <w:rFonts w:ascii="Times New Roman" w:eastAsia="Times New Roman" w:hAnsi="Times New Roman"/>
          <w:sz w:val="28"/>
          <w:szCs w:val="28"/>
        </w:rPr>
        <w:t>_</w:t>
      </w:r>
      <w:r w:rsidRPr="008647EA">
        <w:rPr>
          <w:rFonts w:ascii="Times New Roman" w:eastAsia="Times New Roman" w:hAnsi="Times New Roman"/>
          <w:sz w:val="28"/>
          <w:szCs w:val="28"/>
        </w:rPr>
        <w:t>_______, конта</w:t>
      </w:r>
      <w:r>
        <w:rPr>
          <w:rFonts w:ascii="Times New Roman" w:eastAsia="Times New Roman" w:hAnsi="Times New Roman"/>
          <w:sz w:val="28"/>
          <w:szCs w:val="28"/>
        </w:rPr>
        <w:t>ктный телефон ________</w:t>
      </w:r>
      <w:r w:rsidR="00D9788D">
        <w:rPr>
          <w:rFonts w:ascii="Times New Roman" w:eastAsia="Times New Roman" w:hAnsi="Times New Roman"/>
          <w:sz w:val="28"/>
          <w:szCs w:val="28"/>
        </w:rPr>
        <w:t>___</w:t>
      </w:r>
      <w:r w:rsidR="00116206" w:rsidRPr="00F610C0">
        <w:rPr>
          <w:rFonts w:ascii="Times New Roman" w:eastAsia="Times New Roman" w:hAnsi="Times New Roman"/>
          <w:sz w:val="28"/>
          <w:szCs w:val="28"/>
        </w:rPr>
        <w:t>»;</w:t>
      </w:r>
    </w:p>
    <w:p w14:paraId="237995D3" w14:textId="77777777" w:rsidR="00116206" w:rsidRPr="00F610C0" w:rsidRDefault="00116206" w:rsidP="00116206">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0A7596B9" w14:textId="7C8238CC" w:rsidR="00116206" w:rsidRPr="00D37D15" w:rsidRDefault="00116206" w:rsidP="00D9788D">
      <w:pPr>
        <w:pStyle w:val="ConsPlusNormal"/>
        <w:ind w:firstLine="709"/>
        <w:jc w:val="both"/>
        <w:rPr>
          <w:bCs/>
          <w:sz w:val="28"/>
          <w:szCs w:val="28"/>
        </w:rPr>
      </w:pPr>
      <w:r w:rsidRPr="00D37D15">
        <w:rPr>
          <w:bCs/>
          <w:sz w:val="28"/>
          <w:szCs w:val="28"/>
        </w:rPr>
        <w:t>2</w:t>
      </w:r>
      <w:r w:rsidR="001274E9" w:rsidRPr="00D37D15">
        <w:rPr>
          <w:bCs/>
          <w:sz w:val="28"/>
          <w:szCs w:val="28"/>
        </w:rPr>
        <w:t>8</w:t>
      </w:r>
      <w:r w:rsidRPr="00D37D15">
        <w:rPr>
          <w:bCs/>
          <w:sz w:val="28"/>
          <w:szCs w:val="28"/>
        </w:rPr>
        <w:t>) в приложении № 30 к Программе:</w:t>
      </w:r>
    </w:p>
    <w:p w14:paraId="5C23ED3B" w14:textId="77777777" w:rsidR="00116206" w:rsidRPr="00D37D15" w:rsidRDefault="00116206" w:rsidP="00D9788D">
      <w:pPr>
        <w:pStyle w:val="ConsPlusNormal"/>
        <w:ind w:firstLine="709"/>
        <w:jc w:val="both"/>
        <w:rPr>
          <w:bCs/>
          <w:sz w:val="28"/>
          <w:szCs w:val="28"/>
        </w:rPr>
      </w:pPr>
      <w:r w:rsidRPr="00D37D15">
        <w:rPr>
          <w:bCs/>
          <w:sz w:val="28"/>
          <w:szCs w:val="28"/>
        </w:rPr>
        <w:t>а) пункт 1.2 изложить в следующей редакции:</w:t>
      </w:r>
    </w:p>
    <w:p w14:paraId="6950C8D9" w14:textId="0CFDC2B8"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«1.2. Субсидии предоставляются сельскохозяйственным товаропроизв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дителям в целях финансового обеспечения (возмещения) части затрат, связа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производством и реализацией продукции сельского хозяйства, напра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на</w:t>
      </w:r>
      <w:r w:rsidRPr="00D37D15">
        <w:rPr>
          <w:rFonts w:ascii="Times New Roman" w:eastAsia="Times New Roman" w:hAnsi="Times New Roman"/>
          <w:sz w:val="24"/>
          <w:szCs w:val="24"/>
        </w:rPr>
        <w:t xml:space="preserve"> </w:t>
      </w:r>
      <w:r w:rsidRPr="00D37D15">
        <w:rPr>
          <w:rFonts w:ascii="Times New Roman CYR" w:eastAsia="Times New Roman" w:hAnsi="Times New Roman CYR" w:cs="Times New Roman CYR"/>
          <w:sz w:val="28"/>
          <w:szCs w:val="28"/>
        </w:rPr>
        <w:t>развитие отдельных подотраслей животноводства по следующим направлениям:</w:t>
      </w:r>
    </w:p>
    <w:p w14:paraId="5B36138F"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 xml:space="preserve">а) на развитие северного оленеводства по ставке на 1 голову; </w:t>
      </w:r>
    </w:p>
    <w:p w14:paraId="44992FEA"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на развитие мясного табунного коневодства по ставке на 1 голову;</w:t>
      </w:r>
    </w:p>
    <w:p w14:paraId="43CFEB1D"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на содержание маточного товарного поголовья овец и коз, в том числе ярок и козочек от года и старше, по ставке на 1 голову, за исключением пл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менных животных;</w:t>
      </w:r>
    </w:p>
    <w:p w14:paraId="1A7B9FD7"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 содержание крупного рогатого скота специализированных мясных пород по ставке на 1 голову маточного товарного поголовья, за исключением племенных животных;</w:t>
      </w:r>
    </w:p>
    <w:p w14:paraId="13AFA897"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 xml:space="preserve">д) на развитие мараловодства по ставке на 1 голову, </w:t>
      </w:r>
    </w:p>
    <w:p w14:paraId="54E36625"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на содержание маточного поголовья яков по ставке на 1 голову;</w:t>
      </w:r>
    </w:p>
    <w:p w14:paraId="32D2899C"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ж) на содержание поголовья верблюдов по ставке на 1 голову;</w:t>
      </w:r>
    </w:p>
    <w:p w14:paraId="51F5FC4A"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з) на содержание баранов и козлов-производителей по ставке на 1 голову;</w:t>
      </w:r>
    </w:p>
    <w:p w14:paraId="64DC7BD2"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 на производство шерсти, полученной от грубошерстных и полугруб</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шерстных пород овец, реализованной и (или) отгруженной получателями средств на собственную переработку и (или) переработку юридическим лицам и индивидуальным предпринимателям, осуществляющим свою деятельность на территории Российской Федерации.»;</w:t>
      </w:r>
    </w:p>
    <w:p w14:paraId="7987186D" w14:textId="77777777" w:rsidR="00116206" w:rsidRPr="00D37D15" w:rsidRDefault="00116206" w:rsidP="00D9788D">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hAnsi="Times New Roman"/>
          <w:bCs/>
          <w:sz w:val="28"/>
          <w:szCs w:val="28"/>
        </w:rPr>
        <w:t xml:space="preserve">б) </w:t>
      </w:r>
      <w:r w:rsidRPr="00D37D15">
        <w:rPr>
          <w:rFonts w:ascii="Times New Roman" w:eastAsia="Times New Roman" w:hAnsi="Times New Roman"/>
          <w:bCs/>
          <w:sz w:val="28"/>
          <w:szCs w:val="28"/>
        </w:rPr>
        <w:t>пункт 1.5 дополнить абзацем следующего содержания:</w:t>
      </w:r>
    </w:p>
    <w:p w14:paraId="4EC11870"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«Субсидии предоставляются на финансовое обеспечение части затрат, понесенных сельскохозяйственными товаропроизводителями в текущем ф</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нансовом году, а также на возмещение части затрат, понесенных сельскохозя</w:t>
      </w:r>
      <w:r w:rsidRPr="00D37D15">
        <w:rPr>
          <w:rFonts w:ascii="Times New Roman" w:eastAsia="Times New Roman" w:hAnsi="Times New Roman"/>
          <w:bCs/>
          <w:sz w:val="28"/>
          <w:szCs w:val="28"/>
        </w:rPr>
        <w:t>й</w:t>
      </w:r>
      <w:r w:rsidRPr="00D37D15">
        <w:rPr>
          <w:rFonts w:ascii="Times New Roman" w:eastAsia="Times New Roman" w:hAnsi="Times New Roman"/>
          <w:bCs/>
          <w:sz w:val="28"/>
          <w:szCs w:val="28"/>
        </w:rPr>
        <w:t>ственными товаропроизводителями в текущем финансовом году и (или) пре</w:t>
      </w:r>
      <w:r w:rsidRPr="00D37D15">
        <w:rPr>
          <w:rFonts w:ascii="Times New Roman" w:eastAsia="Times New Roman" w:hAnsi="Times New Roman"/>
          <w:bCs/>
          <w:sz w:val="28"/>
          <w:szCs w:val="28"/>
        </w:rPr>
        <w:t>д</w:t>
      </w:r>
      <w:r w:rsidRPr="00D37D15">
        <w:rPr>
          <w:rFonts w:ascii="Times New Roman" w:eastAsia="Times New Roman" w:hAnsi="Times New Roman"/>
          <w:bCs/>
          <w:sz w:val="28"/>
          <w:szCs w:val="28"/>
        </w:rPr>
        <w:t>шествующем финансовом году.»;</w:t>
      </w:r>
    </w:p>
    <w:p w14:paraId="60D370DA"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в) пункт 1.6 изложить в следующей редакции:</w:t>
      </w:r>
    </w:p>
    <w:p w14:paraId="2A9D582D"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hAnsi="Times New Roman"/>
          <w:bCs/>
          <w:sz w:val="28"/>
          <w:szCs w:val="28"/>
        </w:rPr>
        <w:t>«</w:t>
      </w:r>
      <w:r w:rsidRPr="00D37D15">
        <w:rPr>
          <w:rFonts w:ascii="Times New Roman" w:eastAsia="Times New Roman" w:hAnsi="Times New Roman"/>
          <w:sz w:val="28"/>
          <w:szCs w:val="28"/>
        </w:rPr>
        <w:t>1.6. Субсидии предоставляются следующим категориям получателей средств:</w:t>
      </w:r>
    </w:p>
    <w:p w14:paraId="714C8F49" w14:textId="718BBC6E"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сельскохозяйственным товаропроизводителям (за исключением граждан, ведущих личное подсобное хозяйство, и сельскохозяйственных кредитных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требительских кооперативов) – по направлениям, указанным в подпунктах «а»-«з» пункта 1.2 настоящего Порядка;</w:t>
      </w:r>
    </w:p>
    <w:p w14:paraId="2121D4AA" w14:textId="2A652C81"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t xml:space="preserve">научные и образовательные организации – по направлениям, указанным </w:t>
      </w:r>
      <w:r w:rsidRPr="00D37D15">
        <w:rPr>
          <w:rFonts w:ascii="Times New Roman CYR" w:eastAsia="Times New Roman" w:hAnsi="Times New Roman CYR" w:cs="Times New Roman CYR"/>
          <w:sz w:val="28"/>
          <w:szCs w:val="28"/>
        </w:rPr>
        <w:t>в подпунктах «з»-«и» пункта 1.2 настоящего Порядка;</w:t>
      </w:r>
    </w:p>
    <w:p w14:paraId="29E83C06" w14:textId="0A72DA42"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гражданам, ведущим личное подсобное хозяйство на сельских территор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ях Республики Тыва и применяющим специальный налоговый режим «Налог на профессиональный доход» </w:t>
      </w:r>
      <w:r w:rsidR="008D357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w:t>
      </w:r>
      <w:r w:rsidRPr="00D37D15">
        <w:rPr>
          <w:rFonts w:ascii="Times New Roman CYR" w:eastAsia="Calibri" w:hAnsi="Times New Roman CYR" w:cs="Times New Roman CYR"/>
          <w:sz w:val="28"/>
          <w:szCs w:val="28"/>
          <w:lang w:eastAsia="en-US"/>
        </w:rPr>
        <w:t xml:space="preserve">по направлению, указанному </w:t>
      </w:r>
      <w:r w:rsidRPr="00D37D15">
        <w:rPr>
          <w:rFonts w:ascii="Times New Roman CYR" w:eastAsia="Times New Roman" w:hAnsi="Times New Roman CYR" w:cs="Times New Roman CYR"/>
          <w:sz w:val="28"/>
          <w:szCs w:val="28"/>
        </w:rPr>
        <w:t>в подпункте «и» пункта 1.2 настоящего Порядка.</w:t>
      </w:r>
    </w:p>
    <w:p w14:paraId="4D5389D8"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средств на финансовое обесп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чение (возмещение) части затрат без учета налога на добавленную стоимость.</w:t>
      </w:r>
    </w:p>
    <w:p w14:paraId="18DC113E"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получателей субсидии, использующих право на освобождение от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полнения обязанностей налогоплательщика, связанных с исчислением и упл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той налога на добавленную стоимость, на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4D8E2EF8" w14:textId="77777777" w:rsidR="00116206" w:rsidRPr="00D37D15" w:rsidRDefault="00116206" w:rsidP="00D9788D">
      <w:pPr>
        <w:pStyle w:val="ConsPlusNormal"/>
        <w:ind w:firstLine="709"/>
        <w:jc w:val="both"/>
        <w:rPr>
          <w:bCs/>
          <w:sz w:val="28"/>
          <w:szCs w:val="28"/>
        </w:rPr>
      </w:pPr>
      <w:r w:rsidRPr="00D37D15">
        <w:rPr>
          <w:bCs/>
          <w:sz w:val="28"/>
          <w:szCs w:val="28"/>
        </w:rPr>
        <w:t>г) пункт 1.7 изложить в следующей редакции:</w:t>
      </w:r>
    </w:p>
    <w:p w14:paraId="62ACC9D1"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«1.7. Основными критериями отбора являются для соответствующих направлений:</w:t>
      </w:r>
    </w:p>
    <w:p w14:paraId="19C73C15"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 наличие маточного товарного поголовья овец и коз, </w:t>
      </w:r>
      <w:r w:rsidRPr="00D37D15">
        <w:rPr>
          <w:rFonts w:ascii="Times New Roman" w:eastAsia="Times New Roman" w:hAnsi="Times New Roman"/>
          <w:sz w:val="28"/>
          <w:szCs w:val="28"/>
        </w:rPr>
        <w:t xml:space="preserve">в том числе ярок и козочек от года и старше, </w:t>
      </w:r>
      <w:r w:rsidRPr="00D37D15">
        <w:rPr>
          <w:rFonts w:ascii="Times New Roman CYR" w:eastAsia="Times New Roman" w:hAnsi="Times New Roman CYR" w:cs="Times New Roman CYR"/>
          <w:sz w:val="28"/>
          <w:szCs w:val="28"/>
        </w:rPr>
        <w:t>не менее 50 голов на конец отчетного финансового года;</w:t>
      </w:r>
    </w:p>
    <w:p w14:paraId="0B58AD5A"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наличие поголовья оленей, маралов на конец отчетного финансового года;</w:t>
      </w:r>
    </w:p>
    <w:p w14:paraId="63FF0041"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наличие маточного поголовья мясных табунных лошадей в количестве не менее 20 голов конематок на конец отчетного финансового года;</w:t>
      </w:r>
    </w:p>
    <w:p w14:paraId="48B99E0C"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наличие маточного товарного поголовья мясного крупного рогатого скота специализированных мясных пород в количестве не менее 20 коров на конец отчетного финансового года;</w:t>
      </w:r>
    </w:p>
    <w:p w14:paraId="13F1036F"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наличие маточного поголовья яков не менее 10 голов на конец отче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ного финансового года;</w:t>
      </w:r>
    </w:p>
    <w:p w14:paraId="201D8155"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наличие поголовье верблюдов не менее 2 голов на конец отчетного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нансового года;</w:t>
      </w:r>
    </w:p>
    <w:p w14:paraId="26F762B6"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ж) наличие поголовья баранов и козлов-производителей не менее 100 г</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лов.</w:t>
      </w:r>
    </w:p>
    <w:p w14:paraId="7B92A8DF" w14:textId="4CEED7DD"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з) наличие поголовья грубошерстных и полугрубошерстных пород овец.»;</w:t>
      </w:r>
    </w:p>
    <w:p w14:paraId="01DC29AF" w14:textId="79CC316B" w:rsidR="00C03193" w:rsidRPr="00D37D15" w:rsidRDefault="00C03193" w:rsidP="00D9788D">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и) сведения, которые представляются собственниками земельных учас</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ков, землепользователями, землевладельцами и арендаторами земельных учас</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 xml:space="preserve">ков, на котором осуществляется сельскохозяйственное производство, внесены в государственный реестр земель сельскохозяйственного назначения, </w:t>
      </w:r>
      <w:bookmarkStart w:id="42" w:name="_Hlk189323604"/>
      <w:r w:rsidRPr="00D37D15">
        <w:rPr>
          <w:rFonts w:ascii="Times New Roman" w:eastAsia="Times New Roman" w:hAnsi="Times New Roman"/>
          <w:sz w:val="28"/>
          <w:szCs w:val="28"/>
        </w:rPr>
        <w:t>за искл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чением субсидий на развитие северного оленеводства и (или) на развитие мар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ловодства и мясного табунного коневодства в случае осуществления произво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ства в местах традиционного проживания КМНС.</w:t>
      </w:r>
      <w:r w:rsidR="00777D77" w:rsidRPr="00D37D15">
        <w:rPr>
          <w:rFonts w:ascii="Times New Roman" w:eastAsia="Times New Roman" w:hAnsi="Times New Roman"/>
          <w:sz w:val="28"/>
          <w:szCs w:val="28"/>
        </w:rPr>
        <w:t>»</w:t>
      </w:r>
      <w:r w:rsidRPr="00D37D15">
        <w:rPr>
          <w:rFonts w:ascii="Times New Roman" w:eastAsia="Times New Roman" w:hAnsi="Times New Roman"/>
          <w:sz w:val="28"/>
          <w:szCs w:val="28"/>
        </w:rPr>
        <w:t>;</w:t>
      </w:r>
    </w:p>
    <w:bookmarkEnd w:id="42"/>
    <w:p w14:paraId="44655B2A" w14:textId="697454A0" w:rsidR="00116206" w:rsidRPr="00D37D15" w:rsidRDefault="00C03193" w:rsidP="00D9788D">
      <w:pPr>
        <w:pStyle w:val="ConsPlusNormal"/>
        <w:ind w:firstLine="709"/>
        <w:jc w:val="both"/>
        <w:rPr>
          <w:bCs/>
          <w:sz w:val="28"/>
          <w:szCs w:val="28"/>
        </w:rPr>
      </w:pPr>
      <w:r w:rsidRPr="00D37D15">
        <w:rPr>
          <w:bCs/>
          <w:sz w:val="28"/>
          <w:szCs w:val="28"/>
        </w:rPr>
        <w:t>д</w:t>
      </w:r>
      <w:r w:rsidR="00116206" w:rsidRPr="00D37D15">
        <w:rPr>
          <w:bCs/>
          <w:sz w:val="28"/>
          <w:szCs w:val="28"/>
        </w:rPr>
        <w:t>) пункт 1.9 изложить в следующей редакции:</w:t>
      </w:r>
    </w:p>
    <w:p w14:paraId="7F672050"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hAnsi="Times New Roman"/>
          <w:bCs/>
          <w:sz w:val="28"/>
          <w:szCs w:val="28"/>
        </w:rPr>
        <w:t>«</w:t>
      </w:r>
      <w:r w:rsidRPr="00D37D15">
        <w:rPr>
          <w:rFonts w:ascii="Times New Roman" w:eastAsia="Times New Roman" w:hAnsi="Times New Roman"/>
          <w:sz w:val="28"/>
          <w:szCs w:val="28"/>
        </w:rPr>
        <w:t>1.9. Результатами предоставления субсидии являются:</w:t>
      </w:r>
    </w:p>
    <w:p w14:paraId="324F96E6"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достигнута численность поголовья северных оленей, маралов (тыс. г</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лов);</w:t>
      </w:r>
    </w:p>
    <w:p w14:paraId="325CB685"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достигнута численность поголовья мясных табунных лошадей (тыс. г</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лов);</w:t>
      </w:r>
    </w:p>
    <w:p w14:paraId="29D2D24D"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достигнута численность маточного товарного поголовья овец и коз (в том числе ярок и козочек от года и старше), за исключением племенных животных (тыс. голов);</w:t>
      </w:r>
    </w:p>
    <w:p w14:paraId="17DAA07A"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достигнута численность маточного товарного поголовья крупного рогат</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го скота специализированных мясных пород, за исключением племенных ж</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вотных (тыс. голов);</w:t>
      </w:r>
    </w:p>
    <w:p w14:paraId="394B2D41"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достигнута численность маточного поголовья яков, за исключением пл</w:t>
      </w:r>
      <w:r w:rsidRPr="00D37D15">
        <w:rPr>
          <w:rFonts w:ascii="Times New Roman" w:eastAsia="Times New Roman" w:hAnsi="Times New Roman"/>
          <w:bCs/>
          <w:sz w:val="28"/>
          <w:szCs w:val="28"/>
        </w:rPr>
        <w:t>е</w:t>
      </w:r>
      <w:r w:rsidRPr="00D37D15">
        <w:rPr>
          <w:rFonts w:ascii="Times New Roman" w:eastAsia="Times New Roman" w:hAnsi="Times New Roman"/>
          <w:bCs/>
          <w:sz w:val="28"/>
          <w:szCs w:val="28"/>
        </w:rPr>
        <w:t>менных животных (голов);</w:t>
      </w:r>
    </w:p>
    <w:p w14:paraId="1413F4A7"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достигнута численность поголовья верблюдов (голов);</w:t>
      </w:r>
    </w:p>
    <w:p w14:paraId="5C9D5C92"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достигнута численность поголовья баранов и козлов-производителей (г</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lastRenderedPageBreak/>
        <w:t>лов);</w:t>
      </w:r>
    </w:p>
    <w:p w14:paraId="1BF525D5"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eastAsia="Times New Roman" w:hAnsi="Times New Roman"/>
          <w:sz w:val="28"/>
          <w:szCs w:val="28"/>
        </w:rPr>
        <w:t>достигнут установленный объем производства и реализации овечьей ше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сти (тонн).</w:t>
      </w:r>
      <w:r w:rsidRPr="00D37D15">
        <w:rPr>
          <w:rFonts w:ascii="Times New Roman" w:hAnsi="Times New Roman"/>
          <w:bCs/>
          <w:sz w:val="28"/>
          <w:szCs w:val="28"/>
        </w:rPr>
        <w:t>»;</w:t>
      </w:r>
    </w:p>
    <w:p w14:paraId="26B91939"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hAnsi="Times New Roman"/>
          <w:bCs/>
          <w:sz w:val="28"/>
          <w:szCs w:val="28"/>
        </w:rPr>
        <w:t xml:space="preserve">е) </w:t>
      </w:r>
      <w:r w:rsidRPr="00D37D15">
        <w:rPr>
          <w:rFonts w:ascii="Times New Roman" w:eastAsia="Times New Roman" w:hAnsi="Times New Roman"/>
          <w:bCs/>
          <w:sz w:val="28"/>
          <w:szCs w:val="28"/>
        </w:rPr>
        <w:t>пункт 2.2 изложить в следующей редакции:</w:t>
      </w:r>
    </w:p>
    <w:p w14:paraId="26096611"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519D6328"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абзац первый пункта 2.3 изложить в следующей редакции:</w:t>
      </w:r>
    </w:p>
    <w:p w14:paraId="1DF1CC3A"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6034869D"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з) подпункт «т» пункта 2.3 изложить в следующей редакции:</w:t>
      </w:r>
    </w:p>
    <w:p w14:paraId="5A1D220E"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2AB057F1"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 xml:space="preserve">и) </w:t>
      </w:r>
      <w:r w:rsidRPr="00D37D15">
        <w:rPr>
          <w:rFonts w:ascii="Times New Roman" w:eastAsia="Times New Roman" w:hAnsi="Times New Roman"/>
          <w:bCs/>
          <w:sz w:val="28"/>
          <w:szCs w:val="28"/>
        </w:rPr>
        <w:t>п</w:t>
      </w:r>
      <w:r w:rsidRPr="00D37D15">
        <w:rPr>
          <w:rFonts w:ascii="Times New Roman CYR" w:eastAsia="Times New Roman" w:hAnsi="Times New Roman CYR" w:cs="Times New Roman CYR"/>
          <w:sz w:val="28"/>
          <w:szCs w:val="28"/>
        </w:rPr>
        <w:t>ункт 2.4 изложить в следующей редакции:</w:t>
      </w:r>
    </w:p>
    <w:p w14:paraId="4A2A7EC2"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w:eastAsia="Times New Roman" w:hAnsi="Times New Roman"/>
          <w:bCs/>
          <w:sz w:val="28"/>
          <w:szCs w:val="28"/>
        </w:rPr>
        <w:t>в</w:t>
      </w:r>
      <w:r w:rsidRPr="00D37D15">
        <w:rPr>
          <w:rFonts w:ascii="Times New Roman" w:eastAsia="Times New Roman" w:hAnsi="Times New Roman"/>
          <w:bCs/>
          <w:sz w:val="28"/>
          <w:szCs w:val="28"/>
        </w:rPr>
        <w:t>ление) в системе «Электронный бюджет» с соблюдением следующих условий:</w:t>
      </w:r>
    </w:p>
    <w:p w14:paraId="5B4DB9E2"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изменение в объявление вносится не позднее наступления даты оконч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ния приема заявок;</w:t>
      </w:r>
    </w:p>
    <w:p w14:paraId="4FE0F209"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срок подачи участниками отбора заявок должен быть продлен таким о</w:t>
      </w:r>
      <w:r w:rsidRPr="00D37D15">
        <w:rPr>
          <w:rFonts w:ascii="Times New Roman" w:eastAsia="Times New Roman" w:hAnsi="Times New Roman"/>
          <w:bCs/>
          <w:sz w:val="28"/>
          <w:szCs w:val="28"/>
        </w:rPr>
        <w:t>б</w:t>
      </w:r>
      <w:r w:rsidRPr="00D37D15">
        <w:rPr>
          <w:rFonts w:ascii="Times New Roman" w:eastAsia="Times New Roman" w:hAnsi="Times New Roman"/>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03B2226F"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 случае внесения изменений в объявление о проведении отбора получ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ривающее право участников отбора получателей субсидий внести изменения в заявки;</w:t>
      </w:r>
    </w:p>
    <w:p w14:paraId="63DFA3A9"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w:eastAsia="Times New Roman" w:hAnsi="Times New Roman"/>
          <w:bCs/>
          <w:sz w:val="28"/>
          <w:szCs w:val="28"/>
        </w:rPr>
        <w:t>к</w:t>
      </w:r>
      <w:r w:rsidRPr="00D37D15">
        <w:rPr>
          <w:rFonts w:ascii="Times New Roman" w:eastAsia="Times New Roman" w:hAnsi="Times New Roman"/>
          <w:bCs/>
          <w:sz w:val="28"/>
          <w:szCs w:val="28"/>
        </w:rPr>
        <w:t>тронный бюджет».»;</w:t>
      </w:r>
    </w:p>
    <w:p w14:paraId="15967219"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 xml:space="preserve">к) </w:t>
      </w:r>
      <w:r w:rsidRPr="00D37D15">
        <w:rPr>
          <w:rFonts w:ascii="Times New Roman CYR" w:eastAsia="Times New Roman" w:hAnsi="Times New Roman CYR" w:cs="Times New Roman CYR"/>
          <w:sz w:val="28"/>
          <w:szCs w:val="28"/>
        </w:rPr>
        <w:t>пункт 2.6 дополнить абзацами следующего содержания:</w:t>
      </w:r>
    </w:p>
    <w:p w14:paraId="47A3EB8B"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рой главным распорядителем бюджетных средств или комиссией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указанного в пункте 2.19 настоящего Порядка, по результатам проверки участников отбора получателей субсидий и поданных ими заявок на соответствие требованиям, указанным в объявлении о проведении отбора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lastRenderedPageBreak/>
        <w:t>чателей субсидий, могут приниматься решения об определении победителей отбора получателей субсидий с указанием размера субсидии, предусмотренной им для предоставления, или об отклонении заявок с указанием оснований для их отклонения при одновременном соблюдении следующих условий:</w:t>
      </w:r>
    </w:p>
    <w:p w14:paraId="769011C1"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10060649"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522BEB05"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79E40A1C"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3C64D892"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л) подпункт «г» пункта 2.7 изложить в следующей редакции:</w:t>
      </w:r>
    </w:p>
    <w:p w14:paraId="03D53162" w14:textId="492F28D2"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r w:rsidR="00B26B03" w:rsidRPr="00D37D15">
        <w:rPr>
          <w:rFonts w:ascii="Times New Roman CYR" w:eastAsia="Times New Roman" w:hAnsi="Times New Roman CYR" w:cs="Times New Roman CYR"/>
          <w:sz w:val="28"/>
          <w:szCs w:val="28"/>
        </w:rPr>
        <w:t>»;</w:t>
      </w:r>
    </w:p>
    <w:p w14:paraId="24D43600" w14:textId="5E200738"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пункт 2.7 дополнить подпунктами «ф», «х»</w:t>
      </w:r>
      <w:r w:rsidR="00C94079"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«ц»</w:t>
      </w:r>
      <w:r w:rsidR="00C94079" w:rsidRPr="00D37D15">
        <w:rPr>
          <w:rFonts w:ascii="Times New Roman CYR" w:eastAsia="Times New Roman" w:hAnsi="Times New Roman CYR" w:cs="Times New Roman CYR"/>
          <w:sz w:val="28"/>
          <w:szCs w:val="28"/>
        </w:rPr>
        <w:t xml:space="preserve"> и «ч»</w:t>
      </w:r>
      <w:r w:rsidRPr="00D37D15">
        <w:rPr>
          <w:rFonts w:ascii="Times New Roman CYR" w:eastAsia="Times New Roman" w:hAnsi="Times New Roman CYR" w:cs="Times New Roman CYR"/>
          <w:sz w:val="28"/>
          <w:szCs w:val="28"/>
        </w:rPr>
        <w:t xml:space="preserve"> следующего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держания:</w:t>
      </w:r>
    </w:p>
    <w:p w14:paraId="7C2856B8"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у получателя субсидии (участника отбора) в наличии подтвержденное поголовье баранов и козлов-производителей не менее 100 голов, для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ков на получение субсидии соответствующего отбора;</w:t>
      </w:r>
    </w:p>
    <w:p w14:paraId="3293BDF1"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х) у получателя субсидии (участник отбора) в наличии подтвержденное поголовье грубошерстных и полугрубошерстных пород овец, для участников на получение субсидии соответствующего отбора;</w:t>
      </w:r>
    </w:p>
    <w:p w14:paraId="68EA8C02" w14:textId="10D4AE7B"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ц) получатель субсидии (участник отбора) ведет учет поголовья сельск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хозяйственных </w:t>
      </w:r>
      <w:r w:rsidRPr="00D37D15">
        <w:rPr>
          <w:rFonts w:ascii="Times New Roman" w:eastAsia="Times New Roman" w:hAnsi="Times New Roman"/>
          <w:sz w:val="28"/>
          <w:szCs w:val="28"/>
        </w:rPr>
        <w:t>животны</w:t>
      </w:r>
      <w:r w:rsidR="00B26B03" w:rsidRPr="00D37D15">
        <w:rPr>
          <w:rFonts w:ascii="Times New Roman" w:eastAsia="Times New Roman" w:hAnsi="Times New Roman"/>
          <w:sz w:val="28"/>
          <w:szCs w:val="28"/>
        </w:rPr>
        <w:t>х в компоненте ВетИС «Хорриот»</w:t>
      </w:r>
      <w:r w:rsidRPr="00D37D15">
        <w:rPr>
          <w:rFonts w:ascii="Times New Roman" w:eastAsia="Times New Roman" w:hAnsi="Times New Roman"/>
          <w:sz w:val="28"/>
          <w:szCs w:val="28"/>
        </w:rPr>
        <w:t>;</w:t>
      </w:r>
    </w:p>
    <w:p w14:paraId="1E214583" w14:textId="1673B985" w:rsidR="00C94079" w:rsidRPr="00D37D15" w:rsidRDefault="00C94079" w:rsidP="00D9788D">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ч) у получателя субсидии (участника отбора) </w:t>
      </w:r>
      <w:bookmarkStart w:id="43" w:name="_Hlk189323046"/>
      <w:r w:rsidRPr="00D37D15">
        <w:rPr>
          <w:rFonts w:ascii="Times New Roman" w:eastAsia="Times New Roman" w:hAnsi="Times New Roman"/>
          <w:sz w:val="28"/>
          <w:szCs w:val="28"/>
        </w:rPr>
        <w:t>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за искл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чением субсидий на развитие северного оленеводства и (или) на развитие мар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ловодства и мясного табунного коневодства в случае осуществления произво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ства в местах традиционного проживания КМНС.»;</w:t>
      </w:r>
      <w:bookmarkEnd w:id="43"/>
    </w:p>
    <w:p w14:paraId="090A112E"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н) в абзаце втором подпункта «а» пункта 2.8 после слова «наименование» дополнить словами «(при наличии)»;</w:t>
      </w:r>
    </w:p>
    <w:p w14:paraId="6241CD21"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о) </w:t>
      </w:r>
      <w:r w:rsidRPr="00D37D15">
        <w:rPr>
          <w:rFonts w:ascii="Times New Roman" w:hAnsi="Times New Roman"/>
          <w:bCs/>
          <w:sz w:val="28"/>
          <w:szCs w:val="28"/>
        </w:rPr>
        <w:t>подпункты «б» и «в» пункта 2.8 признать утратившими силу;</w:t>
      </w:r>
    </w:p>
    <w:p w14:paraId="11674667"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eastAsia="Times New Roman" w:hAnsi="Times New Roman"/>
          <w:sz w:val="28"/>
          <w:szCs w:val="28"/>
        </w:rPr>
        <w:t xml:space="preserve">п) </w:t>
      </w:r>
      <w:r w:rsidRPr="00D37D15">
        <w:rPr>
          <w:rFonts w:ascii="Times New Roman" w:hAnsi="Times New Roman"/>
          <w:bCs/>
          <w:sz w:val="28"/>
          <w:szCs w:val="28"/>
        </w:rPr>
        <w:t>в подпункт «г» пункта 2.8 изложить в следующей редакции:</w:t>
      </w:r>
    </w:p>
    <w:p w14:paraId="4204A7F9"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«г) информация, документы и материалы, представляемые в составе зая</w:t>
      </w:r>
      <w:r w:rsidRPr="00D37D15">
        <w:rPr>
          <w:rFonts w:ascii="Times New Roman" w:hAnsi="Times New Roman"/>
          <w:bCs/>
          <w:sz w:val="28"/>
          <w:szCs w:val="28"/>
        </w:rPr>
        <w:t>в</w:t>
      </w:r>
      <w:r w:rsidRPr="00D37D15">
        <w:rPr>
          <w:rFonts w:ascii="Times New Roman" w:hAnsi="Times New Roman"/>
          <w:bCs/>
          <w:sz w:val="28"/>
          <w:szCs w:val="28"/>
        </w:rPr>
        <w:lastRenderedPageBreak/>
        <w:t>ки, к которым относятся:</w:t>
      </w:r>
    </w:p>
    <w:p w14:paraId="47ACCB08"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справка-расчет субсидии на финансовое обеспечение (возмещение) части затрат на развитие отдельных подотраслей животноводства, согласно прилож</w:t>
      </w:r>
      <w:r w:rsidRPr="00D37D15">
        <w:rPr>
          <w:rFonts w:ascii="Times New Roman" w:hAnsi="Times New Roman"/>
          <w:bCs/>
          <w:sz w:val="28"/>
          <w:szCs w:val="28"/>
        </w:rPr>
        <w:t>е</w:t>
      </w:r>
      <w:r w:rsidRPr="00D37D15">
        <w:rPr>
          <w:rFonts w:ascii="Times New Roman" w:hAnsi="Times New Roman"/>
          <w:bCs/>
          <w:sz w:val="28"/>
          <w:szCs w:val="28"/>
        </w:rPr>
        <w:t>нию № 1 настоящего Порядка;</w:t>
      </w:r>
    </w:p>
    <w:p w14:paraId="4AF5C800" w14:textId="085CB138"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 xml:space="preserve">сведения по форме федерального статистического наблюдения № 24-СХ «Сведения о состоянии животноводства» за предыдущий год, № 3-фермер </w:t>
      </w:r>
      <w:r w:rsidR="00D9788D">
        <w:rPr>
          <w:rFonts w:ascii="Times New Roman" w:hAnsi="Times New Roman"/>
          <w:bCs/>
          <w:sz w:val="28"/>
          <w:szCs w:val="28"/>
        </w:rPr>
        <w:br/>
      </w:r>
      <w:r w:rsidRPr="00D37D15">
        <w:rPr>
          <w:rFonts w:ascii="Times New Roman" w:hAnsi="Times New Roman"/>
          <w:bCs/>
          <w:sz w:val="28"/>
          <w:szCs w:val="28"/>
        </w:rPr>
        <w:t>«О производстве продукции животноводства и поголовье скота» за предыд</w:t>
      </w:r>
      <w:r w:rsidRPr="00D37D15">
        <w:rPr>
          <w:rFonts w:ascii="Times New Roman" w:hAnsi="Times New Roman"/>
          <w:bCs/>
          <w:sz w:val="28"/>
          <w:szCs w:val="28"/>
        </w:rPr>
        <w:t>у</w:t>
      </w:r>
      <w:r w:rsidRPr="00D37D15">
        <w:rPr>
          <w:rFonts w:ascii="Times New Roman" w:hAnsi="Times New Roman"/>
          <w:bCs/>
          <w:sz w:val="28"/>
          <w:szCs w:val="28"/>
        </w:rPr>
        <w:t>щий год, заверенные участником отбора, для категорий участников отбора, ук</w:t>
      </w:r>
      <w:r w:rsidRPr="00D37D15">
        <w:rPr>
          <w:rFonts w:ascii="Times New Roman" w:hAnsi="Times New Roman"/>
          <w:bCs/>
          <w:sz w:val="28"/>
          <w:szCs w:val="28"/>
        </w:rPr>
        <w:t>а</w:t>
      </w:r>
      <w:r w:rsidRPr="00D37D15">
        <w:rPr>
          <w:rFonts w:ascii="Times New Roman" w:hAnsi="Times New Roman"/>
          <w:bCs/>
          <w:sz w:val="28"/>
          <w:szCs w:val="28"/>
        </w:rPr>
        <w:t>занных в абзаце втором или третьем пункта 1.6 настоящего Порядка;</w:t>
      </w:r>
    </w:p>
    <w:p w14:paraId="52067686"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выписка из похозяйственной книги о наличии поголовья скота на дату подачи заявки для участия в отборе, для категории участников отбора, указа</w:t>
      </w:r>
      <w:r w:rsidRPr="00D37D15">
        <w:rPr>
          <w:rFonts w:ascii="Times New Roman" w:hAnsi="Times New Roman"/>
          <w:bCs/>
          <w:sz w:val="28"/>
          <w:szCs w:val="28"/>
        </w:rPr>
        <w:t>н</w:t>
      </w:r>
      <w:r w:rsidRPr="00D37D15">
        <w:rPr>
          <w:rFonts w:ascii="Times New Roman" w:hAnsi="Times New Roman"/>
          <w:bCs/>
          <w:sz w:val="28"/>
          <w:szCs w:val="28"/>
        </w:rPr>
        <w:t xml:space="preserve">ной в абзаце четвертом пункта 1.6 настоящего Порядка; </w:t>
      </w:r>
    </w:p>
    <w:p w14:paraId="5CFDDA4E"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копию договора поставки шерсти на перерабатывающую организацию или обособленное подразделение (приемный пункт) перерабатывающей орг</w:t>
      </w:r>
      <w:r w:rsidRPr="00D37D15">
        <w:rPr>
          <w:rFonts w:ascii="Times New Roman" w:hAnsi="Times New Roman"/>
          <w:bCs/>
          <w:sz w:val="28"/>
          <w:szCs w:val="28"/>
        </w:rPr>
        <w:t>а</w:t>
      </w:r>
      <w:r w:rsidRPr="00D37D15">
        <w:rPr>
          <w:rFonts w:ascii="Times New Roman" w:hAnsi="Times New Roman"/>
          <w:bCs/>
          <w:sz w:val="28"/>
          <w:szCs w:val="28"/>
        </w:rPr>
        <w:t>низации;</w:t>
      </w:r>
    </w:p>
    <w:p w14:paraId="11ACC432"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копии приемной квитанции на закупку шерсти в текущем финансовом г</w:t>
      </w:r>
      <w:r w:rsidRPr="00D37D15">
        <w:rPr>
          <w:rFonts w:ascii="Times New Roman" w:hAnsi="Times New Roman"/>
          <w:bCs/>
          <w:sz w:val="28"/>
          <w:szCs w:val="28"/>
        </w:rPr>
        <w:t>о</w:t>
      </w:r>
      <w:r w:rsidRPr="00D37D15">
        <w:rPr>
          <w:rFonts w:ascii="Times New Roman" w:hAnsi="Times New Roman"/>
          <w:bCs/>
          <w:sz w:val="28"/>
          <w:szCs w:val="28"/>
        </w:rPr>
        <w:t xml:space="preserve">ду по форме № ПК-21 или товарной накладной по форме № ТОРГ-12; </w:t>
      </w:r>
    </w:p>
    <w:p w14:paraId="2BEF6E2F" w14:textId="70A0DDFC"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D37D15">
        <w:rPr>
          <w:rFonts w:ascii="Times New Roman" w:hAnsi="Times New Roman"/>
          <w:bCs/>
          <w:sz w:val="28"/>
          <w:szCs w:val="28"/>
        </w:rPr>
        <w:t>в</w:t>
      </w:r>
      <w:r w:rsidRPr="00D37D15">
        <w:rPr>
          <w:rFonts w:ascii="Times New Roman" w:hAnsi="Times New Roman"/>
          <w:bCs/>
          <w:sz w:val="28"/>
          <w:szCs w:val="28"/>
        </w:rPr>
        <w:t>лении о проведении отбора (если установлено);</w:t>
      </w:r>
    </w:p>
    <w:p w14:paraId="1453EF15" w14:textId="296F1C6E" w:rsidR="00C94079" w:rsidRPr="00D37D15" w:rsidRDefault="00C94079"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документы, подтверждающие о внесении сведений в государственный р</w:t>
      </w:r>
      <w:r w:rsidRPr="00D37D15">
        <w:rPr>
          <w:rFonts w:ascii="Times New Roman" w:hAnsi="Times New Roman"/>
          <w:bCs/>
          <w:sz w:val="28"/>
          <w:szCs w:val="28"/>
        </w:rPr>
        <w:t>е</w:t>
      </w:r>
      <w:r w:rsidRPr="00D37D15">
        <w:rPr>
          <w:rFonts w:ascii="Times New Roman" w:hAnsi="Times New Roman"/>
          <w:bCs/>
          <w:sz w:val="28"/>
          <w:szCs w:val="28"/>
        </w:rPr>
        <w:t>естр земель сельскохозяйственного назначения, которые представляются со</w:t>
      </w:r>
      <w:r w:rsidRPr="00D37D15">
        <w:rPr>
          <w:rFonts w:ascii="Times New Roman" w:hAnsi="Times New Roman"/>
          <w:bCs/>
          <w:sz w:val="28"/>
          <w:szCs w:val="28"/>
        </w:rPr>
        <w:t>б</w:t>
      </w:r>
      <w:r w:rsidRPr="00D37D15">
        <w:rPr>
          <w:rFonts w:ascii="Times New Roman" w:hAnsi="Times New Roman"/>
          <w:bCs/>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hAnsi="Times New Roman"/>
          <w:bCs/>
          <w:sz w:val="28"/>
          <w:szCs w:val="28"/>
        </w:rPr>
        <w:t>т</w:t>
      </w:r>
      <w:r w:rsidRPr="00D37D15">
        <w:rPr>
          <w:rFonts w:ascii="Times New Roman" w:hAnsi="Times New Roman"/>
          <w:bCs/>
          <w:sz w:val="28"/>
          <w:szCs w:val="28"/>
        </w:rPr>
        <w:t>ся осуществлять сельскохозяйственное производство</w:t>
      </w:r>
      <w:r w:rsidR="00714AE6" w:rsidRPr="00D37D15">
        <w:rPr>
          <w:rFonts w:ascii="Times New Roman" w:hAnsi="Times New Roman"/>
          <w:bCs/>
          <w:sz w:val="28"/>
          <w:szCs w:val="28"/>
        </w:rPr>
        <w:t>:</w:t>
      </w:r>
    </w:p>
    <w:p w14:paraId="7307C3C7" w14:textId="77777777" w:rsidR="00C94079" w:rsidRPr="00D37D15" w:rsidRDefault="00C94079"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0BEEB09E" w14:textId="77777777" w:rsidR="00C94079" w:rsidRPr="00D37D15" w:rsidRDefault="00C94079"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hAnsi="Times New Roman"/>
          <w:bCs/>
          <w:sz w:val="28"/>
          <w:szCs w:val="28"/>
        </w:rPr>
        <w:t>о</w:t>
      </w:r>
      <w:r w:rsidRPr="00D37D15">
        <w:rPr>
          <w:rFonts w:ascii="Times New Roman" w:hAnsi="Times New Roman"/>
          <w:bCs/>
          <w:sz w:val="28"/>
          <w:szCs w:val="28"/>
        </w:rPr>
        <w:t>говор заключен на срок менее одного года;</w:t>
      </w:r>
    </w:p>
    <w:p w14:paraId="1B62C782"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согласие налогоплательщика (плательщика страховых взносов) на пр</w:t>
      </w:r>
      <w:r w:rsidRPr="00D37D15">
        <w:rPr>
          <w:rFonts w:ascii="Times New Roman" w:hAnsi="Times New Roman"/>
          <w:bCs/>
          <w:sz w:val="28"/>
          <w:szCs w:val="28"/>
        </w:rPr>
        <w:t>и</w:t>
      </w:r>
      <w:r w:rsidRPr="00D37D15">
        <w:rPr>
          <w:rFonts w:ascii="Times New Roman" w:hAnsi="Times New Roman"/>
          <w:bCs/>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w:hAnsi="Times New Roman"/>
          <w:bCs/>
          <w:sz w:val="28"/>
          <w:szCs w:val="28"/>
        </w:rPr>
        <w:t>с</w:t>
      </w:r>
      <w:r w:rsidRPr="00D37D15">
        <w:rPr>
          <w:rFonts w:ascii="Times New Roman" w:hAnsi="Times New Roman"/>
          <w:bCs/>
          <w:sz w:val="28"/>
          <w:szCs w:val="28"/>
        </w:rPr>
        <w:t>сийской Федерации от 14.11.2022 г. № ЕД-7-19/1085@;</w:t>
      </w:r>
    </w:p>
    <w:p w14:paraId="378C962D"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иные сведения, документы и материалы, подтверждающие соответствие требованиям, установленным в пункте 2.7 настоящего Порядка.»;</w:t>
      </w:r>
    </w:p>
    <w:p w14:paraId="276A0EEC"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пункта 2.19 изложить в следующей редакции:</w:t>
      </w:r>
    </w:p>
    <w:p w14:paraId="2ACB2DA8"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bCs/>
          <w:sz w:val="28"/>
          <w:szCs w:val="28"/>
        </w:rPr>
        <w:t>«</w:t>
      </w:r>
      <w:r w:rsidRPr="00D37D15">
        <w:rPr>
          <w:rFonts w:ascii="Times New Roman" w:eastAsia="Times New Roman" w:hAnsi="Times New Roman"/>
          <w:sz w:val="28"/>
          <w:szCs w:val="28"/>
        </w:rPr>
        <w:t>2.19. Министерство до размещения объявления в целях проведения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принимает решение о коллегиальном рассмотрении заявок участников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в составе комиссии, создаваемой в целях проведения отбора (далее –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миссия), которым утверждается состав комиссии и его председатель, назнач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ется ответственное лицо за проведение отбора, за проверку полноты и дост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lastRenderedPageBreak/>
        <w:t>верности представленных заявок.»;</w:t>
      </w:r>
    </w:p>
    <w:p w14:paraId="4FA3492B"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абзац второй пункта 3.5 изложить в следующей редакции:</w:t>
      </w:r>
    </w:p>
    <w:p w14:paraId="463AC6DF"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57EC2117"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18BE6585" w14:textId="49C62652"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5B4963F3" w14:textId="77777777" w:rsidR="00116206" w:rsidRPr="00D37D15" w:rsidRDefault="00116206" w:rsidP="00D9788D">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298C49CE" w14:textId="79D6768A" w:rsidR="00116206" w:rsidRPr="00D37D15" w:rsidRDefault="00B26B03"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w:t>
      </w:r>
      <w:r w:rsidR="00116206" w:rsidRPr="00D37D15">
        <w:rPr>
          <w:rFonts w:ascii="Times New Roman CYR" w:eastAsia="Times New Roman" w:hAnsi="Times New Roman CYR" w:cs="Times New Roman CYR"/>
          <w:sz w:val="28"/>
          <w:szCs w:val="28"/>
        </w:rPr>
        <w:t xml:space="preserve">) </w:t>
      </w:r>
      <w:r w:rsidR="00116206" w:rsidRPr="00D37D15">
        <w:rPr>
          <w:rFonts w:ascii="Times New Roman" w:eastAsia="Times New Roman" w:hAnsi="Times New Roman"/>
          <w:bCs/>
          <w:sz w:val="28"/>
          <w:szCs w:val="28"/>
        </w:rPr>
        <w:t>пункт 3.8 изложить в следующей редакции:</w:t>
      </w:r>
    </w:p>
    <w:p w14:paraId="05F8263A"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«3.7. Протокол рассмотрения заявок формируется автоматически на осн</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вании результатов рассмотрения заявок и подписывается усиленной квалиф</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ной системе, и размещается не позднее рабочего дня, следующего за днем его подписания.</w:t>
      </w:r>
    </w:p>
    <w:p w14:paraId="1BDF3000"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w:eastAsia="Times New Roman" w:hAnsi="Times New Roman"/>
          <w:bCs/>
          <w:sz w:val="28"/>
          <w:szCs w:val="28"/>
        </w:rPr>
        <w:t>с</w:t>
      </w:r>
      <w:r w:rsidRPr="00D37D15">
        <w:rPr>
          <w:rFonts w:ascii="Times New Roman" w:eastAsia="Times New Roman" w:hAnsi="Times New Roman"/>
          <w:bCs/>
          <w:sz w:val="28"/>
          <w:szCs w:val="28"/>
        </w:rPr>
        <w:t>смотрения заявок путем формирования новых версий указанных протоколов с указанием причин внесения изменений.»;</w:t>
      </w:r>
    </w:p>
    <w:p w14:paraId="5C413AED" w14:textId="129726ED" w:rsidR="00116206" w:rsidRPr="00D37D15" w:rsidRDefault="00B26B03"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w:t>
      </w:r>
      <w:r w:rsidR="00116206" w:rsidRPr="00D37D15">
        <w:rPr>
          <w:rFonts w:ascii="Times New Roman" w:eastAsia="Times New Roman" w:hAnsi="Times New Roman"/>
          <w:bCs/>
          <w:sz w:val="28"/>
          <w:szCs w:val="28"/>
        </w:rPr>
        <w:t>) пункт 3.15 слова изложить в следующей редакции:</w:t>
      </w:r>
    </w:p>
    <w:p w14:paraId="4D7E8883"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«3.15.</w:t>
      </w:r>
      <w:r w:rsidRPr="00D37D15">
        <w:rPr>
          <w:rFonts w:ascii="Times New Roman CYR" w:eastAsia="Times New Roman" w:hAnsi="Times New Roman CYR" w:cs="Times New Roman CYR"/>
          <w:sz w:val="28"/>
          <w:szCs w:val="28"/>
        </w:rPr>
        <w:t xml:space="preserve"> </w:t>
      </w:r>
      <w:r w:rsidRPr="00D37D15">
        <w:rPr>
          <w:rFonts w:ascii="Times New Roman" w:eastAsia="Times New Roman" w:hAnsi="Times New Roman"/>
          <w:bCs/>
          <w:sz w:val="28"/>
          <w:szCs w:val="28"/>
        </w:rPr>
        <w:t>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rFonts w:ascii="Times New Roman" w:eastAsia="Times New Roman" w:hAnsi="Times New Roman"/>
          <w:bCs/>
          <w:sz w:val="28"/>
          <w:szCs w:val="28"/>
        </w:rPr>
        <w:t>д</w:t>
      </w:r>
      <w:r w:rsidRPr="00D37D15">
        <w:rPr>
          <w:rFonts w:ascii="Times New Roman" w:eastAsia="Times New Roman" w:hAnsi="Times New Roman"/>
          <w:bCs/>
          <w:sz w:val="28"/>
          <w:szCs w:val="28"/>
        </w:rPr>
        <w:t>писание его усиленной квалифицированной электронной подписью руковод</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ный бюджет», размещается не позднее 1-го рабочего дня, следующего за днем его подписания, и включает следующие сведения:</w:t>
      </w:r>
    </w:p>
    <w:p w14:paraId="0A47F172" w14:textId="77777777" w:rsidR="00116206" w:rsidRPr="00D37D15" w:rsidRDefault="00116206" w:rsidP="00D9788D">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дата, время и место проведения рассмотрения заявок;</w:t>
      </w:r>
    </w:p>
    <w:p w14:paraId="05064C74" w14:textId="77777777" w:rsidR="00116206" w:rsidRPr="00D37D15" w:rsidRDefault="00116206" w:rsidP="00D9788D">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рассмотрены;</w:t>
      </w:r>
    </w:p>
    <w:p w14:paraId="5DAFADCB" w14:textId="77777777" w:rsidR="00116206" w:rsidRPr="00D37D15" w:rsidRDefault="00116206" w:rsidP="00D9788D">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lastRenderedPageBreak/>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w:eastAsia="Times New Roman" w:hAnsi="Times New Roman"/>
          <w:bCs/>
          <w:sz w:val="28"/>
          <w:szCs w:val="28"/>
        </w:rPr>
        <w:t>е</w:t>
      </w:r>
      <w:r w:rsidRPr="00D37D15">
        <w:rPr>
          <w:rFonts w:ascii="Times New Roman" w:eastAsia="Times New Roman" w:hAnsi="Times New Roman"/>
          <w:bCs/>
          <w:sz w:val="28"/>
          <w:szCs w:val="28"/>
        </w:rPr>
        <w:t>дении отбора, которым не соответствуют заявки;</w:t>
      </w:r>
    </w:p>
    <w:p w14:paraId="37AB32AB" w14:textId="77777777" w:rsidR="00116206" w:rsidRPr="00D37D15" w:rsidRDefault="00116206" w:rsidP="00D9788D">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наименование получателя (получателей) субсидии, с которым заключае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соглашение, и размер предоставляемой ему субсидии.</w:t>
      </w:r>
    </w:p>
    <w:p w14:paraId="3DC38F81" w14:textId="77777777" w:rsidR="00116206" w:rsidRPr="00D37D15" w:rsidRDefault="00116206" w:rsidP="00D9788D">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подведения итогов отбора осуществляе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не позднее 10 календарных дней со дня подписания первых версий проток</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12652959" w14:textId="4D41AD05" w:rsidR="00116206" w:rsidRPr="00D37D15" w:rsidRDefault="00B26B03"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ф</w:t>
      </w:r>
      <w:r w:rsidR="00116206" w:rsidRPr="00D37D15">
        <w:rPr>
          <w:rFonts w:ascii="Times New Roman" w:eastAsia="Times New Roman" w:hAnsi="Times New Roman"/>
          <w:bCs/>
          <w:sz w:val="28"/>
          <w:szCs w:val="28"/>
        </w:rPr>
        <w:t>) пункт 4.1 изложить в следующей редакции:</w:t>
      </w:r>
    </w:p>
    <w:p w14:paraId="4DEFFADF"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«4.1. По результатам отбора с победителем (победителями) отбора з</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ключается соглашение в государственной интегрированной информационной системе управления общественными финансами «Электронный бюджет» в с</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ответствии с типовыми формами:</w:t>
      </w:r>
    </w:p>
    <w:p w14:paraId="0A78180E"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 xml:space="preserve">установленными Министерством финансов Российской Федерации, для субсидий, источником финансирования которых являются межбюджетные трансферты, имеющие целевое назначение, из федерального бюджета бюджету Республики Тыва), </w:t>
      </w:r>
    </w:p>
    <w:p w14:paraId="3C3F78CC"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установленными Министерством финансов Республики Тыва, для субс</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дий, источником финансирования которых является бюджет Республики Тыва без софинансирования из федерального бюджета (при наличии технической возможности).»;</w:t>
      </w:r>
    </w:p>
    <w:p w14:paraId="6A0A0E49" w14:textId="0B1A6756" w:rsidR="00116206" w:rsidRPr="00D37D15" w:rsidRDefault="00B26B03" w:rsidP="00D9788D">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х</w:t>
      </w:r>
      <w:r w:rsidR="00116206" w:rsidRPr="00D37D15">
        <w:rPr>
          <w:rFonts w:ascii="Times New Roman" w:eastAsia="Times New Roman" w:hAnsi="Times New Roman"/>
          <w:bCs/>
          <w:sz w:val="28"/>
          <w:szCs w:val="28"/>
        </w:rPr>
        <w:t>) пункт 5.1 дополнить абзацами следующего содержания:</w:t>
      </w:r>
    </w:p>
    <w:p w14:paraId="1ED3011B"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1FDE2295"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27E16354"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0CAC6602"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4CD2220F"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3471704B"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7EEDB4B9" w14:textId="466A264D" w:rsidR="00116206" w:rsidRPr="00D37D15" w:rsidRDefault="00B26B03"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ц</w:t>
      </w:r>
      <w:r w:rsidR="00116206" w:rsidRPr="00D37D15">
        <w:rPr>
          <w:rFonts w:ascii="Times New Roman CYR" w:eastAsia="Times New Roman" w:hAnsi="Times New Roman CYR" w:cs="Times New Roman CYR"/>
          <w:sz w:val="28"/>
          <w:szCs w:val="28"/>
        </w:rPr>
        <w:t>) пункт 5.2 изложить в следующей редакции:</w:t>
      </w:r>
    </w:p>
    <w:p w14:paraId="003B285A"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Расчет размера субсидий осуществляется Министерством по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ющей формуле:</w:t>
      </w:r>
    </w:p>
    <w:p w14:paraId="7887C402" w14:textId="77777777" w:rsidR="00116206" w:rsidRPr="00D37D15" w:rsidRDefault="00116206" w:rsidP="002C3AB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0B776D3A" w14:textId="77777777" w:rsidR="00116206" w:rsidRDefault="00116206" w:rsidP="002C3AB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R = (Q x Ст),</w:t>
      </w:r>
    </w:p>
    <w:p w14:paraId="51B8EABC" w14:textId="77777777" w:rsidR="002C3AB9" w:rsidRPr="00D37D15" w:rsidRDefault="002C3AB9" w:rsidP="002C3AB9">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7FA60C87"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203B9BAB"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R – расчетный размер субсидии, в рублях;</w:t>
      </w:r>
    </w:p>
    <w:p w14:paraId="29CFB614"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Q – количество поголовья сельскохозяйственных животных, или объем производства и реализации овечьей шерсти, голов, килограмм; </w:t>
      </w:r>
    </w:p>
    <w:p w14:paraId="2088F7A2"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 – ставка субсидии за 1 голову или за 1 килограмм, утверждаемая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казом Министерством, в рублях.»;</w:t>
      </w:r>
    </w:p>
    <w:p w14:paraId="4190B793" w14:textId="22DD5C73" w:rsidR="00116206" w:rsidRPr="00D37D15" w:rsidRDefault="00BC051E"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ч</w:t>
      </w:r>
      <w:r w:rsidR="00116206" w:rsidRPr="00D37D15">
        <w:rPr>
          <w:rFonts w:ascii="Times New Roman CYR" w:eastAsia="Times New Roman" w:hAnsi="Times New Roman CYR" w:cs="Times New Roman CYR"/>
          <w:sz w:val="28"/>
          <w:szCs w:val="28"/>
        </w:rPr>
        <w:t>) пункт 6.1 изложить в следующей редакции:</w:t>
      </w:r>
    </w:p>
    <w:p w14:paraId="67DF654E" w14:textId="77777777" w:rsidR="00116206" w:rsidRPr="00D37D15" w:rsidRDefault="00116206"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003E588D" w14:textId="5BF61DF7" w:rsidR="00116206" w:rsidRPr="00D37D15" w:rsidRDefault="00BC051E" w:rsidP="00D9788D">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ш</w:t>
      </w:r>
      <w:r w:rsidR="00116206" w:rsidRPr="00D37D15">
        <w:rPr>
          <w:rFonts w:ascii="Times New Roman CYR" w:eastAsia="Times New Roman" w:hAnsi="Times New Roman CYR" w:cs="Times New Roman CYR"/>
          <w:sz w:val="28"/>
          <w:szCs w:val="28"/>
        </w:rPr>
        <w:t xml:space="preserve">) дополнить приложением № 1 </w:t>
      </w:r>
      <w:r w:rsidR="003A7D3C">
        <w:rPr>
          <w:rFonts w:ascii="Times New Roman CYR" w:eastAsia="Times New Roman" w:hAnsi="Times New Roman CYR" w:cs="Times New Roman CYR"/>
          <w:sz w:val="28"/>
          <w:szCs w:val="28"/>
        </w:rPr>
        <w:t xml:space="preserve">к Программе </w:t>
      </w:r>
      <w:r w:rsidR="00116206" w:rsidRPr="00D37D15">
        <w:rPr>
          <w:rFonts w:ascii="Times New Roman CYR" w:eastAsia="Times New Roman" w:hAnsi="Times New Roman CYR" w:cs="Times New Roman CYR"/>
          <w:sz w:val="28"/>
          <w:szCs w:val="28"/>
        </w:rPr>
        <w:t>следующего содержания:</w:t>
      </w:r>
    </w:p>
    <w:p w14:paraId="72D7CC52" w14:textId="046842B5" w:rsidR="002C3AB9" w:rsidRDefault="002C3AB9" w:rsidP="00116206">
      <w:pPr>
        <w:spacing w:after="0" w:line="240" w:lineRule="auto"/>
        <w:ind w:left="4536"/>
        <w:jc w:val="center"/>
        <w:rPr>
          <w:rFonts w:ascii="Times New Roman" w:eastAsia="Calibri" w:hAnsi="Times New Roman"/>
          <w:sz w:val="28"/>
          <w:szCs w:val="28"/>
          <w:lang w:eastAsia="en-US"/>
        </w:rPr>
      </w:pPr>
      <w:r>
        <w:rPr>
          <w:rFonts w:ascii="Times New Roman" w:eastAsia="Calibri" w:hAnsi="Times New Roman"/>
          <w:sz w:val="28"/>
          <w:szCs w:val="28"/>
          <w:lang w:eastAsia="en-US"/>
        </w:rPr>
        <w:br w:type="page"/>
      </w:r>
    </w:p>
    <w:p w14:paraId="5BC66159" w14:textId="77777777" w:rsidR="00116206" w:rsidRPr="002C3AB9" w:rsidRDefault="00116206" w:rsidP="002C3AB9">
      <w:pPr>
        <w:spacing w:after="0" w:line="240" w:lineRule="auto"/>
        <w:ind w:left="4536"/>
        <w:jc w:val="center"/>
        <w:rPr>
          <w:rFonts w:ascii="Times New Roman" w:eastAsia="Calibri" w:hAnsi="Times New Roman"/>
          <w:sz w:val="28"/>
          <w:szCs w:val="28"/>
          <w:lang w:eastAsia="en-US"/>
        </w:rPr>
      </w:pPr>
      <w:r w:rsidRPr="002C3AB9">
        <w:rPr>
          <w:rFonts w:ascii="Times New Roman" w:eastAsia="Calibri" w:hAnsi="Times New Roman"/>
          <w:sz w:val="28"/>
          <w:szCs w:val="28"/>
          <w:lang w:eastAsia="en-US"/>
        </w:rPr>
        <w:lastRenderedPageBreak/>
        <w:t>«Приложение № 1</w:t>
      </w:r>
    </w:p>
    <w:p w14:paraId="6491696C" w14:textId="0F66973F" w:rsidR="00116206" w:rsidRPr="002C3AB9" w:rsidRDefault="00116206" w:rsidP="002C3AB9">
      <w:pPr>
        <w:spacing w:after="0" w:line="240" w:lineRule="auto"/>
        <w:ind w:left="4536"/>
        <w:jc w:val="center"/>
        <w:rPr>
          <w:rFonts w:ascii="Times New Roman" w:eastAsia="Calibri" w:hAnsi="Times New Roman"/>
          <w:sz w:val="28"/>
          <w:szCs w:val="28"/>
          <w:lang w:eastAsia="en-US"/>
        </w:rPr>
      </w:pPr>
      <w:r w:rsidRPr="002C3AB9">
        <w:rPr>
          <w:rFonts w:ascii="Times New Roman" w:eastAsia="Calibri" w:hAnsi="Times New Roman"/>
          <w:sz w:val="28"/>
          <w:szCs w:val="28"/>
          <w:lang w:eastAsia="en-US"/>
        </w:rPr>
        <w:t>к Порядку предоставления субсидии на</w:t>
      </w:r>
    </w:p>
    <w:p w14:paraId="73D9B3E5" w14:textId="77777777" w:rsidR="002C3AB9" w:rsidRDefault="00116206" w:rsidP="002C3AB9">
      <w:pPr>
        <w:spacing w:after="0" w:line="240" w:lineRule="auto"/>
        <w:ind w:left="4536"/>
        <w:jc w:val="center"/>
        <w:rPr>
          <w:rFonts w:ascii="Times New Roman" w:eastAsia="Calibri" w:hAnsi="Times New Roman"/>
          <w:sz w:val="28"/>
          <w:szCs w:val="28"/>
          <w:lang w:eastAsia="en-US"/>
        </w:rPr>
      </w:pPr>
      <w:r w:rsidRPr="002C3AB9">
        <w:rPr>
          <w:rFonts w:ascii="Times New Roman" w:eastAsia="Calibri" w:hAnsi="Times New Roman"/>
          <w:sz w:val="28"/>
          <w:szCs w:val="28"/>
          <w:lang w:eastAsia="en-US"/>
        </w:rPr>
        <w:t>финансовое обеспечение (возмещение) части</w:t>
      </w:r>
      <w:r w:rsidR="002C3AB9">
        <w:rPr>
          <w:rFonts w:ascii="Times New Roman" w:eastAsia="Calibri" w:hAnsi="Times New Roman"/>
          <w:sz w:val="28"/>
          <w:szCs w:val="28"/>
          <w:lang w:eastAsia="en-US"/>
        </w:rPr>
        <w:t xml:space="preserve"> </w:t>
      </w:r>
      <w:r w:rsidRPr="002C3AB9">
        <w:rPr>
          <w:rFonts w:ascii="Times New Roman" w:eastAsia="Calibri" w:hAnsi="Times New Roman"/>
          <w:sz w:val="28"/>
          <w:szCs w:val="28"/>
          <w:lang w:eastAsia="en-US"/>
        </w:rPr>
        <w:t xml:space="preserve">затрат на развитие отдельных </w:t>
      </w:r>
    </w:p>
    <w:p w14:paraId="50AB1352" w14:textId="26E4F3C1" w:rsidR="00116206" w:rsidRPr="002C3AB9" w:rsidRDefault="00116206" w:rsidP="002C3AB9">
      <w:pPr>
        <w:spacing w:after="0" w:line="240" w:lineRule="auto"/>
        <w:ind w:left="4536"/>
        <w:jc w:val="center"/>
        <w:rPr>
          <w:rFonts w:ascii="Times New Roman" w:eastAsia="Times New Roman" w:hAnsi="Times New Roman"/>
          <w:sz w:val="28"/>
          <w:szCs w:val="28"/>
        </w:rPr>
      </w:pPr>
      <w:r w:rsidRPr="002C3AB9">
        <w:rPr>
          <w:rFonts w:ascii="Times New Roman" w:eastAsia="Calibri" w:hAnsi="Times New Roman"/>
          <w:sz w:val="28"/>
          <w:szCs w:val="28"/>
          <w:lang w:eastAsia="en-US"/>
        </w:rPr>
        <w:t>подотраслей</w:t>
      </w:r>
      <w:r w:rsidR="002C3AB9">
        <w:rPr>
          <w:rFonts w:ascii="Times New Roman" w:eastAsia="Calibri" w:hAnsi="Times New Roman"/>
          <w:sz w:val="28"/>
          <w:szCs w:val="28"/>
          <w:lang w:eastAsia="en-US"/>
        </w:rPr>
        <w:t xml:space="preserve"> </w:t>
      </w:r>
      <w:r w:rsidRPr="002C3AB9">
        <w:rPr>
          <w:rFonts w:ascii="Times New Roman" w:eastAsia="Calibri" w:hAnsi="Times New Roman"/>
          <w:sz w:val="28"/>
          <w:szCs w:val="28"/>
          <w:lang w:eastAsia="en-US"/>
        </w:rPr>
        <w:t>животноводства</w:t>
      </w:r>
    </w:p>
    <w:p w14:paraId="4E111352" w14:textId="77777777" w:rsidR="00116206" w:rsidRPr="002C3AB9" w:rsidRDefault="00116206" w:rsidP="002C3AB9">
      <w:pPr>
        <w:spacing w:after="0" w:line="240" w:lineRule="auto"/>
        <w:ind w:left="4536"/>
        <w:jc w:val="center"/>
        <w:rPr>
          <w:rFonts w:ascii="Times New Roman" w:eastAsia="Times New Roman" w:hAnsi="Times New Roman"/>
          <w:sz w:val="28"/>
          <w:szCs w:val="28"/>
        </w:rPr>
      </w:pPr>
    </w:p>
    <w:p w14:paraId="001F052A" w14:textId="28C9E4B4" w:rsidR="00116206" w:rsidRPr="002C3AB9" w:rsidRDefault="002C3AB9" w:rsidP="002C3AB9">
      <w:pPr>
        <w:spacing w:after="0" w:line="240" w:lineRule="auto"/>
        <w:ind w:left="4536"/>
        <w:jc w:val="right"/>
        <w:rPr>
          <w:rFonts w:ascii="Times New Roman" w:eastAsia="Times New Roman" w:hAnsi="Times New Roman"/>
          <w:sz w:val="28"/>
          <w:szCs w:val="28"/>
        </w:rPr>
      </w:pPr>
      <w:r>
        <w:rPr>
          <w:rFonts w:ascii="Times New Roman" w:eastAsia="Calibri" w:hAnsi="Times New Roman"/>
          <w:sz w:val="28"/>
          <w:szCs w:val="28"/>
          <w:lang w:eastAsia="en-US"/>
        </w:rPr>
        <w:t>Форма</w:t>
      </w:r>
    </w:p>
    <w:p w14:paraId="4115BD9A" w14:textId="77777777" w:rsidR="00116206" w:rsidRPr="002C3AB9" w:rsidRDefault="00116206" w:rsidP="002C3AB9">
      <w:pPr>
        <w:spacing w:after="0" w:line="240" w:lineRule="auto"/>
        <w:ind w:left="4536"/>
        <w:jc w:val="center"/>
        <w:rPr>
          <w:rFonts w:ascii="Times New Roman" w:eastAsia="Calibri" w:hAnsi="Times New Roman"/>
          <w:sz w:val="28"/>
          <w:szCs w:val="28"/>
          <w:lang w:eastAsia="en-US"/>
        </w:rPr>
      </w:pPr>
    </w:p>
    <w:p w14:paraId="7A179044" w14:textId="77777777" w:rsidR="00116206" w:rsidRPr="00D37D15" w:rsidRDefault="00116206" w:rsidP="002C3AB9">
      <w:pPr>
        <w:spacing w:after="0" w:line="240" w:lineRule="auto"/>
        <w:ind w:left="4536"/>
        <w:jc w:val="center"/>
        <w:rPr>
          <w:rFonts w:ascii="Times New Roman" w:eastAsia="Times New Roman" w:hAnsi="Times New Roman"/>
          <w:sz w:val="28"/>
          <w:szCs w:val="28"/>
        </w:rPr>
      </w:pPr>
      <w:r w:rsidRPr="00D37D15">
        <w:rPr>
          <w:rFonts w:ascii="Times New Roman" w:eastAsia="Calibri" w:hAnsi="Times New Roman"/>
          <w:sz w:val="28"/>
          <w:szCs w:val="28"/>
          <w:lang w:eastAsia="en-US"/>
        </w:rPr>
        <w:t>В Министерство сельского хозяйства и продовольствия Республики Тыва</w:t>
      </w:r>
    </w:p>
    <w:p w14:paraId="75066853" w14:textId="77777777" w:rsidR="00116206" w:rsidRDefault="00116206" w:rsidP="002C3AB9">
      <w:pPr>
        <w:spacing w:after="0" w:line="240" w:lineRule="auto"/>
        <w:ind w:left="4536"/>
        <w:jc w:val="center"/>
        <w:rPr>
          <w:rFonts w:ascii="Times New Roman" w:eastAsia="Times New Roman" w:hAnsi="Times New Roman"/>
          <w:sz w:val="28"/>
          <w:szCs w:val="28"/>
        </w:rPr>
      </w:pPr>
    </w:p>
    <w:p w14:paraId="64579698" w14:textId="77777777" w:rsidR="002C3AB9" w:rsidRPr="00D37D15" w:rsidRDefault="002C3AB9" w:rsidP="002C3AB9">
      <w:pPr>
        <w:spacing w:after="0" w:line="240" w:lineRule="auto"/>
        <w:ind w:left="4536"/>
        <w:jc w:val="center"/>
        <w:rPr>
          <w:rFonts w:ascii="Times New Roman" w:eastAsia="Times New Roman" w:hAnsi="Times New Roman"/>
          <w:sz w:val="28"/>
          <w:szCs w:val="28"/>
        </w:rPr>
      </w:pPr>
    </w:p>
    <w:p w14:paraId="6FFE3ED6" w14:textId="77777777" w:rsidR="00116206" w:rsidRPr="00D37D15" w:rsidRDefault="00116206" w:rsidP="002C3AB9">
      <w:pPr>
        <w:spacing w:after="0" w:line="240" w:lineRule="auto"/>
        <w:jc w:val="center"/>
        <w:rPr>
          <w:rFonts w:ascii="Times New Roman" w:eastAsia="Calibri" w:hAnsi="Times New Roman"/>
          <w:bCs/>
          <w:sz w:val="28"/>
          <w:szCs w:val="28"/>
          <w:lang w:eastAsia="en-US"/>
        </w:rPr>
      </w:pPr>
      <w:r w:rsidRPr="00D37D15">
        <w:rPr>
          <w:rFonts w:ascii="Times New Roman" w:eastAsia="Calibri" w:hAnsi="Times New Roman"/>
          <w:bCs/>
          <w:sz w:val="28"/>
          <w:szCs w:val="28"/>
          <w:lang w:eastAsia="en-US"/>
        </w:rPr>
        <w:t>СПРАВКА-РАСЧЕТ</w:t>
      </w:r>
    </w:p>
    <w:p w14:paraId="44F084A4" w14:textId="77777777" w:rsidR="00F17ECF" w:rsidRDefault="00116206" w:rsidP="002C3AB9">
      <w:pPr>
        <w:spacing w:after="0" w:line="240" w:lineRule="auto"/>
        <w:jc w:val="center"/>
        <w:rPr>
          <w:rFonts w:ascii="Times New Roman" w:eastAsia="Calibri" w:hAnsi="Times New Roman"/>
          <w:sz w:val="28"/>
          <w:szCs w:val="28"/>
          <w:lang w:eastAsia="en-US"/>
        </w:rPr>
      </w:pPr>
      <w:r w:rsidRPr="00D37D15">
        <w:rPr>
          <w:rFonts w:ascii="Times New Roman" w:eastAsia="Calibri" w:hAnsi="Times New Roman"/>
          <w:sz w:val="28"/>
          <w:szCs w:val="28"/>
          <w:lang w:eastAsia="en-US"/>
        </w:rPr>
        <w:t>субсидии на возмещение части затрат</w:t>
      </w:r>
      <w:r w:rsidR="00F17ECF">
        <w:rPr>
          <w:rFonts w:ascii="Times New Roman" w:eastAsia="Calibri" w:hAnsi="Times New Roman"/>
          <w:sz w:val="28"/>
          <w:szCs w:val="28"/>
          <w:lang w:eastAsia="en-US"/>
        </w:rPr>
        <w:t xml:space="preserve"> </w:t>
      </w:r>
      <w:r w:rsidRPr="00D37D15">
        <w:rPr>
          <w:rFonts w:ascii="Times New Roman" w:eastAsia="Calibri" w:hAnsi="Times New Roman"/>
          <w:sz w:val="28"/>
          <w:szCs w:val="28"/>
          <w:lang w:eastAsia="en-US"/>
        </w:rPr>
        <w:t xml:space="preserve">на развитие </w:t>
      </w:r>
    </w:p>
    <w:p w14:paraId="0CFFAD52" w14:textId="322F6E90" w:rsidR="00116206" w:rsidRPr="00D37D15" w:rsidRDefault="00116206" w:rsidP="002C3AB9">
      <w:pPr>
        <w:spacing w:after="0" w:line="240" w:lineRule="auto"/>
        <w:jc w:val="center"/>
        <w:rPr>
          <w:rFonts w:ascii="Times New Roman" w:eastAsia="Calibri" w:hAnsi="Times New Roman"/>
          <w:sz w:val="28"/>
          <w:szCs w:val="28"/>
          <w:lang w:eastAsia="en-US"/>
        </w:rPr>
      </w:pPr>
      <w:r w:rsidRPr="00D37D15">
        <w:rPr>
          <w:rFonts w:ascii="Times New Roman" w:eastAsia="Calibri" w:hAnsi="Times New Roman"/>
          <w:sz w:val="28"/>
          <w:szCs w:val="28"/>
          <w:lang w:eastAsia="en-US"/>
        </w:rPr>
        <w:t>отдельных подотраслей животноводства в 20__ году</w:t>
      </w:r>
    </w:p>
    <w:p w14:paraId="47A8D9C9" w14:textId="77777777" w:rsidR="00116206" w:rsidRPr="00D37D15" w:rsidRDefault="00116206" w:rsidP="002C3AB9">
      <w:pPr>
        <w:pBdr>
          <w:bottom w:val="single" w:sz="4" w:space="1" w:color="auto"/>
        </w:pBdr>
        <w:spacing w:after="0" w:line="240" w:lineRule="auto"/>
        <w:jc w:val="center"/>
        <w:rPr>
          <w:rFonts w:ascii="Times New Roman" w:eastAsia="Calibri" w:hAnsi="Times New Roman"/>
          <w:sz w:val="28"/>
          <w:szCs w:val="28"/>
          <w:lang w:eastAsia="en-US"/>
        </w:rPr>
      </w:pPr>
    </w:p>
    <w:p w14:paraId="33B7DA4C" w14:textId="77777777" w:rsidR="00116206" w:rsidRPr="00D37D15" w:rsidRDefault="00116206" w:rsidP="002C3AB9">
      <w:pPr>
        <w:spacing w:after="0" w:line="240" w:lineRule="auto"/>
        <w:jc w:val="center"/>
        <w:rPr>
          <w:rFonts w:ascii="Times New Roman" w:eastAsia="Calibri" w:hAnsi="Times New Roman"/>
          <w:lang w:eastAsia="en-US"/>
        </w:rPr>
      </w:pPr>
      <w:r w:rsidRPr="00D37D15">
        <w:rPr>
          <w:rFonts w:ascii="Times New Roman" w:eastAsia="Calibri" w:hAnsi="Times New Roman"/>
          <w:lang w:eastAsia="en-US"/>
        </w:rPr>
        <w:t>(наименование, ФИО участника отбора (получателя субсидии), муниципальный район)</w:t>
      </w:r>
    </w:p>
    <w:p w14:paraId="2F3E6D21" w14:textId="77777777" w:rsidR="00116206" w:rsidRPr="00D37D15" w:rsidRDefault="00116206" w:rsidP="002C3AB9">
      <w:pPr>
        <w:spacing w:after="0" w:line="240" w:lineRule="auto"/>
        <w:jc w:val="center"/>
        <w:rPr>
          <w:rFonts w:ascii="Times New Roman" w:eastAsia="Calibri" w:hAnsi="Times New Roman"/>
          <w:sz w:val="28"/>
          <w:szCs w:val="28"/>
          <w:lang w:eastAsia="en-US"/>
        </w:rPr>
      </w:pPr>
    </w:p>
    <w:tbl>
      <w:tblPr>
        <w:tblStyle w:val="1111"/>
        <w:tblW w:w="9639" w:type="dxa"/>
        <w:tblInd w:w="-5" w:type="dxa"/>
        <w:tblLayout w:type="fixed"/>
        <w:tblLook w:val="04A0" w:firstRow="1" w:lastRow="0" w:firstColumn="1" w:lastColumn="0" w:noHBand="0" w:noVBand="1"/>
      </w:tblPr>
      <w:tblGrid>
        <w:gridCol w:w="3740"/>
        <w:gridCol w:w="1745"/>
        <w:gridCol w:w="2144"/>
        <w:gridCol w:w="2010"/>
      </w:tblGrid>
      <w:tr w:rsidR="00116206" w:rsidRPr="00F17ECF" w14:paraId="795979E7" w14:textId="77777777" w:rsidTr="00F17ECF">
        <w:trPr>
          <w:trHeight w:val="20"/>
        </w:trPr>
        <w:tc>
          <w:tcPr>
            <w:tcW w:w="3969" w:type="dxa"/>
          </w:tcPr>
          <w:p w14:paraId="475288B4" w14:textId="77777777" w:rsidR="00F17ECF" w:rsidRDefault="00116206" w:rsidP="00D926A5">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 xml:space="preserve">Вид сельскохозяйственного </w:t>
            </w:r>
          </w:p>
          <w:p w14:paraId="08ED4476" w14:textId="44534160" w:rsidR="00116206" w:rsidRPr="00F17ECF" w:rsidRDefault="00116206" w:rsidP="00D926A5">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животного, или сельскохозя</w:t>
            </w:r>
            <w:r w:rsidRPr="00F17ECF">
              <w:rPr>
                <w:rFonts w:ascii="Times New Roman" w:eastAsia="Calibri" w:hAnsi="Times New Roman"/>
                <w:sz w:val="24"/>
                <w:szCs w:val="24"/>
                <w:lang w:eastAsia="en-US"/>
              </w:rPr>
              <w:t>й</w:t>
            </w:r>
            <w:r w:rsidRPr="00F17ECF">
              <w:rPr>
                <w:rFonts w:ascii="Times New Roman" w:eastAsia="Calibri" w:hAnsi="Times New Roman"/>
                <w:sz w:val="24"/>
                <w:szCs w:val="24"/>
                <w:lang w:eastAsia="en-US"/>
              </w:rPr>
              <w:t>ственной продукции</w:t>
            </w:r>
          </w:p>
        </w:tc>
        <w:tc>
          <w:tcPr>
            <w:tcW w:w="1843" w:type="dxa"/>
          </w:tcPr>
          <w:p w14:paraId="738A7C25" w14:textId="7702F3DE" w:rsidR="00116206" w:rsidRPr="00F17ECF" w:rsidRDefault="00116206" w:rsidP="00F17ECF">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Количество,</w:t>
            </w:r>
            <w:r w:rsidR="00F17ECF">
              <w:rPr>
                <w:rFonts w:ascii="Times New Roman" w:eastAsia="Calibri" w:hAnsi="Times New Roman"/>
                <w:sz w:val="24"/>
                <w:szCs w:val="24"/>
                <w:lang w:eastAsia="en-US"/>
              </w:rPr>
              <w:t xml:space="preserve"> </w:t>
            </w:r>
            <w:r w:rsidRPr="00F17ECF">
              <w:rPr>
                <w:rFonts w:ascii="Times New Roman" w:eastAsia="Calibri" w:hAnsi="Times New Roman"/>
                <w:sz w:val="24"/>
                <w:szCs w:val="24"/>
                <w:lang w:eastAsia="en-US"/>
              </w:rPr>
              <w:t>(голов),</w:t>
            </w:r>
            <w:r w:rsidR="00F17ECF">
              <w:rPr>
                <w:rFonts w:ascii="Times New Roman" w:eastAsia="Calibri" w:hAnsi="Times New Roman"/>
                <w:sz w:val="24"/>
                <w:szCs w:val="24"/>
                <w:lang w:eastAsia="en-US"/>
              </w:rPr>
              <w:t xml:space="preserve"> </w:t>
            </w:r>
            <w:r w:rsidRPr="00F17ECF">
              <w:rPr>
                <w:rFonts w:ascii="Times New Roman" w:eastAsia="Calibri" w:hAnsi="Times New Roman"/>
                <w:sz w:val="24"/>
                <w:szCs w:val="24"/>
                <w:lang w:eastAsia="en-US"/>
              </w:rPr>
              <w:t>или объем (кил</w:t>
            </w:r>
            <w:r w:rsidRPr="00F17ECF">
              <w:rPr>
                <w:rFonts w:ascii="Times New Roman" w:eastAsia="Calibri" w:hAnsi="Times New Roman"/>
                <w:sz w:val="24"/>
                <w:szCs w:val="24"/>
                <w:lang w:eastAsia="en-US"/>
              </w:rPr>
              <w:t>о</w:t>
            </w:r>
            <w:r w:rsidRPr="00F17ECF">
              <w:rPr>
                <w:rFonts w:ascii="Times New Roman" w:eastAsia="Calibri" w:hAnsi="Times New Roman"/>
                <w:sz w:val="24"/>
                <w:szCs w:val="24"/>
                <w:lang w:eastAsia="en-US"/>
              </w:rPr>
              <w:t>грамм)</w:t>
            </w:r>
          </w:p>
        </w:tc>
        <w:tc>
          <w:tcPr>
            <w:tcW w:w="2268" w:type="dxa"/>
          </w:tcPr>
          <w:p w14:paraId="26B515C4" w14:textId="10FCF69A" w:rsidR="00116206" w:rsidRPr="00F17ECF" w:rsidRDefault="00116206" w:rsidP="00F17ECF">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Ставка</w:t>
            </w:r>
            <w:r w:rsidR="00F17ECF">
              <w:rPr>
                <w:rFonts w:ascii="Times New Roman" w:eastAsia="Calibri" w:hAnsi="Times New Roman"/>
                <w:sz w:val="24"/>
                <w:szCs w:val="24"/>
                <w:lang w:eastAsia="en-US"/>
              </w:rPr>
              <w:t xml:space="preserve"> </w:t>
            </w:r>
            <w:r w:rsidRPr="00F17ECF">
              <w:rPr>
                <w:rFonts w:ascii="Times New Roman" w:eastAsia="Calibri" w:hAnsi="Times New Roman"/>
                <w:sz w:val="24"/>
                <w:szCs w:val="24"/>
                <w:lang w:eastAsia="en-US"/>
              </w:rPr>
              <w:t>субсидии за 1 голову (кил</w:t>
            </w:r>
            <w:r w:rsidRPr="00F17ECF">
              <w:rPr>
                <w:rFonts w:ascii="Times New Roman" w:eastAsia="Calibri" w:hAnsi="Times New Roman"/>
                <w:sz w:val="24"/>
                <w:szCs w:val="24"/>
                <w:lang w:eastAsia="en-US"/>
              </w:rPr>
              <w:t>о</w:t>
            </w:r>
            <w:r w:rsidRPr="00F17ECF">
              <w:rPr>
                <w:rFonts w:ascii="Times New Roman" w:eastAsia="Calibri" w:hAnsi="Times New Roman"/>
                <w:sz w:val="24"/>
                <w:szCs w:val="24"/>
                <w:lang w:eastAsia="en-US"/>
              </w:rPr>
              <w:t>грамм), рублей</w:t>
            </w:r>
          </w:p>
        </w:tc>
        <w:tc>
          <w:tcPr>
            <w:tcW w:w="2126" w:type="dxa"/>
          </w:tcPr>
          <w:p w14:paraId="0C10BE19" w14:textId="77777777" w:rsidR="00116206" w:rsidRPr="00F17ECF" w:rsidRDefault="00116206" w:rsidP="00D926A5">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Запрашиваемый размер субсидии, рублей</w:t>
            </w:r>
          </w:p>
        </w:tc>
      </w:tr>
      <w:tr w:rsidR="00116206" w:rsidRPr="00F17ECF" w14:paraId="2F62B399" w14:textId="77777777" w:rsidTr="00F17ECF">
        <w:trPr>
          <w:trHeight w:val="20"/>
        </w:trPr>
        <w:tc>
          <w:tcPr>
            <w:tcW w:w="3969" w:type="dxa"/>
          </w:tcPr>
          <w:p w14:paraId="78A6954A" w14:textId="77777777" w:rsidR="00116206" w:rsidRPr="00F17ECF" w:rsidRDefault="00116206" w:rsidP="00D926A5">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1</w:t>
            </w:r>
          </w:p>
        </w:tc>
        <w:tc>
          <w:tcPr>
            <w:tcW w:w="1843" w:type="dxa"/>
          </w:tcPr>
          <w:p w14:paraId="29BA3A2F" w14:textId="77777777" w:rsidR="00116206" w:rsidRPr="00F17ECF" w:rsidRDefault="00116206" w:rsidP="00D926A5">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2</w:t>
            </w:r>
          </w:p>
        </w:tc>
        <w:tc>
          <w:tcPr>
            <w:tcW w:w="2268" w:type="dxa"/>
          </w:tcPr>
          <w:p w14:paraId="6856F21E" w14:textId="77777777" w:rsidR="00116206" w:rsidRPr="00F17ECF" w:rsidRDefault="00116206" w:rsidP="00D926A5">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3</w:t>
            </w:r>
          </w:p>
        </w:tc>
        <w:tc>
          <w:tcPr>
            <w:tcW w:w="2126" w:type="dxa"/>
          </w:tcPr>
          <w:p w14:paraId="6A9348F4" w14:textId="77777777" w:rsidR="00116206" w:rsidRPr="00F17ECF" w:rsidRDefault="00116206" w:rsidP="00D926A5">
            <w:pPr>
              <w:jc w:val="center"/>
              <w:rPr>
                <w:rFonts w:ascii="Times New Roman" w:eastAsia="Calibri" w:hAnsi="Times New Roman"/>
                <w:sz w:val="24"/>
                <w:szCs w:val="24"/>
                <w:lang w:eastAsia="en-US"/>
              </w:rPr>
            </w:pPr>
            <w:r w:rsidRPr="00F17ECF">
              <w:rPr>
                <w:rFonts w:ascii="Times New Roman" w:eastAsia="Calibri" w:hAnsi="Times New Roman"/>
                <w:sz w:val="24"/>
                <w:szCs w:val="24"/>
                <w:lang w:eastAsia="en-US"/>
              </w:rPr>
              <w:t>4</w:t>
            </w:r>
          </w:p>
        </w:tc>
      </w:tr>
      <w:tr w:rsidR="00116206" w:rsidRPr="00F17ECF" w14:paraId="589FD390" w14:textId="77777777" w:rsidTr="00F17ECF">
        <w:trPr>
          <w:trHeight w:val="20"/>
        </w:trPr>
        <w:tc>
          <w:tcPr>
            <w:tcW w:w="3969" w:type="dxa"/>
          </w:tcPr>
          <w:p w14:paraId="7890D131" w14:textId="77777777" w:rsidR="00116206" w:rsidRPr="00F17ECF" w:rsidRDefault="00116206" w:rsidP="00D926A5">
            <w:pPr>
              <w:jc w:val="center"/>
              <w:rPr>
                <w:rFonts w:ascii="Times New Roman" w:eastAsia="Calibri" w:hAnsi="Times New Roman"/>
                <w:sz w:val="24"/>
                <w:szCs w:val="24"/>
                <w:lang w:eastAsia="en-US"/>
              </w:rPr>
            </w:pPr>
          </w:p>
        </w:tc>
        <w:tc>
          <w:tcPr>
            <w:tcW w:w="1843" w:type="dxa"/>
          </w:tcPr>
          <w:p w14:paraId="66B6321E" w14:textId="77777777" w:rsidR="00116206" w:rsidRPr="00F17ECF" w:rsidRDefault="00116206" w:rsidP="00D926A5">
            <w:pPr>
              <w:jc w:val="center"/>
              <w:rPr>
                <w:rFonts w:ascii="Times New Roman" w:eastAsia="Calibri" w:hAnsi="Times New Roman"/>
                <w:sz w:val="24"/>
                <w:szCs w:val="24"/>
                <w:lang w:eastAsia="en-US"/>
              </w:rPr>
            </w:pPr>
          </w:p>
        </w:tc>
        <w:tc>
          <w:tcPr>
            <w:tcW w:w="2268" w:type="dxa"/>
          </w:tcPr>
          <w:p w14:paraId="76ADA9B2" w14:textId="77777777" w:rsidR="00116206" w:rsidRPr="00F17ECF" w:rsidRDefault="00116206" w:rsidP="00D926A5">
            <w:pPr>
              <w:jc w:val="center"/>
              <w:rPr>
                <w:rFonts w:ascii="Times New Roman" w:eastAsia="Calibri" w:hAnsi="Times New Roman"/>
                <w:sz w:val="24"/>
                <w:szCs w:val="24"/>
                <w:lang w:eastAsia="en-US"/>
              </w:rPr>
            </w:pPr>
          </w:p>
        </w:tc>
        <w:tc>
          <w:tcPr>
            <w:tcW w:w="2126" w:type="dxa"/>
          </w:tcPr>
          <w:p w14:paraId="7F541B14" w14:textId="77777777" w:rsidR="00116206" w:rsidRPr="00F17ECF" w:rsidRDefault="00116206" w:rsidP="00D926A5">
            <w:pPr>
              <w:jc w:val="center"/>
              <w:rPr>
                <w:rFonts w:ascii="Times New Roman" w:eastAsia="Calibri" w:hAnsi="Times New Roman"/>
                <w:sz w:val="24"/>
                <w:szCs w:val="24"/>
                <w:lang w:eastAsia="en-US"/>
              </w:rPr>
            </w:pPr>
          </w:p>
        </w:tc>
      </w:tr>
      <w:tr w:rsidR="00116206" w:rsidRPr="00F17ECF" w14:paraId="5448D71B" w14:textId="77777777" w:rsidTr="00F17ECF">
        <w:trPr>
          <w:trHeight w:val="20"/>
        </w:trPr>
        <w:tc>
          <w:tcPr>
            <w:tcW w:w="3969" w:type="dxa"/>
          </w:tcPr>
          <w:p w14:paraId="06841A8D" w14:textId="77777777" w:rsidR="00116206" w:rsidRPr="00F17ECF" w:rsidRDefault="00116206" w:rsidP="00D926A5">
            <w:pPr>
              <w:jc w:val="center"/>
              <w:rPr>
                <w:rFonts w:ascii="Times New Roman" w:eastAsia="Calibri" w:hAnsi="Times New Roman"/>
                <w:sz w:val="24"/>
                <w:szCs w:val="24"/>
                <w:lang w:eastAsia="en-US"/>
              </w:rPr>
            </w:pPr>
          </w:p>
        </w:tc>
        <w:tc>
          <w:tcPr>
            <w:tcW w:w="1843" w:type="dxa"/>
          </w:tcPr>
          <w:p w14:paraId="14FB4188" w14:textId="77777777" w:rsidR="00116206" w:rsidRPr="00F17ECF" w:rsidRDefault="00116206" w:rsidP="00D926A5">
            <w:pPr>
              <w:jc w:val="center"/>
              <w:rPr>
                <w:rFonts w:ascii="Times New Roman" w:eastAsia="Calibri" w:hAnsi="Times New Roman"/>
                <w:sz w:val="24"/>
                <w:szCs w:val="24"/>
                <w:lang w:eastAsia="en-US"/>
              </w:rPr>
            </w:pPr>
          </w:p>
        </w:tc>
        <w:tc>
          <w:tcPr>
            <w:tcW w:w="2268" w:type="dxa"/>
          </w:tcPr>
          <w:p w14:paraId="060DBBA0" w14:textId="77777777" w:rsidR="00116206" w:rsidRPr="00F17ECF" w:rsidRDefault="00116206" w:rsidP="00D926A5">
            <w:pPr>
              <w:jc w:val="center"/>
              <w:rPr>
                <w:rFonts w:ascii="Times New Roman" w:eastAsia="Calibri" w:hAnsi="Times New Roman"/>
                <w:sz w:val="24"/>
                <w:szCs w:val="24"/>
                <w:lang w:eastAsia="en-US"/>
              </w:rPr>
            </w:pPr>
          </w:p>
        </w:tc>
        <w:tc>
          <w:tcPr>
            <w:tcW w:w="2126" w:type="dxa"/>
          </w:tcPr>
          <w:p w14:paraId="57E3ABF6" w14:textId="77777777" w:rsidR="00116206" w:rsidRPr="00F17ECF" w:rsidRDefault="00116206" w:rsidP="00D926A5">
            <w:pPr>
              <w:jc w:val="center"/>
              <w:rPr>
                <w:rFonts w:ascii="Times New Roman" w:eastAsia="Calibri" w:hAnsi="Times New Roman"/>
                <w:sz w:val="24"/>
                <w:szCs w:val="24"/>
                <w:lang w:eastAsia="en-US"/>
              </w:rPr>
            </w:pPr>
          </w:p>
        </w:tc>
      </w:tr>
      <w:tr w:rsidR="00116206" w:rsidRPr="00F17ECF" w14:paraId="53EA52F3" w14:textId="77777777" w:rsidTr="00F17ECF">
        <w:trPr>
          <w:trHeight w:val="20"/>
        </w:trPr>
        <w:tc>
          <w:tcPr>
            <w:tcW w:w="3969" w:type="dxa"/>
          </w:tcPr>
          <w:p w14:paraId="0970FF61" w14:textId="187B883C" w:rsidR="00116206" w:rsidRPr="00F17ECF" w:rsidRDefault="00F17ECF" w:rsidP="00F17ECF">
            <w:pPr>
              <w:rPr>
                <w:rFonts w:ascii="Times New Roman" w:eastAsia="Calibri" w:hAnsi="Times New Roman"/>
                <w:sz w:val="24"/>
                <w:szCs w:val="24"/>
                <w:lang w:eastAsia="en-US"/>
              </w:rPr>
            </w:pPr>
            <w:r w:rsidRPr="00F17ECF">
              <w:rPr>
                <w:rFonts w:ascii="Times New Roman" w:eastAsia="Calibri" w:hAnsi="Times New Roman"/>
                <w:sz w:val="24"/>
                <w:szCs w:val="24"/>
                <w:lang w:eastAsia="en-US"/>
              </w:rPr>
              <w:t>Всего</w:t>
            </w:r>
          </w:p>
        </w:tc>
        <w:tc>
          <w:tcPr>
            <w:tcW w:w="1843" w:type="dxa"/>
          </w:tcPr>
          <w:p w14:paraId="4F01D42D" w14:textId="77777777" w:rsidR="00116206" w:rsidRPr="00F17ECF" w:rsidRDefault="00116206" w:rsidP="00D926A5">
            <w:pPr>
              <w:jc w:val="center"/>
              <w:rPr>
                <w:rFonts w:ascii="Times New Roman" w:eastAsia="Calibri" w:hAnsi="Times New Roman"/>
                <w:sz w:val="24"/>
                <w:szCs w:val="24"/>
                <w:lang w:eastAsia="en-US"/>
              </w:rPr>
            </w:pPr>
          </w:p>
        </w:tc>
        <w:tc>
          <w:tcPr>
            <w:tcW w:w="2268" w:type="dxa"/>
          </w:tcPr>
          <w:p w14:paraId="14359512" w14:textId="77777777" w:rsidR="00116206" w:rsidRPr="00F17ECF" w:rsidRDefault="00116206" w:rsidP="00D926A5">
            <w:pPr>
              <w:jc w:val="center"/>
              <w:rPr>
                <w:rFonts w:ascii="Times New Roman" w:eastAsia="Calibri" w:hAnsi="Times New Roman"/>
                <w:sz w:val="24"/>
                <w:szCs w:val="24"/>
                <w:lang w:eastAsia="en-US"/>
              </w:rPr>
            </w:pPr>
          </w:p>
        </w:tc>
        <w:tc>
          <w:tcPr>
            <w:tcW w:w="2126" w:type="dxa"/>
          </w:tcPr>
          <w:p w14:paraId="66A49B65" w14:textId="77777777" w:rsidR="00116206" w:rsidRPr="00F17ECF" w:rsidRDefault="00116206" w:rsidP="00D926A5">
            <w:pPr>
              <w:jc w:val="center"/>
              <w:rPr>
                <w:rFonts w:ascii="Times New Roman" w:eastAsia="Calibri" w:hAnsi="Times New Roman"/>
                <w:sz w:val="24"/>
                <w:szCs w:val="24"/>
                <w:lang w:eastAsia="en-US"/>
              </w:rPr>
            </w:pPr>
          </w:p>
        </w:tc>
      </w:tr>
    </w:tbl>
    <w:p w14:paraId="5F7D0546" w14:textId="77777777" w:rsidR="00116206" w:rsidRPr="00D37D15" w:rsidRDefault="00116206" w:rsidP="00F17ECF">
      <w:pPr>
        <w:spacing w:after="0" w:line="240" w:lineRule="auto"/>
        <w:jc w:val="both"/>
        <w:rPr>
          <w:rFonts w:ascii="Times New Roman" w:eastAsia="Calibri" w:hAnsi="Times New Roman"/>
          <w:sz w:val="28"/>
          <w:szCs w:val="28"/>
          <w:lang w:eastAsia="en-US"/>
        </w:rPr>
      </w:pPr>
    </w:p>
    <w:p w14:paraId="5A4035D4" w14:textId="77777777" w:rsidR="00116206" w:rsidRPr="00D37D15" w:rsidRDefault="00116206" w:rsidP="00F17ECF">
      <w:pPr>
        <w:spacing w:after="0" w:line="240" w:lineRule="auto"/>
        <w:jc w:val="both"/>
        <w:rPr>
          <w:rFonts w:ascii="Times New Roman" w:eastAsia="Calibri" w:hAnsi="Times New Roman"/>
          <w:sz w:val="28"/>
          <w:szCs w:val="28"/>
          <w:lang w:eastAsia="en-US"/>
        </w:rPr>
      </w:pPr>
    </w:p>
    <w:tbl>
      <w:tblPr>
        <w:tblStyle w:val="2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668"/>
        <w:gridCol w:w="2441"/>
        <w:gridCol w:w="277"/>
        <w:gridCol w:w="3253"/>
      </w:tblGrid>
      <w:tr w:rsidR="00116206" w:rsidRPr="00D37D15" w14:paraId="7F35CD2E" w14:textId="77777777" w:rsidTr="00F17ECF">
        <w:tc>
          <w:tcPr>
            <w:tcW w:w="3828" w:type="dxa"/>
          </w:tcPr>
          <w:p w14:paraId="6C5DF954" w14:textId="77777777" w:rsidR="00116206" w:rsidRPr="00836E14" w:rsidRDefault="00116206" w:rsidP="00F17ECF">
            <w:pPr>
              <w:jc w:val="both"/>
              <w:rPr>
                <w:rFonts w:ascii="Times New Roman" w:eastAsia="Calibri" w:hAnsi="Times New Roman"/>
                <w:sz w:val="28"/>
                <w:szCs w:val="24"/>
                <w:lang w:eastAsia="en-US"/>
              </w:rPr>
            </w:pPr>
            <w:r w:rsidRPr="00836E14">
              <w:rPr>
                <w:rFonts w:ascii="Times New Roman" w:eastAsia="Calibri" w:hAnsi="Times New Roman"/>
                <w:sz w:val="28"/>
                <w:szCs w:val="24"/>
                <w:lang w:eastAsia="en-US"/>
              </w:rPr>
              <w:t xml:space="preserve">Участник отбора </w:t>
            </w:r>
          </w:p>
          <w:p w14:paraId="6C32FA42" w14:textId="77777777" w:rsidR="00116206" w:rsidRPr="00D37D15" w:rsidRDefault="00116206" w:rsidP="00F17ECF">
            <w:pPr>
              <w:jc w:val="both"/>
              <w:rPr>
                <w:rFonts w:ascii="Times New Roman" w:eastAsia="Calibri" w:hAnsi="Times New Roman"/>
                <w:sz w:val="28"/>
                <w:szCs w:val="28"/>
                <w:lang w:eastAsia="en-US"/>
              </w:rPr>
            </w:pPr>
            <w:r w:rsidRPr="00836E14">
              <w:rPr>
                <w:rFonts w:ascii="Times New Roman" w:eastAsia="Calibri" w:hAnsi="Times New Roman"/>
                <w:sz w:val="28"/>
                <w:szCs w:val="24"/>
                <w:lang w:eastAsia="en-US"/>
              </w:rPr>
              <w:t>(получатель субсидии)</w:t>
            </w:r>
            <w:r w:rsidRPr="00836E14">
              <w:rPr>
                <w:rFonts w:ascii="Times New Roman" w:eastAsia="Calibri" w:hAnsi="Times New Roman"/>
                <w:sz w:val="32"/>
                <w:szCs w:val="28"/>
                <w:lang w:eastAsia="en-US"/>
              </w:rPr>
              <w:t xml:space="preserve"> </w:t>
            </w:r>
          </w:p>
        </w:tc>
        <w:tc>
          <w:tcPr>
            <w:tcW w:w="2546" w:type="dxa"/>
            <w:tcBorders>
              <w:bottom w:val="single" w:sz="4" w:space="0" w:color="auto"/>
            </w:tcBorders>
          </w:tcPr>
          <w:p w14:paraId="7AB7A1CC" w14:textId="77777777" w:rsidR="00116206" w:rsidRPr="00D37D15" w:rsidRDefault="00116206" w:rsidP="00F17ECF">
            <w:pPr>
              <w:jc w:val="both"/>
              <w:rPr>
                <w:rFonts w:ascii="Times New Roman" w:eastAsia="Calibri" w:hAnsi="Times New Roman"/>
                <w:sz w:val="28"/>
                <w:szCs w:val="28"/>
                <w:lang w:eastAsia="en-US"/>
              </w:rPr>
            </w:pPr>
          </w:p>
        </w:tc>
        <w:tc>
          <w:tcPr>
            <w:tcW w:w="284" w:type="dxa"/>
          </w:tcPr>
          <w:p w14:paraId="71C6F7A2" w14:textId="77777777" w:rsidR="00116206" w:rsidRPr="00D37D15" w:rsidRDefault="00116206" w:rsidP="00F17ECF">
            <w:pPr>
              <w:jc w:val="both"/>
              <w:rPr>
                <w:rFonts w:ascii="Times New Roman" w:eastAsia="Calibri" w:hAnsi="Times New Roman"/>
                <w:sz w:val="28"/>
                <w:szCs w:val="28"/>
                <w:lang w:eastAsia="en-US"/>
              </w:rPr>
            </w:pPr>
          </w:p>
        </w:tc>
        <w:tc>
          <w:tcPr>
            <w:tcW w:w="3395" w:type="dxa"/>
            <w:tcBorders>
              <w:bottom w:val="single" w:sz="4" w:space="0" w:color="auto"/>
            </w:tcBorders>
          </w:tcPr>
          <w:p w14:paraId="7916EAAC" w14:textId="77777777" w:rsidR="00116206" w:rsidRPr="00D37D15" w:rsidRDefault="00116206" w:rsidP="00F17ECF">
            <w:pPr>
              <w:jc w:val="both"/>
              <w:rPr>
                <w:rFonts w:ascii="Times New Roman" w:eastAsia="Calibri" w:hAnsi="Times New Roman"/>
                <w:sz w:val="28"/>
                <w:szCs w:val="28"/>
                <w:lang w:eastAsia="en-US"/>
              </w:rPr>
            </w:pPr>
          </w:p>
        </w:tc>
      </w:tr>
      <w:tr w:rsidR="00116206" w:rsidRPr="00D37D15" w14:paraId="3B1295A4" w14:textId="77777777" w:rsidTr="00F17ECF">
        <w:tc>
          <w:tcPr>
            <w:tcW w:w="3828" w:type="dxa"/>
          </w:tcPr>
          <w:p w14:paraId="4E0D51ED" w14:textId="77777777" w:rsidR="00116206" w:rsidRPr="00D37D15" w:rsidRDefault="00116206" w:rsidP="00F17ECF">
            <w:pPr>
              <w:jc w:val="both"/>
              <w:rPr>
                <w:rFonts w:ascii="Times New Roman" w:eastAsia="Calibri" w:hAnsi="Times New Roman"/>
                <w:lang w:eastAsia="en-US"/>
              </w:rPr>
            </w:pPr>
          </w:p>
        </w:tc>
        <w:tc>
          <w:tcPr>
            <w:tcW w:w="2546" w:type="dxa"/>
            <w:tcBorders>
              <w:top w:val="single" w:sz="4" w:space="0" w:color="auto"/>
            </w:tcBorders>
          </w:tcPr>
          <w:p w14:paraId="700CC072" w14:textId="77777777" w:rsidR="00116206" w:rsidRPr="00836E14" w:rsidRDefault="00116206" w:rsidP="00F17ECF">
            <w:pPr>
              <w:jc w:val="center"/>
              <w:rPr>
                <w:rFonts w:ascii="Times New Roman" w:eastAsia="Calibri" w:hAnsi="Times New Roman"/>
                <w:sz w:val="24"/>
                <w:szCs w:val="24"/>
                <w:lang w:eastAsia="en-US"/>
              </w:rPr>
            </w:pPr>
            <w:r w:rsidRPr="00836E14">
              <w:rPr>
                <w:rFonts w:ascii="Times New Roman" w:eastAsia="Calibri" w:hAnsi="Times New Roman"/>
                <w:sz w:val="24"/>
                <w:szCs w:val="24"/>
                <w:lang w:eastAsia="en-US"/>
              </w:rPr>
              <w:t>(подпись)</w:t>
            </w:r>
          </w:p>
        </w:tc>
        <w:tc>
          <w:tcPr>
            <w:tcW w:w="284" w:type="dxa"/>
          </w:tcPr>
          <w:p w14:paraId="343FBCF7" w14:textId="77777777" w:rsidR="00116206" w:rsidRPr="00836E14" w:rsidRDefault="00116206" w:rsidP="00F17ECF">
            <w:pPr>
              <w:jc w:val="center"/>
              <w:rPr>
                <w:rFonts w:ascii="Times New Roman" w:eastAsia="Calibri" w:hAnsi="Times New Roman"/>
                <w:sz w:val="24"/>
                <w:szCs w:val="24"/>
                <w:lang w:eastAsia="en-US"/>
              </w:rPr>
            </w:pPr>
          </w:p>
        </w:tc>
        <w:tc>
          <w:tcPr>
            <w:tcW w:w="3395" w:type="dxa"/>
            <w:tcBorders>
              <w:top w:val="single" w:sz="4" w:space="0" w:color="auto"/>
            </w:tcBorders>
          </w:tcPr>
          <w:p w14:paraId="0C412AC6" w14:textId="77777777" w:rsidR="00116206" w:rsidRPr="00836E14" w:rsidRDefault="00116206" w:rsidP="00F17ECF">
            <w:pPr>
              <w:jc w:val="center"/>
              <w:rPr>
                <w:rFonts w:ascii="Times New Roman" w:eastAsia="Calibri" w:hAnsi="Times New Roman"/>
                <w:sz w:val="24"/>
                <w:szCs w:val="24"/>
                <w:lang w:eastAsia="en-US"/>
              </w:rPr>
            </w:pPr>
            <w:r w:rsidRPr="00836E14">
              <w:rPr>
                <w:rFonts w:ascii="Times New Roman" w:eastAsia="Calibri" w:hAnsi="Times New Roman"/>
                <w:sz w:val="24"/>
                <w:szCs w:val="24"/>
                <w:lang w:eastAsia="en-US"/>
              </w:rPr>
              <w:t>(Фамилия И.О.)</w:t>
            </w:r>
          </w:p>
        </w:tc>
      </w:tr>
      <w:tr w:rsidR="00116206" w:rsidRPr="00D37D15" w14:paraId="721CBA1F" w14:textId="77777777" w:rsidTr="00F17ECF">
        <w:tc>
          <w:tcPr>
            <w:tcW w:w="3828" w:type="dxa"/>
          </w:tcPr>
          <w:p w14:paraId="530398C2" w14:textId="77777777" w:rsidR="00116206" w:rsidRPr="00836E14" w:rsidRDefault="00116206" w:rsidP="00F17ECF">
            <w:pPr>
              <w:jc w:val="both"/>
              <w:rPr>
                <w:rFonts w:ascii="Times New Roman" w:eastAsia="Calibri" w:hAnsi="Times New Roman"/>
                <w:sz w:val="24"/>
                <w:szCs w:val="24"/>
                <w:lang w:eastAsia="en-US"/>
              </w:rPr>
            </w:pPr>
            <w:r w:rsidRPr="00836E14">
              <w:rPr>
                <w:rFonts w:ascii="Times New Roman" w:eastAsia="Calibri" w:hAnsi="Times New Roman"/>
                <w:sz w:val="24"/>
                <w:szCs w:val="24"/>
                <w:lang w:eastAsia="en-US"/>
              </w:rPr>
              <w:t>М.П (при наличии)</w:t>
            </w:r>
          </w:p>
        </w:tc>
        <w:tc>
          <w:tcPr>
            <w:tcW w:w="2546" w:type="dxa"/>
          </w:tcPr>
          <w:p w14:paraId="4C081EB2" w14:textId="77777777" w:rsidR="00116206" w:rsidRPr="00D37D15" w:rsidRDefault="00116206" w:rsidP="00F17ECF">
            <w:pPr>
              <w:jc w:val="both"/>
              <w:rPr>
                <w:rFonts w:ascii="Times New Roman" w:eastAsia="Calibri" w:hAnsi="Times New Roman"/>
                <w:sz w:val="24"/>
                <w:szCs w:val="24"/>
                <w:lang w:eastAsia="en-US"/>
              </w:rPr>
            </w:pPr>
          </w:p>
        </w:tc>
        <w:tc>
          <w:tcPr>
            <w:tcW w:w="284" w:type="dxa"/>
          </w:tcPr>
          <w:p w14:paraId="6E8E72CB" w14:textId="77777777" w:rsidR="00116206" w:rsidRPr="00D37D15" w:rsidRDefault="00116206" w:rsidP="00F17ECF">
            <w:pPr>
              <w:jc w:val="both"/>
              <w:rPr>
                <w:rFonts w:ascii="Times New Roman" w:eastAsia="Calibri" w:hAnsi="Times New Roman"/>
                <w:sz w:val="24"/>
                <w:szCs w:val="24"/>
                <w:lang w:eastAsia="en-US"/>
              </w:rPr>
            </w:pPr>
          </w:p>
        </w:tc>
        <w:tc>
          <w:tcPr>
            <w:tcW w:w="3395" w:type="dxa"/>
          </w:tcPr>
          <w:p w14:paraId="69D6D7AB" w14:textId="77777777" w:rsidR="00116206" w:rsidRPr="00D37D15" w:rsidRDefault="00116206" w:rsidP="00F17ECF">
            <w:pPr>
              <w:jc w:val="both"/>
              <w:rPr>
                <w:rFonts w:ascii="Times New Roman" w:eastAsia="Calibri" w:hAnsi="Times New Roman"/>
                <w:sz w:val="24"/>
                <w:szCs w:val="24"/>
                <w:lang w:eastAsia="en-US"/>
              </w:rPr>
            </w:pPr>
          </w:p>
        </w:tc>
      </w:tr>
      <w:tr w:rsidR="00116206" w:rsidRPr="00D37D15" w14:paraId="0124C6C0" w14:textId="77777777" w:rsidTr="00F17ECF">
        <w:tc>
          <w:tcPr>
            <w:tcW w:w="3828" w:type="dxa"/>
          </w:tcPr>
          <w:p w14:paraId="531D32E4" w14:textId="77777777" w:rsidR="00116206" w:rsidRPr="00836E14" w:rsidRDefault="00116206" w:rsidP="00F17ECF">
            <w:pPr>
              <w:jc w:val="both"/>
              <w:rPr>
                <w:rFonts w:ascii="Times New Roman" w:eastAsia="Calibri" w:hAnsi="Times New Roman"/>
                <w:sz w:val="28"/>
                <w:lang w:eastAsia="en-US"/>
              </w:rPr>
            </w:pPr>
            <w:r w:rsidRPr="00836E14">
              <w:rPr>
                <w:rFonts w:ascii="Times New Roman" w:eastAsia="Calibri" w:hAnsi="Times New Roman"/>
                <w:sz w:val="28"/>
                <w:lang w:eastAsia="en-US"/>
              </w:rPr>
              <w:t>«___» __________ 20__ г.</w:t>
            </w:r>
          </w:p>
        </w:tc>
        <w:tc>
          <w:tcPr>
            <w:tcW w:w="2546" w:type="dxa"/>
          </w:tcPr>
          <w:p w14:paraId="223649F1" w14:textId="77777777" w:rsidR="00116206" w:rsidRPr="00D37D15" w:rsidRDefault="00116206" w:rsidP="00F17ECF">
            <w:pPr>
              <w:jc w:val="both"/>
              <w:rPr>
                <w:rFonts w:ascii="Times New Roman" w:eastAsia="Calibri" w:hAnsi="Times New Roman"/>
                <w:sz w:val="28"/>
                <w:szCs w:val="28"/>
                <w:lang w:eastAsia="en-US"/>
              </w:rPr>
            </w:pPr>
          </w:p>
        </w:tc>
        <w:tc>
          <w:tcPr>
            <w:tcW w:w="284" w:type="dxa"/>
          </w:tcPr>
          <w:p w14:paraId="17BF78B9" w14:textId="77777777" w:rsidR="00116206" w:rsidRPr="00D37D15" w:rsidRDefault="00116206" w:rsidP="00F17ECF">
            <w:pPr>
              <w:jc w:val="both"/>
              <w:rPr>
                <w:rFonts w:ascii="Times New Roman" w:eastAsia="Calibri" w:hAnsi="Times New Roman"/>
                <w:sz w:val="28"/>
                <w:szCs w:val="28"/>
                <w:lang w:eastAsia="en-US"/>
              </w:rPr>
            </w:pPr>
          </w:p>
        </w:tc>
        <w:tc>
          <w:tcPr>
            <w:tcW w:w="3395" w:type="dxa"/>
          </w:tcPr>
          <w:p w14:paraId="27870057" w14:textId="77777777" w:rsidR="00116206" w:rsidRPr="00D37D15" w:rsidRDefault="00116206" w:rsidP="00F17ECF">
            <w:pPr>
              <w:jc w:val="both"/>
              <w:rPr>
                <w:rFonts w:ascii="Times New Roman" w:eastAsia="Calibri" w:hAnsi="Times New Roman"/>
                <w:sz w:val="28"/>
                <w:szCs w:val="28"/>
                <w:lang w:eastAsia="en-US"/>
              </w:rPr>
            </w:pPr>
          </w:p>
        </w:tc>
      </w:tr>
      <w:tr w:rsidR="00116206" w:rsidRPr="00D37D15" w14:paraId="1263D78B" w14:textId="77777777" w:rsidTr="00F17ECF">
        <w:tc>
          <w:tcPr>
            <w:tcW w:w="3828" w:type="dxa"/>
          </w:tcPr>
          <w:p w14:paraId="7AE96F9D" w14:textId="77777777" w:rsidR="00116206" w:rsidRPr="00D37D15" w:rsidRDefault="00116206" w:rsidP="00F17ECF">
            <w:pPr>
              <w:jc w:val="both"/>
              <w:rPr>
                <w:rFonts w:ascii="Times New Roman" w:eastAsia="Calibri" w:hAnsi="Times New Roman"/>
                <w:sz w:val="28"/>
                <w:szCs w:val="28"/>
                <w:lang w:eastAsia="en-US"/>
              </w:rPr>
            </w:pPr>
          </w:p>
        </w:tc>
        <w:tc>
          <w:tcPr>
            <w:tcW w:w="2546" w:type="dxa"/>
          </w:tcPr>
          <w:p w14:paraId="686BDF42" w14:textId="77777777" w:rsidR="00116206" w:rsidRPr="00D37D15" w:rsidRDefault="00116206" w:rsidP="00F17ECF">
            <w:pPr>
              <w:jc w:val="both"/>
              <w:rPr>
                <w:rFonts w:ascii="Times New Roman" w:eastAsia="Calibri" w:hAnsi="Times New Roman"/>
                <w:sz w:val="28"/>
                <w:szCs w:val="28"/>
                <w:lang w:eastAsia="en-US"/>
              </w:rPr>
            </w:pPr>
          </w:p>
        </w:tc>
        <w:tc>
          <w:tcPr>
            <w:tcW w:w="284" w:type="dxa"/>
          </w:tcPr>
          <w:p w14:paraId="0D60CAB6" w14:textId="77777777" w:rsidR="00116206" w:rsidRPr="00D37D15" w:rsidRDefault="00116206" w:rsidP="00F17ECF">
            <w:pPr>
              <w:jc w:val="both"/>
              <w:rPr>
                <w:rFonts w:ascii="Times New Roman" w:eastAsia="Calibri" w:hAnsi="Times New Roman"/>
                <w:sz w:val="28"/>
                <w:szCs w:val="28"/>
                <w:lang w:eastAsia="en-US"/>
              </w:rPr>
            </w:pPr>
          </w:p>
        </w:tc>
        <w:tc>
          <w:tcPr>
            <w:tcW w:w="3395" w:type="dxa"/>
          </w:tcPr>
          <w:p w14:paraId="554D5287" w14:textId="77777777" w:rsidR="00116206" w:rsidRPr="00D37D15" w:rsidRDefault="00116206" w:rsidP="00F17ECF">
            <w:pPr>
              <w:jc w:val="both"/>
              <w:rPr>
                <w:rFonts w:ascii="Times New Roman" w:eastAsia="Calibri" w:hAnsi="Times New Roman"/>
                <w:sz w:val="28"/>
                <w:szCs w:val="28"/>
                <w:lang w:eastAsia="en-US"/>
              </w:rPr>
            </w:pPr>
          </w:p>
        </w:tc>
      </w:tr>
      <w:tr w:rsidR="00116206" w:rsidRPr="00D37D15" w14:paraId="3EB0B0F6" w14:textId="77777777" w:rsidTr="00F17ECF">
        <w:tc>
          <w:tcPr>
            <w:tcW w:w="3828" w:type="dxa"/>
          </w:tcPr>
          <w:p w14:paraId="1B50A273" w14:textId="77777777" w:rsidR="00116206" w:rsidRPr="00836E14" w:rsidRDefault="00116206" w:rsidP="00F17ECF">
            <w:pPr>
              <w:jc w:val="both"/>
              <w:rPr>
                <w:rFonts w:ascii="Times New Roman" w:eastAsia="Calibri" w:hAnsi="Times New Roman"/>
                <w:sz w:val="28"/>
                <w:szCs w:val="24"/>
                <w:lang w:eastAsia="en-US"/>
              </w:rPr>
            </w:pPr>
            <w:r w:rsidRPr="00836E14">
              <w:rPr>
                <w:rFonts w:ascii="Times New Roman" w:eastAsia="Calibri" w:hAnsi="Times New Roman"/>
                <w:sz w:val="28"/>
                <w:szCs w:val="24"/>
                <w:lang w:eastAsia="en-US"/>
              </w:rPr>
              <w:t xml:space="preserve">Начальник управления </w:t>
            </w:r>
          </w:p>
          <w:p w14:paraId="7F74DD08" w14:textId="77777777" w:rsidR="00116206" w:rsidRPr="00D37D15" w:rsidRDefault="00116206" w:rsidP="00F17ECF">
            <w:pPr>
              <w:jc w:val="both"/>
              <w:rPr>
                <w:rFonts w:ascii="Times New Roman" w:eastAsia="Calibri" w:hAnsi="Times New Roman"/>
                <w:sz w:val="28"/>
                <w:szCs w:val="28"/>
                <w:lang w:eastAsia="en-US"/>
              </w:rPr>
            </w:pPr>
            <w:r w:rsidRPr="00836E14">
              <w:rPr>
                <w:rFonts w:ascii="Times New Roman" w:eastAsia="Calibri" w:hAnsi="Times New Roman"/>
                <w:sz w:val="28"/>
                <w:szCs w:val="24"/>
                <w:lang w:eastAsia="en-US"/>
              </w:rPr>
              <w:t>(отдела) сельского хозяйства администрации муниципал</w:t>
            </w:r>
            <w:r w:rsidRPr="00836E14">
              <w:rPr>
                <w:rFonts w:ascii="Times New Roman" w:eastAsia="Calibri" w:hAnsi="Times New Roman"/>
                <w:sz w:val="28"/>
                <w:szCs w:val="24"/>
                <w:lang w:eastAsia="en-US"/>
              </w:rPr>
              <w:t>ь</w:t>
            </w:r>
            <w:r w:rsidRPr="00836E14">
              <w:rPr>
                <w:rFonts w:ascii="Times New Roman" w:eastAsia="Calibri" w:hAnsi="Times New Roman"/>
                <w:sz w:val="28"/>
                <w:szCs w:val="24"/>
                <w:lang w:eastAsia="en-US"/>
              </w:rPr>
              <w:t>ного района</w:t>
            </w:r>
          </w:p>
        </w:tc>
        <w:tc>
          <w:tcPr>
            <w:tcW w:w="2546" w:type="dxa"/>
            <w:tcBorders>
              <w:bottom w:val="single" w:sz="4" w:space="0" w:color="auto"/>
            </w:tcBorders>
          </w:tcPr>
          <w:p w14:paraId="41507225" w14:textId="77777777" w:rsidR="00116206" w:rsidRPr="00D37D15" w:rsidRDefault="00116206" w:rsidP="00F17ECF">
            <w:pPr>
              <w:jc w:val="both"/>
              <w:rPr>
                <w:rFonts w:ascii="Times New Roman" w:eastAsia="Calibri" w:hAnsi="Times New Roman"/>
                <w:sz w:val="28"/>
                <w:szCs w:val="28"/>
                <w:lang w:eastAsia="en-US"/>
              </w:rPr>
            </w:pPr>
          </w:p>
        </w:tc>
        <w:tc>
          <w:tcPr>
            <w:tcW w:w="284" w:type="dxa"/>
          </w:tcPr>
          <w:p w14:paraId="4637C132" w14:textId="77777777" w:rsidR="00116206" w:rsidRPr="00D37D15" w:rsidRDefault="00116206" w:rsidP="00F17ECF">
            <w:pPr>
              <w:jc w:val="both"/>
              <w:rPr>
                <w:rFonts w:ascii="Times New Roman" w:eastAsia="Calibri" w:hAnsi="Times New Roman"/>
                <w:sz w:val="28"/>
                <w:szCs w:val="28"/>
                <w:lang w:eastAsia="en-US"/>
              </w:rPr>
            </w:pPr>
          </w:p>
        </w:tc>
        <w:tc>
          <w:tcPr>
            <w:tcW w:w="3395" w:type="dxa"/>
            <w:tcBorders>
              <w:bottom w:val="single" w:sz="4" w:space="0" w:color="auto"/>
            </w:tcBorders>
          </w:tcPr>
          <w:p w14:paraId="63FB6724" w14:textId="77777777" w:rsidR="00116206" w:rsidRPr="00D37D15" w:rsidRDefault="00116206" w:rsidP="00F17ECF">
            <w:pPr>
              <w:jc w:val="both"/>
              <w:rPr>
                <w:rFonts w:ascii="Times New Roman" w:eastAsia="Calibri" w:hAnsi="Times New Roman"/>
                <w:sz w:val="28"/>
                <w:szCs w:val="28"/>
                <w:lang w:eastAsia="en-US"/>
              </w:rPr>
            </w:pPr>
          </w:p>
        </w:tc>
      </w:tr>
      <w:tr w:rsidR="00116206" w:rsidRPr="00D37D15" w14:paraId="61F868C4" w14:textId="77777777" w:rsidTr="00F17ECF">
        <w:tc>
          <w:tcPr>
            <w:tcW w:w="3828" w:type="dxa"/>
          </w:tcPr>
          <w:p w14:paraId="1B81A1E4" w14:textId="77777777" w:rsidR="00116206" w:rsidRPr="00D37D15" w:rsidRDefault="00116206" w:rsidP="00F17ECF">
            <w:pPr>
              <w:jc w:val="both"/>
              <w:rPr>
                <w:rFonts w:ascii="Times New Roman" w:eastAsia="Calibri" w:hAnsi="Times New Roman"/>
                <w:sz w:val="28"/>
                <w:szCs w:val="28"/>
                <w:lang w:eastAsia="en-US"/>
              </w:rPr>
            </w:pPr>
          </w:p>
        </w:tc>
        <w:tc>
          <w:tcPr>
            <w:tcW w:w="2546" w:type="dxa"/>
            <w:tcBorders>
              <w:top w:val="single" w:sz="4" w:space="0" w:color="auto"/>
            </w:tcBorders>
          </w:tcPr>
          <w:p w14:paraId="572C571B" w14:textId="77777777" w:rsidR="00116206" w:rsidRPr="00836E14" w:rsidRDefault="00116206" w:rsidP="00F17ECF">
            <w:pPr>
              <w:jc w:val="center"/>
              <w:rPr>
                <w:rFonts w:ascii="Times New Roman" w:eastAsia="Calibri" w:hAnsi="Times New Roman"/>
                <w:sz w:val="24"/>
                <w:szCs w:val="24"/>
                <w:lang w:eastAsia="en-US"/>
              </w:rPr>
            </w:pPr>
            <w:r w:rsidRPr="00836E14">
              <w:rPr>
                <w:rFonts w:ascii="Times New Roman" w:eastAsia="Calibri" w:hAnsi="Times New Roman"/>
                <w:sz w:val="24"/>
                <w:szCs w:val="24"/>
                <w:lang w:eastAsia="en-US"/>
              </w:rPr>
              <w:t>(подпись)</w:t>
            </w:r>
          </w:p>
        </w:tc>
        <w:tc>
          <w:tcPr>
            <w:tcW w:w="284" w:type="dxa"/>
          </w:tcPr>
          <w:p w14:paraId="5B169840" w14:textId="77777777" w:rsidR="00116206" w:rsidRPr="00836E14" w:rsidRDefault="00116206" w:rsidP="00F17ECF">
            <w:pPr>
              <w:jc w:val="both"/>
              <w:rPr>
                <w:rFonts w:ascii="Times New Roman" w:eastAsia="Calibri" w:hAnsi="Times New Roman"/>
                <w:sz w:val="24"/>
                <w:szCs w:val="24"/>
                <w:lang w:eastAsia="en-US"/>
              </w:rPr>
            </w:pPr>
          </w:p>
        </w:tc>
        <w:tc>
          <w:tcPr>
            <w:tcW w:w="3395" w:type="dxa"/>
            <w:tcBorders>
              <w:top w:val="single" w:sz="4" w:space="0" w:color="auto"/>
            </w:tcBorders>
          </w:tcPr>
          <w:p w14:paraId="0CDBA93E" w14:textId="77777777" w:rsidR="00116206" w:rsidRPr="00836E14" w:rsidRDefault="00116206" w:rsidP="00F17ECF">
            <w:pPr>
              <w:jc w:val="center"/>
              <w:rPr>
                <w:rFonts w:ascii="Times New Roman" w:eastAsia="Calibri" w:hAnsi="Times New Roman"/>
                <w:sz w:val="24"/>
                <w:szCs w:val="24"/>
                <w:lang w:eastAsia="en-US"/>
              </w:rPr>
            </w:pPr>
            <w:r w:rsidRPr="00836E14">
              <w:rPr>
                <w:rFonts w:ascii="Times New Roman" w:eastAsia="Calibri" w:hAnsi="Times New Roman"/>
                <w:sz w:val="24"/>
                <w:szCs w:val="24"/>
                <w:lang w:eastAsia="en-US"/>
              </w:rPr>
              <w:t>(Фамилия И.О.)</w:t>
            </w:r>
          </w:p>
        </w:tc>
      </w:tr>
      <w:tr w:rsidR="00116206" w:rsidRPr="00D37D15" w14:paraId="09C5BBCE" w14:textId="77777777" w:rsidTr="00F17ECF">
        <w:tc>
          <w:tcPr>
            <w:tcW w:w="3828" w:type="dxa"/>
          </w:tcPr>
          <w:p w14:paraId="11D81EB8" w14:textId="77777777" w:rsidR="00116206" w:rsidRPr="00D37D15" w:rsidRDefault="00116206" w:rsidP="00F17ECF">
            <w:pPr>
              <w:jc w:val="both"/>
              <w:rPr>
                <w:rFonts w:ascii="Times New Roman" w:eastAsia="Calibri" w:hAnsi="Times New Roman"/>
                <w:lang w:eastAsia="en-US"/>
              </w:rPr>
            </w:pPr>
            <w:r w:rsidRPr="00836E14">
              <w:rPr>
                <w:rFonts w:ascii="Times New Roman" w:eastAsia="Calibri" w:hAnsi="Times New Roman"/>
                <w:sz w:val="24"/>
                <w:lang w:eastAsia="en-US"/>
              </w:rPr>
              <w:t>М.П (при наличии)</w:t>
            </w:r>
          </w:p>
        </w:tc>
        <w:tc>
          <w:tcPr>
            <w:tcW w:w="2546" w:type="dxa"/>
          </w:tcPr>
          <w:p w14:paraId="2B1F2175" w14:textId="77777777" w:rsidR="00116206" w:rsidRPr="00D37D15" w:rsidRDefault="00116206" w:rsidP="00F17ECF">
            <w:pPr>
              <w:jc w:val="both"/>
              <w:rPr>
                <w:rFonts w:ascii="Times New Roman" w:eastAsia="Calibri" w:hAnsi="Times New Roman"/>
                <w:sz w:val="28"/>
                <w:szCs w:val="28"/>
                <w:lang w:eastAsia="en-US"/>
              </w:rPr>
            </w:pPr>
          </w:p>
        </w:tc>
        <w:tc>
          <w:tcPr>
            <w:tcW w:w="284" w:type="dxa"/>
          </w:tcPr>
          <w:p w14:paraId="64534A36" w14:textId="77777777" w:rsidR="00116206" w:rsidRPr="00D37D15" w:rsidRDefault="00116206" w:rsidP="00F17ECF">
            <w:pPr>
              <w:jc w:val="both"/>
              <w:rPr>
                <w:rFonts w:ascii="Times New Roman" w:eastAsia="Calibri" w:hAnsi="Times New Roman"/>
                <w:sz w:val="28"/>
                <w:szCs w:val="28"/>
                <w:lang w:eastAsia="en-US"/>
              </w:rPr>
            </w:pPr>
          </w:p>
        </w:tc>
        <w:tc>
          <w:tcPr>
            <w:tcW w:w="3395" w:type="dxa"/>
          </w:tcPr>
          <w:p w14:paraId="6A52E91C" w14:textId="77777777" w:rsidR="00116206" w:rsidRPr="00D37D15" w:rsidRDefault="00116206" w:rsidP="00F17ECF">
            <w:pPr>
              <w:jc w:val="both"/>
              <w:rPr>
                <w:rFonts w:ascii="Times New Roman" w:eastAsia="Calibri" w:hAnsi="Times New Roman"/>
                <w:sz w:val="28"/>
                <w:szCs w:val="28"/>
                <w:lang w:eastAsia="en-US"/>
              </w:rPr>
            </w:pPr>
          </w:p>
        </w:tc>
      </w:tr>
      <w:tr w:rsidR="00116206" w:rsidRPr="00D37D15" w14:paraId="6761239B" w14:textId="77777777" w:rsidTr="00F17ECF">
        <w:tc>
          <w:tcPr>
            <w:tcW w:w="3828" w:type="dxa"/>
          </w:tcPr>
          <w:p w14:paraId="01C27F25" w14:textId="77777777" w:rsidR="00116206" w:rsidRPr="00D37D15" w:rsidRDefault="00116206" w:rsidP="00F17ECF">
            <w:pPr>
              <w:jc w:val="both"/>
              <w:rPr>
                <w:rFonts w:ascii="Times New Roman" w:eastAsia="Calibri" w:hAnsi="Times New Roman"/>
                <w:lang w:eastAsia="en-US"/>
              </w:rPr>
            </w:pPr>
            <w:r w:rsidRPr="00836E14">
              <w:rPr>
                <w:rFonts w:ascii="Times New Roman" w:eastAsia="Calibri" w:hAnsi="Times New Roman"/>
                <w:sz w:val="28"/>
                <w:lang w:eastAsia="en-US"/>
              </w:rPr>
              <w:t>«____» __________ 20__ г.»;</w:t>
            </w:r>
          </w:p>
        </w:tc>
        <w:tc>
          <w:tcPr>
            <w:tcW w:w="2546" w:type="dxa"/>
          </w:tcPr>
          <w:p w14:paraId="1D944F7D" w14:textId="77777777" w:rsidR="00116206" w:rsidRPr="00D37D15" w:rsidRDefault="00116206" w:rsidP="00F17ECF">
            <w:pPr>
              <w:jc w:val="both"/>
              <w:rPr>
                <w:rFonts w:ascii="Times New Roman" w:eastAsia="Calibri" w:hAnsi="Times New Roman"/>
                <w:sz w:val="28"/>
                <w:szCs w:val="28"/>
                <w:lang w:eastAsia="en-US"/>
              </w:rPr>
            </w:pPr>
          </w:p>
        </w:tc>
        <w:tc>
          <w:tcPr>
            <w:tcW w:w="284" w:type="dxa"/>
          </w:tcPr>
          <w:p w14:paraId="5DBA25DC" w14:textId="77777777" w:rsidR="00116206" w:rsidRPr="00D37D15" w:rsidRDefault="00116206" w:rsidP="00F17ECF">
            <w:pPr>
              <w:jc w:val="both"/>
              <w:rPr>
                <w:rFonts w:ascii="Times New Roman" w:eastAsia="Calibri" w:hAnsi="Times New Roman"/>
                <w:sz w:val="28"/>
                <w:szCs w:val="28"/>
                <w:lang w:eastAsia="en-US"/>
              </w:rPr>
            </w:pPr>
          </w:p>
        </w:tc>
        <w:tc>
          <w:tcPr>
            <w:tcW w:w="3395" w:type="dxa"/>
          </w:tcPr>
          <w:p w14:paraId="494B4349" w14:textId="77777777" w:rsidR="00116206" w:rsidRPr="00D37D15" w:rsidRDefault="00116206" w:rsidP="00F17ECF">
            <w:pPr>
              <w:jc w:val="both"/>
              <w:rPr>
                <w:rFonts w:ascii="Times New Roman" w:eastAsia="Calibri" w:hAnsi="Times New Roman"/>
                <w:sz w:val="28"/>
                <w:szCs w:val="28"/>
                <w:lang w:eastAsia="en-US"/>
              </w:rPr>
            </w:pPr>
          </w:p>
        </w:tc>
      </w:tr>
    </w:tbl>
    <w:p w14:paraId="149FD438" w14:textId="77777777" w:rsidR="00116206" w:rsidRPr="00D37D15" w:rsidRDefault="00116206" w:rsidP="00F17ECF">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529D12D4" w14:textId="398764C3"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2</w:t>
      </w:r>
      <w:r w:rsidR="00B70670" w:rsidRPr="00D37D15">
        <w:rPr>
          <w:rFonts w:ascii="Times New Roman" w:hAnsi="Times New Roman"/>
          <w:bCs/>
          <w:sz w:val="28"/>
          <w:szCs w:val="28"/>
        </w:rPr>
        <w:t>9</w:t>
      </w:r>
      <w:r w:rsidRPr="00D37D15">
        <w:rPr>
          <w:rFonts w:ascii="Times New Roman" w:hAnsi="Times New Roman"/>
          <w:bCs/>
          <w:sz w:val="28"/>
          <w:szCs w:val="28"/>
        </w:rPr>
        <w:t>) в приложении № 31 к Программе:</w:t>
      </w:r>
    </w:p>
    <w:p w14:paraId="6EE8287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а) пункт 1.9 изложить в следующей редакции:</w:t>
      </w:r>
    </w:p>
    <w:p w14:paraId="5B65CBE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«1.9. Результатами предоставления субсидии являются:</w:t>
      </w:r>
    </w:p>
    <w:p w14:paraId="6B4B3E7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достигнута численность племенного маточного поголовья сельскохозя</w:t>
      </w:r>
      <w:r w:rsidRPr="00D37D15">
        <w:rPr>
          <w:rFonts w:ascii="Times New Roman" w:hAnsi="Times New Roman"/>
          <w:bCs/>
          <w:sz w:val="28"/>
          <w:szCs w:val="28"/>
        </w:rPr>
        <w:t>й</w:t>
      </w:r>
      <w:r w:rsidRPr="00D37D15">
        <w:rPr>
          <w:rFonts w:ascii="Times New Roman" w:hAnsi="Times New Roman"/>
          <w:bCs/>
          <w:sz w:val="28"/>
          <w:szCs w:val="28"/>
        </w:rPr>
        <w:lastRenderedPageBreak/>
        <w:t>ственных животных в пересчете на условные головы (тыс. голов);</w:t>
      </w:r>
    </w:p>
    <w:p w14:paraId="40A76EB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достигнута численность племенных быков-производителей, оцененных по качеству потомства или находящихся в процессе оценки этого качества (тыс. голов);</w:t>
      </w:r>
    </w:p>
    <w:p w14:paraId="724FFB89"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достигнута численность племенного молодняка сельскохозяйственных животных, приобретенного в племенных хозяйствах, зарегистрированных в государственном племенном регистре, в пересчете на условные головы (тыс. голов).»;</w:t>
      </w:r>
    </w:p>
    <w:p w14:paraId="01719D6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б) пункт 2.2 изложить в следующей редакции:</w:t>
      </w:r>
    </w:p>
    <w:p w14:paraId="7EB10C6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6934BE6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абзац первый пункта 2.3 изложить в следующей редакции:</w:t>
      </w:r>
    </w:p>
    <w:p w14:paraId="277960A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767D4AA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г) подпункт «т» пункта 2.3 изложить в следующей редакции:</w:t>
      </w:r>
    </w:p>
    <w:p w14:paraId="3FA5785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4A06070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 xml:space="preserve">д) </w:t>
      </w:r>
      <w:r w:rsidRPr="00D37D15">
        <w:rPr>
          <w:rFonts w:ascii="Times New Roman" w:eastAsia="Times New Roman" w:hAnsi="Times New Roman"/>
          <w:bCs/>
          <w:sz w:val="28"/>
          <w:szCs w:val="28"/>
        </w:rPr>
        <w:t>п</w:t>
      </w:r>
      <w:r w:rsidRPr="00D37D15">
        <w:rPr>
          <w:rFonts w:ascii="Times New Roman CYR" w:eastAsia="Times New Roman" w:hAnsi="Times New Roman CYR" w:cs="Times New Roman CYR"/>
          <w:sz w:val="28"/>
          <w:szCs w:val="28"/>
        </w:rPr>
        <w:t>ункт 2.4 изложить в следующей редакции:</w:t>
      </w:r>
    </w:p>
    <w:p w14:paraId="64479F0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w:eastAsia="Times New Roman" w:hAnsi="Times New Roman"/>
          <w:bCs/>
          <w:sz w:val="28"/>
          <w:szCs w:val="28"/>
        </w:rPr>
        <w:t>в</w:t>
      </w:r>
      <w:r w:rsidRPr="00D37D15">
        <w:rPr>
          <w:rFonts w:ascii="Times New Roman" w:eastAsia="Times New Roman" w:hAnsi="Times New Roman"/>
          <w:bCs/>
          <w:sz w:val="28"/>
          <w:szCs w:val="28"/>
        </w:rPr>
        <w:t>ление) в системе «Электронный бюджет» с соблюдением следующих условий:</w:t>
      </w:r>
    </w:p>
    <w:p w14:paraId="2AADD94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изменение в объявление вносится не позднее наступления даты оконч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ния приема заявок;</w:t>
      </w:r>
    </w:p>
    <w:p w14:paraId="6A75D9B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срок подачи участниками отбора заявок должен быть продлен таким о</w:t>
      </w:r>
      <w:r w:rsidRPr="00D37D15">
        <w:rPr>
          <w:rFonts w:ascii="Times New Roman" w:eastAsia="Times New Roman" w:hAnsi="Times New Roman"/>
          <w:bCs/>
          <w:sz w:val="28"/>
          <w:szCs w:val="28"/>
        </w:rPr>
        <w:t>б</w:t>
      </w:r>
      <w:r w:rsidRPr="00D37D15">
        <w:rPr>
          <w:rFonts w:ascii="Times New Roman" w:eastAsia="Times New Roman" w:hAnsi="Times New Roman"/>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462E9959"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 случае внесения изменений в объявление о проведении отбора получ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ривающее право участников отбора получателей субсидий внести изменения в заявки;</w:t>
      </w:r>
    </w:p>
    <w:p w14:paraId="04BDD0F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w:eastAsia="Times New Roman" w:hAnsi="Times New Roman"/>
          <w:bCs/>
          <w:sz w:val="28"/>
          <w:szCs w:val="28"/>
        </w:rPr>
        <w:t>к</w:t>
      </w:r>
      <w:r w:rsidRPr="00D37D15">
        <w:rPr>
          <w:rFonts w:ascii="Times New Roman" w:eastAsia="Times New Roman" w:hAnsi="Times New Roman"/>
          <w:bCs/>
          <w:sz w:val="28"/>
          <w:szCs w:val="28"/>
        </w:rPr>
        <w:t>тронный бюджет».»;</w:t>
      </w:r>
    </w:p>
    <w:p w14:paraId="0105465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 xml:space="preserve">е) </w:t>
      </w:r>
      <w:r w:rsidRPr="00D37D15">
        <w:rPr>
          <w:rFonts w:ascii="Times New Roman CYR" w:eastAsia="Times New Roman" w:hAnsi="Times New Roman CYR" w:cs="Times New Roman CYR"/>
          <w:sz w:val="28"/>
          <w:szCs w:val="28"/>
        </w:rPr>
        <w:t>пункт 2.6 дополнить абзацами следующего содержания:</w:t>
      </w:r>
    </w:p>
    <w:p w14:paraId="4268C94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дий может быть определена дата до окончания срока рассмотрения заявок и </w:t>
      </w:r>
      <w:r w:rsidRPr="00D37D15">
        <w:rPr>
          <w:rFonts w:ascii="Times New Roman CYR" w:eastAsia="Times New Roman" w:hAnsi="Times New Roman CYR" w:cs="Times New Roman CYR"/>
          <w:sz w:val="28"/>
          <w:szCs w:val="28"/>
        </w:rPr>
        <w:lastRenderedPageBreak/>
        <w:t>формирования протокола подведения итогов отбора, после наступления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рой главным распорядителем бюджетных средств или комиссией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проверки участников отбора получателей субсидий и поданных ими заявок на соответствие требованиям, указанным в объявлении о проведении отбора получателей субсидий, могут приниматься решения об определении победит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отбора получателей субсидий с указанием размера субсидии,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ренной им для предоставления, или об отклонении заявок с указанием основ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для их отклонения при одновременном соблюдении следующих условий:</w:t>
      </w:r>
    </w:p>
    <w:p w14:paraId="48FDA54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45BB1C0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362EA34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363A2B1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7092E9F7"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ж) подпункт «г» пункта 2.7 изложить в следующей редакции:</w:t>
      </w:r>
    </w:p>
    <w:p w14:paraId="4F268AD0" w14:textId="17A285E2"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r w:rsidR="00741D37" w:rsidRPr="00D37D15">
        <w:rPr>
          <w:rFonts w:ascii="Times New Roman CYR" w:eastAsia="Times New Roman" w:hAnsi="Times New Roman CYR" w:cs="Times New Roman CYR"/>
          <w:sz w:val="28"/>
          <w:szCs w:val="28"/>
        </w:rPr>
        <w:t>»;</w:t>
      </w:r>
    </w:p>
    <w:p w14:paraId="299BA23C" w14:textId="4EA78329" w:rsidR="00741D37"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пункт 2.7 дополнить подпунктом «п» следующего содержания:</w:t>
      </w:r>
    </w:p>
    <w:p w14:paraId="19D5A2F9" w14:textId="7C03D5A5" w:rsidR="00741D37"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w:t>
      </w:r>
      <w:bookmarkStart w:id="44" w:name="_Hlk189323574"/>
      <w:r w:rsidR="00704F14" w:rsidRPr="00D37D15">
        <w:rPr>
          <w:rFonts w:ascii="Times New Roman CYR" w:eastAsia="Times New Roman" w:hAnsi="Times New Roman CYR" w:cs="Times New Roman CYR"/>
          <w:sz w:val="28"/>
          <w:szCs w:val="28"/>
        </w:rPr>
        <w:t xml:space="preserve">п)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за искл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чением субсидий на развитие северного оленеводства и (или) на развитие мар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ловодства и мясного табунного коневодства в случае осуществления произво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ства в местах традиционного проживания КМНС.»;</w:t>
      </w:r>
      <w:bookmarkEnd w:id="44"/>
    </w:p>
    <w:p w14:paraId="14A81E90" w14:textId="694CBE3A" w:rsidR="00116206"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 в абзаце втором подпункта «а» пункта 2.8 после слова «наименование» дополнить словами «(при наличии)»;</w:t>
      </w:r>
    </w:p>
    <w:p w14:paraId="10A93B5A" w14:textId="3C87667F" w:rsidR="00116206"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sz w:val="28"/>
          <w:szCs w:val="28"/>
        </w:rPr>
        <w:t>к</w:t>
      </w:r>
      <w:r w:rsidR="00116206" w:rsidRPr="00D37D15">
        <w:rPr>
          <w:rFonts w:ascii="Times New Roman CYR" w:eastAsia="Times New Roman" w:hAnsi="Times New Roman CYR" w:cs="Times New Roman CYR"/>
          <w:sz w:val="28"/>
          <w:szCs w:val="28"/>
        </w:rPr>
        <w:t xml:space="preserve">) </w:t>
      </w:r>
      <w:r w:rsidR="00116206" w:rsidRPr="00D37D15">
        <w:rPr>
          <w:rFonts w:ascii="Times New Roman CYR" w:eastAsia="Times New Roman" w:hAnsi="Times New Roman CYR" w:cs="Times New Roman CYR"/>
          <w:bCs/>
          <w:sz w:val="28"/>
          <w:szCs w:val="28"/>
        </w:rPr>
        <w:t>подпункты «б» и «в» пункта 2.8 признать утратившими силу;</w:t>
      </w:r>
    </w:p>
    <w:p w14:paraId="4756B8A6" w14:textId="48AD3146" w:rsidR="00116206"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л</w:t>
      </w:r>
      <w:r w:rsidR="00116206" w:rsidRPr="00D37D15">
        <w:rPr>
          <w:rFonts w:ascii="Times New Roman CYR" w:eastAsia="Times New Roman" w:hAnsi="Times New Roman CYR" w:cs="Times New Roman CYR"/>
          <w:bCs/>
          <w:sz w:val="28"/>
          <w:szCs w:val="28"/>
        </w:rPr>
        <w:t>) подпункт «г» пункта 2.8 изложить в следующей редакции:</w:t>
      </w:r>
    </w:p>
    <w:p w14:paraId="64F680A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«г) информация, документы и материалы, подтверждающие такую и</w:t>
      </w:r>
      <w:r w:rsidRPr="00D37D15">
        <w:rPr>
          <w:rFonts w:ascii="Times New Roman CYR" w:eastAsia="Times New Roman" w:hAnsi="Times New Roman CYR" w:cs="Times New Roman CYR"/>
          <w:bCs/>
          <w:sz w:val="28"/>
          <w:szCs w:val="28"/>
        </w:rPr>
        <w:t>н</w:t>
      </w:r>
      <w:r w:rsidRPr="00D37D15">
        <w:rPr>
          <w:rFonts w:ascii="Times New Roman CYR" w:eastAsia="Times New Roman" w:hAnsi="Times New Roman CYR" w:cs="Times New Roman CYR"/>
          <w:bCs/>
          <w:sz w:val="28"/>
          <w:szCs w:val="28"/>
        </w:rPr>
        <w:t>формацию, определенные в объявлении о проведении отбора, к которым отн</w:t>
      </w:r>
      <w:r w:rsidRPr="00D37D15">
        <w:rPr>
          <w:rFonts w:ascii="Times New Roman CYR" w:eastAsia="Times New Roman" w:hAnsi="Times New Roman CYR" w:cs="Times New Roman CYR"/>
          <w:bCs/>
          <w:sz w:val="28"/>
          <w:szCs w:val="28"/>
        </w:rPr>
        <w:t>о</w:t>
      </w:r>
      <w:r w:rsidRPr="00D37D15">
        <w:rPr>
          <w:rFonts w:ascii="Times New Roman CYR" w:eastAsia="Times New Roman" w:hAnsi="Times New Roman CYR" w:cs="Times New Roman CYR"/>
          <w:bCs/>
          <w:sz w:val="28"/>
          <w:szCs w:val="28"/>
        </w:rPr>
        <w:t>сятся:</w:t>
      </w:r>
    </w:p>
    <w:p w14:paraId="5FB3A53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справка-расчет субсидии на финансовое обеспечение (возмещение) части затрат на поддержку племенного животноводства по форме, утверждаемой М</w:t>
      </w:r>
      <w:r w:rsidRPr="00D37D15">
        <w:rPr>
          <w:rFonts w:ascii="Times New Roman CYR" w:eastAsia="Times New Roman" w:hAnsi="Times New Roman CYR" w:cs="Times New Roman CYR"/>
          <w:bCs/>
          <w:sz w:val="28"/>
          <w:szCs w:val="28"/>
        </w:rPr>
        <w:t>и</w:t>
      </w:r>
      <w:r w:rsidRPr="00D37D15">
        <w:rPr>
          <w:rFonts w:ascii="Times New Roman CYR" w:eastAsia="Times New Roman" w:hAnsi="Times New Roman CYR" w:cs="Times New Roman CYR"/>
          <w:bCs/>
          <w:sz w:val="28"/>
          <w:szCs w:val="28"/>
        </w:rPr>
        <w:t>нистерством;</w:t>
      </w:r>
    </w:p>
    <w:p w14:paraId="09D73C6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lastRenderedPageBreak/>
        <w:t>сведения по форме федерального статистического наблюдения № 24-СХ «Сведения о состоянии животноводства» за предыдущий год или № 3-фермер «О производстве продукции животноводства и поголовье скота» за предыд</w:t>
      </w:r>
      <w:r w:rsidRPr="00D37D15">
        <w:rPr>
          <w:rFonts w:ascii="Times New Roman CYR" w:eastAsia="Times New Roman" w:hAnsi="Times New Roman CYR" w:cs="Times New Roman CYR"/>
          <w:bCs/>
          <w:sz w:val="28"/>
          <w:szCs w:val="28"/>
        </w:rPr>
        <w:t>у</w:t>
      </w:r>
      <w:r w:rsidRPr="00D37D15">
        <w:rPr>
          <w:rFonts w:ascii="Times New Roman CYR" w:eastAsia="Times New Roman" w:hAnsi="Times New Roman CYR" w:cs="Times New Roman CYR"/>
          <w:bCs/>
          <w:sz w:val="28"/>
          <w:szCs w:val="28"/>
        </w:rPr>
        <w:t>щий год, заверенные получателем субсидии;</w:t>
      </w:r>
    </w:p>
    <w:p w14:paraId="2134FF1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D37D15">
        <w:rPr>
          <w:rFonts w:ascii="Times New Roman CYR" w:eastAsia="Times New Roman" w:hAnsi="Times New Roman CYR" w:cs="Times New Roman CYR"/>
          <w:bCs/>
          <w:sz w:val="28"/>
          <w:szCs w:val="28"/>
        </w:rPr>
        <w:t>в</w:t>
      </w:r>
      <w:r w:rsidRPr="00D37D15">
        <w:rPr>
          <w:rFonts w:ascii="Times New Roman CYR" w:eastAsia="Times New Roman" w:hAnsi="Times New Roman CYR" w:cs="Times New Roman CYR"/>
          <w:bCs/>
          <w:sz w:val="28"/>
          <w:szCs w:val="28"/>
        </w:rPr>
        <w:t>лении о проведении отбора (если установлено);</w:t>
      </w:r>
    </w:p>
    <w:p w14:paraId="092A7CE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bCs/>
          <w:sz w:val="28"/>
          <w:szCs w:val="28"/>
        </w:rPr>
        <w:t>и</w:t>
      </w:r>
      <w:r w:rsidRPr="00D37D15">
        <w:rPr>
          <w:rFonts w:ascii="Times New Roman CYR" w:eastAsia="Times New Roman" w:hAnsi="Times New Roman CYR" w:cs="Times New Roman CYR"/>
          <w:bCs/>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bCs/>
          <w:sz w:val="28"/>
          <w:szCs w:val="28"/>
        </w:rPr>
        <w:t>с</w:t>
      </w:r>
      <w:r w:rsidRPr="00D37D15">
        <w:rPr>
          <w:rFonts w:ascii="Times New Roman CYR" w:eastAsia="Times New Roman" w:hAnsi="Times New Roman CYR" w:cs="Times New Roman CYR"/>
          <w:bCs/>
          <w:sz w:val="28"/>
          <w:szCs w:val="28"/>
        </w:rPr>
        <w:t>сийской Федерации от 14.11.2022 № ЕД-7-19/1085@;</w:t>
      </w:r>
    </w:p>
    <w:p w14:paraId="3E07880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hAnsi="Times New Roman"/>
          <w:sz w:val="28"/>
          <w:szCs w:val="28"/>
          <w:shd w:val="clear" w:color="auto" w:fill="FFFFFF"/>
        </w:rPr>
        <w:t>документами, подтверждающими официальное трудоустройство рабо</w:t>
      </w:r>
      <w:r w:rsidRPr="00D37D15">
        <w:rPr>
          <w:rFonts w:ascii="Times New Roman" w:hAnsi="Times New Roman"/>
          <w:sz w:val="28"/>
          <w:szCs w:val="28"/>
          <w:shd w:val="clear" w:color="auto" w:fill="FFFFFF"/>
        </w:rPr>
        <w:t>т</w:t>
      </w:r>
      <w:r w:rsidRPr="00D37D15">
        <w:rPr>
          <w:rFonts w:ascii="Times New Roman" w:hAnsi="Times New Roman"/>
          <w:sz w:val="28"/>
          <w:szCs w:val="28"/>
          <w:shd w:val="clear" w:color="auto" w:fill="FFFFFF"/>
        </w:rPr>
        <w:t>ников является расчет страховых взносов, принятых Федеральной налоговой службой, а также «Отчет о численности и заработной плате работников сел</w:t>
      </w:r>
      <w:r w:rsidRPr="00D37D15">
        <w:rPr>
          <w:rFonts w:ascii="Times New Roman" w:hAnsi="Times New Roman"/>
          <w:sz w:val="28"/>
          <w:szCs w:val="28"/>
          <w:shd w:val="clear" w:color="auto" w:fill="FFFFFF"/>
        </w:rPr>
        <w:t>ь</w:t>
      </w:r>
      <w:r w:rsidRPr="00D37D15">
        <w:rPr>
          <w:rFonts w:ascii="Times New Roman" w:hAnsi="Times New Roman"/>
          <w:sz w:val="28"/>
          <w:szCs w:val="28"/>
          <w:shd w:val="clear" w:color="auto" w:fill="FFFFFF"/>
        </w:rPr>
        <w:t>скохозяйственной организации» за предыдущий год по форме № 5-АПК, пр</w:t>
      </w:r>
      <w:r w:rsidRPr="00D37D15">
        <w:rPr>
          <w:rFonts w:ascii="Times New Roman" w:hAnsi="Times New Roman"/>
          <w:sz w:val="28"/>
          <w:szCs w:val="28"/>
          <w:shd w:val="clear" w:color="auto" w:fill="FFFFFF"/>
        </w:rPr>
        <w:t>и</w:t>
      </w:r>
      <w:r w:rsidRPr="00D37D15">
        <w:rPr>
          <w:rFonts w:ascii="Times New Roman" w:hAnsi="Times New Roman"/>
          <w:sz w:val="28"/>
          <w:szCs w:val="28"/>
          <w:shd w:val="clear" w:color="auto" w:fill="FFFFFF"/>
        </w:rPr>
        <w:t>нятый Министерством.</w:t>
      </w:r>
    </w:p>
    <w:p w14:paraId="60575FD6" w14:textId="1DAB4CF5" w:rsidR="00741D37"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bookmarkStart w:id="45" w:name="_Hlk189323671"/>
      <w:r w:rsidRPr="00D37D15">
        <w:rPr>
          <w:rFonts w:ascii="Times New Roman CYR" w:eastAsia="Times New Roman" w:hAnsi="Times New Roman CYR" w:cs="Times New Roman CYR"/>
          <w:bCs/>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bCs/>
          <w:sz w:val="28"/>
          <w:szCs w:val="28"/>
        </w:rPr>
        <w:t>е</w:t>
      </w:r>
      <w:r w:rsidRPr="00D37D15">
        <w:rPr>
          <w:rFonts w:ascii="Times New Roman CYR" w:eastAsia="Times New Roman" w:hAnsi="Times New Roman CYR" w:cs="Times New Roman CYR"/>
          <w:bCs/>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bCs/>
          <w:sz w:val="28"/>
          <w:szCs w:val="28"/>
        </w:rPr>
        <w:t>б</w:t>
      </w:r>
      <w:r w:rsidRPr="00D37D15">
        <w:rPr>
          <w:rFonts w:ascii="Times New Roman CYR" w:eastAsia="Times New Roman" w:hAnsi="Times New Roman CYR" w:cs="Times New Roman CYR"/>
          <w:bCs/>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bCs/>
          <w:sz w:val="28"/>
          <w:szCs w:val="28"/>
        </w:rPr>
        <w:t>т</w:t>
      </w:r>
      <w:r w:rsidRPr="00D37D15">
        <w:rPr>
          <w:rFonts w:ascii="Times New Roman CYR" w:eastAsia="Times New Roman" w:hAnsi="Times New Roman CYR" w:cs="Times New Roman CYR"/>
          <w:bCs/>
          <w:sz w:val="28"/>
          <w:szCs w:val="28"/>
        </w:rPr>
        <w:t>ся осуществлять сельскохозяйственное производство</w:t>
      </w:r>
      <w:r w:rsidR="00714AE6" w:rsidRPr="00D37D15">
        <w:rPr>
          <w:rFonts w:ascii="Times New Roman CYR" w:eastAsia="Times New Roman" w:hAnsi="Times New Roman CYR" w:cs="Times New Roman CYR"/>
          <w:bCs/>
          <w:sz w:val="28"/>
          <w:szCs w:val="28"/>
        </w:rPr>
        <w:t>:</w:t>
      </w:r>
    </w:p>
    <w:p w14:paraId="13048AAF" w14:textId="77777777" w:rsidR="00741D37"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30490B4E" w14:textId="77777777" w:rsidR="00741D37"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bCs/>
          <w:sz w:val="28"/>
          <w:szCs w:val="28"/>
        </w:rPr>
        <w:t>о</w:t>
      </w:r>
      <w:r w:rsidRPr="00D37D15">
        <w:rPr>
          <w:rFonts w:ascii="Times New Roman CYR" w:eastAsia="Times New Roman" w:hAnsi="Times New Roman CYR" w:cs="Times New Roman CYR"/>
          <w:bCs/>
          <w:sz w:val="28"/>
          <w:szCs w:val="28"/>
        </w:rPr>
        <w:t>говор заключен на срок менее одного года;</w:t>
      </w:r>
    </w:p>
    <w:bookmarkEnd w:id="45"/>
    <w:p w14:paraId="41FB79DF" w14:textId="71303668"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иные сведения, документы и материалы, подтверждающие соответствие участника отбора требованиям, установленным в пункте 2.7 настоящего Поря</w:t>
      </w:r>
      <w:r w:rsidRPr="00D37D15">
        <w:rPr>
          <w:rFonts w:ascii="Times New Roman CYR" w:eastAsia="Times New Roman" w:hAnsi="Times New Roman CYR" w:cs="Times New Roman CYR"/>
          <w:bCs/>
          <w:sz w:val="28"/>
          <w:szCs w:val="28"/>
        </w:rPr>
        <w:t>д</w:t>
      </w:r>
      <w:r w:rsidRPr="00D37D15">
        <w:rPr>
          <w:rFonts w:ascii="Times New Roman CYR" w:eastAsia="Times New Roman" w:hAnsi="Times New Roman CYR" w:cs="Times New Roman CYR"/>
          <w:bCs/>
          <w:sz w:val="28"/>
          <w:szCs w:val="28"/>
        </w:rPr>
        <w:t>ка.</w:t>
      </w:r>
      <w:r w:rsidR="00741D37" w:rsidRPr="00D37D15">
        <w:rPr>
          <w:rFonts w:ascii="Times New Roman CYR" w:eastAsia="Times New Roman" w:hAnsi="Times New Roman CYR" w:cs="Times New Roman CYR"/>
          <w:bCs/>
          <w:sz w:val="28"/>
          <w:szCs w:val="28"/>
        </w:rPr>
        <w:t>»;</w:t>
      </w:r>
    </w:p>
    <w:p w14:paraId="677F325B" w14:textId="6F57AB29" w:rsidR="00116206" w:rsidRPr="00D37D15" w:rsidRDefault="00741D37"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w:t>
      </w:r>
      <w:r w:rsidR="00116206" w:rsidRPr="00D37D15">
        <w:rPr>
          <w:rFonts w:ascii="Times New Roman CYR" w:eastAsia="Times New Roman" w:hAnsi="Times New Roman CYR" w:cs="Times New Roman CYR"/>
          <w:sz w:val="28"/>
          <w:szCs w:val="28"/>
        </w:rPr>
        <w:t>) пункта 2.19 изложить в следующей редакции:</w:t>
      </w:r>
    </w:p>
    <w:p w14:paraId="15BBBEC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bCs/>
          <w:sz w:val="28"/>
          <w:szCs w:val="28"/>
        </w:rPr>
        <w:t>«</w:t>
      </w:r>
      <w:r w:rsidRPr="00D37D15">
        <w:rPr>
          <w:rFonts w:ascii="Times New Roman" w:eastAsia="Times New Roman" w:hAnsi="Times New Roman"/>
          <w:sz w:val="28"/>
          <w:szCs w:val="28"/>
        </w:rPr>
        <w:t>2.19. Министерство до размещения объявления в целях проведения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принимает решение о коллегиальном рассмотрении заявок участников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в составе комиссии, создаваемой в целях проведения отбора (далее –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миссия), которым утверждается состав комиссии и его председатель, назнач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ется ответственное лицо за проведение отбора, за проверку полноты и дост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верности представленных заявок.»;</w:t>
      </w:r>
    </w:p>
    <w:p w14:paraId="5E938DF8" w14:textId="027D6612" w:rsidR="00116206" w:rsidRPr="00D37D15" w:rsidRDefault="00741D37"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w:t>
      </w:r>
      <w:r w:rsidR="00116206" w:rsidRPr="00D37D15">
        <w:rPr>
          <w:rFonts w:ascii="Times New Roman CYR" w:eastAsia="Times New Roman" w:hAnsi="Times New Roman CYR" w:cs="Times New Roman CYR"/>
          <w:sz w:val="28"/>
          <w:szCs w:val="28"/>
        </w:rPr>
        <w:t>) абзац второй пункта 3.5 изложить в следующей редакции:</w:t>
      </w:r>
    </w:p>
    <w:p w14:paraId="5DBA589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50E51EC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автоматической проверки, осуществляемой в соответствии с пунктом 2.21 настоящего Порядка;</w:t>
      </w:r>
    </w:p>
    <w:p w14:paraId="00DA792F" w14:textId="0F5E5E50"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5867BF1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1F1AA5FB" w14:textId="5D611A0C" w:rsidR="00116206" w:rsidRPr="00D37D15" w:rsidRDefault="00741D37"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 xml:space="preserve">) </w:t>
      </w:r>
      <w:r w:rsidR="00116206" w:rsidRPr="00D37D15">
        <w:rPr>
          <w:rFonts w:ascii="Times New Roman" w:eastAsia="Times New Roman" w:hAnsi="Times New Roman"/>
          <w:bCs/>
          <w:sz w:val="28"/>
          <w:szCs w:val="28"/>
        </w:rPr>
        <w:t>пункт 3.8 изложить в следующей редакции:</w:t>
      </w:r>
    </w:p>
    <w:p w14:paraId="5C5E5E35" w14:textId="71988585"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w:t>
      </w:r>
      <w:r w:rsidR="00704F14" w:rsidRPr="00D37D15">
        <w:rPr>
          <w:rFonts w:ascii="Times New Roman" w:eastAsia="Times New Roman" w:hAnsi="Times New Roman"/>
          <w:bCs/>
          <w:sz w:val="28"/>
          <w:szCs w:val="28"/>
        </w:rPr>
        <w:t>8</w:t>
      </w:r>
      <w:r w:rsidRPr="00D37D15">
        <w:rPr>
          <w:rFonts w:ascii="Times New Roman" w:eastAsia="Times New Roman" w:hAnsi="Times New Roman"/>
          <w:bCs/>
          <w:sz w:val="28"/>
          <w:szCs w:val="28"/>
        </w:rPr>
        <w:t>. Протокол рассмотрения заявок формируется автоматически на осн</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вании результатов рассмотрения заявок и подписывается усиленной квалиф</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ной системе, и размещается не позднее рабочего дня, следующего за днем его подписания.</w:t>
      </w:r>
    </w:p>
    <w:p w14:paraId="2B50F0C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w:eastAsia="Times New Roman" w:hAnsi="Times New Roman"/>
          <w:bCs/>
          <w:sz w:val="28"/>
          <w:szCs w:val="28"/>
        </w:rPr>
        <w:t>с</w:t>
      </w:r>
      <w:r w:rsidRPr="00D37D15">
        <w:rPr>
          <w:rFonts w:ascii="Times New Roman" w:eastAsia="Times New Roman" w:hAnsi="Times New Roman"/>
          <w:bCs/>
          <w:sz w:val="28"/>
          <w:szCs w:val="28"/>
        </w:rPr>
        <w:t>смотрения заявок путем формирования новых версий указанных протоколов с указанием причин внесения изменений.»;</w:t>
      </w:r>
    </w:p>
    <w:p w14:paraId="5B3277E8" w14:textId="66EAB8CA" w:rsidR="00116206" w:rsidRPr="00D37D15" w:rsidRDefault="00741D37"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п</w:t>
      </w:r>
      <w:r w:rsidR="00116206" w:rsidRPr="00D37D15">
        <w:rPr>
          <w:rFonts w:ascii="Times New Roman" w:eastAsia="Times New Roman" w:hAnsi="Times New Roman"/>
          <w:bCs/>
          <w:sz w:val="28"/>
          <w:szCs w:val="28"/>
        </w:rPr>
        <w:t>) пункт 3.15 изложить в следующей редакции:</w:t>
      </w:r>
    </w:p>
    <w:p w14:paraId="3A2EE92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«3.15.</w:t>
      </w:r>
      <w:r w:rsidRPr="00D37D15">
        <w:rPr>
          <w:rFonts w:ascii="Times New Roman CYR" w:eastAsia="Times New Roman" w:hAnsi="Times New Roman CYR" w:cs="Times New Roman CYR"/>
          <w:sz w:val="28"/>
          <w:szCs w:val="28"/>
        </w:rPr>
        <w:t xml:space="preserve"> </w:t>
      </w:r>
      <w:r w:rsidRPr="00D37D15">
        <w:rPr>
          <w:rFonts w:ascii="Times New Roman" w:eastAsia="Times New Roman" w:hAnsi="Times New Roman"/>
          <w:bCs/>
          <w:sz w:val="28"/>
          <w:szCs w:val="28"/>
        </w:rPr>
        <w:t>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rFonts w:ascii="Times New Roman" w:eastAsia="Times New Roman" w:hAnsi="Times New Roman"/>
          <w:bCs/>
          <w:sz w:val="28"/>
          <w:szCs w:val="28"/>
        </w:rPr>
        <w:t>д</w:t>
      </w:r>
      <w:r w:rsidRPr="00D37D15">
        <w:rPr>
          <w:rFonts w:ascii="Times New Roman" w:eastAsia="Times New Roman" w:hAnsi="Times New Roman"/>
          <w:bCs/>
          <w:sz w:val="28"/>
          <w:szCs w:val="28"/>
        </w:rPr>
        <w:t>писание его усиленной квалифицированной электронной подписью руковод</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ный бюджет», и размещается не позднее 1-го рабочего дня, следующего за днем его подписания, и включает следующие сведения:</w:t>
      </w:r>
    </w:p>
    <w:p w14:paraId="34B37042"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дата, время и место проведения рассмотрения заявок;</w:t>
      </w:r>
    </w:p>
    <w:p w14:paraId="62E66DD0"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рассмотрены;</w:t>
      </w:r>
    </w:p>
    <w:p w14:paraId="3D0FBC99"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w:eastAsia="Times New Roman" w:hAnsi="Times New Roman"/>
          <w:bCs/>
          <w:sz w:val="28"/>
          <w:szCs w:val="28"/>
        </w:rPr>
        <w:t>е</w:t>
      </w:r>
      <w:r w:rsidRPr="00D37D15">
        <w:rPr>
          <w:rFonts w:ascii="Times New Roman" w:eastAsia="Times New Roman" w:hAnsi="Times New Roman"/>
          <w:bCs/>
          <w:sz w:val="28"/>
          <w:szCs w:val="28"/>
        </w:rPr>
        <w:t>дении отбора, которым не соответствуют заявки;</w:t>
      </w:r>
    </w:p>
    <w:p w14:paraId="1FC312F9"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наименование получателя (получателей) субсидии, с которым заключае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соглашение, и размер предоставляемой ему субсидии.</w:t>
      </w:r>
    </w:p>
    <w:p w14:paraId="19BBA8AF"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подведения итогов отбора осуществляе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не позднее 10 календарных дней со дня подписания первых версий проток</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lastRenderedPageBreak/>
        <w:t>ла подведения итогов отбора путем формирования новых версий указанных протоколов с указанием причин внесения изменений.»;</w:t>
      </w:r>
    </w:p>
    <w:p w14:paraId="4F430D53" w14:textId="4105D473" w:rsidR="00116206" w:rsidRPr="00D37D15" w:rsidRDefault="00741D37"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р</w:t>
      </w:r>
      <w:r w:rsidR="00116206" w:rsidRPr="00D37D15">
        <w:rPr>
          <w:rFonts w:ascii="Times New Roman" w:eastAsia="Times New Roman" w:hAnsi="Times New Roman"/>
          <w:bCs/>
          <w:sz w:val="28"/>
          <w:szCs w:val="28"/>
        </w:rPr>
        <w:t>) пункт 5.1 дополнить абзацами следующего содержания:</w:t>
      </w:r>
    </w:p>
    <w:p w14:paraId="5A631B7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272291A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743AAE8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0A472CDF"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67910BC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427E986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0DAA8F74" w14:textId="71D1E4E1" w:rsidR="00116206" w:rsidRPr="00D37D15" w:rsidRDefault="00741D37"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w:t>
      </w:r>
      <w:r w:rsidR="00116206" w:rsidRPr="00D37D15">
        <w:rPr>
          <w:rFonts w:ascii="Times New Roman CYR" w:eastAsia="Times New Roman" w:hAnsi="Times New Roman CYR" w:cs="Times New Roman CYR"/>
          <w:sz w:val="28"/>
          <w:szCs w:val="28"/>
        </w:rPr>
        <w:t>) пункт 6.1 изложить в следующей редакции:</w:t>
      </w:r>
    </w:p>
    <w:p w14:paraId="634E004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стижении значения результата предоставления субсидии в сроки и по формам, </w:t>
      </w:r>
      <w:r w:rsidRPr="00D37D15">
        <w:rPr>
          <w:rFonts w:ascii="Times New Roman CYR" w:eastAsia="Times New Roman" w:hAnsi="Times New Roman CYR" w:cs="Times New Roman CYR"/>
          <w:sz w:val="28"/>
          <w:szCs w:val="28"/>
        </w:rPr>
        <w:lastRenderedPageBreak/>
        <w:t>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426E556D" w14:textId="47F76DE2" w:rsidR="00116206" w:rsidRPr="00D37D15" w:rsidRDefault="00B70670"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30</w:t>
      </w:r>
      <w:r w:rsidR="00116206" w:rsidRPr="00D37D15">
        <w:rPr>
          <w:rFonts w:ascii="Times New Roman" w:hAnsi="Times New Roman"/>
          <w:bCs/>
          <w:sz w:val="28"/>
          <w:szCs w:val="28"/>
        </w:rPr>
        <w:t>) в приложении № 32 к Программе:</w:t>
      </w:r>
    </w:p>
    <w:p w14:paraId="1DD00D1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а) пункт 1.8 изложить в следующей редакции:</w:t>
      </w:r>
    </w:p>
    <w:p w14:paraId="5192102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«1.8. Результатами предоставления субсидии являются:</w:t>
      </w:r>
    </w:p>
    <w:p w14:paraId="6B8387B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а) в отношении субсидии на поддержку элитного семеноводства – засеяно элитными семенами (за исключением посевной площади, засеянной оригинал</w:t>
      </w:r>
      <w:r w:rsidRPr="00D37D15">
        <w:rPr>
          <w:rFonts w:ascii="Times New Roman" w:hAnsi="Times New Roman"/>
          <w:bCs/>
          <w:sz w:val="28"/>
          <w:szCs w:val="28"/>
        </w:rPr>
        <w:t>ь</w:t>
      </w:r>
      <w:r w:rsidRPr="00D37D15">
        <w:rPr>
          <w:rFonts w:ascii="Times New Roman" w:hAnsi="Times New Roman"/>
          <w:bCs/>
          <w:sz w:val="28"/>
          <w:szCs w:val="28"/>
        </w:rPr>
        <w:t>ными и элитными посевами семенного картофеля и (или) семенными посевами овощных культур) (тыс. гектаров);</w:t>
      </w:r>
    </w:p>
    <w:p w14:paraId="2FFAF4A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б) в отношении субсидии на приобретение семян кормовых культур, п</w:t>
      </w:r>
      <w:r w:rsidRPr="00D37D15">
        <w:rPr>
          <w:rFonts w:ascii="Times New Roman" w:hAnsi="Times New Roman"/>
          <w:bCs/>
          <w:sz w:val="28"/>
          <w:szCs w:val="28"/>
        </w:rPr>
        <w:t>о</w:t>
      </w:r>
      <w:r w:rsidRPr="00D37D15">
        <w:rPr>
          <w:rFonts w:ascii="Times New Roman" w:hAnsi="Times New Roman"/>
          <w:bCs/>
          <w:sz w:val="28"/>
          <w:szCs w:val="28"/>
        </w:rPr>
        <w:t>ставляемых в районы Крайнего Севера и приравненные к ним местности, с уч</w:t>
      </w:r>
      <w:r w:rsidRPr="00D37D15">
        <w:rPr>
          <w:rFonts w:ascii="Times New Roman" w:hAnsi="Times New Roman"/>
          <w:bCs/>
          <w:sz w:val="28"/>
          <w:szCs w:val="28"/>
        </w:rPr>
        <w:t>е</w:t>
      </w:r>
      <w:r w:rsidRPr="00D37D15">
        <w:rPr>
          <w:rFonts w:ascii="Times New Roman" w:hAnsi="Times New Roman"/>
          <w:bCs/>
          <w:sz w:val="28"/>
          <w:szCs w:val="28"/>
        </w:rPr>
        <w:t>том затрат на доставку – засеяно кормовыми культурами в районах Крайнего Севера и приравненных к ним местностях (тыс. гектаров);</w:t>
      </w:r>
    </w:p>
    <w:p w14:paraId="4988EE9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в) в отношении субсидии на подготовку низкопродуктивной пашни (ч</w:t>
      </w:r>
      <w:r w:rsidRPr="00D37D15">
        <w:rPr>
          <w:rFonts w:ascii="Times New Roman" w:hAnsi="Times New Roman"/>
          <w:bCs/>
          <w:sz w:val="28"/>
          <w:szCs w:val="28"/>
        </w:rPr>
        <w:t>и</w:t>
      </w:r>
      <w:r w:rsidRPr="00D37D15">
        <w:rPr>
          <w:rFonts w:ascii="Times New Roman" w:hAnsi="Times New Roman"/>
          <w:bCs/>
          <w:sz w:val="28"/>
          <w:szCs w:val="28"/>
        </w:rPr>
        <w:t>стых паров) в районах Крайнего Севера и приравненных к ним местностях – подготовлено и засеяно низкопродуктивная пашня (чистые пары) (тыс. гект</w:t>
      </w:r>
      <w:r w:rsidRPr="00D37D15">
        <w:rPr>
          <w:rFonts w:ascii="Times New Roman" w:hAnsi="Times New Roman"/>
          <w:bCs/>
          <w:sz w:val="28"/>
          <w:szCs w:val="28"/>
        </w:rPr>
        <w:t>а</w:t>
      </w:r>
      <w:r w:rsidRPr="00D37D15">
        <w:rPr>
          <w:rFonts w:ascii="Times New Roman" w:hAnsi="Times New Roman"/>
          <w:bCs/>
          <w:sz w:val="28"/>
          <w:szCs w:val="28"/>
        </w:rPr>
        <w:t>ров);</w:t>
      </w:r>
    </w:p>
    <w:p w14:paraId="253689C6" w14:textId="020B2CFC"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г) по направлению в подпункте «г» пункта 1.2:</w:t>
      </w:r>
    </w:p>
    <w:p w14:paraId="3850462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заложено многолетних насаждений (за исключением виноградников), за исключением питомников (тыс. гектаров);</w:t>
      </w:r>
    </w:p>
    <w:p w14:paraId="7A9F014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проведены уходные работы за многолетними насаждениями (за исключ</w:t>
      </w:r>
      <w:r w:rsidRPr="00D37D15">
        <w:rPr>
          <w:rFonts w:ascii="Times New Roman" w:hAnsi="Times New Roman"/>
          <w:bCs/>
          <w:sz w:val="28"/>
          <w:szCs w:val="28"/>
        </w:rPr>
        <w:t>е</w:t>
      </w:r>
      <w:r w:rsidRPr="00D37D15">
        <w:rPr>
          <w:rFonts w:ascii="Times New Roman" w:hAnsi="Times New Roman"/>
          <w:bCs/>
          <w:sz w:val="28"/>
          <w:szCs w:val="28"/>
        </w:rPr>
        <w:t>нием виноградников) до вступления в товарное плодоношение, но не более 3 лет с момента закладки для садов интенсивного типа (тыс. гектаров);</w:t>
      </w:r>
    </w:p>
    <w:p w14:paraId="41000D5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заложено питомников (кроме виноградных) (тыс. гектаров);</w:t>
      </w:r>
    </w:p>
    <w:p w14:paraId="3A0C2CF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д) в отношении субсидии сельскохозяйственного страхования в области растениеводства – застрахована посевная (посадочная) площадь (тыс. гект</w:t>
      </w:r>
      <w:r w:rsidRPr="00D37D15">
        <w:rPr>
          <w:rFonts w:ascii="Times New Roman" w:hAnsi="Times New Roman"/>
          <w:bCs/>
          <w:sz w:val="28"/>
          <w:szCs w:val="28"/>
        </w:rPr>
        <w:t>а</w:t>
      </w:r>
      <w:r w:rsidRPr="00D37D15">
        <w:rPr>
          <w:rFonts w:ascii="Times New Roman" w:hAnsi="Times New Roman"/>
          <w:bCs/>
          <w:sz w:val="28"/>
          <w:szCs w:val="28"/>
        </w:rPr>
        <w:t>ров).»;</w:t>
      </w:r>
    </w:p>
    <w:p w14:paraId="00255387"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б) пункт 2.2 изложить в следующей редакции:</w:t>
      </w:r>
    </w:p>
    <w:p w14:paraId="33020F13"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71092C1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абзац первый пункта 2.3 изложить в следующей редакции:</w:t>
      </w:r>
    </w:p>
    <w:p w14:paraId="07EE1F1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552B850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г) подпункт «т» пункта 2.3 изложить в следующей редакции:</w:t>
      </w:r>
    </w:p>
    <w:p w14:paraId="019A546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18A5A40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 xml:space="preserve">д) </w:t>
      </w:r>
      <w:r w:rsidRPr="00D37D15">
        <w:rPr>
          <w:rFonts w:ascii="Times New Roman" w:eastAsia="Times New Roman" w:hAnsi="Times New Roman"/>
          <w:bCs/>
          <w:sz w:val="28"/>
          <w:szCs w:val="28"/>
        </w:rPr>
        <w:t>п</w:t>
      </w:r>
      <w:r w:rsidRPr="00D37D15">
        <w:rPr>
          <w:rFonts w:ascii="Times New Roman CYR" w:eastAsia="Times New Roman" w:hAnsi="Times New Roman CYR" w:cs="Times New Roman CYR"/>
          <w:sz w:val="28"/>
          <w:szCs w:val="28"/>
        </w:rPr>
        <w:t>ункт 2.4 изложить в следующей редакции:</w:t>
      </w:r>
    </w:p>
    <w:p w14:paraId="25917C0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 xml:space="preserve">«2.4. В случае необходимости продления срока приема заявок участников </w:t>
      </w:r>
      <w:r w:rsidRPr="00D37D15">
        <w:rPr>
          <w:rFonts w:ascii="Times New Roman" w:eastAsia="Times New Roman" w:hAnsi="Times New Roman"/>
          <w:bCs/>
          <w:sz w:val="28"/>
          <w:szCs w:val="28"/>
        </w:rPr>
        <w:lastRenderedPageBreak/>
        <w:t>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w:eastAsia="Times New Roman" w:hAnsi="Times New Roman"/>
          <w:bCs/>
          <w:sz w:val="28"/>
          <w:szCs w:val="28"/>
        </w:rPr>
        <w:t>в</w:t>
      </w:r>
      <w:r w:rsidRPr="00D37D15">
        <w:rPr>
          <w:rFonts w:ascii="Times New Roman" w:eastAsia="Times New Roman" w:hAnsi="Times New Roman"/>
          <w:bCs/>
          <w:sz w:val="28"/>
          <w:szCs w:val="28"/>
        </w:rPr>
        <w:t>ление) в системе «Электронный бюджет» с соблюдением следующих условий:</w:t>
      </w:r>
    </w:p>
    <w:p w14:paraId="594EF5D6"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изменение в объявление вносится не позднее наступления даты оконч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ния приема заявок;</w:t>
      </w:r>
    </w:p>
    <w:p w14:paraId="4539EF2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срок подачи участниками отбора заявок должен быть продлен таким о</w:t>
      </w:r>
      <w:r w:rsidRPr="00D37D15">
        <w:rPr>
          <w:rFonts w:ascii="Times New Roman" w:eastAsia="Times New Roman" w:hAnsi="Times New Roman"/>
          <w:bCs/>
          <w:sz w:val="28"/>
          <w:szCs w:val="28"/>
        </w:rPr>
        <w:t>б</w:t>
      </w:r>
      <w:r w:rsidRPr="00D37D15">
        <w:rPr>
          <w:rFonts w:ascii="Times New Roman" w:eastAsia="Times New Roman" w:hAnsi="Times New Roman"/>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5A990D4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 случае внесения изменений в объявление о проведении отбора получ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ривающее право участников отбора получателей субсидий внести изменения в заявки;</w:t>
      </w:r>
    </w:p>
    <w:p w14:paraId="3CA0242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w:eastAsia="Times New Roman" w:hAnsi="Times New Roman"/>
          <w:bCs/>
          <w:sz w:val="28"/>
          <w:szCs w:val="28"/>
        </w:rPr>
        <w:t>к</w:t>
      </w:r>
      <w:r w:rsidRPr="00D37D15">
        <w:rPr>
          <w:rFonts w:ascii="Times New Roman" w:eastAsia="Times New Roman" w:hAnsi="Times New Roman"/>
          <w:bCs/>
          <w:sz w:val="28"/>
          <w:szCs w:val="28"/>
        </w:rPr>
        <w:t>тронный бюджет».»;</w:t>
      </w:r>
    </w:p>
    <w:p w14:paraId="6697DC8F"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 xml:space="preserve">е) </w:t>
      </w:r>
      <w:r w:rsidRPr="00D37D15">
        <w:rPr>
          <w:rFonts w:ascii="Times New Roman CYR" w:eastAsia="Times New Roman" w:hAnsi="Times New Roman CYR" w:cs="Times New Roman CYR"/>
          <w:sz w:val="28"/>
          <w:szCs w:val="28"/>
        </w:rPr>
        <w:t>пункт 2.6 дополнить абзацами следующего содержания:</w:t>
      </w:r>
    </w:p>
    <w:p w14:paraId="6AF5457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рой главным распорядителем бюджетных средств или комиссией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проверки участников отбора получателей субсидий и поданных ими заявок на соответствие требованиям, указанным в объявлении о проведении отбора получателей субсидий, могут приниматься решения об определении победит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отбора получателей субсидий с указанием размера субсидии,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ренной им для предоставления, или об отклонении заявок с указанием основ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для их отклонения при одновременном соблюдении следующих условий:</w:t>
      </w:r>
    </w:p>
    <w:p w14:paraId="5E76FF8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1635F6D3"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2F4ABE2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616D3B79"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368F8D57"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ж) подпункт «г» пункта 2.7 изложить в следующей редакции:</w:t>
      </w:r>
    </w:p>
    <w:p w14:paraId="3C2E0A2A" w14:textId="3D2CE496"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рядком, на основании иных нормативных правовых актов Республики Тыва, </w:t>
      </w:r>
      <w:r w:rsidRPr="00D37D15">
        <w:rPr>
          <w:rFonts w:ascii="Times New Roman CYR" w:eastAsia="Times New Roman" w:hAnsi="Times New Roman CYR" w:cs="Times New Roman CYR"/>
          <w:sz w:val="28"/>
          <w:szCs w:val="28"/>
        </w:rPr>
        <w:lastRenderedPageBreak/>
        <w:t>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7E4A1F69" w14:textId="4482E308" w:rsidR="00EE512C" w:rsidRPr="00D37D15" w:rsidRDefault="00EE512C"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пункт 2.7 дополнить подпункт</w:t>
      </w:r>
      <w:r w:rsidR="00266763" w:rsidRPr="00D37D15">
        <w:rPr>
          <w:rFonts w:ascii="Times New Roman CYR" w:eastAsia="Times New Roman" w:hAnsi="Times New Roman CYR" w:cs="Times New Roman CYR"/>
          <w:sz w:val="28"/>
          <w:szCs w:val="28"/>
        </w:rPr>
        <w:t>ами</w:t>
      </w:r>
      <w:r w:rsidRPr="00D37D15">
        <w:rPr>
          <w:rFonts w:ascii="Times New Roman CYR" w:eastAsia="Times New Roman" w:hAnsi="Times New Roman CYR" w:cs="Times New Roman CYR"/>
          <w:sz w:val="28"/>
          <w:szCs w:val="28"/>
        </w:rPr>
        <w:t xml:space="preserve"> «о»</w:t>
      </w:r>
      <w:r w:rsidR="00266763" w:rsidRPr="00D37D15">
        <w:rPr>
          <w:rFonts w:ascii="Times New Roman CYR" w:eastAsia="Times New Roman" w:hAnsi="Times New Roman CYR" w:cs="Times New Roman CYR"/>
          <w:sz w:val="28"/>
          <w:szCs w:val="28"/>
        </w:rPr>
        <w:t xml:space="preserve"> и «п»</w:t>
      </w:r>
      <w:r w:rsidRPr="00D37D15">
        <w:rPr>
          <w:rFonts w:ascii="Times New Roman CYR" w:eastAsia="Times New Roman" w:hAnsi="Times New Roman CYR" w:cs="Times New Roman CYR"/>
          <w:sz w:val="28"/>
          <w:szCs w:val="28"/>
        </w:rPr>
        <w:t xml:space="preserve"> следующего содержания:</w:t>
      </w:r>
    </w:p>
    <w:p w14:paraId="465C224F" w14:textId="4A8D3F3B" w:rsidR="00EE512C" w:rsidRPr="00D37D15" w:rsidRDefault="00EE512C" w:rsidP="00B205E8">
      <w:pPr>
        <w:spacing w:after="0" w:line="240" w:lineRule="auto"/>
        <w:ind w:firstLine="709"/>
        <w:jc w:val="both"/>
        <w:rPr>
          <w:rFonts w:ascii="Calibri" w:eastAsia="Times New Roman" w:hAnsi="Calibri"/>
        </w:rPr>
      </w:pPr>
      <w:r w:rsidRPr="00D37D15">
        <w:rPr>
          <w:rFonts w:ascii="Times New Roman CYR" w:eastAsia="Times New Roman" w:hAnsi="Times New Roman CYR" w:cs="Times New Roman CYR"/>
          <w:sz w:val="28"/>
          <w:szCs w:val="28"/>
        </w:rPr>
        <w:t>«</w:t>
      </w:r>
      <w:bookmarkStart w:id="46" w:name="_Hlk189323909"/>
      <w:r w:rsidR="00266763" w:rsidRPr="00D37D15">
        <w:rPr>
          <w:rFonts w:ascii="Times New Roman CYR" w:eastAsia="Times New Roman" w:hAnsi="Times New Roman CYR" w:cs="Times New Roman CYR"/>
          <w:sz w:val="28"/>
          <w:szCs w:val="28"/>
        </w:rPr>
        <w:t xml:space="preserve">о)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w:t>
      </w:r>
      <w:bookmarkEnd w:id="46"/>
      <w:r w:rsidR="006155D0" w:rsidRPr="00D37D15">
        <w:rPr>
          <w:rFonts w:ascii="Times New Roman" w:eastAsia="Times New Roman" w:hAnsi="Times New Roman"/>
          <w:sz w:val="28"/>
          <w:szCs w:val="28"/>
        </w:rPr>
        <w:t>;</w:t>
      </w:r>
    </w:p>
    <w:p w14:paraId="7ECFE17F" w14:textId="1E4DABBE" w:rsidR="00EE512C" w:rsidRPr="00D37D15" w:rsidRDefault="00266763" w:rsidP="00B205E8">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п) </w:t>
      </w:r>
      <w:r w:rsidRPr="00D37D15">
        <w:rPr>
          <w:rFonts w:ascii="Times New Roman CYR" w:eastAsia="Times New Roman" w:hAnsi="Times New Roman CYR" w:cs="Times New Roman CYR"/>
          <w:sz w:val="28"/>
          <w:szCs w:val="28"/>
        </w:rPr>
        <w:t>у получателя субсидии (участника отбора) отсутствует просроченная задолженность за услуги по подаче (отводу) воды, подведомственному Ми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сельхозу России федерального государственного бюджетного учреждения в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ласти мелиорации, на территории обслуживания, которого получателем средств федерального бюджета осуществляется деятельность</w:t>
      </w:r>
      <w:r w:rsidR="00562EBA" w:rsidRPr="00D37D15">
        <w:rPr>
          <w:rFonts w:ascii="Times New Roman CYR" w:eastAsia="Times New Roman" w:hAnsi="Times New Roman CYR" w:cs="Times New Roman CYR"/>
          <w:sz w:val="28"/>
          <w:szCs w:val="28"/>
        </w:rPr>
        <w:t>.»;</w:t>
      </w:r>
    </w:p>
    <w:p w14:paraId="76A5765B" w14:textId="12407744" w:rsidR="00050178" w:rsidRPr="00D37D15" w:rsidRDefault="00266763"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 </w:t>
      </w:r>
      <w:r w:rsidR="00050178" w:rsidRPr="00D37D15">
        <w:rPr>
          <w:rFonts w:ascii="Times New Roman CYR" w:eastAsia="Times New Roman" w:hAnsi="Times New Roman CYR" w:cs="Times New Roman CYR"/>
          <w:sz w:val="28"/>
          <w:szCs w:val="28"/>
        </w:rPr>
        <w:t>в абзаце втором подпункта «а» пункта 2.8 после слова «наименование» дополнить словами «(при наличии)»;</w:t>
      </w:r>
    </w:p>
    <w:p w14:paraId="69F0E016" w14:textId="077489D0" w:rsidR="00266763" w:rsidRPr="00D37D15" w:rsidRDefault="00050178"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к) </w:t>
      </w:r>
      <w:r w:rsidR="006155D0" w:rsidRPr="00D37D15">
        <w:rPr>
          <w:rFonts w:ascii="Times New Roman CYR" w:eastAsia="Times New Roman" w:hAnsi="Times New Roman CYR" w:cs="Times New Roman CYR"/>
          <w:sz w:val="28"/>
          <w:szCs w:val="28"/>
        </w:rPr>
        <w:t>пункт 2.9 изложить в следующей редакции:</w:t>
      </w:r>
    </w:p>
    <w:p w14:paraId="64B3C108" w14:textId="78019615"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К информации и документам, предусмотренным пунктом 2.8 наст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ящего Порядка по направлениям предоставления субсидий, получатели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(участники отбора) дополнительно представляют:</w:t>
      </w:r>
    </w:p>
    <w:p w14:paraId="5F013D60"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на финансовое обеспечение (возмещение) части затрат на поддержку элитного семеноводства по ставке на 1 гектар посевной площади, засеянной элитными семенами, под сельскохозяйственными культурами, за исключением посевной площади, занятой оригинальным и элитным семенным картофелем и (или) семенными посевами овощных культур:</w:t>
      </w:r>
    </w:p>
    <w:p w14:paraId="4D9C742D"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справку-расчет субсидии по форме, утверждаемой Министерством;</w:t>
      </w:r>
    </w:p>
    <w:p w14:paraId="0621B632"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документов, подтверждающих приобретение элитных семян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скохозяйственных культур (договоров купли-продажи семян, счетов на оплату или счетов-фактур (при наличии), товарных накладных), заверенные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w:t>
      </w:r>
    </w:p>
    <w:p w14:paraId="56575974"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сертификатов соответствия семян, выданного органом по сертиф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кации семян сельскохозяйственных культур, заверенные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700FA74E"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 расхода семян по форме, утверждаемой Министерством,</w:t>
      </w:r>
    </w:p>
    <w:p w14:paraId="23925852"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в случае, если документы представляются в Министерство до осуществления сева сельскохозяйственных культур:</w:t>
      </w:r>
    </w:p>
    <w:p w14:paraId="4052F45E"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акты расхода семян, приобретенных под посев текущего года и высея</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в том же году, представляются не позднее 1 сентября текущего года;</w:t>
      </w:r>
    </w:p>
    <w:p w14:paraId="497584ED" w14:textId="64C2DAC6"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счетов-фактур (при наличии), товарные накладные, предоставл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ются не позднее 1 сентября текущего года;</w:t>
      </w:r>
    </w:p>
    <w:p w14:paraId="55D694F4" w14:textId="452ACAE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47" w:name="_Hlk189499239"/>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p>
    <w:p w14:paraId="241D4782"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124D0B2A" w14:textId="15B6C9F3"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234B8B9A"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p w14:paraId="3C795C94" w14:textId="6A8F5973"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bookmarkEnd w:id="47"/>
    <w:p w14:paraId="16E1637F" w14:textId="31389F42"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на финансовое обеспечение (возмещение) части затрат на приобрет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семян кормовых культур, поставляемых в районы Крайнего Севера и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равненные к ним местност</w:t>
      </w:r>
      <w:r w:rsidR="00994028">
        <w:rPr>
          <w:rFonts w:ascii="Times New Roman CYR" w:eastAsia="Times New Roman" w:hAnsi="Times New Roman CYR" w:cs="Times New Roman CYR"/>
          <w:sz w:val="28"/>
          <w:szCs w:val="28"/>
        </w:rPr>
        <w:t>и, с учетом затрат на доставку –</w:t>
      </w:r>
      <w:r w:rsidRPr="00D37D15">
        <w:rPr>
          <w:rFonts w:ascii="Times New Roman CYR" w:eastAsia="Times New Roman" w:hAnsi="Times New Roman CYR" w:cs="Times New Roman CYR"/>
          <w:sz w:val="28"/>
          <w:szCs w:val="28"/>
        </w:rPr>
        <w:t xml:space="preserve"> по ставке на 1 гектар посевных площадей, занятых кормовыми культурами:</w:t>
      </w:r>
    </w:p>
    <w:p w14:paraId="5FB2CEC9"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справку-расчет субсидии по форме, утверждаемой Министерством;</w:t>
      </w:r>
    </w:p>
    <w:p w14:paraId="69B3D214"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документов, подтверждающих приобретение и доставку семян сельскохозяйственных культур (договоров купли-продажи и доставки семян, счетов на оплату или счетов-фактур (при наличии), товарных накладных), зав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ренные получателем субсидий;</w:t>
      </w:r>
    </w:p>
    <w:p w14:paraId="328F3A09"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сертификатов соответствия семян, выданного органом по сертиф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кации семян сельскохозяйственных культур, заверенные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3BB22CE8" w14:textId="105C5E0E"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сведения по форме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собственности сельхозтоваропроизводителя, заверенные получателем субсидии, за предыдущий отчетный год;</w:t>
      </w:r>
    </w:p>
    <w:p w14:paraId="3D719E9E"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 расхода семян по форме, утверждаемой Министерством,</w:t>
      </w:r>
    </w:p>
    <w:p w14:paraId="4ADEE12C"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в случае, если документы представляются в Министерство до осуществления сева сельскохозяйственных культур:</w:t>
      </w:r>
    </w:p>
    <w:p w14:paraId="637143A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акты расхода семян, приобретенных под посев текущего года и высея</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в том же году, представляются не позднее 1 сентября текущего года;</w:t>
      </w:r>
    </w:p>
    <w:p w14:paraId="0B3D4260"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счетов-фактур (при наличии), товарные накладные, предоставл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ются не позднее 1 сентября текущего года;</w:t>
      </w:r>
    </w:p>
    <w:p w14:paraId="333D5D5F"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p>
    <w:p w14:paraId="5433C679"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6151FC4D"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214908D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p w14:paraId="09E4E50B"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p w14:paraId="44C0161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 на финансовое обеспечение (возмещение) части затрат на подготовку низкопродуктивной пашни (чистых паров) в районах Крайнего Севера и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равненных к ним местностях по ставке на 1 гектар низкопродуктивной пашни:</w:t>
      </w:r>
    </w:p>
    <w:p w14:paraId="181C4E8B"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справку-расчет субсидии по форме, утверждаемой Министерством;</w:t>
      </w:r>
    </w:p>
    <w:p w14:paraId="10FDEA5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актов о приемке выполненных работ, подписанные комиссией с участием представителя муниципального района Республики Тыва, заверенные получателем субсидии;</w:t>
      </w:r>
    </w:p>
    <w:p w14:paraId="7813B5C9"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актов списания горюче-смазочных документов, направленных на выполнение работ, заверенные получателем субсидии;</w:t>
      </w:r>
    </w:p>
    <w:p w14:paraId="2731EA57" w14:textId="6FC398AF"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формы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ственности сельхозтоваропроизводителя, заверенные получателем субсидии, за предыдущий отчетный год;</w:t>
      </w:r>
    </w:p>
    <w:p w14:paraId="6FA7A6A4"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p>
    <w:p w14:paraId="0DB0C2FD"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51351C7B"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7D9279D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p w14:paraId="7759212B"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p w14:paraId="7D36459B" w14:textId="3DC56710"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на финансовое обеспечение (возмещение) части затрат закладку и уход за многолетними насаждениями:</w:t>
      </w:r>
    </w:p>
    <w:p w14:paraId="261943DF"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справку-расчет причитающихся субсидий по устанавливаемой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lastRenderedPageBreak/>
        <w:t>ством форме;</w:t>
      </w:r>
    </w:p>
    <w:p w14:paraId="324D7F8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акты выполненных работ по закладке и уходу за многолетними насажд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ниями (при предоставлении копии акт заверяется получателем субсидии), в случае финансового обеспечения;</w:t>
      </w:r>
    </w:p>
    <w:p w14:paraId="62223CC0" w14:textId="74F7559B"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сведения по форме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собственности сельхозтоваропроизводителя, заверенные получателем субсидии, за предыдущий отчетный год;</w:t>
      </w:r>
    </w:p>
    <w:p w14:paraId="5681825E"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 на закладку сада;</w:t>
      </w:r>
    </w:p>
    <w:p w14:paraId="41732A36"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произведенные затраты по закладке и (или) уходу за многолетними насаждениями (платежные поручения, накладные, сч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та-фактуры и иные документы), в случае возмещения;</w:t>
      </w:r>
    </w:p>
    <w:p w14:paraId="7A274031"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подтверждающий использование посадочного материала, сорта или гибриды которых внесены в Государственный реестр селекционных дост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жений, допущенных к использованию по 11 региону допуска;</w:t>
      </w:r>
    </w:p>
    <w:p w14:paraId="723874E9"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p>
    <w:p w14:paraId="7AEA076D"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7F2BD94E"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503C772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p w14:paraId="3AB3E9B6"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p w14:paraId="6F40E75A"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на возмещение части затрат на уплату страховых премий, начисленных по договорам сельскохозяйственного страхования в области растениеводства:</w:t>
      </w:r>
    </w:p>
    <w:p w14:paraId="27F868F3"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справку-расчет субсидии по форме, утверждаемой Министерством;</w:t>
      </w:r>
    </w:p>
    <w:p w14:paraId="7FDEF27D"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договоров сельскохозяйственного страхования в области растени</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водства, заверенные получателем субсидии;</w:t>
      </w:r>
    </w:p>
    <w:p w14:paraId="270998CD"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платежных документов, подтверждающих уплату начисленной страховой премии, в размере 50 процентов;</w:t>
      </w:r>
    </w:p>
    <w:p w14:paraId="3637BFD3"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заявление сельскохозяйственного товаропроизводителя на возмещение части затрат на уплату страховой премии, начисленной по договору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зяйственного страхования, на расчетный счет страховщика;</w:t>
      </w:r>
    </w:p>
    <w:p w14:paraId="7AA13F3B"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p>
    <w:p w14:paraId="1703B1CC"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03C8A03A"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42B77EA0"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p w14:paraId="1481AAC0"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p w14:paraId="4B2D8CFE"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 на финансовое обеспечение (возмещение) расходов по оплате догов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ров на приобретение сырья и материалов, в том числе на приобретение кормов сельскохозяйственных животных при прохождении зимовки скота в неблаг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приятных погодных условиях:</w:t>
      </w:r>
    </w:p>
    <w:p w14:paraId="2D86D2C7"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справку-расчет компенсации по форме, утверждаемой Министерством;</w:t>
      </w:r>
    </w:p>
    <w:p w14:paraId="2850E25A"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документов, подтверждающих приобретение сырья и материалов, в том числе приобретение кормов сельскохозяйственных животных, и (или)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нируемых к приобретению сырья и материалов, в том числе планируемых к приобретению кормов сельскохозяйственных животных (договоров купли-продажи и доставки сырья и материалов (кормов), счетов на оплату или счетов-фактур (при наличии), товарных накладных), заверенные получателем компе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сации;</w:t>
      </w:r>
    </w:p>
    <w:p w14:paraId="32774EC6"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p>
    <w:p w14:paraId="2615BD33"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2B082682"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72BA044E"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p>
    <w:p w14:paraId="654419EF" w14:textId="77777777" w:rsidR="006155D0" w:rsidRPr="00D37D15" w:rsidRDefault="006155D0"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иные сведения, документы и материалы, подтверждающие соответствие требованиям, установленным в пункте 2.7 настоящего Порядка;</w:t>
      </w:r>
    </w:p>
    <w:p w14:paraId="78FA1F0F" w14:textId="76DEF6C2" w:rsidR="00116206" w:rsidRPr="00D37D15" w:rsidRDefault="00AD29B5"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w:t>
      </w:r>
      <w:r w:rsidR="00116206" w:rsidRPr="00D37D15">
        <w:rPr>
          <w:rFonts w:ascii="Times New Roman CYR" w:eastAsia="Times New Roman" w:hAnsi="Times New Roman CYR" w:cs="Times New Roman CYR"/>
          <w:sz w:val="28"/>
          <w:szCs w:val="28"/>
        </w:rPr>
        <w:t>) пункт 2.20 изложить в следующей редакции:</w:t>
      </w:r>
    </w:p>
    <w:p w14:paraId="2E86685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bCs/>
          <w:sz w:val="28"/>
          <w:szCs w:val="28"/>
        </w:rPr>
        <w:t>«</w:t>
      </w:r>
      <w:r w:rsidRPr="00D37D15">
        <w:rPr>
          <w:rFonts w:ascii="Times New Roman" w:eastAsia="Times New Roman" w:hAnsi="Times New Roman"/>
          <w:sz w:val="28"/>
          <w:szCs w:val="28"/>
        </w:rPr>
        <w:t>2.20. Министерство до размещения объявления в целях проведения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принимает решение о коллегиальном рассмотрении заявок участников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в составе комиссии, создаваемой в целях проведения отбора (далее –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миссия), которым утверждается состав комиссии и его председатель, назнач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ется ответственное лицо за проведение отбора, за проверку полноты и дост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верности представленных заявок.»;</w:t>
      </w:r>
    </w:p>
    <w:p w14:paraId="755E1FBB" w14:textId="327258D7" w:rsidR="00116206" w:rsidRPr="00D37D15" w:rsidRDefault="00AD29B5"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w:t>
      </w:r>
      <w:r w:rsidR="00116206" w:rsidRPr="00D37D15">
        <w:rPr>
          <w:rFonts w:ascii="Times New Roman CYR" w:eastAsia="Times New Roman" w:hAnsi="Times New Roman CYR" w:cs="Times New Roman CYR"/>
          <w:sz w:val="28"/>
          <w:szCs w:val="28"/>
        </w:rPr>
        <w:t>) абзац второй пункта 3.5 изложить в следующей редакции:</w:t>
      </w:r>
    </w:p>
    <w:p w14:paraId="36F43D6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52E349D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74949F42" w14:textId="04E7C3F9"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04AEA53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3B05A4D2" w14:textId="565762CE" w:rsidR="00116206" w:rsidRPr="00D37D15" w:rsidRDefault="00AD29B5"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w:t>
      </w:r>
      <w:r w:rsidR="00116206" w:rsidRPr="00D37D15">
        <w:rPr>
          <w:rFonts w:ascii="Times New Roman CYR" w:eastAsia="Times New Roman" w:hAnsi="Times New Roman CYR" w:cs="Times New Roman CYR"/>
          <w:sz w:val="28"/>
          <w:szCs w:val="28"/>
        </w:rPr>
        <w:t xml:space="preserve">) </w:t>
      </w:r>
      <w:r w:rsidR="00116206" w:rsidRPr="00D37D15">
        <w:rPr>
          <w:rFonts w:ascii="Times New Roman" w:eastAsia="Times New Roman" w:hAnsi="Times New Roman"/>
          <w:bCs/>
          <w:sz w:val="28"/>
          <w:szCs w:val="28"/>
        </w:rPr>
        <w:t>пункт 3.8 изложить в следующей редакции:</w:t>
      </w:r>
    </w:p>
    <w:p w14:paraId="6290E4B4" w14:textId="08142AE6"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w:t>
      </w:r>
      <w:r w:rsidR="00614A22" w:rsidRPr="00D37D15">
        <w:rPr>
          <w:rFonts w:ascii="Times New Roman" w:eastAsia="Times New Roman" w:hAnsi="Times New Roman"/>
          <w:bCs/>
          <w:sz w:val="28"/>
          <w:szCs w:val="28"/>
        </w:rPr>
        <w:t>8</w:t>
      </w:r>
      <w:r w:rsidRPr="00D37D15">
        <w:rPr>
          <w:rFonts w:ascii="Times New Roman" w:eastAsia="Times New Roman" w:hAnsi="Times New Roman"/>
          <w:bCs/>
          <w:sz w:val="28"/>
          <w:szCs w:val="28"/>
        </w:rPr>
        <w:t>. Протокол рассмотрения заявок формируется автоматически на осн</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вании результатов рассмотрения заявок и подписывается усиленной квалиф</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ной системе, и размещается не позднее рабочего дня, следующего за днем его подписания.</w:t>
      </w:r>
    </w:p>
    <w:p w14:paraId="6BA2B41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w:eastAsia="Times New Roman" w:hAnsi="Times New Roman"/>
          <w:bCs/>
          <w:sz w:val="28"/>
          <w:szCs w:val="28"/>
        </w:rPr>
        <w:t>с</w:t>
      </w:r>
      <w:r w:rsidRPr="00D37D15">
        <w:rPr>
          <w:rFonts w:ascii="Times New Roman" w:eastAsia="Times New Roman" w:hAnsi="Times New Roman"/>
          <w:bCs/>
          <w:sz w:val="28"/>
          <w:szCs w:val="28"/>
        </w:rPr>
        <w:t>смотрения заявок путем формирования новых версий указанных протоколов с указанием причин внесения изменений.»;</w:t>
      </w:r>
    </w:p>
    <w:p w14:paraId="5BE4BDDC" w14:textId="65960E44" w:rsidR="00116206" w:rsidRPr="00D37D15" w:rsidRDefault="00AD29B5"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о</w:t>
      </w:r>
      <w:r w:rsidR="00116206" w:rsidRPr="00D37D15">
        <w:rPr>
          <w:rFonts w:ascii="Times New Roman" w:eastAsia="Times New Roman" w:hAnsi="Times New Roman"/>
          <w:bCs/>
          <w:sz w:val="28"/>
          <w:szCs w:val="28"/>
        </w:rPr>
        <w:t>) пункт 3.15 слова изложить в следующей редакции:</w:t>
      </w:r>
    </w:p>
    <w:p w14:paraId="71548E8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«3.15.</w:t>
      </w:r>
      <w:r w:rsidRPr="00D37D15">
        <w:rPr>
          <w:rFonts w:ascii="Times New Roman CYR" w:eastAsia="Times New Roman" w:hAnsi="Times New Roman CYR" w:cs="Times New Roman CYR"/>
          <w:sz w:val="28"/>
          <w:szCs w:val="28"/>
        </w:rPr>
        <w:t xml:space="preserve"> </w:t>
      </w:r>
      <w:r w:rsidRPr="00D37D15">
        <w:rPr>
          <w:rFonts w:ascii="Times New Roman" w:eastAsia="Times New Roman" w:hAnsi="Times New Roman"/>
          <w:bCs/>
          <w:sz w:val="28"/>
          <w:szCs w:val="28"/>
        </w:rPr>
        <w:t xml:space="preserve">Протокол подведения итогов отбора формируется автоматически </w:t>
      </w:r>
      <w:r w:rsidRPr="00D37D15">
        <w:rPr>
          <w:rFonts w:ascii="Times New Roman" w:eastAsia="Times New Roman" w:hAnsi="Times New Roman"/>
          <w:bCs/>
          <w:sz w:val="28"/>
          <w:szCs w:val="28"/>
        </w:rPr>
        <w:lastRenderedPageBreak/>
        <w:t>на основании результатов определения победителя (победителей) отбора и по</w:t>
      </w:r>
      <w:r w:rsidRPr="00D37D15">
        <w:rPr>
          <w:rFonts w:ascii="Times New Roman" w:eastAsia="Times New Roman" w:hAnsi="Times New Roman"/>
          <w:bCs/>
          <w:sz w:val="28"/>
          <w:szCs w:val="28"/>
        </w:rPr>
        <w:t>д</w:t>
      </w:r>
      <w:r w:rsidRPr="00D37D15">
        <w:rPr>
          <w:rFonts w:ascii="Times New Roman" w:eastAsia="Times New Roman" w:hAnsi="Times New Roman"/>
          <w:bCs/>
          <w:sz w:val="28"/>
          <w:szCs w:val="28"/>
        </w:rPr>
        <w:t>писание его усиленной квалифицированной электронной подписью руковод</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ный бюджет», и размещается не позднее 1-го рабочего дня, следующего за днем его подписания, и включает следующие сведения:</w:t>
      </w:r>
    </w:p>
    <w:p w14:paraId="53ED3A5E"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дата, время и место проведения рассмотрения заявок;</w:t>
      </w:r>
    </w:p>
    <w:p w14:paraId="4EE51A43"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рассмотрены;</w:t>
      </w:r>
    </w:p>
    <w:p w14:paraId="462D6EAE"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w:eastAsia="Times New Roman" w:hAnsi="Times New Roman"/>
          <w:bCs/>
          <w:sz w:val="28"/>
          <w:szCs w:val="28"/>
        </w:rPr>
        <w:t>е</w:t>
      </w:r>
      <w:r w:rsidRPr="00D37D15">
        <w:rPr>
          <w:rFonts w:ascii="Times New Roman" w:eastAsia="Times New Roman" w:hAnsi="Times New Roman"/>
          <w:bCs/>
          <w:sz w:val="28"/>
          <w:szCs w:val="28"/>
        </w:rPr>
        <w:t>дении отбора, которым не соответствуют заявки;</w:t>
      </w:r>
    </w:p>
    <w:p w14:paraId="57FBEA18"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наименование получателя (получателей) субсидии, с которым заключае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соглашение, и размер предоставляемой ему субсидии.</w:t>
      </w:r>
    </w:p>
    <w:p w14:paraId="76506F3C"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подведения итогов отбора осуществляе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не позднее 10 календарных дней со дня подписания первых версий проток</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06C84CCF" w14:textId="5C317A03" w:rsidR="00116206" w:rsidRPr="00D37D15" w:rsidRDefault="00AD29B5"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п</w:t>
      </w:r>
      <w:r w:rsidR="00116206" w:rsidRPr="00D37D15">
        <w:rPr>
          <w:rFonts w:ascii="Times New Roman" w:eastAsia="Times New Roman" w:hAnsi="Times New Roman"/>
          <w:bCs/>
          <w:sz w:val="28"/>
          <w:szCs w:val="28"/>
        </w:rPr>
        <w:t>) пункт 5.1 дополнить абзацами следующего содержания:</w:t>
      </w:r>
    </w:p>
    <w:p w14:paraId="4D3745F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5C84DBD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6FF3AF22"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7292A33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7E8D269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мального (минимального) размера субсидии, определенного объявлением о </w:t>
      </w:r>
      <w:r w:rsidRPr="00D37D15">
        <w:rPr>
          <w:rFonts w:ascii="Times New Roman CYR" w:eastAsia="Times New Roman" w:hAnsi="Times New Roman CYR" w:cs="Times New Roman CYR"/>
          <w:sz w:val="28"/>
          <w:szCs w:val="28"/>
        </w:rPr>
        <w:lastRenderedPageBreak/>
        <w:t>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080F2B95"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49079ED0" w14:textId="5796E960" w:rsidR="00116206" w:rsidRPr="00D37D15" w:rsidRDefault="00AD29B5"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w:t>
      </w:r>
      <w:r w:rsidR="00116206" w:rsidRPr="00D37D15">
        <w:rPr>
          <w:rFonts w:ascii="Times New Roman CYR" w:eastAsia="Times New Roman" w:hAnsi="Times New Roman CYR" w:cs="Times New Roman CYR"/>
          <w:sz w:val="28"/>
          <w:szCs w:val="28"/>
        </w:rPr>
        <w:t>) пункт 6.1 изложить в следующей редакции:</w:t>
      </w:r>
    </w:p>
    <w:p w14:paraId="4464676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5AE0C6F1" w14:textId="70ABD9C9" w:rsidR="00116206" w:rsidRPr="00D37D15" w:rsidRDefault="00B70670" w:rsidP="00B205E8">
      <w:pPr>
        <w:pStyle w:val="ConsPlusNormal"/>
        <w:ind w:firstLine="709"/>
        <w:jc w:val="both"/>
        <w:rPr>
          <w:bCs/>
          <w:sz w:val="28"/>
          <w:szCs w:val="28"/>
        </w:rPr>
      </w:pPr>
      <w:r w:rsidRPr="00D37D15">
        <w:rPr>
          <w:bCs/>
          <w:sz w:val="28"/>
          <w:szCs w:val="28"/>
        </w:rPr>
        <w:t>31</w:t>
      </w:r>
      <w:r w:rsidR="00116206" w:rsidRPr="00D37D15">
        <w:rPr>
          <w:bCs/>
          <w:sz w:val="28"/>
          <w:szCs w:val="28"/>
        </w:rPr>
        <w:t>) в приложении № 33 к Программе:</w:t>
      </w:r>
    </w:p>
    <w:p w14:paraId="7C3CFF89" w14:textId="77777777" w:rsidR="00116206" w:rsidRPr="00D37D15" w:rsidRDefault="00116206" w:rsidP="00B205E8">
      <w:pPr>
        <w:pStyle w:val="ConsPlusNormal"/>
        <w:ind w:firstLine="709"/>
        <w:jc w:val="both"/>
        <w:rPr>
          <w:bCs/>
          <w:sz w:val="28"/>
          <w:szCs w:val="28"/>
        </w:rPr>
      </w:pPr>
      <w:r w:rsidRPr="00D37D15">
        <w:rPr>
          <w:bCs/>
          <w:sz w:val="28"/>
          <w:szCs w:val="28"/>
        </w:rPr>
        <w:t>а) пункт 1.9 изложить в следующей редакции:</w:t>
      </w:r>
    </w:p>
    <w:p w14:paraId="4B2431D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1.9. Результатом предоставления субсидии является – застраховано п</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головье сельскохозяйственных животных (тыс. условных голов).»;</w:t>
      </w:r>
    </w:p>
    <w:p w14:paraId="4699D84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б) пункт 2.2 изложить в следующей редакции:</w:t>
      </w:r>
    </w:p>
    <w:p w14:paraId="170C0D3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4462D70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абзац первый пункта 2.3 изложить в следующей редакции:</w:t>
      </w:r>
    </w:p>
    <w:p w14:paraId="1EDF492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77057C4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г) подпункт «т» пункта 2.3 изложить в следующей редакции:</w:t>
      </w:r>
    </w:p>
    <w:p w14:paraId="287DDBA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7F61700F"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 xml:space="preserve">д) </w:t>
      </w:r>
      <w:r w:rsidRPr="00D37D15">
        <w:rPr>
          <w:rFonts w:ascii="Times New Roman" w:eastAsia="Times New Roman" w:hAnsi="Times New Roman"/>
          <w:bCs/>
          <w:sz w:val="28"/>
          <w:szCs w:val="28"/>
        </w:rPr>
        <w:t>п</w:t>
      </w:r>
      <w:r w:rsidRPr="00D37D15">
        <w:rPr>
          <w:rFonts w:ascii="Times New Roman CYR" w:eastAsia="Times New Roman" w:hAnsi="Times New Roman CYR" w:cs="Times New Roman CYR"/>
          <w:sz w:val="28"/>
          <w:szCs w:val="28"/>
        </w:rPr>
        <w:t>ункт 2.4 изложить в следующей редакции:</w:t>
      </w:r>
    </w:p>
    <w:p w14:paraId="5814E516"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w:eastAsia="Times New Roman" w:hAnsi="Times New Roman"/>
          <w:bCs/>
          <w:sz w:val="28"/>
          <w:szCs w:val="28"/>
        </w:rPr>
        <w:t>в</w:t>
      </w:r>
      <w:r w:rsidRPr="00D37D15">
        <w:rPr>
          <w:rFonts w:ascii="Times New Roman" w:eastAsia="Times New Roman" w:hAnsi="Times New Roman"/>
          <w:bCs/>
          <w:sz w:val="28"/>
          <w:szCs w:val="28"/>
        </w:rPr>
        <w:t>ление) в системе «Электронный бюджет» с соблюдением следующих условий:</w:t>
      </w:r>
    </w:p>
    <w:p w14:paraId="34A55DB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изменение в объявление вносится не позднее наступления даты оконч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ния приема заявок;</w:t>
      </w:r>
    </w:p>
    <w:p w14:paraId="47096F27"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срок подачи участниками отбора заявок должен быть продлен таким о</w:t>
      </w:r>
      <w:r w:rsidRPr="00D37D15">
        <w:rPr>
          <w:rFonts w:ascii="Times New Roman" w:eastAsia="Times New Roman" w:hAnsi="Times New Roman"/>
          <w:bCs/>
          <w:sz w:val="28"/>
          <w:szCs w:val="28"/>
        </w:rPr>
        <w:t>б</w:t>
      </w:r>
      <w:r w:rsidRPr="00D37D15">
        <w:rPr>
          <w:rFonts w:ascii="Times New Roman" w:eastAsia="Times New Roman" w:hAnsi="Times New Roman"/>
          <w:bCs/>
          <w:sz w:val="28"/>
          <w:szCs w:val="28"/>
        </w:rPr>
        <w:lastRenderedPageBreak/>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4FFA090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 случае внесения изменений в объявление о проведении отбора получ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ривающее право участников отбора получателей субсидий внести изменения в заявки;</w:t>
      </w:r>
    </w:p>
    <w:p w14:paraId="463A286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w:eastAsia="Times New Roman" w:hAnsi="Times New Roman"/>
          <w:bCs/>
          <w:sz w:val="28"/>
          <w:szCs w:val="28"/>
        </w:rPr>
        <w:t>к</w:t>
      </w:r>
      <w:r w:rsidRPr="00D37D15">
        <w:rPr>
          <w:rFonts w:ascii="Times New Roman" w:eastAsia="Times New Roman" w:hAnsi="Times New Roman"/>
          <w:bCs/>
          <w:sz w:val="28"/>
          <w:szCs w:val="28"/>
        </w:rPr>
        <w:t>тронный бюджет».»;</w:t>
      </w:r>
    </w:p>
    <w:p w14:paraId="402D4B8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 xml:space="preserve">е) </w:t>
      </w:r>
      <w:r w:rsidRPr="00D37D15">
        <w:rPr>
          <w:rFonts w:ascii="Times New Roman CYR" w:eastAsia="Times New Roman" w:hAnsi="Times New Roman CYR" w:cs="Times New Roman CYR"/>
          <w:sz w:val="28"/>
          <w:szCs w:val="28"/>
        </w:rPr>
        <w:t>пункт 2.6 дополнить абзацами следующего содержания:</w:t>
      </w:r>
    </w:p>
    <w:p w14:paraId="24B7CF97"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рой главным распорядителем бюджетных средств или комиссией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проверки участников отбора получателей субсидий и поданных ими заявок на соответствие требованиям, указанным в объявлении о проведении отбора получателей субсидий, могут приниматься решения об определении победит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отбора получателей субсидий с указанием размера субсидии,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ренной им для предоставления, или об отклонении заявок с указанием основ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для их отклонения при одновременном соблюдении следующих условий:</w:t>
      </w:r>
    </w:p>
    <w:p w14:paraId="3AA3A142"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326E2CC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47B9ADC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394CAE6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4DCC13C4"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ж) подпункт «г» пункта 2.7 изложить в следующей редакции:</w:t>
      </w:r>
    </w:p>
    <w:p w14:paraId="291F1854" w14:textId="7BEDED80"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71BD45AD" w14:textId="26CFEA2D" w:rsidR="00332F3A" w:rsidRPr="00D37D15" w:rsidRDefault="00332F3A"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пункт 2.7 дополнить подпунктом «п» следующего содержания:</w:t>
      </w:r>
    </w:p>
    <w:p w14:paraId="7DCD2D81" w14:textId="0763C4D2" w:rsidR="00332F3A" w:rsidRPr="00D37D15" w:rsidRDefault="00332F3A" w:rsidP="00B205E8">
      <w:pPr>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w:t>
      </w:r>
      <w:r w:rsidR="00456156" w:rsidRPr="00D37D15">
        <w:rPr>
          <w:rFonts w:ascii="Times New Roman CYR" w:eastAsia="Times New Roman" w:hAnsi="Times New Roman CYR" w:cs="Times New Roman CYR"/>
          <w:sz w:val="28"/>
          <w:szCs w:val="28"/>
        </w:rPr>
        <w:t xml:space="preserve">п)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lastRenderedPageBreak/>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за искл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чением субсидий на развитие северного оленеводства и (или) на развитие мар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ловодства и мясного табунного коневодства в случае осуществления произво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ства в местах традиционного проживания КМНС.</w:t>
      </w:r>
      <w:r w:rsidR="001F35AA" w:rsidRPr="00D37D15">
        <w:rPr>
          <w:rFonts w:ascii="Times New Roman" w:eastAsia="Times New Roman" w:hAnsi="Times New Roman"/>
          <w:sz w:val="28"/>
          <w:szCs w:val="28"/>
        </w:rPr>
        <w:t>»;</w:t>
      </w:r>
    </w:p>
    <w:p w14:paraId="28F504FD" w14:textId="67F1619E" w:rsidR="00116206" w:rsidRPr="00D37D15" w:rsidRDefault="001F35AA"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 в абзаце втором подпункта «а» пункта 2.8 после слова «наименование» дополнить словами «(при наличии)»;</w:t>
      </w:r>
    </w:p>
    <w:p w14:paraId="5ACD39C5" w14:textId="1904CA98" w:rsidR="00116206" w:rsidRPr="00D37D15" w:rsidRDefault="001F35AA"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sz w:val="28"/>
          <w:szCs w:val="28"/>
        </w:rPr>
        <w:t>к</w:t>
      </w:r>
      <w:r w:rsidR="00116206" w:rsidRPr="00D37D15">
        <w:rPr>
          <w:rFonts w:ascii="Times New Roman CYR" w:eastAsia="Times New Roman" w:hAnsi="Times New Roman CYR" w:cs="Times New Roman CYR"/>
          <w:sz w:val="28"/>
          <w:szCs w:val="28"/>
        </w:rPr>
        <w:t xml:space="preserve">) </w:t>
      </w:r>
      <w:r w:rsidR="00116206" w:rsidRPr="00D37D15">
        <w:rPr>
          <w:rFonts w:ascii="Times New Roman CYR" w:eastAsia="Times New Roman" w:hAnsi="Times New Roman CYR" w:cs="Times New Roman CYR"/>
          <w:bCs/>
          <w:sz w:val="28"/>
          <w:szCs w:val="28"/>
        </w:rPr>
        <w:t>подпункты «б» и «в» пункта 2.8 признать утратившими силу;</w:t>
      </w:r>
    </w:p>
    <w:p w14:paraId="0E2E2EEF" w14:textId="21AEEBF2" w:rsidR="00116206" w:rsidRPr="00D37D15" w:rsidRDefault="001F35AA"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л</w:t>
      </w:r>
      <w:r w:rsidR="00116206" w:rsidRPr="00D37D15">
        <w:rPr>
          <w:rFonts w:ascii="Times New Roman CYR" w:eastAsia="Times New Roman" w:hAnsi="Times New Roman CYR" w:cs="Times New Roman CYR"/>
          <w:bCs/>
          <w:sz w:val="28"/>
          <w:szCs w:val="28"/>
        </w:rPr>
        <w:t>) подпункт «г» пункта 2.8 изложить в следующей редакции:</w:t>
      </w:r>
    </w:p>
    <w:p w14:paraId="1CCB3DA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w:t>
      </w:r>
      <w:r w:rsidRPr="00D37D15">
        <w:rPr>
          <w:rFonts w:ascii="Times New Roman CYR" w:eastAsia="Times New Roman" w:hAnsi="Times New Roman CYR" w:cs="Times New Roman CYR"/>
          <w:sz w:val="28"/>
          <w:szCs w:val="28"/>
        </w:rPr>
        <w:t>г)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3C09C7D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субсидии по форме, установленной Министерством;</w:t>
      </w:r>
    </w:p>
    <w:p w14:paraId="5E43C969"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договоров сельскохозяйственного страхования в области животн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водства, заверенные получателем субсидии;</w:t>
      </w:r>
    </w:p>
    <w:p w14:paraId="6992A03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платежных документов, подтверждающих уплату начисленной страховой премии, в размере 50 процентов;</w:t>
      </w:r>
    </w:p>
    <w:p w14:paraId="3919BE2B" w14:textId="426940F5"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лении о проведении отбора (если установлено);</w:t>
      </w:r>
    </w:p>
    <w:p w14:paraId="2BA13D15" w14:textId="4E9E72F0"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14.11.2022 № ЕД-7-19/1085@;</w:t>
      </w:r>
    </w:p>
    <w:p w14:paraId="61D51C63" w14:textId="7F6F594A" w:rsidR="001F35AA" w:rsidRPr="00D37D15" w:rsidRDefault="001F35AA" w:rsidP="00B205E8">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документы, подтверждающие о внесении сведений в государственный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естр земель сельскохозяйственного назначения, которые представляются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осуществлять сельскохозяйственное производство</w:t>
      </w:r>
      <w:r w:rsidR="00714AE6" w:rsidRPr="00D37D15">
        <w:rPr>
          <w:rFonts w:ascii="Times New Roman" w:eastAsia="Times New Roman" w:hAnsi="Times New Roman"/>
          <w:sz w:val="28"/>
          <w:szCs w:val="28"/>
        </w:rPr>
        <w:t>:</w:t>
      </w:r>
    </w:p>
    <w:p w14:paraId="47AEFEFC" w14:textId="77777777" w:rsidR="001F35AA" w:rsidRPr="00D37D15" w:rsidRDefault="001F35AA" w:rsidP="00B205E8">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2FAC3ABA" w14:textId="7CFE1985" w:rsidR="001F35AA" w:rsidRPr="00D37D15" w:rsidRDefault="001F35AA" w:rsidP="00B205E8">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говор заключен на срок менее одного года;</w:t>
      </w:r>
    </w:p>
    <w:p w14:paraId="63B110B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p w14:paraId="1ADB1E44" w14:textId="34BA3A53" w:rsidR="00116206" w:rsidRPr="00D37D15" w:rsidRDefault="001F35AA"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w:t>
      </w:r>
      <w:r w:rsidR="00116206" w:rsidRPr="00D37D15">
        <w:rPr>
          <w:rFonts w:ascii="Times New Roman CYR" w:eastAsia="Times New Roman" w:hAnsi="Times New Roman CYR" w:cs="Times New Roman CYR"/>
          <w:sz w:val="28"/>
          <w:szCs w:val="28"/>
        </w:rPr>
        <w:t>) пункта 2.19 изложить в следующей редакции:</w:t>
      </w:r>
    </w:p>
    <w:p w14:paraId="6324CBC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bCs/>
          <w:sz w:val="28"/>
          <w:szCs w:val="28"/>
        </w:rPr>
        <w:t>«</w:t>
      </w:r>
      <w:r w:rsidRPr="00D37D15">
        <w:rPr>
          <w:rFonts w:ascii="Times New Roman" w:eastAsia="Times New Roman" w:hAnsi="Times New Roman"/>
          <w:sz w:val="28"/>
          <w:szCs w:val="28"/>
        </w:rPr>
        <w:t>2.19. Министерство до размещения объявления в целях проведения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принимает решение о коллегиальном рассмотрении заявок участников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в составе комиссии, создаваемой в целях проведения отбора (далее –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миссия), которым утверждается состав комиссии и его председатель, назнач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ется ответственное лицо за проведение отбора, за проверку полноты и дост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lastRenderedPageBreak/>
        <w:t>верности представленных заявок.»;</w:t>
      </w:r>
    </w:p>
    <w:p w14:paraId="15A975AB" w14:textId="5D5EAFA7" w:rsidR="00116206" w:rsidRPr="00D37D15" w:rsidRDefault="001F35AA"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w:t>
      </w:r>
      <w:r w:rsidR="00116206" w:rsidRPr="00D37D15">
        <w:rPr>
          <w:rFonts w:ascii="Times New Roman CYR" w:eastAsia="Times New Roman" w:hAnsi="Times New Roman CYR" w:cs="Times New Roman CYR"/>
          <w:sz w:val="28"/>
          <w:szCs w:val="28"/>
        </w:rPr>
        <w:t>) абзац второй пункта 3.5 изложить в следующей редакции:</w:t>
      </w:r>
    </w:p>
    <w:p w14:paraId="2113F0B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1505B2C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16A78B01" w14:textId="64C07B8F"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348C66A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0949E9FC" w14:textId="5E2E9996" w:rsidR="00116206" w:rsidRPr="00D37D15" w:rsidRDefault="001F35AA"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 xml:space="preserve">) </w:t>
      </w:r>
      <w:r w:rsidR="00116206" w:rsidRPr="00D37D15">
        <w:rPr>
          <w:rFonts w:ascii="Times New Roman" w:eastAsia="Times New Roman" w:hAnsi="Times New Roman"/>
          <w:bCs/>
          <w:sz w:val="28"/>
          <w:szCs w:val="28"/>
        </w:rPr>
        <w:t>пункт 3.8 изложить в следующей редакции:</w:t>
      </w:r>
    </w:p>
    <w:p w14:paraId="73A2249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«3.8. Протокол рассмотрения заявок формируется автоматически на осн</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вании результатов рассмотрения заявок и подписывается усиленной квалиф</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ной системе, и размещается не позднее рабочего дня, следующего за днем его подписания.</w:t>
      </w:r>
    </w:p>
    <w:p w14:paraId="2E61951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w:eastAsia="Times New Roman" w:hAnsi="Times New Roman"/>
          <w:bCs/>
          <w:sz w:val="28"/>
          <w:szCs w:val="28"/>
        </w:rPr>
        <w:t>с</w:t>
      </w:r>
      <w:r w:rsidRPr="00D37D15">
        <w:rPr>
          <w:rFonts w:ascii="Times New Roman" w:eastAsia="Times New Roman" w:hAnsi="Times New Roman"/>
          <w:bCs/>
          <w:sz w:val="28"/>
          <w:szCs w:val="28"/>
        </w:rPr>
        <w:t>смотрения заявок путем формирования новых версий указанных протоколов с указанием причин внесения изменений.»;</w:t>
      </w:r>
    </w:p>
    <w:p w14:paraId="70A2231E" w14:textId="3A0E4438" w:rsidR="00116206" w:rsidRPr="00D37D15" w:rsidRDefault="001F35AA"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п</w:t>
      </w:r>
      <w:r w:rsidR="00116206" w:rsidRPr="00D37D15">
        <w:rPr>
          <w:rFonts w:ascii="Times New Roman" w:eastAsia="Times New Roman" w:hAnsi="Times New Roman"/>
          <w:bCs/>
          <w:sz w:val="28"/>
          <w:szCs w:val="28"/>
        </w:rPr>
        <w:t>) пункт 3.15 слова изложить в следующей редакции:</w:t>
      </w:r>
    </w:p>
    <w:p w14:paraId="172A2ED6"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«3.15.</w:t>
      </w:r>
      <w:r w:rsidRPr="00D37D15">
        <w:rPr>
          <w:rFonts w:ascii="Times New Roman CYR" w:eastAsia="Times New Roman" w:hAnsi="Times New Roman CYR" w:cs="Times New Roman CYR"/>
          <w:sz w:val="28"/>
          <w:szCs w:val="28"/>
        </w:rPr>
        <w:t xml:space="preserve"> </w:t>
      </w:r>
      <w:r w:rsidRPr="00D37D15">
        <w:rPr>
          <w:rFonts w:ascii="Times New Roman" w:eastAsia="Times New Roman" w:hAnsi="Times New Roman"/>
          <w:bCs/>
          <w:sz w:val="28"/>
          <w:szCs w:val="28"/>
        </w:rPr>
        <w:t>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rFonts w:ascii="Times New Roman" w:eastAsia="Times New Roman" w:hAnsi="Times New Roman"/>
          <w:bCs/>
          <w:sz w:val="28"/>
          <w:szCs w:val="28"/>
        </w:rPr>
        <w:t>д</w:t>
      </w:r>
      <w:r w:rsidRPr="00D37D15">
        <w:rPr>
          <w:rFonts w:ascii="Times New Roman" w:eastAsia="Times New Roman" w:hAnsi="Times New Roman"/>
          <w:bCs/>
          <w:sz w:val="28"/>
          <w:szCs w:val="28"/>
        </w:rPr>
        <w:t>писание его усиленной квалифицированной электронной подписью руковод</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ный бюджет», и размещается не позднее 1-го рабочего дня, следующего за днем его подписания, и включает следующие сведения:</w:t>
      </w:r>
    </w:p>
    <w:p w14:paraId="485381D0"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дата, время и место проведения рассмотрения заявок;</w:t>
      </w:r>
    </w:p>
    <w:p w14:paraId="46A7D9A3"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рассмотрены;</w:t>
      </w:r>
    </w:p>
    <w:p w14:paraId="30550A39"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lastRenderedPageBreak/>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w:eastAsia="Times New Roman" w:hAnsi="Times New Roman"/>
          <w:bCs/>
          <w:sz w:val="28"/>
          <w:szCs w:val="28"/>
        </w:rPr>
        <w:t>е</w:t>
      </w:r>
      <w:r w:rsidRPr="00D37D15">
        <w:rPr>
          <w:rFonts w:ascii="Times New Roman" w:eastAsia="Times New Roman" w:hAnsi="Times New Roman"/>
          <w:bCs/>
          <w:sz w:val="28"/>
          <w:szCs w:val="28"/>
        </w:rPr>
        <w:t>дении отбора, которым не соответствуют заявки;</w:t>
      </w:r>
    </w:p>
    <w:p w14:paraId="4975F589"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наименование получателя (получателей) субсидии, с которым заключае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соглашение, и размер предоставляемой ему субсидии.</w:t>
      </w:r>
    </w:p>
    <w:p w14:paraId="4D5977E3" w14:textId="77777777" w:rsidR="00116206" w:rsidRPr="00D37D15" w:rsidRDefault="00116206" w:rsidP="00B205E8">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подведения итогов отбора осуществляе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не позднее 10 календарных дней со дня подписания первых версий проток</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7C59279D" w14:textId="7083DC78" w:rsidR="00116206" w:rsidRPr="00D37D15" w:rsidRDefault="001F35AA" w:rsidP="00B205E8">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р</w:t>
      </w:r>
      <w:r w:rsidR="00116206" w:rsidRPr="00D37D15">
        <w:rPr>
          <w:rFonts w:ascii="Times New Roman" w:eastAsia="Times New Roman" w:hAnsi="Times New Roman"/>
          <w:bCs/>
          <w:sz w:val="28"/>
          <w:szCs w:val="28"/>
        </w:rPr>
        <w:t>) пункт 5.1 дополнить абзацами следующего содержания:</w:t>
      </w:r>
    </w:p>
    <w:p w14:paraId="03519E5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6D33024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58EC60B9"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7F4789D2"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767F3DB7"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0A6F7C36" w14:textId="61285B71"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Повышающий коэффициент, применяемый к расчету размера субсидии на 1 голову,</w:t>
      </w:r>
      <w:r w:rsidR="00037B3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для сельскохозяйственных товаропроизводителей, официально трудоустроивших не менее 5 работников, составляет 1,2</w:t>
      </w:r>
      <w:r w:rsidR="00C10170">
        <w:rPr>
          <w:rFonts w:ascii="Times New Roman CYR" w:eastAsia="Times New Roman" w:hAnsi="Times New Roman CYR" w:cs="Times New Roman CYR"/>
          <w:sz w:val="28"/>
          <w:szCs w:val="28"/>
        </w:rPr>
        <w:t>;</w:t>
      </w:r>
    </w:p>
    <w:p w14:paraId="71FCD84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lastRenderedPageBreak/>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0C028353" w14:textId="63D60C87" w:rsidR="00116206" w:rsidRPr="00D37D15" w:rsidRDefault="001F35AA"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w:t>
      </w:r>
      <w:r w:rsidR="00116206" w:rsidRPr="00D37D15">
        <w:rPr>
          <w:rFonts w:ascii="Times New Roman CYR" w:eastAsia="Times New Roman" w:hAnsi="Times New Roman CYR" w:cs="Times New Roman CYR"/>
          <w:sz w:val="28"/>
          <w:szCs w:val="28"/>
        </w:rPr>
        <w:t>) пункт 6.1 изложить в следующей редакции:</w:t>
      </w:r>
    </w:p>
    <w:p w14:paraId="5774C51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35BAF20E" w14:textId="53992363" w:rsidR="00116206" w:rsidRPr="00D37D15" w:rsidRDefault="00B70670" w:rsidP="00B205E8">
      <w:pPr>
        <w:pStyle w:val="ConsPlusNormal"/>
        <w:ind w:firstLine="709"/>
        <w:jc w:val="both"/>
        <w:rPr>
          <w:bCs/>
          <w:sz w:val="28"/>
          <w:szCs w:val="28"/>
        </w:rPr>
      </w:pPr>
      <w:r w:rsidRPr="00D37D15">
        <w:rPr>
          <w:bCs/>
          <w:sz w:val="28"/>
          <w:szCs w:val="28"/>
        </w:rPr>
        <w:t>32</w:t>
      </w:r>
      <w:r w:rsidR="00116206" w:rsidRPr="00D37D15">
        <w:rPr>
          <w:bCs/>
          <w:sz w:val="28"/>
          <w:szCs w:val="28"/>
        </w:rPr>
        <w:t>) приложение № 34 к Программе изложить в следующей редакции:</w:t>
      </w:r>
    </w:p>
    <w:p w14:paraId="5FE4DAFA" w14:textId="77777777" w:rsidR="00116206" w:rsidRPr="00D37D15" w:rsidRDefault="00116206" w:rsidP="00037B3F">
      <w:pPr>
        <w:autoSpaceDE w:val="0"/>
        <w:autoSpaceDN w:val="0"/>
        <w:adjustRightInd w:val="0"/>
        <w:spacing w:after="0" w:line="240" w:lineRule="auto"/>
        <w:ind w:left="4536"/>
        <w:jc w:val="center"/>
        <w:outlineLvl w:val="1"/>
        <w:rPr>
          <w:rFonts w:ascii="Times New Roman" w:eastAsia="Times New Roman" w:hAnsi="Times New Roman"/>
          <w:sz w:val="28"/>
          <w:szCs w:val="28"/>
        </w:rPr>
      </w:pPr>
    </w:p>
    <w:p w14:paraId="69B18521" w14:textId="77777777" w:rsidR="00116206" w:rsidRPr="00D37D15" w:rsidRDefault="00116206" w:rsidP="00037B3F">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«Приложение № 34</w:t>
      </w:r>
    </w:p>
    <w:p w14:paraId="7D6BDE44" w14:textId="77777777" w:rsidR="00037B3F" w:rsidRDefault="00116206" w:rsidP="00037B3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к государственной программе</w:t>
      </w:r>
      <w:r w:rsidR="00037B3F">
        <w:rPr>
          <w:rFonts w:ascii="Times New Roman" w:eastAsia="Times New Roman" w:hAnsi="Times New Roman"/>
          <w:sz w:val="28"/>
          <w:szCs w:val="28"/>
        </w:rPr>
        <w:t xml:space="preserve"> </w:t>
      </w:r>
      <w:r w:rsidRPr="00D37D15">
        <w:rPr>
          <w:rFonts w:ascii="Times New Roman" w:eastAsia="Times New Roman" w:hAnsi="Times New Roman"/>
          <w:sz w:val="28"/>
          <w:szCs w:val="28"/>
        </w:rPr>
        <w:t>Республики Тыва «Развитие</w:t>
      </w:r>
      <w:r w:rsidR="00037B3F">
        <w:rPr>
          <w:rFonts w:ascii="Times New Roman" w:eastAsia="Times New Roman" w:hAnsi="Times New Roman"/>
          <w:sz w:val="28"/>
          <w:szCs w:val="28"/>
        </w:rPr>
        <w:t xml:space="preserve"> </w:t>
      </w:r>
      <w:r w:rsidRPr="00D37D15">
        <w:rPr>
          <w:rFonts w:ascii="Times New Roman" w:eastAsia="Times New Roman" w:hAnsi="Times New Roman"/>
          <w:sz w:val="28"/>
          <w:szCs w:val="28"/>
        </w:rPr>
        <w:t xml:space="preserve">сельского хозяйства и </w:t>
      </w:r>
    </w:p>
    <w:p w14:paraId="322DBCD9" w14:textId="11109DCE" w:rsidR="00116206" w:rsidRPr="00D37D15" w:rsidRDefault="00116206" w:rsidP="00037B3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регулирование</w:t>
      </w:r>
      <w:r w:rsidR="00037B3F">
        <w:rPr>
          <w:rFonts w:ascii="Times New Roman" w:eastAsia="Times New Roman" w:hAnsi="Times New Roman"/>
          <w:sz w:val="28"/>
          <w:szCs w:val="28"/>
        </w:rPr>
        <w:t xml:space="preserve"> </w:t>
      </w:r>
      <w:r w:rsidRPr="00D37D15">
        <w:rPr>
          <w:rFonts w:ascii="Times New Roman" w:eastAsia="Times New Roman" w:hAnsi="Times New Roman"/>
          <w:sz w:val="28"/>
          <w:szCs w:val="28"/>
        </w:rPr>
        <w:t>рынков сельскохозяйственной</w:t>
      </w:r>
    </w:p>
    <w:p w14:paraId="1FB2A760" w14:textId="579B0A73" w:rsidR="00116206" w:rsidRPr="00D37D15" w:rsidRDefault="00116206" w:rsidP="00037B3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продукции, сырья и продовольствия</w:t>
      </w:r>
    </w:p>
    <w:p w14:paraId="23CBDFD9" w14:textId="77777777" w:rsidR="00116206" w:rsidRPr="00D37D15" w:rsidRDefault="00116206" w:rsidP="00037B3F">
      <w:pPr>
        <w:spacing w:after="0" w:line="240" w:lineRule="auto"/>
        <w:ind w:left="4111"/>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5F5756BB" w14:textId="77777777" w:rsidR="00116206" w:rsidRPr="00D37D15" w:rsidRDefault="00116206" w:rsidP="00037B3F">
      <w:pPr>
        <w:pStyle w:val="ConsPlusNormal"/>
        <w:ind w:left="4111"/>
        <w:jc w:val="center"/>
        <w:rPr>
          <w:bCs/>
          <w:sz w:val="28"/>
          <w:szCs w:val="28"/>
        </w:rPr>
      </w:pPr>
    </w:p>
    <w:p w14:paraId="34A7280A" w14:textId="25C8B9D0" w:rsidR="00116206" w:rsidRPr="00D37D15" w:rsidRDefault="00037B3F" w:rsidP="00037B3F">
      <w:pPr>
        <w:keepNext/>
        <w:keepLines/>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r w:rsidR="00116206" w:rsidRPr="00D37D15">
        <w:rPr>
          <w:rFonts w:ascii="Times New Roman CYR" w:eastAsia="Times New Roman" w:hAnsi="Times New Roman CYR" w:cs="Times New Roman CYR"/>
          <w:sz w:val="28"/>
          <w:szCs w:val="28"/>
        </w:rPr>
        <w:br/>
        <w:t>предоставления государственной поддержки</w:t>
      </w:r>
    </w:p>
    <w:p w14:paraId="0BB7D4E3" w14:textId="77777777" w:rsidR="00116206" w:rsidRPr="00D37D15" w:rsidRDefault="00116206" w:rsidP="00037B3F">
      <w:pPr>
        <w:keepNext/>
        <w:keepLines/>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субъектам предпринимательства Республики Тыва,</w:t>
      </w:r>
    </w:p>
    <w:p w14:paraId="266EC65C" w14:textId="77777777" w:rsidR="00116206" w:rsidRPr="00D37D15" w:rsidRDefault="00116206" w:rsidP="00037B3F">
      <w:pPr>
        <w:keepNext/>
        <w:keepLines/>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осуществляющим промышленное рыболовство</w:t>
      </w:r>
    </w:p>
    <w:p w14:paraId="02BC6C40" w14:textId="77777777" w:rsidR="00116206" w:rsidRPr="00D37D15" w:rsidRDefault="00116206" w:rsidP="00037B3F">
      <w:pPr>
        <w:keepNext/>
        <w:keepLines/>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товарное рыбоводство</w:t>
      </w:r>
      <w:r w:rsidRPr="00D37D15">
        <w:rPr>
          <w:rFonts w:ascii="Times New Roman CYR" w:eastAsia="Times New Roman" w:hAnsi="Times New Roman CYR" w:cs="Times New Roman CYR"/>
          <w:sz w:val="28"/>
          <w:szCs w:val="28"/>
        </w:rPr>
        <w:br/>
      </w:r>
    </w:p>
    <w:p w14:paraId="119188E7" w14:textId="77777777" w:rsidR="00116206" w:rsidRPr="00D37D15" w:rsidRDefault="00116206" w:rsidP="00037B3F">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173DBB7F" w14:textId="77777777" w:rsidR="00116206" w:rsidRPr="00D37D15" w:rsidRDefault="00116206" w:rsidP="00037B3F">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364EBCBF" w14:textId="55EFDC7F"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 Настоящий порядок разработан в соответствии с Общими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ями к нормативным правовым актам, муниципальным правовым актам, регул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рующим предоставление из бюджетов субъектов Российской Федерации, мес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ных бюджетов субсидий, в том числе грантов в форме субсидий, юридическим лицам, индивидуальным предпринимателям, а также физическим лицам –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изводителям товаров, работ, услуг и проведение отборов получателей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субсидий, в том числе грантов в форме субсидий, утвержденными пост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новлением Правительства Российской Федерации от 25 октября 2023 г. № 1782, и цели, условия и порядок предоставления гранта в форме субсидий субъектам предпринимательства Республики Тыва, осуществляющим промышленное р</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боловство и товарное рыбоводство, на реализацию мероприятий по развитию промышленного рыболовства и товарного рыбоводства на территории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(далее – Порядок, грант).</w:t>
      </w:r>
    </w:p>
    <w:p w14:paraId="05ABBB6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lastRenderedPageBreak/>
        <w:t>1.2. Грант на реализацию мероприятий по развитию промышленного р</w:t>
      </w:r>
      <w:r w:rsidRPr="00D37D15">
        <w:rPr>
          <w:rFonts w:ascii="Times New Roman" w:eastAsia="Times New Roman" w:hAnsi="Times New Roman"/>
          <w:sz w:val="28"/>
          <w:szCs w:val="28"/>
        </w:rPr>
        <w:t>ы</w:t>
      </w:r>
      <w:r w:rsidRPr="00D37D15">
        <w:rPr>
          <w:rFonts w:ascii="Times New Roman" w:eastAsia="Times New Roman" w:hAnsi="Times New Roman"/>
          <w:sz w:val="28"/>
          <w:szCs w:val="28"/>
        </w:rPr>
        <w:t>боловства и товарного рыбоводства на территории Республики Тыва субъектам предпринимательства Республики Тыва предоставляются в целях госуда</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ственной поддержки – содействия развитию субъектов предпринимательства Республики Тыва, осуществляющих промышленное рыболовство и товарное рыбоводство, производство рыбной продукции и ее переработку, путем фина</w:t>
      </w:r>
      <w:r w:rsidRPr="00D37D15">
        <w:rPr>
          <w:rFonts w:ascii="Times New Roman" w:eastAsia="Times New Roman" w:hAnsi="Times New Roman"/>
          <w:sz w:val="28"/>
          <w:szCs w:val="28"/>
        </w:rPr>
        <w:t>н</w:t>
      </w:r>
      <w:r w:rsidRPr="00D37D15">
        <w:rPr>
          <w:rFonts w:ascii="Times New Roman" w:eastAsia="Times New Roman" w:hAnsi="Times New Roman"/>
          <w:sz w:val="28"/>
          <w:szCs w:val="28"/>
        </w:rPr>
        <w:t>сового обеспечения части расходов проектов на создание и развитие рыбово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ных хозяйств, цехов по переработке рыбных продуктов.</w:t>
      </w:r>
    </w:p>
    <w:p w14:paraId="284184B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1.3. Министерство сельского хозяйства и продовольствия Республики Тыва является исполнительным органом,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ставление субсидий на соответствующий финансовый год и плановый период на цели, указанные в пункте 1.2 настоящего Порядка.</w:t>
      </w:r>
    </w:p>
    <w:p w14:paraId="748C09B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1.4. Предоставление субсидий осуществляется Министерством в пределах бюджетных ассигнований, предусмотренных в законе Республики Тыва о ре</w:t>
      </w:r>
      <w:r w:rsidRPr="00D37D15">
        <w:rPr>
          <w:rFonts w:ascii="Times New Roman" w:eastAsia="Times New Roman" w:hAnsi="Times New Roman"/>
          <w:sz w:val="28"/>
          <w:szCs w:val="28"/>
        </w:rPr>
        <w:t>с</w:t>
      </w:r>
      <w:r w:rsidRPr="00D37D15">
        <w:rPr>
          <w:rFonts w:ascii="Times New Roman" w:eastAsia="Times New Roman" w:hAnsi="Times New Roman"/>
          <w:sz w:val="28"/>
          <w:szCs w:val="28"/>
        </w:rPr>
        <w:t>публиканском бюджете Республики Тыва на соответствующий финансовый год и на плановый период, и лимитов бюджетных обязательств, доведенных в уст</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новленном порядке до Министерства как до получателя бюджетных средств, на цели, указанные в пункте 1.2 настоящего Порядка.</w:t>
      </w:r>
    </w:p>
    <w:p w14:paraId="3B5E5B2C"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1.5. Способ предоставления гранта – финансовое обеспечение затрат.</w:t>
      </w:r>
    </w:p>
    <w:p w14:paraId="2DDC73CA" w14:textId="194DD316"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1.6. Субсидии предоставляются сельскохозяйственным товаропроизвод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телям (за исключением граждан, ведущих личное подсобное хозяйство, и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скохозяйственных кредитных потребительских кооперативов) в соответствии с пунктом 1 статьи 3 Федерального закона от 29 декабря 2006 г. № 264-ФЗ </w:t>
      </w:r>
      <w:r w:rsidR="00C01051">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«О развитии сельского хозяйства», осуществляющим промышленное рыболо</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ство и товарное рыбоводство, и обеспечивающим производство рыбной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дукции и ее переработку.</w:t>
      </w:r>
    </w:p>
    <w:p w14:paraId="7D52C6D3"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1.7. Средства гранта направляются на осуществление следующих расх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дов, связанных с:</w:t>
      </w:r>
    </w:p>
    <w:p w14:paraId="6BA28090"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приобретением замкнутых устройств замкнутого водоснабжения для в</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ращивания товарной рыбы, мальков и личинок рыбы;</w:t>
      </w:r>
    </w:p>
    <w:p w14:paraId="542B1484"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приобретением рыбопосадочного материала (мальки и личинки рыбы);</w:t>
      </w:r>
    </w:p>
    <w:p w14:paraId="13BEDDB4"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выполнением работ и услуг по подаче воды в рыбохозяйственные водо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w:t>
      </w:r>
    </w:p>
    <w:p w14:paraId="1C4BFC63"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разработкой проектной документации на строительство, реконструкцию или модернизацию предприятий по производству и переработке рыбной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дукции или аквафермы;</w:t>
      </w:r>
    </w:p>
    <w:p w14:paraId="2A1E2C12"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созданием (строительством), реконструкцией или модернизацией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приятий по производству и переработке рыбы и рыбной продукции или акв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фермы;</w:t>
      </w:r>
    </w:p>
    <w:p w14:paraId="628D7AAA"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приобретением оборудования для переработки рыбы и рыбной проду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ции.</w:t>
      </w:r>
    </w:p>
    <w:p w14:paraId="68A7BA93"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1.8. </w:t>
      </w:r>
      <w:r w:rsidRPr="00D37D15">
        <w:rPr>
          <w:rFonts w:ascii="Times New Roman CYR" w:eastAsia="Calibri" w:hAnsi="Times New Roman CYR" w:cs="Times New Roman CYR"/>
          <w:sz w:val="28"/>
          <w:szCs w:val="28"/>
          <w:lang w:eastAsia="en-US"/>
        </w:rPr>
        <w:t>Грант предоставляется на основании решения конкурсной комиссии по результатам конкурсного отбора заявителей, повторное участие в отборе и получение гранта получателями средств возможно при условии реализации в полном объеме проекта, на который были получены средства гранта, и дост</w:t>
      </w:r>
      <w:r w:rsidRPr="00D37D15">
        <w:rPr>
          <w:rFonts w:ascii="Times New Roman CYR" w:eastAsia="Calibri" w:hAnsi="Times New Roman CYR" w:cs="Times New Roman CYR"/>
          <w:sz w:val="28"/>
          <w:szCs w:val="28"/>
          <w:lang w:eastAsia="en-US"/>
        </w:rPr>
        <w:t>и</w:t>
      </w:r>
      <w:r w:rsidRPr="00D37D15">
        <w:rPr>
          <w:rFonts w:ascii="Times New Roman CYR" w:eastAsia="Calibri" w:hAnsi="Times New Roman CYR" w:cs="Times New Roman CYR"/>
          <w:sz w:val="28"/>
          <w:szCs w:val="28"/>
          <w:lang w:eastAsia="en-US"/>
        </w:rPr>
        <w:t>жения плановых показателей деятельности, но не ранее чем через 5 лет с даты получения предыдущего гранта.</w:t>
      </w:r>
    </w:p>
    <w:p w14:paraId="05AD8C0C"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1.9.</w:t>
      </w:r>
      <w:r w:rsidRPr="00D37D15">
        <w:rPr>
          <w:rFonts w:ascii="Times New Roman CYR" w:eastAsia="Calibri" w:hAnsi="Times New Roman CYR" w:cs="Times New Roman CYR"/>
          <w:sz w:val="28"/>
          <w:szCs w:val="28"/>
          <w:lang w:eastAsia="en-US"/>
        </w:rPr>
        <w:t xml:space="preserve"> </w:t>
      </w:r>
      <w:r w:rsidRPr="00D37D15">
        <w:rPr>
          <w:rFonts w:ascii="Times New Roman CYR" w:eastAsia="Times New Roman" w:hAnsi="Times New Roman CYR" w:cs="Times New Roman CYR"/>
          <w:sz w:val="28"/>
          <w:szCs w:val="28"/>
        </w:rPr>
        <w:t>Эффективность использования гранта получателями средств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поддержки оценивается ежегодно Министерством на основании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стижения следующих показателей результативности использования гранта:</w:t>
      </w:r>
    </w:p>
    <w:p w14:paraId="6DE25863"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введено в эксплуатацию или модернизировано предприятий по произво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ству и переработке рыбной продукции или аквафермы (единиц);</w:t>
      </w:r>
    </w:p>
    <w:p w14:paraId="1F65B85E"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достигнут объем выращенной товарной рыбы (тонн);</w:t>
      </w:r>
    </w:p>
    <w:p w14:paraId="1C5E9EEE"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достигнуты прогнозные показатели по переработке рыбной продукции.</w:t>
      </w:r>
    </w:p>
    <w:p w14:paraId="7503CD73"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1.10. Информация о гранте размещается на едином портале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мер финансовой государственной поддержки в информационно-телекоммуникационной сети «Интернет» (далее соответственно – сеть «Инте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нет», единый портал) (в разделе единого портала) в порядке, установленном Министерством финансов Российской Федерации.</w:t>
      </w:r>
    </w:p>
    <w:p w14:paraId="2DEDAF70" w14:textId="6241328B"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1.1</w:t>
      </w:r>
      <w:r w:rsidR="00994028">
        <w:rPr>
          <w:rFonts w:ascii="Times New Roman CYR" w:eastAsia="Times New Roman" w:hAnsi="Times New Roman CYR" w:cs="Times New Roman CYR"/>
          <w:sz w:val="28"/>
          <w:szCs w:val="28"/>
        </w:rPr>
        <w:t>1</w:t>
      </w:r>
      <w:r w:rsidRPr="00D37D15">
        <w:rPr>
          <w:rFonts w:ascii="Times New Roman CYR" w:eastAsia="Times New Roman" w:hAnsi="Times New Roman CYR" w:cs="Times New Roman CYR"/>
          <w:sz w:val="28"/>
          <w:szCs w:val="28"/>
        </w:rPr>
        <w:t>. Грант предоставляются в текущем финансовом году по результатам проведения отбора на получение гранта.</w:t>
      </w:r>
    </w:p>
    <w:p w14:paraId="12701C81" w14:textId="77777777" w:rsidR="00116206" w:rsidRPr="00D37D15" w:rsidRDefault="00116206" w:rsidP="00C01051">
      <w:pPr>
        <w:widowControl w:val="0"/>
        <w:autoSpaceDE w:val="0"/>
        <w:autoSpaceDN w:val="0"/>
        <w:adjustRightInd w:val="0"/>
        <w:spacing w:after="0" w:line="240" w:lineRule="auto"/>
        <w:ind w:firstLine="709"/>
        <w:jc w:val="center"/>
        <w:outlineLvl w:val="0"/>
        <w:rPr>
          <w:rFonts w:ascii="Times New Roman CYR" w:eastAsia="Times New Roman" w:hAnsi="Times New Roman CYR" w:cs="Times New Roman CYR"/>
          <w:sz w:val="28"/>
          <w:szCs w:val="28"/>
        </w:rPr>
      </w:pPr>
    </w:p>
    <w:p w14:paraId="11D4E24F" w14:textId="77777777" w:rsidR="00C01051" w:rsidRDefault="00116206" w:rsidP="00C01051">
      <w:pPr>
        <w:widowControl w:val="0"/>
        <w:autoSpaceDE w:val="0"/>
        <w:autoSpaceDN w:val="0"/>
        <w:adjustRightInd w:val="0"/>
        <w:spacing w:after="0" w:line="240" w:lineRule="auto"/>
        <w:ind w:firstLine="709"/>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 Порядок </w:t>
      </w:r>
      <w:r w:rsidRPr="00D37D15">
        <w:rPr>
          <w:rFonts w:ascii="Times New Roman" w:eastAsia="Times New Roman" w:hAnsi="Times New Roman"/>
          <w:sz w:val="28"/>
          <w:szCs w:val="28"/>
        </w:rPr>
        <w:t>формирования</w:t>
      </w:r>
      <w:r w:rsidRPr="00D37D15">
        <w:rPr>
          <w:rFonts w:ascii="Times New Roman CYR" w:eastAsia="Times New Roman" w:hAnsi="Times New Roman CYR" w:cs="Times New Roman CYR"/>
          <w:sz w:val="28"/>
          <w:szCs w:val="28"/>
        </w:rPr>
        <w:t xml:space="preserve"> и размещения </w:t>
      </w:r>
    </w:p>
    <w:p w14:paraId="720238E8" w14:textId="2EFAADFE" w:rsidR="00116206" w:rsidRPr="00D37D15" w:rsidRDefault="00116206" w:rsidP="00C01051">
      <w:pPr>
        <w:widowControl w:val="0"/>
        <w:autoSpaceDE w:val="0"/>
        <w:autoSpaceDN w:val="0"/>
        <w:adjustRightInd w:val="0"/>
        <w:spacing w:after="0" w:line="240" w:lineRule="auto"/>
        <w:ind w:firstLine="709"/>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объявления проведения отбора</w:t>
      </w:r>
    </w:p>
    <w:p w14:paraId="5A4E1763" w14:textId="77777777" w:rsidR="00116206" w:rsidRPr="00D37D15" w:rsidRDefault="00116206" w:rsidP="00C01051">
      <w:pPr>
        <w:widowControl w:val="0"/>
        <w:autoSpaceDE w:val="0"/>
        <w:autoSpaceDN w:val="0"/>
        <w:adjustRightInd w:val="0"/>
        <w:spacing w:after="0" w:line="240" w:lineRule="auto"/>
        <w:ind w:firstLine="709"/>
        <w:jc w:val="center"/>
        <w:rPr>
          <w:rFonts w:ascii="Times New Roman CYR" w:eastAsia="Times New Roman" w:hAnsi="Times New Roman CYR" w:cs="Times New Roman CYR"/>
          <w:sz w:val="28"/>
          <w:szCs w:val="28"/>
        </w:rPr>
      </w:pPr>
    </w:p>
    <w:p w14:paraId="00E41B9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 Отбор грантополучателей осуществляется на конкурентной основе способом конкурса, исходя из наилучших условий достижения результатов предоставления субсидий участниками отбора на получение гранта (далее –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w:t>
      </w:r>
    </w:p>
    <w:p w14:paraId="4A03358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7829C61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75A29A8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на едином портале, с указанием способа проведения отбора;</w:t>
      </w:r>
    </w:p>
    <w:p w14:paraId="7A0E41D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их проведения;</w:t>
      </w:r>
    </w:p>
    <w:p w14:paraId="0FFFF1F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68F2D1D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г) наименование, место нахождения, почтовый адрес, адрес электронной </w:t>
      </w:r>
      <w:r w:rsidRPr="00D37D15">
        <w:rPr>
          <w:rFonts w:ascii="Times New Roman CYR" w:eastAsia="Times New Roman" w:hAnsi="Times New Roman CYR" w:cs="Times New Roman CYR"/>
          <w:sz w:val="28"/>
          <w:szCs w:val="28"/>
        </w:rPr>
        <w:lastRenderedPageBreak/>
        <w:t>почты Министерства или иного юридического лица, в предусмотренном случае;</w:t>
      </w:r>
    </w:p>
    <w:p w14:paraId="4668428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гранта, а также характеристику (характеристики) результата (при ее установлении);</w:t>
      </w:r>
    </w:p>
    <w:p w14:paraId="28CC00D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354917D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5025585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получателей субсидий и критерии оценки, показатели крит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риев оценки (при необходимости);</w:t>
      </w:r>
    </w:p>
    <w:p w14:paraId="43BBFB3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1DA26559"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7A16C96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5739EFA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64ABB52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2A51910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сроки оценки заявок, а также информацию об участии или неучастии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миссии и экспертов (экспертных организаций) в оценке заявок;</w:t>
      </w:r>
    </w:p>
    <w:p w14:paraId="1636918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объем распределяемого гранта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гранта, установленный настоящим Порядком, правила распределения гранта по результатам отбора, которые могут включать максимальный,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мальный размер гранта, предоставляемой победителю (победителям) отбора, а также предельное количество победителей отбора;</w:t>
      </w:r>
    </w:p>
    <w:p w14:paraId="467A319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58CDABF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писать соглашение;</w:t>
      </w:r>
    </w:p>
    <w:p w14:paraId="654A5C4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условия признания победителя (победителей) отбора уклонившимся от заключения соглашения;</w:t>
      </w:r>
    </w:p>
    <w:p w14:paraId="70C3B35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сроки размещения протокола подведения итогов отбора (документа об итогах проведения отбора) в системе «Электронный бюджет»;</w:t>
      </w:r>
    </w:p>
    <w:p w14:paraId="1EC3E16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иную информацию (при необходимости).</w:t>
      </w:r>
    </w:p>
    <w:p w14:paraId="5BAA18E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в системе «Электронный бюджет» с соблюдением следующих условий:</w:t>
      </w:r>
    </w:p>
    <w:p w14:paraId="27897D5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609ACB1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2D6D688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594FC79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64A9408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w:t>
      </w:r>
    </w:p>
    <w:p w14:paraId="4C1C5B5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76EA226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Грантополучатель (участник отбора) должен соответствовать на дату подачи заявки, рассмотрения заявки и заключения соглашения, следующим требованиям:</w:t>
      </w:r>
    </w:p>
    <w:p w14:paraId="0F37A46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грантополучатель (участник отбора) не является иностранным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ческим лицом, в том числе местом регистрации которого является государство или территория, включенные в утвержденный Министерством финансов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перечень государств и территорий, используемых для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питале других российских юридических лиц, реализованное через участие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питале указанных публичных акционерных обществ;</w:t>
      </w:r>
    </w:p>
    <w:p w14:paraId="64AB30E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грантополучатель (участник отбора) не находится в перечне организ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ций и физических лиц, в отношении которых имеются сведения об их причас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ности к экстремистской деятельности или терроризму;</w:t>
      </w:r>
    </w:p>
    <w:p w14:paraId="167EEE5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грантополучатель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1E899DA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грантополучатель (участник отбора) не должен получать средства из 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пальных правовых актов на цели, установленные решением о порядке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 получателей субсидий;</w:t>
      </w:r>
    </w:p>
    <w:p w14:paraId="2072C02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грантополучатель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14:paraId="6D435F61"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грантополучателя (участника отбора) на едином налоговом счете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сутствует или не превышает размер, определенный пунктом 3 статьи 47 Нал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гового кодекса Российской Федерации, задолженность по уплате налогов, сб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ров и страховых взносов в бюджеты бюджетной системы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т.е. отсутствия неисполненных обязательств по уплате налогов, сборов, страховых взносов, пеней, штрафов, процентов, подлежащих уплате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законодательством Российской Федерации о налогах и сборах, в сумме, превышающей 10 тыс. рублей;</w:t>
      </w:r>
    </w:p>
    <w:p w14:paraId="4CAEEEB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грантополучателя (участника отбора) отсутствует просроченная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долженность по возврату в республиканский бюджет Республики Тыва (мес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ный бюджет), из которого планируется предоставление гранта в соответствии с правовым актом, иных субсидий, бюджетных инвестиций, а также иная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гранта в соответствии с правовым актом (за исключением сл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чаев, установленных соответственно высшим исполнительным органом субъе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 Российской Федерации (местной администрацией);</w:t>
      </w:r>
    </w:p>
    <w:p w14:paraId="6E07F03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деятельность грантополучателя (участника отбора) не приостановлена в порядке, предусмотренном законодательством Российской Федерации, а грантополучатель (участник отбора), являющийся индивидуальным предпр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нимателем, не прекратил деятельность в качестве индивидуального предпр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нимателя;</w:t>
      </w:r>
    </w:p>
    <w:p w14:paraId="419747B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об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видуальном предпринимателе и о физическом лице – производителе товаров, </w:t>
      </w:r>
      <w:r w:rsidRPr="00D37D15">
        <w:rPr>
          <w:rFonts w:ascii="Times New Roman CYR" w:eastAsia="Times New Roman" w:hAnsi="Times New Roman CYR" w:cs="Times New Roman CYR"/>
          <w:sz w:val="28"/>
          <w:szCs w:val="28"/>
        </w:rPr>
        <w:lastRenderedPageBreak/>
        <w:t>работ, услуг, являющихся грантополучателями (участниками отбора);</w:t>
      </w:r>
    </w:p>
    <w:p w14:paraId="63A8353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грантополучатель (участник отбора) соглашается на публикацию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мещение) в информационно-телекоммуникационной сети «Интернет»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о заявителе, подаваемой заявителем заявке, иной информации о заявит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ле, связанной с проведением отбора, </w:t>
      </w:r>
    </w:p>
    <w:p w14:paraId="470F509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грантополучатель (участник отбора) – физическое лицо, соглашается на обработку персональных данных, их передачу и обработку в соответствии с законодательством Российской Федерации;</w:t>
      </w:r>
    </w:p>
    <w:p w14:paraId="3194364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грантополучатель (участник отбора) имеет план по развитию 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ства, увеличению объема рыбной продукции, обоснование создания, реко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струкции или модернизации хозяйства со сроком окупаемости не более 5 лет;</w:t>
      </w:r>
    </w:p>
    <w:p w14:paraId="1DF3382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грантополучатель (участник отбора) представляет план расходов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наименований приобретаемого имущества, выполняемых работ, оказ</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ваемых услуг, их количества, цены, источников финансирования (средств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собственных и заемных средств);</w:t>
      </w:r>
    </w:p>
    <w:p w14:paraId="16BF164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грантополучатель (участник отбора) обязуется оплачивать не менее 10 процентов стоимости каждого наименования приобретений, указанных в плане расходов, за счет собственных средств;</w:t>
      </w:r>
    </w:p>
    <w:p w14:paraId="3BC5716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грантополучатель (участник отбора) обязуется использовать средства государственной поддержки в течение 12 месяцев со дня поступления средств на счет хозяйства и использовать имущество, закупаемое за счет средств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дарственной поддержки, исключительно на развитие и деятельность рыбово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ного хозяйства, цеха по переработке рыбных продуктов;</w:t>
      </w:r>
    </w:p>
    <w:p w14:paraId="209CB30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грантополучатель (участник отбора) обязуется создать дополнительно не менее одного постоянного рабочего места на каждые 3 млн. рублей;</w:t>
      </w:r>
    </w:p>
    <w:p w14:paraId="368C938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грантополучатель (участник отбора) обязуется осуществлять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течение не менее пяти лет после получения субсидий на развитие рыб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ловства и рыбоводства.</w:t>
      </w:r>
    </w:p>
    <w:p w14:paraId="4A05155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401055E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 заявителе:</w:t>
      </w:r>
    </w:p>
    <w:p w14:paraId="4DBCCB6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5ED3D64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7FD053E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заявителя (для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дических лиц и индивидуальных предпринимателей);</w:t>
      </w:r>
    </w:p>
    <w:p w14:paraId="762FDD9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2555FDC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14:paraId="6EF6374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76B37329"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дуального предпринимателя;</w:t>
      </w:r>
    </w:p>
    <w:p w14:paraId="5D55DA1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физических лиц, в том числе индивидуальных предпринимателей);</w:t>
      </w:r>
    </w:p>
    <w:p w14:paraId="419D6BD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14:paraId="4F3FFB9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физических лиц, в том числе индивидуальных предпринимателей);</w:t>
      </w:r>
    </w:p>
    <w:p w14:paraId="64A4995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199A85C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580A01F9"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12FA848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явитель вправе осуществлять в соответствии с учредительными документами организации (для юридических лиц) или в соответствии со сведениями единого государственного реестра индивидуальных предпринимателей (для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альных предпринимателей);</w:t>
      </w:r>
    </w:p>
    <w:p w14:paraId="2FBAE51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гранта,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w:t>
      </w:r>
    </w:p>
    <w:p w14:paraId="2FF2959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0861A89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 расходов на реализацию бизнес-проекта по форме согласно прил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жению № 1 к настоящему Порядку;</w:t>
      </w:r>
    </w:p>
    <w:p w14:paraId="258D371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обязательство участника отбора по форме согласно приложению № 3 к настоящему Порядку;</w:t>
      </w:r>
    </w:p>
    <w:p w14:paraId="35875AD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 по развитию хозяйства, увеличению объема реализуемой рыбной продукции, обоснование создания, реконструкции или модернизации хозяйства со сроком окупаемости не более 5 лет (далее – бизнес-план, проект);</w:t>
      </w:r>
    </w:p>
    <w:p w14:paraId="24B438F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предлагаемые участником отбора получателей гранта значение результата предоставления гранта, указанного в подпункте «д» пункта 2.2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значение запрашиваемого участником отбора размера гранта, который не может быть выше (ниже) максимального (минимального) размера,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в объявлении о проведении отбора получателей гранта (если установлено);</w:t>
      </w:r>
    </w:p>
    <w:p w14:paraId="30F9BC7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копии документов, удостоверяющих личность главы и членов хозяйства, руководителя предприятия;</w:t>
      </w:r>
    </w:p>
    <w:p w14:paraId="77C0C4B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выписка из расчетного счета в российской кредитной организации о наличии на счете собственных средств, подтверждающую выполнение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ником конкурсного отбора требования по обеспечению финансирования за счет </w:t>
      </w:r>
      <w:r w:rsidRPr="00D37D15">
        <w:rPr>
          <w:rFonts w:ascii="Times New Roman CYR" w:eastAsia="Times New Roman" w:hAnsi="Times New Roman CYR" w:cs="Times New Roman CYR"/>
          <w:sz w:val="28"/>
          <w:szCs w:val="28"/>
        </w:rPr>
        <w:lastRenderedPageBreak/>
        <w:t>собственных средств.</w:t>
      </w:r>
    </w:p>
    <w:p w14:paraId="3946F73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будут привлекаться заемные средства:</w:t>
      </w:r>
    </w:p>
    <w:p w14:paraId="72860FD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информацию российской кредитной организации (кредитного кооперат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 о наличии предварительно одобренной заявки участнику конкурсного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на получение кредита (займа) для реализации бизнес-плана в размере,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плане расходов, заверенную кредитной организацией (кредитным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оперативом);</w:t>
      </w:r>
    </w:p>
    <w:p w14:paraId="1C1B247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выписку из расчетного счета российской кредитной организации о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на счете собственных средств в размере, указанных в плане расходов, зав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ренную кредитной организацией;</w:t>
      </w:r>
    </w:p>
    <w:p w14:paraId="5852D64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получателя гранта, лиц, получающих средства на основании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говоров, заключенных с получателями гранта (за исключением государстве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(муниципальных) унитарных предприятий, хозяйственных товариществ и обществ с участием публично-правовых образований в их уставных (складо</w:t>
      </w:r>
      <w:r w:rsidRPr="00D37D15">
        <w:rPr>
          <w:rFonts w:ascii="Times New Roman CYR" w:eastAsia="Times New Roman" w:hAnsi="Times New Roman CYR" w:cs="Times New Roman CYR"/>
          <w:sz w:val="28"/>
          <w:szCs w:val="28"/>
        </w:rPr>
        <w:t>ч</w:t>
      </w:r>
      <w:r w:rsidRPr="00D37D15">
        <w:rPr>
          <w:rFonts w:ascii="Times New Roman CYR" w:eastAsia="Times New Roman" w:hAnsi="Times New Roman CYR" w:cs="Times New Roman CYR"/>
          <w:sz w:val="28"/>
          <w:szCs w:val="28"/>
        </w:rPr>
        <w:t>ных) капиталах, коммерческих организаций с участием таких товариществ и обществ в их уставных (складочных) капиталах), на осуществление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их проверки главным распорядителем бюджетных средств соблюдения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 условий предоставления гранта, в том числе в части достижения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зультатов предоставления гранта, а также проверки органами государственного (муниципального) финансового контроля в соответствии со статьями 268.1 и 269.2 Бюджетного кодекса Российской Федерации и на включение таких пол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жений в соглашение;</w:t>
      </w:r>
    </w:p>
    <w:p w14:paraId="7CF23A1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14.11.2022 № ЕД-7-19/1085@;</w:t>
      </w:r>
    </w:p>
    <w:p w14:paraId="73ABE40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 а также те,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торые получатель гранта (заявитель), посчитает, что они могут повлиять на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шение конкурсной комиссии.</w:t>
      </w:r>
    </w:p>
    <w:p w14:paraId="24574EF0" w14:textId="42C5DACA"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заявителя представления документов и информации в целях подтверждения соответствия участника отбора требованиям, определе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подпунктами «а»-«и» пункта 2.7 настоящего Порядка, запрещается, при наличии соответствующей информации в государственных информационных системах, доступ к которым у главного распорядителя бюджетных средств 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ется в рамках межведомственного электронного взаимодействия, за исключ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случая, если участник отбора готов представить указанные документы и информацию главному распорядителю бюджетных средств по собственной инициативе.</w:t>
      </w:r>
    </w:p>
    <w:p w14:paraId="447C0CC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заявителями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с использованием документов в электронной форме.</w:t>
      </w:r>
    </w:p>
    <w:p w14:paraId="6603F67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411396A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2786CFC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заявителями в электронной форме посредством заполнения соответствующих экранных форм информационной системы и представления в систему электронных копий документов (документов на б</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мажном носителе, преобразованных в электронную форму путем сканирования) и материалов, представление которых предусмотрено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w:t>
      </w:r>
    </w:p>
    <w:p w14:paraId="79DD894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42E7C13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заявителя или уполномоченного им лица (для юридических лиц и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альных предпринимателей);</w:t>
      </w:r>
    </w:p>
    <w:p w14:paraId="4FECD1D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4B3C1EE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заявитель на получение гранта в соответствии с законодательством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w:t>
      </w:r>
    </w:p>
    <w:p w14:paraId="5C7A0A9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заявителем заявки считаются дата и время подписания заявителем указанной заявки с присвоением ей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ционного номера в государственной информационной системе «Электронный бюджет».</w:t>
      </w:r>
    </w:p>
    <w:p w14:paraId="50F4FCB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явителем в порядке, аналогичном порядку формирования заявки заявителем на получение гранта, указанному в пункте 2.13 настоящего Порядка.</w:t>
      </w:r>
    </w:p>
    <w:p w14:paraId="618F418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4FD2DF5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67CE147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о проведении отбора на едином портале в целях проведения отбора принимает решение о коллегиал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ном рассмотрении заявок участников отбора в составе комиссии, создаваемой в целях проведения отбора на получение гранта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заявок.</w:t>
      </w:r>
    </w:p>
    <w:p w14:paraId="67F51F7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2.20. Представители Министерства, члены комиссии в случае наличия у </w:t>
      </w:r>
      <w:r w:rsidRPr="00D37D15">
        <w:rPr>
          <w:rFonts w:ascii="Times New Roman CYR" w:eastAsia="Times New Roman" w:hAnsi="Times New Roman CYR" w:cs="Times New Roman CYR"/>
          <w:sz w:val="28"/>
          <w:szCs w:val="28"/>
        </w:rPr>
        <w:lastRenderedPageBreak/>
        <w:t>них признаков аффилированности с заявителями на получение гранта не допу</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каются до рассмотрения заявок, поданных такими участниками, и отстраняются от их рассмотрения.</w:t>
      </w:r>
    </w:p>
    <w:p w14:paraId="41C4A4BE" w14:textId="2D40CCB9"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заявителя на соответствие требованиям, указанным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пунктах «а»-«и» пункта 2.7 настоящего Порядка, осуществляется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в системе «Электронный бюджет» по данным государственных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ционных систем, в том числе с использованием единой системы межведо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ственного электронного взаимодействия (при наличии технической возможн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автоматической проверки).</w:t>
      </w:r>
    </w:p>
    <w:p w14:paraId="2FF0F3AD" w14:textId="03D7DE13"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заявителя требованиям, указанным подпунктах «а»-«и» пункта 2.7 настоящего Порядка, в случае отсутствия те</w:t>
      </w:r>
      <w:r w:rsidRPr="00D37D15">
        <w:rPr>
          <w:rFonts w:ascii="Times New Roman CYR" w:eastAsia="Times New Roman" w:hAnsi="Times New Roman CYR" w:cs="Times New Roman CYR"/>
          <w:sz w:val="28"/>
          <w:szCs w:val="28"/>
        </w:rPr>
        <w:t>х</w:t>
      </w:r>
      <w:r w:rsidRPr="00D37D15">
        <w:rPr>
          <w:rFonts w:ascii="Times New Roman CYR" w:eastAsia="Times New Roman" w:hAnsi="Times New Roman CYR" w:cs="Times New Roman CYR"/>
          <w:sz w:val="28"/>
          <w:szCs w:val="28"/>
        </w:rPr>
        <w:t>нической возможности осуществления автоматической проверки в системе «Электронный бюджет» производится путем проставления в электронном виде заявителем отметок о соответствии указанным требованиям посредством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полнения соответствующих экранных форм веб-интерфейса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49C107D8" w14:textId="77777777" w:rsidR="00116206" w:rsidRPr="00D37D15" w:rsidRDefault="00116206" w:rsidP="00C0105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D56B4B3" w14:textId="0B6F3920" w:rsidR="00116206" w:rsidRPr="00D37D15" w:rsidRDefault="00116206" w:rsidP="00C0105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 Порядок к рассмотрению заявок,</w:t>
      </w:r>
    </w:p>
    <w:p w14:paraId="525EF897" w14:textId="77777777" w:rsidR="00116206" w:rsidRPr="00D37D15" w:rsidRDefault="00116206" w:rsidP="00C0105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грантополучателей</w:t>
      </w:r>
    </w:p>
    <w:p w14:paraId="20739039" w14:textId="77777777" w:rsidR="00116206" w:rsidRPr="00D37D15" w:rsidRDefault="00116206" w:rsidP="00C0105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C70AC9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и оценки в системе «Электронный бюджет» открывается не позднее одного рабочего дня, следующего за днем окончания срока подачи заявок, установленного в объя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лении о проведении отбора получателей гранта, а также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комиссии для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 оценки.</w:t>
      </w:r>
    </w:p>
    <w:p w14:paraId="599A7E3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Вскрытие заявок, рассмотрение заявок является первым этапом отбора.</w:t>
      </w:r>
    </w:p>
    <w:p w14:paraId="16E9D26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заявок, определение победителя (победителей) является вторым этапом отбора.</w:t>
      </w:r>
    </w:p>
    <w:p w14:paraId="2338ECD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На первом этапе протокол вскрытия заявок формируется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и подписывается усиленной квалифицированной электронной подписью руководителя главного распорядителя бюджетных средств (уполномоченного им лица) и (или) или председателя комиссии (председателя комиссии и членов комиссии), в государственной информационной системе, и размещается не позднее рабочего дня, следующего за днем его подписания.</w:t>
      </w:r>
    </w:p>
    <w:p w14:paraId="59E2DBE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Министерство и (или) комиссия не позднее одного рабочего дня, сл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о поступивших для участия в отборе заявках:</w:t>
      </w:r>
    </w:p>
    <w:p w14:paraId="6F1A368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5BAAD98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4468971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фамилия, имя, отчество (при наличии) (для физических лиц,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индивидуальных предпринимателей);</w:t>
      </w:r>
    </w:p>
    <w:p w14:paraId="7B7A29C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регистрации;</w:t>
      </w:r>
    </w:p>
    <w:p w14:paraId="18A15C89"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д) запрашиваемый заявителем размер гранта.</w:t>
      </w:r>
    </w:p>
    <w:p w14:paraId="0167B1E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02201B3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w:t>
      </w:r>
    </w:p>
    <w:p w14:paraId="24C01CD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Основаниями для принятия решения об отклонении заявки, отказа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явителю в предоставлении гранта являются:</w:t>
      </w:r>
    </w:p>
    <w:p w14:paraId="791E401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заявителя требованиям, установленным в соответствии с пунктом 2.7 настоящего Порядка;</w:t>
      </w:r>
    </w:p>
    <w:p w14:paraId="188ECDA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3975310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заявителем заявок и (или) документов требованиям, установленным в объявлении о проведении отбора,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ренных настоящим Порядком;</w:t>
      </w:r>
    </w:p>
    <w:p w14:paraId="5FE5ADF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заявителем в целях подтверждения соответствия установленным наст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ящим Порядком требованиям;</w:t>
      </w:r>
    </w:p>
    <w:p w14:paraId="094F6B7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заявителем заявки после даты и (или) времени, определенных для подачи заявок;</w:t>
      </w:r>
    </w:p>
    <w:p w14:paraId="46DB924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заявителя к категории, установленной в пункте 1.9 настоящего Порядка;</w:t>
      </w:r>
    </w:p>
    <w:p w14:paraId="7088390F"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со дня окончания срока рассмотрения заявок подготавливается прот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кол рассмотрения заявок, включающий информацию о количестве поступи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ших и рассмотренных заявок, а также информацию по каждому заявителю о признании его заявки надлежащей или об отклонении его заявки с указанием оснований для отклонения.</w:t>
      </w:r>
    </w:p>
    <w:p w14:paraId="3501F14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3.7.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и размещается не позднее рабочего дня, следующего за днем его подписания.</w:t>
      </w:r>
    </w:p>
    <w:p w14:paraId="2692225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4F3B11A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3.8. На втором этапе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lastRenderedPageBreak/>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2821358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На втором этапе в срок не более 10 рабочих дней со дня завершения первого этапа осуществляется очное собеседование с заявителем, который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зентует свой проект конкурсной комиссии с обоснованием основных эконом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показателей. Собеседование по заявлению может быть проведено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средством </w:t>
      </w:r>
      <w:r w:rsidRPr="00D37D15">
        <w:rPr>
          <w:rFonts w:ascii="Times New Roman" w:eastAsia="Times New Roman" w:hAnsi="Times New Roman"/>
          <w:sz w:val="28"/>
          <w:szCs w:val="28"/>
        </w:rPr>
        <w:t>видео-конференц-связи с учетом приоритетности рассмотрения пр</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ектов</w:t>
      </w:r>
      <w:r w:rsidRPr="00D37D15">
        <w:rPr>
          <w:rFonts w:ascii="Times New Roman CYR" w:eastAsia="Times New Roman" w:hAnsi="Times New Roman CYR" w:cs="Times New Roman CYR"/>
          <w:sz w:val="28"/>
          <w:szCs w:val="28"/>
        </w:rPr>
        <w:t>.</w:t>
      </w:r>
    </w:p>
    <w:p w14:paraId="1D0F00D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необходимо получение информации и документов от заяв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теля для разъяснений по представленным им документам и информации,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осуществляется запрос у заявителя разъяснения в отношении документов и информации с использованием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дарственной информационной системы, направляемый при необходимости в равной мере всем заявителям на получение гранта.</w:t>
      </w:r>
    </w:p>
    <w:p w14:paraId="63A0038E" w14:textId="29FA986C"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В запросе, указанном в пункте 3.10 настоящего Порядка, главный распорядитель бюджетных средств устанавливает срок представления заявит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разъяснения в отношении документов и информации, который должен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ставлять не менее 2 рабочих дней со дня, следующего за днем размещения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ответствующего запроса.</w:t>
      </w:r>
    </w:p>
    <w:p w14:paraId="0CB55B6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Заявитель формирует и представляет в государственную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ционную систему информацию и документы, запрашиваемые в соответствии с пунктом 3.10 настоящего Порядка, в сроки, установленные соответствующим запросом с учетом положений пункта 3.11 настоящего Порядка.</w:t>
      </w:r>
    </w:p>
    <w:p w14:paraId="2480E2E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В случае если заявитель в ответ на запрос, указанный в пункте 3.11 настоящего Порядка, не представил запрашиваемые документы и информацию в срок, установленный соответствующим запросом с учетом положений пункта 3.12 настоящего Порядка, информация об этом включается в протокол подв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дения итогов отбора на получение гранта.</w:t>
      </w:r>
    </w:p>
    <w:p w14:paraId="7F8C7E6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Оценка заявок заявителей, представленных на конкурсный отбор, осуществляется на заседании конкурсной комиссии по критериям, устанавлив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емым в объявлении о проведении отбора, </w:t>
      </w:r>
      <w:r w:rsidRPr="00D37D15">
        <w:rPr>
          <w:rFonts w:ascii="Times New Roman CYR" w:eastAsia="Calibri" w:hAnsi="Times New Roman CYR" w:cs="Times New Roman CYR"/>
          <w:sz w:val="28"/>
          <w:szCs w:val="28"/>
          <w:lang w:eastAsia="en-US"/>
        </w:rPr>
        <w:t>с учетом следующего:</w:t>
      </w:r>
    </w:p>
    <w:p w14:paraId="4BD9CC6C" w14:textId="77777777"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7D841C14" w14:textId="77777777"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сумма величин значимости всех применяемых показателей, образующих критерий оценки, составляет 100 процентов;</w:t>
      </w:r>
    </w:p>
    <w:p w14:paraId="50362B18" w14:textId="77777777"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начисление баллов по критериям оценки или показателям критериев оценки осуществляется с использованием 100-балльной шкалы оценки;</w:t>
      </w:r>
    </w:p>
    <w:p w14:paraId="49200D10" w14:textId="77777777"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6DA1F461"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lastRenderedPageBreak/>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792917B5" w14:textId="77777777"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 xml:space="preserve">3.15. Ранжирование поступивших заявок осуществляется </w:t>
      </w:r>
      <w:r w:rsidRPr="00D37D15">
        <w:rPr>
          <w:rFonts w:ascii="Times New Roman CYR" w:eastAsia="Calibri" w:hAnsi="Times New Roman CYR" w:cs="Times New Roman CYR"/>
          <w:sz w:val="28"/>
          <w:szCs w:val="28"/>
          <w:lang w:eastAsia="en-US"/>
        </w:rPr>
        <w:t>по мере умен</w:t>
      </w:r>
      <w:r w:rsidRPr="00D37D15">
        <w:rPr>
          <w:rFonts w:ascii="Times New Roman CYR" w:eastAsia="Calibri" w:hAnsi="Times New Roman CYR" w:cs="Times New Roman CYR"/>
          <w:sz w:val="28"/>
          <w:szCs w:val="28"/>
          <w:lang w:eastAsia="en-US"/>
        </w:rPr>
        <w:t>ь</w:t>
      </w:r>
      <w:r w:rsidRPr="00D37D15">
        <w:rPr>
          <w:rFonts w:ascii="Times New Roman CYR" w:eastAsia="Calibri" w:hAnsi="Times New Roman CYR" w:cs="Times New Roman CYR"/>
          <w:sz w:val="28"/>
          <w:szCs w:val="28"/>
          <w:lang w:eastAsia="en-US"/>
        </w:rPr>
        <w:t>шения полученных баллов по итогам оценки заявок и очередности поступления заявок в случае равенства количества полученных баллов.</w:t>
      </w:r>
    </w:p>
    <w:p w14:paraId="387F7F4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Победителями отбора на получение гранта признаются участники отбора, включенные в рейтинг, сформированный главным распорядителем бюджетных средств по результатам ранжирования поступивших заявок до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стижения предельного количества победителей отбора на получение гранта, указанного в объявлении о проведении отбора на получение гранта (в случае его установления), и в пределах лимитов распределяемого гранта, указанного в объявлении о проведении отбора на получение гранта.</w:t>
      </w:r>
    </w:p>
    <w:p w14:paraId="0E43934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Результатом второго этапа конкурсного отбора является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победителей конкурсного отбора и утверждение им плана расходов,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суммы гранта.</w:t>
      </w:r>
    </w:p>
    <w:p w14:paraId="5174D5C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0A39A00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5FBD5F52"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7EFEB5C3"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0C8FE60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0778CC3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403E8DB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количеству набра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3ACF0FA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и размещается в государственной интегрированной системе не поз</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нее 1-го рабочего дня, следующего за днем его подписания, и включает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ющие сведения:</w:t>
      </w:r>
    </w:p>
    <w:p w14:paraId="34993F2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7618BD2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заявителях, заявки которых были рассмотрены;</w:t>
      </w:r>
    </w:p>
    <w:p w14:paraId="2E1DFA15"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которым не соответствуют заявки;</w:t>
      </w:r>
    </w:p>
    <w:p w14:paraId="4F0FBAFD"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гранта, с которым заключается соглашение, и размер предоставляемой ему гранта.</w:t>
      </w:r>
    </w:p>
    <w:p w14:paraId="29856111"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Отбор на получение гранта признается несостоявшимся в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щих случаях:</w:t>
      </w:r>
    </w:p>
    <w:p w14:paraId="7CE984E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259C161E"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 на получение гранта;</w:t>
      </w:r>
    </w:p>
    <w:p w14:paraId="700936F7"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2C8E992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7596CEC6"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Соглашение заключается с заявителем, признанного несостоявши</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ся, в случае по результатам рассмотрения заявок единственная заявка признана соответствующей требованиям, установленным в объявлении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w:t>
      </w:r>
    </w:p>
    <w:p w14:paraId="35877F1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3.21. При указании в протоколе подведения итогов отбора размера гранта, предусмотренной для предоставления заявителю в соответствии с пунктом 3.18 </w:t>
      </w:r>
      <w:r w:rsidRPr="00D37D15">
        <w:rPr>
          <w:rFonts w:ascii="Times New Roman CYR" w:eastAsia="Times New Roman" w:hAnsi="Times New Roman CYR" w:cs="Times New Roman CYR"/>
          <w:sz w:val="28"/>
          <w:szCs w:val="28"/>
        </w:rPr>
        <w:lastRenderedPageBreak/>
        <w:t>настоящего Порядка, в случае несоответствия запрашиваемого им размера гранта порядку расчета размера гранта, установленному решением о порядке предоставления гранта, главный распорядитель бюджетных средств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могут скорректировать размер гранта, предусмотренной для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такому заявителю, но не выше размера, указанного им в заявке.</w:t>
      </w:r>
    </w:p>
    <w:p w14:paraId="2A22497A"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На основании протокола подведения итогов отбора распределение гранта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00699DC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6ED751BB"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55675CBC"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3.25. Заявители, подавшие заявки, информируются об отмене проведения отбора в системе «Электронный бюджет».</w:t>
      </w:r>
    </w:p>
    <w:p w14:paraId="795D6C7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3.26. Отбор считается отмененным со дня размещения объявления о его отмене на едином портале.</w:t>
      </w:r>
    </w:p>
    <w:p w14:paraId="10160438"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37AC91D1" w14:textId="77777777" w:rsidR="00116206" w:rsidRPr="00D37D15" w:rsidRDefault="00116206" w:rsidP="00633B7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7262BE9D" w14:textId="57261962" w:rsidR="00116206" w:rsidRPr="00D37D15" w:rsidRDefault="00116206" w:rsidP="00633B7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51377602" w14:textId="6BA8A0E9" w:rsidR="00116206" w:rsidRPr="00D37D15" w:rsidRDefault="00116206" w:rsidP="00633B7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57B716FF" w14:textId="77777777" w:rsidR="00116206" w:rsidRPr="00D37D15" w:rsidRDefault="00116206" w:rsidP="00633B7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25FA2089"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на получение гранта с победителем (побед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телями) отбора заключается соглашение в государственной интегрированной информационной системе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в соответствии с типовыми формами, установленными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стерством финансов Республики Тыва.</w:t>
      </w:r>
    </w:p>
    <w:p w14:paraId="07BEF0D4"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гранта вправе внести в соглашения о предоставлении гранта допо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нительные условия, в том числе об осуществлении казначейского сопровожд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в соответствии с действующим бюджетным законодательством.</w:t>
      </w:r>
    </w:p>
    <w:p w14:paraId="4329AC50" w14:textId="77777777"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системе «Электронный бюджет» уточняется информация о счетах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ствии с законодательством Российской Федерации для перечисления гранта, а также о лице, уполномоченном на подписание соглашения (при необходим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w:t>
      </w:r>
    </w:p>
    <w:p w14:paraId="30C454DA" w14:textId="7374A356"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Перечисление гранта осуществляется Министерством в порядке, установленном Министерством финансов Республики Тыва, на указанные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глашениях о предоставлении гранта расчетные счета грантополучателей,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крытые в учреждениях Центрального банка Российской Федерации или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дитных организациях, не позднее 10-го рабочего дня, следующего за днем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по результатам рассмотрения и проверки документов, указанных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2.8 настоящего Порядка, в сроки, установленные пунктами 3.6-3.18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щего Порядка, решения о предоставлении гранта.</w:t>
      </w:r>
    </w:p>
    <w:p w14:paraId="76F7F639" w14:textId="1FEED57D"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7046E5">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Получателями гранта – юридическими  лицами, а также иными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дическими лицами, получающими средства на основании договоров, заключе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получателями гранта, за счет полученных средств в порядке финансового обеспечения затрат запрещается приобретение иностранной валюты,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операций, осуществляемых в соответствии с валютным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достижением результатов предоставления этих средств иных операций, определенных настоящим Порядком.</w:t>
      </w:r>
    </w:p>
    <w:p w14:paraId="21ADF068" w14:textId="716920FD"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7046E5">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28EC7776" w14:textId="0EFB5FD0"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7046E5">
        <w:rPr>
          <w:rFonts w:ascii="Times New Roman CYR" w:eastAsia="Times New Roman" w:hAnsi="Times New Roman CYR" w:cs="Times New Roman CYR"/>
          <w:sz w:val="28"/>
          <w:szCs w:val="28"/>
        </w:rPr>
        <w:t>6</w:t>
      </w:r>
      <w:r w:rsidRPr="00D37D15">
        <w:rPr>
          <w:rFonts w:ascii="Times New Roman CYR" w:eastAsia="Times New Roman" w:hAnsi="Times New Roman CYR" w:cs="Times New Roman CYR"/>
          <w:sz w:val="28"/>
          <w:szCs w:val="28"/>
        </w:rPr>
        <w:t>.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«с» пункта 2.3 настоящего Порядка, Министерство направляет иным заявителям, признанным победителями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предоставления или заключает соглашение с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заявка которого имеет следующий в порядке убывания рейтинг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явки после последнего участника отбора, признанного победителем.</w:t>
      </w:r>
    </w:p>
    <w:p w14:paraId="12AFADC1" w14:textId="35BB9544" w:rsidR="00116206"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7046E5">
        <w:rPr>
          <w:rFonts w:ascii="Times New Roman CYR" w:eastAsia="Times New Roman" w:hAnsi="Times New Roman CYR" w:cs="Times New Roman CYR"/>
          <w:sz w:val="28"/>
          <w:szCs w:val="28"/>
        </w:rPr>
        <w:t>7</w:t>
      </w:r>
      <w:r w:rsidRPr="00D37D15">
        <w:rPr>
          <w:rFonts w:ascii="Times New Roman CYR" w:eastAsia="Times New Roman" w:hAnsi="Times New Roman CYR" w:cs="Times New Roman CYR"/>
          <w:sz w:val="28"/>
          <w:szCs w:val="28"/>
        </w:rPr>
        <w:t>.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гранта Министерство может принять решение о проведении дополнительного отбора в соответствии с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ложениями настоящего Порядка, предусмотренными для проведения отбора на получение гранта.</w:t>
      </w:r>
    </w:p>
    <w:p w14:paraId="78A98E51" w14:textId="3203D62F"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7046E5">
        <w:rPr>
          <w:rFonts w:ascii="Times New Roman CYR" w:eastAsia="Times New Roman" w:hAnsi="Times New Roman CYR" w:cs="Times New Roman CYR"/>
          <w:sz w:val="28"/>
          <w:szCs w:val="28"/>
        </w:rPr>
        <w:t>8</w:t>
      </w:r>
      <w:r w:rsidRPr="00D37D15">
        <w:rPr>
          <w:rFonts w:ascii="Times New Roman CYR" w:eastAsia="Times New Roman" w:hAnsi="Times New Roman CYR" w:cs="Times New Roman CYR"/>
          <w:sz w:val="28"/>
          <w:szCs w:val="28"/>
        </w:rPr>
        <w:t xml:space="preserve">. В случаях увеличения главному распорядителю бюджетных средств </w:t>
      </w:r>
      <w:r w:rsidRPr="00D37D15">
        <w:rPr>
          <w:rFonts w:ascii="Times New Roman CYR" w:eastAsia="Times New Roman" w:hAnsi="Times New Roman CYR" w:cs="Times New Roman CYR"/>
          <w:sz w:val="28"/>
          <w:szCs w:val="28"/>
        </w:rPr>
        <w:lastRenderedPageBreak/>
        <w:t>лимитов бюджетных обязательств на предоставление гранта в пределах тек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щего финансового года, отказа победителя отбора от заключения соглашения, расторжения соглашения с получателем гранта и наличия заявителей, проше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ших отбор грантополучателей и не признанных победителями отбора по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чине недостаточности лимитов бюджетных обязательств на предоставление гранта или признанных победителями отбора, заявки которых в части запраш</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ваемого размера гранта не были удовлетворены в полном объеме, субсидия может распределяться без повторного проведения отбора с учетом присвоенн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ранее номера в рейтинге или по решению главного распорядителя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ных средств может направляться победителям отбора предложение об увелич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размера гранта и значения результата предоставления гранта.</w:t>
      </w:r>
    </w:p>
    <w:p w14:paraId="1BC5A506" w14:textId="067E5939"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w:t>
      </w:r>
      <w:r w:rsidR="007046E5">
        <w:rPr>
          <w:rFonts w:ascii="Times New Roman CYR" w:eastAsia="Times New Roman" w:hAnsi="Times New Roman CYR" w:cs="Times New Roman CYR"/>
          <w:sz w:val="28"/>
          <w:szCs w:val="28"/>
        </w:rPr>
        <w:t>9</w:t>
      </w:r>
      <w:r w:rsidRPr="00D37D15">
        <w:rPr>
          <w:rFonts w:ascii="Times New Roman CYR" w:eastAsia="Times New Roman" w:hAnsi="Times New Roman CYR" w:cs="Times New Roman CYR"/>
          <w:sz w:val="28"/>
          <w:szCs w:val="28"/>
        </w:rPr>
        <w:t>. В</w:t>
      </w:r>
      <w:r w:rsidRPr="00D37D15">
        <w:rPr>
          <w:rFonts w:ascii="Times New Roman CYR" w:eastAsia="Calibri" w:hAnsi="Times New Roman CYR" w:cs="Times New Roman CYR"/>
          <w:sz w:val="28"/>
          <w:szCs w:val="28"/>
          <w:lang w:eastAsia="en-US"/>
        </w:rPr>
        <w:t xml:space="preserve">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Calibri" w:hAnsi="Times New Roman CYR" w:cs="Times New Roman CYR"/>
          <w:sz w:val="28"/>
          <w:szCs w:val="28"/>
          <w:lang w:eastAsia="en-US"/>
        </w:rPr>
        <w:t>з</w:t>
      </w:r>
      <w:r w:rsidRPr="00D37D15">
        <w:rPr>
          <w:rFonts w:ascii="Times New Roman CYR" w:eastAsia="Calibri" w:hAnsi="Times New Roman CYR" w:cs="Times New Roman CYR"/>
          <w:sz w:val="28"/>
          <w:szCs w:val="28"/>
          <w:lang w:eastAsia="en-US"/>
        </w:rPr>
        <w:t>можности предоставления гранта в размере, определенном в соглашении, то главным распорядителем бюджетных средств получателю гранта предлагаются новые условия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14:paraId="0858AABA" w14:textId="2DE71E01"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455B32">
        <w:rPr>
          <w:rFonts w:ascii="Times New Roman CYR" w:eastAsia="Times New Roman" w:hAnsi="Times New Roman CYR" w:cs="Times New Roman CYR"/>
          <w:sz w:val="28"/>
          <w:szCs w:val="28"/>
        </w:rPr>
        <w:t>0.</w:t>
      </w:r>
      <w:r w:rsidRPr="00D37D15">
        <w:rPr>
          <w:rFonts w:ascii="Times New Roman CYR" w:eastAsia="Times New Roman" w:hAnsi="Times New Roman CYR" w:cs="Times New Roman CYR"/>
          <w:sz w:val="28"/>
          <w:szCs w:val="28"/>
        </w:rPr>
        <w:t xml:space="preserve"> По решению главного распорядителя бюджетных средств в случае невозможности предоставления гранта в текущем финансовом году в связи с недостаточностью лимитов бюджетных обязательств заявителю,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ющему требованиям, указанным в объявлении о проведении отбора, при его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гласии в протоколе подведения итогов отбора может указываться размер гранта на очередной финансовый год и плановый период без изменения срока дост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жения результата предоставления гранта.</w:t>
      </w:r>
    </w:p>
    <w:p w14:paraId="4C9A695A" w14:textId="694AB77E"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455B32">
        <w:rPr>
          <w:rFonts w:ascii="Times New Roman CYR" w:eastAsia="Times New Roman" w:hAnsi="Times New Roman CYR" w:cs="Times New Roman CYR"/>
          <w:sz w:val="28"/>
          <w:szCs w:val="28"/>
        </w:rPr>
        <w:t>1</w:t>
      </w:r>
      <w:r w:rsidRPr="00D37D15">
        <w:rPr>
          <w:rFonts w:ascii="Times New Roman CYR" w:eastAsia="Times New Roman" w:hAnsi="Times New Roman CYR" w:cs="Times New Roman CYR"/>
          <w:sz w:val="28"/>
          <w:szCs w:val="28"/>
        </w:rPr>
        <w:t>.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5AC87BFC" w14:textId="77777777" w:rsidR="00116206" w:rsidRPr="00D37D15" w:rsidRDefault="00116206" w:rsidP="00B205E8">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дней со дня определения побед</w:t>
      </w:r>
      <w:r w:rsidRPr="00D37D15">
        <w:rPr>
          <w:rFonts w:ascii="Times New Roman" w:eastAsia="Calibri" w:hAnsi="Times New Roman"/>
          <w:sz w:val="28"/>
          <w:szCs w:val="28"/>
          <w:lang w:eastAsia="en-US"/>
        </w:rPr>
        <w:t>и</w:t>
      </w:r>
      <w:r w:rsidRPr="00D37D15">
        <w:rPr>
          <w:rFonts w:ascii="Times New Roman" w:eastAsia="Calibri" w:hAnsi="Times New Roman"/>
          <w:sz w:val="28"/>
          <w:szCs w:val="28"/>
          <w:lang w:eastAsia="en-US"/>
        </w:rPr>
        <w:t>телей отбора и не направил возражения по проекту соглашения;</w:t>
      </w:r>
    </w:p>
    <w:p w14:paraId="584947AA" w14:textId="77777777" w:rsidR="00116206" w:rsidRPr="00D37D15" w:rsidRDefault="00116206" w:rsidP="00B205E8">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дней со дня поступления соглаш</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ния на подписание в систему «Электронный бюджет» и не направил возраж</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ния по проекту соглашения.</w:t>
      </w:r>
    </w:p>
    <w:p w14:paraId="0E4F2BCA" w14:textId="0D650658"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455B32">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Соглашением устанавливается результат предоставления гранта, под которым понимается результат деятельности (действий) получателя гранта,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торый должен быть конкретным, измеримым. </w:t>
      </w:r>
    </w:p>
    <w:p w14:paraId="0E4F8E7F" w14:textId="5DE32080" w:rsidR="00116206" w:rsidRPr="00D37D15" w:rsidRDefault="00116206"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455B32">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В процессе реализации проекта грантополучателя допускается смена главы крестьянского (фермерского) хозяйства по решению членов такого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щения) статуса крестьянского (фермерского) хозяйства в качестве получателя гранта. При этом Министерство осуществляет замену главы такого крестья</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lastRenderedPageBreak/>
        <w:t>ского (фермерского) хозяйства в соглашении, заключенном между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 и грантополучателем, а новый глава крестьянского (фермерского) 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ства осуществляет дальнейшую реализацию проекта грантополучателя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указанным соглашением. В таком случае в соглашение вносятся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менения путем заключения дополнительного соглашения к соглашению в части перемены лица в обязательстве с указанием стороны в соглашении иного лица, являющегося правопреемником.</w:t>
      </w:r>
    </w:p>
    <w:p w14:paraId="1D1A54C3" w14:textId="47072F75" w:rsidR="00116206" w:rsidRPr="00D37D15" w:rsidRDefault="00455B32" w:rsidP="00B205E8">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4.14</w:t>
      </w:r>
      <w:r w:rsidR="00116206" w:rsidRPr="00D37D15">
        <w:rPr>
          <w:rFonts w:ascii="Times New Roman CYR" w:eastAsia="Times New Roman" w:hAnsi="Times New Roman CYR" w:cs="Times New Roman CYR"/>
          <w:sz w:val="28"/>
          <w:szCs w:val="28"/>
        </w:rPr>
        <w:t>. Действие пункта 4.1</w:t>
      </w:r>
      <w:r w:rsidR="00540DFF">
        <w:rPr>
          <w:rFonts w:ascii="Times New Roman CYR" w:eastAsia="Times New Roman" w:hAnsi="Times New Roman CYR" w:cs="Times New Roman CYR"/>
          <w:sz w:val="28"/>
          <w:szCs w:val="28"/>
        </w:rPr>
        <w:t>3</w:t>
      </w:r>
      <w:r w:rsidR="00116206" w:rsidRPr="00D37D15">
        <w:rPr>
          <w:rFonts w:ascii="Times New Roman CYR" w:eastAsia="Times New Roman" w:hAnsi="Times New Roman CYR" w:cs="Times New Roman CYR"/>
          <w:sz w:val="28"/>
          <w:szCs w:val="28"/>
        </w:rPr>
        <w:t xml:space="preserve"> настоящего Порядка распространяется в том числе на лиц, получивших средства гранта в соответствии с Государственной программой развития сельского хозяйства и регулирование рынков сельскох</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зяйственной продукции, сырья и продовольствия в Республике Тыва в 2019-2022 годах.</w:t>
      </w:r>
    </w:p>
    <w:p w14:paraId="16328047" w14:textId="648DAFF0"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455B32">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Срок использования гранта может быть продлен по решению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стерства, но не более чем на 6 месяцев. Основаниями для принятия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ства решения о продлении срока использования гранта является документал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ное подтверждение грантополучателем наступления обстоятельств непреод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лимой силы, препятствующих использованию средств гранта в установленный срок, а также введение в 2023 году в субъекте Российской Федерации среднего уровня реагирования в соответствии с Указом Президента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от 19 октября 2022 г. № 757 «О мерах, осуществляемых в субъектах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в связи с Указом Президента Российской Федерации от </w:t>
      </w:r>
      <w:r w:rsidR="00633B72">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19 октября 2022 г. № 756» (далее – средний уровень реагирования).</w:t>
      </w:r>
    </w:p>
    <w:p w14:paraId="2A6FE98E" w14:textId="77777777" w:rsidR="00116206" w:rsidRPr="00D37D15" w:rsidRDefault="00116206" w:rsidP="00633B7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225FA42F" w14:textId="06161D71" w:rsidR="00116206" w:rsidRPr="00D37D15" w:rsidRDefault="00116206" w:rsidP="00633B7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Требования к отчетности, осуществления контроля</w:t>
      </w:r>
    </w:p>
    <w:p w14:paraId="4A2A705F" w14:textId="19741CEB" w:rsidR="00116206" w:rsidRPr="00D37D15" w:rsidRDefault="00116206" w:rsidP="00633B7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 за соблюдением условий и порядка</w:t>
      </w:r>
    </w:p>
    <w:p w14:paraId="5925C96C" w14:textId="77777777" w:rsidR="00116206" w:rsidRPr="00D37D15" w:rsidRDefault="00116206" w:rsidP="00633B7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предоставления гранта и ответственность за их нарушение</w:t>
      </w:r>
    </w:p>
    <w:p w14:paraId="19AD1711" w14:textId="77777777" w:rsidR="00116206" w:rsidRPr="00D37D15" w:rsidRDefault="00116206" w:rsidP="00633B72">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205AB10F"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Для подтверждения достижения значения результата предоставления грантополучатель представляет в Министерство отчет о достижении значения результата предоставления гранта, по формам, определенным типовыми 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мами соглашений, установленным Министерством финансов Республики Тыва, по состоянию на 1 число месяца, следующего за отчетным кварталом, – в срок не позднее 20 рабочего дня месяца, следующего за отчетным кварталом отчета об осуществлении расходов, источником финансового обеспечения которых является грант.</w:t>
      </w:r>
    </w:p>
    <w:p w14:paraId="524743A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Отчетность грантополучателями предоставляется по формам,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смотренными типовыми формами, установленными Министерством финансов Республики Тыва, в системе «Электронный бюджет».</w:t>
      </w:r>
    </w:p>
    <w:p w14:paraId="12FBF24E"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Министерство вправе устанавливать в соглашении о предоставлении гранта сроки и формы представления получателем гранта дополнительной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четности.</w:t>
      </w:r>
    </w:p>
    <w:p w14:paraId="668B657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Грантополучатели несут персональную ответственность за нецелевое использование гранта и недостоверность представленных сведений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законодательством Российской Федерации.</w:t>
      </w:r>
    </w:p>
    <w:p w14:paraId="0CC14D5F"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5.5. Представленная грантополучателями отчетность проверяется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lastRenderedPageBreak/>
        <w:t>ным распорядителем бюджетных средств в порядке и сроки, установленные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глашениями о предоставлении гранта.</w:t>
      </w:r>
    </w:p>
    <w:p w14:paraId="6EC1EAA2"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5.6. Мониторинг достижения результатов предоставления гранта пров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ветствующего мероприятия по получению результатов предоставления гранта (контрольная точка), в порядке и по формам, которые установлены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 финансов Российской Федерации.</w:t>
      </w:r>
    </w:p>
    <w:p w14:paraId="205340BD" w14:textId="77777777" w:rsidR="00116206" w:rsidRPr="00D37D15" w:rsidRDefault="00116206" w:rsidP="00B205E8">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Calibri" w:hAnsi="Times New Roman CYR" w:cs="Times New Roman CYR"/>
          <w:sz w:val="28"/>
          <w:szCs w:val="28"/>
          <w:lang w:eastAsia="en-US"/>
        </w:rPr>
        <w:t>5.7. 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грантополучателями порядка и условий предоставления гранта, в том числе в части достижения результата предоста</w:t>
      </w:r>
      <w:r w:rsidRPr="00D37D15">
        <w:rPr>
          <w:rFonts w:ascii="Times New Roman CYR" w:eastAsia="Calibri" w:hAnsi="Times New Roman CYR" w:cs="Times New Roman CYR"/>
          <w:sz w:val="28"/>
          <w:szCs w:val="28"/>
          <w:lang w:eastAsia="en-US"/>
        </w:rPr>
        <w:t>в</w:t>
      </w:r>
      <w:r w:rsidRPr="00D37D15">
        <w:rPr>
          <w:rFonts w:ascii="Times New Roman CYR" w:eastAsia="Calibri" w:hAnsi="Times New Roman CYR" w:cs="Times New Roman CYR"/>
          <w:sz w:val="28"/>
          <w:szCs w:val="28"/>
          <w:lang w:eastAsia="en-US"/>
        </w:rPr>
        <w:t>ления гранта, соответствия получателя гранта информации и документам, пре</w:t>
      </w:r>
      <w:r w:rsidRPr="00D37D15">
        <w:rPr>
          <w:rFonts w:ascii="Times New Roman CYR" w:eastAsia="Calibri" w:hAnsi="Times New Roman CYR" w:cs="Times New Roman CYR"/>
          <w:sz w:val="28"/>
          <w:szCs w:val="28"/>
          <w:lang w:eastAsia="en-US"/>
        </w:rPr>
        <w:t>д</w:t>
      </w:r>
      <w:r w:rsidRPr="00D37D15">
        <w:rPr>
          <w:rFonts w:ascii="Times New Roman CYR" w:eastAsia="Calibri" w:hAnsi="Times New Roman CYR" w:cs="Times New Roman CYR"/>
          <w:sz w:val="28"/>
          <w:szCs w:val="28"/>
          <w:lang w:eastAsia="en-US"/>
        </w:rPr>
        <w:t>ставленным в Министерство для предоставления гранта, а также проверки в с</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ответствии со статьями 268.1 и 269.2 Бюджетного кодекса Российской Федер</w:t>
      </w:r>
      <w:r w:rsidRPr="00D37D15">
        <w:rPr>
          <w:rFonts w:ascii="Times New Roman CYR" w:eastAsia="Calibri" w:hAnsi="Times New Roman CYR" w:cs="Times New Roman CYR"/>
          <w:sz w:val="28"/>
          <w:szCs w:val="28"/>
          <w:lang w:eastAsia="en-US"/>
        </w:rPr>
        <w:t>а</w:t>
      </w:r>
      <w:r w:rsidRPr="00D37D15">
        <w:rPr>
          <w:rFonts w:ascii="Times New Roman CYR" w:eastAsia="Calibri" w:hAnsi="Times New Roman CYR" w:cs="Times New Roman CYR"/>
          <w:sz w:val="28"/>
          <w:szCs w:val="28"/>
          <w:lang w:eastAsia="en-US"/>
        </w:rPr>
        <w:t>ции.</w:t>
      </w:r>
    </w:p>
    <w:p w14:paraId="34E75E1D"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5.8. В случае выявления фактов нарушения грантополучателем условий и порядка предоставления гранта, в том числе</w:t>
      </w:r>
      <w:r w:rsidRPr="00D37D15">
        <w:rPr>
          <w:rFonts w:ascii="Times New Roman CYR" w:eastAsia="Calibri" w:hAnsi="Times New Roman CYR" w:cs="Times New Roman CYR"/>
          <w:sz w:val="28"/>
          <w:szCs w:val="28"/>
          <w:lang w:eastAsia="en-US"/>
        </w:rPr>
        <w:t xml:space="preserve"> недостижения результатов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 xml:space="preserve">ставления гранта, </w:t>
      </w:r>
      <w:r w:rsidRPr="00D37D15">
        <w:rPr>
          <w:rFonts w:ascii="Times New Roman CYR" w:eastAsia="Times New Roman" w:hAnsi="Times New Roman CYR" w:cs="Times New Roman CYR"/>
          <w:sz w:val="28"/>
          <w:szCs w:val="28"/>
        </w:rPr>
        <w:t>выявления в документах, представленных грантополучателем недостоверных сведений, к нему применяются следующие меры ответственн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w:t>
      </w:r>
    </w:p>
    <w:p w14:paraId="2B125501"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средств гранта в бюджет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из которого предоставлен грант, в случае нарушения получателем гранта условий, установленных при предоставлении гранта,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гранта;</w:t>
      </w:r>
    </w:p>
    <w:p w14:paraId="7953D25D"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гранта пени в случае недостижения в установленные соглашением сроки значения результата предоставления гранта в размере 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ной трехсотшестидесятой ключевой ставки Центрального банка Российской Федерации,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врата гранта (части гранта) в соответствующий бюджет) (при необходимости).</w:t>
      </w:r>
    </w:p>
    <w:p w14:paraId="1FBA332C" w14:textId="77777777" w:rsidR="00116206" w:rsidRPr="00D37D15" w:rsidRDefault="00116206" w:rsidP="00B205E8">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5.9. К грантополучателю в случае нарушения получателем гранта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установленных при предоставлении гранта,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случая недостижения значения результата предоставления гранта) могут быть применены штрафные санкции.</w:t>
      </w:r>
    </w:p>
    <w:p w14:paraId="4549DC5A"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гранта, размер штрафных санкций устанавливается в размере предоставленной получателю гранта.</w:t>
      </w:r>
    </w:p>
    <w:p w14:paraId="3D97397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5.10. Грантополучатель обязан осуществить возврат предоставленной гранта в республиканский бюджет Республики Тыва в течение 30 календарных дней со дня получения требования о возврате гранта в республиканский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lastRenderedPageBreak/>
        <w:t>жет Республики Тыва.</w:t>
      </w:r>
    </w:p>
    <w:p w14:paraId="6D848316"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гранта в течение 30 календарных дней со дня получения требования о возврате гранта в республиканский бюджет Республики Тыва бюджетных средств, указанных в пункте 5.8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0FA5E2AC"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5.11.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невозможным, и предусматривается положение о неприменении требов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предусмотренных пунктами 5.8 и 5.9 настоящего Порядка и возможного продления сроков достижения значений результатов, могут быть:</w:t>
      </w:r>
    </w:p>
    <w:p w14:paraId="69F5A7B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Тыва, подтвержденные справкой или заверенной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копией справки, выданной центром по гидрометеорологии и монитори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гу окружающей среды, вследствие которого наступили неминуемые разруш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гибель;</w:t>
      </w:r>
    </w:p>
    <w:p w14:paraId="1030F3E6"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41098A28"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гранта,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260604F0"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гранта.</w:t>
      </w:r>
    </w:p>
    <w:p w14:paraId="4FF82DF3" w14:textId="761075D4"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5.12. В случае призыва получателя гранта на военную службу по мобил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зации в Вооруженные Силы Российской Федерации в соответствии с пунктом 2 Указа Президента Российской Федерации от 21 сентября 2022 г. № 647 </w:t>
      </w:r>
      <w:r w:rsidR="00031CE7">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«Об объявлении частичной мобилизации в Российской Федерации» (далее – призыв на военную службу) или введения в Республике Тыва в 2023 году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него уровня реагирования уполномоченный орган принимает одно из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щих решений:</w:t>
      </w:r>
    </w:p>
    <w:p w14:paraId="7F07970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признание проекта грантополучателя завершенным, в случае если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гранта использованы в полном объеме, а в отношении грантополучателя в связи с призывом на военную службу осуществлена государственная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ция прекращения деятельности в качестве индивидуального предпринимателя или государственная регистрация прекращения крестьянского (фермерского) </w:t>
      </w:r>
      <w:r w:rsidRPr="00D37D15">
        <w:rPr>
          <w:rFonts w:ascii="Times New Roman CYR" w:eastAsia="Times New Roman" w:hAnsi="Times New Roman CYR" w:cs="Times New Roman CYR"/>
          <w:sz w:val="28"/>
          <w:szCs w:val="28"/>
        </w:rPr>
        <w:lastRenderedPageBreak/>
        <w:t>хозяйства. При этом грантополучатель освобождается от ответственности за недостижение плановых показателей деятельности;</w:t>
      </w:r>
    </w:p>
    <w:p w14:paraId="613A840B"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обеспечение возврата средств гранта в республиканский бюджет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из которого были перечислены соответствующие средства, в объеме неиспользованных средств гранта, в случае если средства гранта не использ</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ваны или использованы не в полном объеме, а в отношении грантополучателя в связи с призывом на военную службу осуществлена государственная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грантополучателя признается завершенным, а гра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тополучатель освобождается от ответственности за недостижение плановых показателей деятельности.</w:t>
      </w:r>
    </w:p>
    <w:p w14:paraId="1CE88E5D"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Указанные в абзацах втором и третьем настоящего пункта решения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нимаются Министерством по заявлению грантополучателя при представлении ими документа, подтверждающего призыв на военную службу, и (или)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полученными от призывной комиссии по мобилизации Республики Тыва (муниципального образования), которой грантополучатель призывались на военную службу, сведениями об их призыве на военную службу.</w:t>
      </w:r>
    </w:p>
    <w:p w14:paraId="20AA3CA3" w14:textId="77777777" w:rsidR="00116206" w:rsidRPr="00D37D15" w:rsidRDefault="00116206" w:rsidP="00B205E8">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Грантополучатель, пострадавший в результате обстрелов со стороны 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оруженных формирований Украины и (или) террористических актов, освобо</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дается от ответственности за недостижение плановых показателей деятельности в порядке, определяемом уполномоченным органом, при условии документал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ного подтверждения факта причинения ущерба имуществу, которое использ</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ется для производства, первичной и (или) последующей (промышленной)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работки сельскохозяйственной продукции, в результате обстрелов со стороны вооруженных формирований Украины и (или) террористических актов.</w:t>
      </w:r>
    </w:p>
    <w:p w14:paraId="3DE4EB31" w14:textId="77777777" w:rsidR="00116206" w:rsidRPr="00D37D15" w:rsidRDefault="00116206" w:rsidP="00116206">
      <w:pPr>
        <w:widowControl w:val="0"/>
        <w:autoSpaceDE w:val="0"/>
        <w:autoSpaceDN w:val="0"/>
        <w:adjustRightInd w:val="0"/>
        <w:spacing w:after="0" w:line="240" w:lineRule="auto"/>
        <w:jc w:val="both"/>
        <w:rPr>
          <w:rFonts w:ascii="Times New Roman" w:eastAsia="Times New Roman" w:hAnsi="Times New Roman"/>
          <w:sz w:val="24"/>
          <w:szCs w:val="24"/>
        </w:rPr>
        <w:sectPr w:rsidR="00116206" w:rsidRPr="00D37D15" w:rsidSect="00595EF3">
          <w:pgSz w:w="11906" w:h="16838"/>
          <w:pgMar w:top="1134" w:right="567" w:bottom="1134" w:left="1701" w:header="708" w:footer="708" w:gutter="0"/>
          <w:cols w:space="708"/>
          <w:docGrid w:linePitch="360"/>
        </w:sectPr>
      </w:pPr>
    </w:p>
    <w:p w14:paraId="121F9690" w14:textId="77777777" w:rsidR="00116206" w:rsidRPr="00031CE7"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031CE7">
        <w:rPr>
          <w:rFonts w:ascii="Times New Roman" w:eastAsia="Times New Roman" w:hAnsi="Times New Roman"/>
          <w:sz w:val="28"/>
          <w:szCs w:val="28"/>
        </w:rPr>
        <w:lastRenderedPageBreak/>
        <w:t>Приложение № 1</w:t>
      </w:r>
    </w:p>
    <w:p w14:paraId="60DFCB08" w14:textId="77777777" w:rsidR="00116206" w:rsidRPr="00031CE7"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031CE7">
        <w:rPr>
          <w:rFonts w:ascii="Times New Roman" w:eastAsia="Times New Roman" w:hAnsi="Times New Roman"/>
          <w:sz w:val="28"/>
          <w:szCs w:val="28"/>
        </w:rPr>
        <w:t xml:space="preserve">к Порядку предоставления </w:t>
      </w:r>
    </w:p>
    <w:p w14:paraId="047CDF01" w14:textId="77777777" w:rsidR="00116206" w:rsidRPr="00031CE7"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031CE7">
        <w:rPr>
          <w:rFonts w:ascii="Times New Roman" w:eastAsia="Times New Roman" w:hAnsi="Times New Roman"/>
          <w:sz w:val="28"/>
          <w:szCs w:val="28"/>
        </w:rPr>
        <w:t>государственной поддержки</w:t>
      </w:r>
    </w:p>
    <w:p w14:paraId="4583EED2" w14:textId="77777777" w:rsidR="00116206" w:rsidRPr="00031CE7"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031CE7">
        <w:rPr>
          <w:rFonts w:ascii="Times New Roman" w:eastAsia="Times New Roman" w:hAnsi="Times New Roman"/>
          <w:sz w:val="28"/>
          <w:szCs w:val="28"/>
        </w:rPr>
        <w:t xml:space="preserve">субъектам предпринимательства </w:t>
      </w:r>
    </w:p>
    <w:p w14:paraId="716DD6BD" w14:textId="77777777" w:rsidR="00116206" w:rsidRPr="00031CE7"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031CE7">
        <w:rPr>
          <w:rFonts w:ascii="Times New Roman" w:eastAsia="Times New Roman" w:hAnsi="Times New Roman"/>
          <w:sz w:val="28"/>
          <w:szCs w:val="28"/>
        </w:rPr>
        <w:t xml:space="preserve">Республики Тыва, осуществляющим </w:t>
      </w:r>
    </w:p>
    <w:p w14:paraId="1DD3F272" w14:textId="77777777" w:rsidR="00116206" w:rsidRPr="00031CE7"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031CE7">
        <w:rPr>
          <w:rFonts w:ascii="Times New Roman" w:eastAsia="Times New Roman" w:hAnsi="Times New Roman"/>
          <w:sz w:val="28"/>
          <w:szCs w:val="28"/>
        </w:rPr>
        <w:t>промышленное рыболовство</w:t>
      </w:r>
    </w:p>
    <w:p w14:paraId="6708B489" w14:textId="77777777" w:rsidR="00116206" w:rsidRPr="00031CE7"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031CE7">
        <w:rPr>
          <w:rFonts w:ascii="Times New Roman" w:eastAsia="Times New Roman" w:hAnsi="Times New Roman"/>
          <w:sz w:val="28"/>
          <w:szCs w:val="28"/>
        </w:rPr>
        <w:t>и товарное рыбоводство</w:t>
      </w:r>
    </w:p>
    <w:p w14:paraId="5402E3A7" w14:textId="77777777" w:rsidR="00116206" w:rsidRPr="00031CE7" w:rsidRDefault="00116206" w:rsidP="00116206">
      <w:pPr>
        <w:autoSpaceDE w:val="0"/>
        <w:autoSpaceDN w:val="0"/>
        <w:adjustRightInd w:val="0"/>
        <w:spacing w:after="0" w:line="240" w:lineRule="auto"/>
        <w:ind w:left="5103"/>
        <w:jc w:val="center"/>
        <w:rPr>
          <w:rFonts w:ascii="Times New Roman" w:eastAsia="Times New Roman" w:hAnsi="Times New Roman"/>
          <w:sz w:val="28"/>
          <w:szCs w:val="28"/>
        </w:rPr>
      </w:pPr>
    </w:p>
    <w:p w14:paraId="0DE46F7D" w14:textId="4BC4D322" w:rsidR="00116206" w:rsidRPr="00031CE7" w:rsidRDefault="00540DFF" w:rsidP="00116206">
      <w:pPr>
        <w:autoSpaceDE w:val="0"/>
        <w:autoSpaceDN w:val="0"/>
        <w:adjustRightInd w:val="0"/>
        <w:spacing w:after="0" w:line="240" w:lineRule="auto"/>
        <w:ind w:left="5103"/>
        <w:jc w:val="right"/>
        <w:rPr>
          <w:rFonts w:ascii="Times New Roman" w:eastAsia="Times New Roman" w:hAnsi="Times New Roman"/>
          <w:sz w:val="28"/>
          <w:szCs w:val="28"/>
        </w:rPr>
      </w:pPr>
      <w:r>
        <w:rPr>
          <w:rFonts w:ascii="Times New Roman" w:eastAsia="Times New Roman" w:hAnsi="Times New Roman"/>
          <w:sz w:val="28"/>
          <w:szCs w:val="28"/>
        </w:rPr>
        <w:t>Форма</w:t>
      </w:r>
    </w:p>
    <w:p w14:paraId="578AC206" w14:textId="77777777" w:rsidR="00116206" w:rsidRPr="00031CE7" w:rsidRDefault="00116206" w:rsidP="00116206">
      <w:pPr>
        <w:autoSpaceDE w:val="0"/>
        <w:autoSpaceDN w:val="0"/>
        <w:adjustRightInd w:val="0"/>
        <w:spacing w:after="0" w:line="240" w:lineRule="auto"/>
        <w:jc w:val="center"/>
        <w:outlineLvl w:val="0"/>
        <w:rPr>
          <w:rFonts w:ascii="Times New Roman" w:eastAsia="Times New Roman" w:hAnsi="Times New Roman"/>
          <w:sz w:val="28"/>
          <w:szCs w:val="28"/>
        </w:rPr>
      </w:pPr>
      <w:r w:rsidRPr="00031CE7">
        <w:rPr>
          <w:rFonts w:ascii="Times New Roman" w:eastAsia="Times New Roman" w:hAnsi="Times New Roman"/>
          <w:sz w:val="28"/>
          <w:szCs w:val="28"/>
        </w:rPr>
        <w:t>П Л А Н</w:t>
      </w:r>
    </w:p>
    <w:p w14:paraId="014243EA" w14:textId="77777777" w:rsidR="00116206" w:rsidRPr="00031CE7" w:rsidRDefault="00116206" w:rsidP="00116206">
      <w:pPr>
        <w:autoSpaceDE w:val="0"/>
        <w:autoSpaceDN w:val="0"/>
        <w:adjustRightInd w:val="0"/>
        <w:spacing w:after="0" w:line="240" w:lineRule="auto"/>
        <w:jc w:val="center"/>
        <w:outlineLvl w:val="0"/>
        <w:rPr>
          <w:rFonts w:ascii="Times New Roman" w:eastAsia="Times New Roman" w:hAnsi="Times New Roman"/>
          <w:sz w:val="28"/>
          <w:szCs w:val="28"/>
        </w:rPr>
      </w:pPr>
      <w:r w:rsidRPr="00031CE7">
        <w:rPr>
          <w:rFonts w:ascii="Times New Roman" w:eastAsia="Times New Roman" w:hAnsi="Times New Roman"/>
          <w:sz w:val="28"/>
          <w:szCs w:val="28"/>
        </w:rPr>
        <w:t>расходов на реализацию бизнес-проекта</w:t>
      </w:r>
    </w:p>
    <w:p w14:paraId="76B3655E" w14:textId="77777777" w:rsidR="00116206" w:rsidRPr="00031CE7" w:rsidRDefault="00116206" w:rsidP="00116206">
      <w:pPr>
        <w:autoSpaceDE w:val="0"/>
        <w:autoSpaceDN w:val="0"/>
        <w:adjustRightInd w:val="0"/>
        <w:spacing w:after="0" w:line="240" w:lineRule="auto"/>
        <w:jc w:val="center"/>
        <w:outlineLvl w:val="0"/>
        <w:rPr>
          <w:rFonts w:ascii="Times New Roman" w:eastAsia="Times New Roman" w:hAnsi="Times New Roman"/>
          <w:sz w:val="28"/>
          <w:szCs w:val="28"/>
        </w:rPr>
      </w:pPr>
      <w:r w:rsidRPr="00031CE7">
        <w:rPr>
          <w:rFonts w:ascii="Times New Roman" w:eastAsia="Times New Roman" w:hAnsi="Times New Roman"/>
          <w:sz w:val="28"/>
          <w:szCs w:val="28"/>
        </w:rPr>
        <w:t>_____________________________________</w:t>
      </w:r>
    </w:p>
    <w:p w14:paraId="5B44ABED" w14:textId="77777777" w:rsidR="00116206" w:rsidRPr="00031CE7" w:rsidRDefault="00116206" w:rsidP="00116206">
      <w:pPr>
        <w:autoSpaceDE w:val="0"/>
        <w:autoSpaceDN w:val="0"/>
        <w:adjustRightInd w:val="0"/>
        <w:spacing w:after="0" w:line="240" w:lineRule="auto"/>
        <w:jc w:val="center"/>
        <w:outlineLvl w:val="0"/>
        <w:rPr>
          <w:rFonts w:ascii="Times New Roman" w:eastAsia="Times New Roman" w:hAnsi="Times New Roman"/>
          <w:sz w:val="24"/>
          <w:szCs w:val="28"/>
        </w:rPr>
      </w:pPr>
      <w:r w:rsidRPr="00031CE7">
        <w:rPr>
          <w:rFonts w:ascii="Times New Roman" w:eastAsia="Times New Roman" w:hAnsi="Times New Roman"/>
          <w:sz w:val="24"/>
          <w:szCs w:val="28"/>
        </w:rPr>
        <w:t>(наименование проекта)</w:t>
      </w:r>
    </w:p>
    <w:p w14:paraId="748488C6" w14:textId="77777777" w:rsidR="00116206" w:rsidRPr="00031CE7" w:rsidRDefault="00116206" w:rsidP="00116206">
      <w:pPr>
        <w:autoSpaceDE w:val="0"/>
        <w:autoSpaceDN w:val="0"/>
        <w:adjustRightInd w:val="0"/>
        <w:spacing w:after="0" w:line="240" w:lineRule="auto"/>
        <w:jc w:val="center"/>
        <w:rPr>
          <w:rFonts w:ascii="Times New Roman" w:eastAsia="Times New Roman" w:hAnsi="Times New Roman"/>
          <w:sz w:val="28"/>
          <w:szCs w:val="28"/>
        </w:rPr>
      </w:pPr>
    </w:p>
    <w:tbl>
      <w:tblPr>
        <w:tblStyle w:val="1111"/>
        <w:tblW w:w="9639" w:type="dxa"/>
        <w:jc w:val="center"/>
        <w:tblInd w:w="46" w:type="dxa"/>
        <w:tblLayout w:type="fixed"/>
        <w:tblCellMar>
          <w:left w:w="57" w:type="dxa"/>
          <w:right w:w="57" w:type="dxa"/>
        </w:tblCellMar>
        <w:tblLook w:val="0000" w:firstRow="0" w:lastRow="0" w:firstColumn="0" w:lastColumn="0" w:noHBand="0" w:noVBand="0"/>
      </w:tblPr>
      <w:tblGrid>
        <w:gridCol w:w="514"/>
        <w:gridCol w:w="1559"/>
        <w:gridCol w:w="1559"/>
        <w:gridCol w:w="1361"/>
        <w:gridCol w:w="1361"/>
        <w:gridCol w:w="763"/>
        <w:gridCol w:w="1161"/>
        <w:gridCol w:w="1361"/>
      </w:tblGrid>
      <w:tr w:rsidR="00116206" w:rsidRPr="00031CE7" w14:paraId="12012A6A" w14:textId="77777777" w:rsidTr="00031CE7">
        <w:trPr>
          <w:jc w:val="center"/>
        </w:trPr>
        <w:tc>
          <w:tcPr>
            <w:tcW w:w="567" w:type="dxa"/>
            <w:vMerge w:val="restart"/>
          </w:tcPr>
          <w:p w14:paraId="1B80006E"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 п/п</w:t>
            </w:r>
          </w:p>
        </w:tc>
        <w:tc>
          <w:tcPr>
            <w:tcW w:w="1757" w:type="dxa"/>
            <w:vMerge w:val="restart"/>
          </w:tcPr>
          <w:p w14:paraId="189D300A"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Наименов</w:t>
            </w:r>
            <w:r w:rsidRPr="00031CE7">
              <w:rPr>
                <w:rFonts w:ascii="Times New Roman" w:eastAsia="Times New Roman" w:hAnsi="Times New Roman"/>
                <w:sz w:val="24"/>
                <w:szCs w:val="24"/>
              </w:rPr>
              <w:t>а</w:t>
            </w:r>
            <w:r w:rsidRPr="00031CE7">
              <w:rPr>
                <w:rFonts w:ascii="Times New Roman" w:eastAsia="Times New Roman" w:hAnsi="Times New Roman"/>
                <w:sz w:val="24"/>
                <w:szCs w:val="24"/>
              </w:rPr>
              <w:t>ние приобр</w:t>
            </w:r>
            <w:r w:rsidRPr="00031CE7">
              <w:rPr>
                <w:rFonts w:ascii="Times New Roman" w:eastAsia="Times New Roman" w:hAnsi="Times New Roman"/>
                <w:sz w:val="24"/>
                <w:szCs w:val="24"/>
              </w:rPr>
              <w:t>е</w:t>
            </w:r>
            <w:r w:rsidRPr="00031CE7">
              <w:rPr>
                <w:rFonts w:ascii="Times New Roman" w:eastAsia="Times New Roman" w:hAnsi="Times New Roman"/>
                <w:sz w:val="24"/>
                <w:szCs w:val="24"/>
              </w:rPr>
              <w:t>тений (расх</w:t>
            </w:r>
            <w:r w:rsidRPr="00031CE7">
              <w:rPr>
                <w:rFonts w:ascii="Times New Roman" w:eastAsia="Times New Roman" w:hAnsi="Times New Roman"/>
                <w:sz w:val="24"/>
                <w:szCs w:val="24"/>
              </w:rPr>
              <w:t>о</w:t>
            </w:r>
            <w:r w:rsidRPr="00031CE7">
              <w:rPr>
                <w:rFonts w:ascii="Times New Roman" w:eastAsia="Times New Roman" w:hAnsi="Times New Roman"/>
                <w:sz w:val="24"/>
                <w:szCs w:val="24"/>
              </w:rPr>
              <w:t>дов)</w:t>
            </w:r>
          </w:p>
        </w:tc>
        <w:tc>
          <w:tcPr>
            <w:tcW w:w="6973" w:type="dxa"/>
            <w:gridSpan w:val="5"/>
          </w:tcPr>
          <w:p w14:paraId="6148AC53"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Объемы расходов по источникам финансирования</w:t>
            </w:r>
          </w:p>
        </w:tc>
        <w:tc>
          <w:tcPr>
            <w:tcW w:w="1531" w:type="dxa"/>
            <w:vMerge w:val="restart"/>
          </w:tcPr>
          <w:p w14:paraId="3C07CAF0"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Срок и</w:t>
            </w:r>
            <w:r w:rsidRPr="00031CE7">
              <w:rPr>
                <w:rFonts w:ascii="Times New Roman" w:eastAsia="Times New Roman" w:hAnsi="Times New Roman"/>
                <w:sz w:val="24"/>
                <w:szCs w:val="24"/>
              </w:rPr>
              <w:t>с</w:t>
            </w:r>
            <w:r w:rsidRPr="00031CE7">
              <w:rPr>
                <w:rFonts w:ascii="Times New Roman" w:eastAsia="Times New Roman" w:hAnsi="Times New Roman"/>
                <w:sz w:val="24"/>
                <w:szCs w:val="24"/>
              </w:rPr>
              <w:t>полнения, мес.</w:t>
            </w:r>
          </w:p>
        </w:tc>
      </w:tr>
      <w:tr w:rsidR="00116206" w:rsidRPr="00031CE7" w14:paraId="18D08C6D" w14:textId="77777777" w:rsidTr="00031CE7">
        <w:trPr>
          <w:jc w:val="center"/>
        </w:trPr>
        <w:tc>
          <w:tcPr>
            <w:tcW w:w="567" w:type="dxa"/>
            <w:vMerge/>
          </w:tcPr>
          <w:p w14:paraId="51C4D416"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vMerge/>
          </w:tcPr>
          <w:p w14:paraId="070936F3"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078DAB6C"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общая сто</w:t>
            </w:r>
            <w:r w:rsidRPr="00031CE7">
              <w:rPr>
                <w:rFonts w:ascii="Times New Roman" w:eastAsia="Times New Roman" w:hAnsi="Times New Roman"/>
                <w:sz w:val="24"/>
                <w:szCs w:val="24"/>
              </w:rPr>
              <w:t>и</w:t>
            </w:r>
            <w:r w:rsidRPr="00031CE7">
              <w:rPr>
                <w:rFonts w:ascii="Times New Roman" w:eastAsia="Times New Roman" w:hAnsi="Times New Roman"/>
                <w:sz w:val="24"/>
                <w:szCs w:val="24"/>
              </w:rPr>
              <w:t>мость прио</w:t>
            </w:r>
            <w:r w:rsidRPr="00031CE7">
              <w:rPr>
                <w:rFonts w:ascii="Times New Roman" w:eastAsia="Times New Roman" w:hAnsi="Times New Roman"/>
                <w:sz w:val="24"/>
                <w:szCs w:val="24"/>
              </w:rPr>
              <w:t>б</w:t>
            </w:r>
            <w:r w:rsidRPr="00031CE7">
              <w:rPr>
                <w:rFonts w:ascii="Times New Roman" w:eastAsia="Times New Roman" w:hAnsi="Times New Roman"/>
                <w:sz w:val="24"/>
                <w:szCs w:val="24"/>
              </w:rPr>
              <w:t>ретения, ру</w:t>
            </w:r>
            <w:r w:rsidRPr="00031CE7">
              <w:rPr>
                <w:rFonts w:ascii="Times New Roman" w:eastAsia="Times New Roman" w:hAnsi="Times New Roman"/>
                <w:sz w:val="24"/>
                <w:szCs w:val="24"/>
              </w:rPr>
              <w:t>б</w:t>
            </w:r>
            <w:r w:rsidRPr="00031CE7">
              <w:rPr>
                <w:rFonts w:ascii="Times New Roman" w:eastAsia="Times New Roman" w:hAnsi="Times New Roman"/>
                <w:sz w:val="24"/>
                <w:szCs w:val="24"/>
              </w:rPr>
              <w:t>лей</w:t>
            </w:r>
          </w:p>
        </w:tc>
        <w:tc>
          <w:tcPr>
            <w:tcW w:w="1531" w:type="dxa"/>
          </w:tcPr>
          <w:p w14:paraId="60F608FA"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собстве</w:t>
            </w:r>
            <w:r w:rsidRPr="00031CE7">
              <w:rPr>
                <w:rFonts w:ascii="Times New Roman" w:eastAsia="Times New Roman" w:hAnsi="Times New Roman"/>
                <w:sz w:val="24"/>
                <w:szCs w:val="24"/>
              </w:rPr>
              <w:t>н</w:t>
            </w:r>
            <w:r w:rsidRPr="00031CE7">
              <w:rPr>
                <w:rFonts w:ascii="Times New Roman" w:eastAsia="Times New Roman" w:hAnsi="Times New Roman"/>
                <w:sz w:val="24"/>
                <w:szCs w:val="24"/>
              </w:rPr>
              <w:t>ные сре</w:t>
            </w:r>
            <w:r w:rsidRPr="00031CE7">
              <w:rPr>
                <w:rFonts w:ascii="Times New Roman" w:eastAsia="Times New Roman" w:hAnsi="Times New Roman"/>
                <w:sz w:val="24"/>
                <w:szCs w:val="24"/>
              </w:rPr>
              <w:t>д</w:t>
            </w:r>
            <w:r w:rsidRPr="00031CE7">
              <w:rPr>
                <w:rFonts w:ascii="Times New Roman" w:eastAsia="Times New Roman" w:hAnsi="Times New Roman"/>
                <w:sz w:val="24"/>
                <w:szCs w:val="24"/>
              </w:rPr>
              <w:t>ства (не менее 10 процентов &lt;*&gt;)</w:t>
            </w:r>
          </w:p>
        </w:tc>
        <w:tc>
          <w:tcPr>
            <w:tcW w:w="1531" w:type="dxa"/>
          </w:tcPr>
          <w:p w14:paraId="59C3483E"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доля со</w:t>
            </w:r>
            <w:r w:rsidRPr="00031CE7">
              <w:rPr>
                <w:rFonts w:ascii="Times New Roman" w:eastAsia="Times New Roman" w:hAnsi="Times New Roman"/>
                <w:sz w:val="24"/>
                <w:szCs w:val="24"/>
              </w:rPr>
              <w:t>б</w:t>
            </w:r>
            <w:r w:rsidRPr="00031CE7">
              <w:rPr>
                <w:rFonts w:ascii="Times New Roman" w:eastAsia="Times New Roman" w:hAnsi="Times New Roman"/>
                <w:sz w:val="24"/>
                <w:szCs w:val="24"/>
              </w:rPr>
              <w:t>ственных средств в общей ст</w:t>
            </w:r>
            <w:r w:rsidRPr="00031CE7">
              <w:rPr>
                <w:rFonts w:ascii="Times New Roman" w:eastAsia="Times New Roman" w:hAnsi="Times New Roman"/>
                <w:sz w:val="24"/>
                <w:szCs w:val="24"/>
              </w:rPr>
              <w:t>о</w:t>
            </w:r>
            <w:r w:rsidRPr="00031CE7">
              <w:rPr>
                <w:rFonts w:ascii="Times New Roman" w:eastAsia="Times New Roman" w:hAnsi="Times New Roman"/>
                <w:sz w:val="24"/>
                <w:szCs w:val="24"/>
              </w:rPr>
              <w:t>имости, процентов</w:t>
            </w:r>
          </w:p>
        </w:tc>
        <w:tc>
          <w:tcPr>
            <w:tcW w:w="850" w:type="dxa"/>
          </w:tcPr>
          <w:p w14:paraId="33B7622B"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сумма гра</w:t>
            </w:r>
            <w:r w:rsidRPr="00031CE7">
              <w:rPr>
                <w:rFonts w:ascii="Times New Roman" w:eastAsia="Times New Roman" w:hAnsi="Times New Roman"/>
                <w:sz w:val="24"/>
                <w:szCs w:val="24"/>
              </w:rPr>
              <w:t>н</w:t>
            </w:r>
            <w:r w:rsidRPr="00031CE7">
              <w:rPr>
                <w:rFonts w:ascii="Times New Roman" w:eastAsia="Times New Roman" w:hAnsi="Times New Roman"/>
                <w:sz w:val="24"/>
                <w:szCs w:val="24"/>
              </w:rPr>
              <w:t>та</w:t>
            </w:r>
          </w:p>
        </w:tc>
        <w:tc>
          <w:tcPr>
            <w:tcW w:w="1304" w:type="dxa"/>
          </w:tcPr>
          <w:p w14:paraId="1D3DD7D3"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r w:rsidRPr="00031CE7">
              <w:rPr>
                <w:rFonts w:ascii="Times New Roman" w:eastAsia="Times New Roman" w:hAnsi="Times New Roman"/>
                <w:sz w:val="24"/>
                <w:szCs w:val="24"/>
              </w:rPr>
              <w:t>доля гранта, проце</w:t>
            </w:r>
            <w:r w:rsidRPr="00031CE7">
              <w:rPr>
                <w:rFonts w:ascii="Times New Roman" w:eastAsia="Times New Roman" w:hAnsi="Times New Roman"/>
                <w:sz w:val="24"/>
                <w:szCs w:val="24"/>
              </w:rPr>
              <w:t>н</w:t>
            </w:r>
            <w:r w:rsidRPr="00031CE7">
              <w:rPr>
                <w:rFonts w:ascii="Times New Roman" w:eastAsia="Times New Roman" w:hAnsi="Times New Roman"/>
                <w:sz w:val="24"/>
                <w:szCs w:val="24"/>
              </w:rPr>
              <w:t>тов</w:t>
            </w:r>
          </w:p>
        </w:tc>
        <w:tc>
          <w:tcPr>
            <w:tcW w:w="1531" w:type="dxa"/>
            <w:vMerge/>
          </w:tcPr>
          <w:p w14:paraId="688D8913"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r>
      <w:tr w:rsidR="00116206" w:rsidRPr="00031CE7" w14:paraId="7DA40FBC" w14:textId="77777777" w:rsidTr="00031CE7">
        <w:trPr>
          <w:jc w:val="center"/>
        </w:trPr>
        <w:tc>
          <w:tcPr>
            <w:tcW w:w="567" w:type="dxa"/>
          </w:tcPr>
          <w:p w14:paraId="13A7E201"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2A9600E1"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57AC7A46"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0EDBB4A9"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1DAE7A15"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850" w:type="dxa"/>
          </w:tcPr>
          <w:p w14:paraId="498E446E"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304" w:type="dxa"/>
          </w:tcPr>
          <w:p w14:paraId="71E410C4"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5564231E"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r>
      <w:tr w:rsidR="00116206" w:rsidRPr="00031CE7" w14:paraId="169095E3" w14:textId="77777777" w:rsidTr="00031CE7">
        <w:trPr>
          <w:jc w:val="center"/>
        </w:trPr>
        <w:tc>
          <w:tcPr>
            <w:tcW w:w="567" w:type="dxa"/>
          </w:tcPr>
          <w:p w14:paraId="19FC9756"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0A46716C"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4B79F208"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204706C8"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5FDBF362"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850" w:type="dxa"/>
          </w:tcPr>
          <w:p w14:paraId="1414D072"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304" w:type="dxa"/>
          </w:tcPr>
          <w:p w14:paraId="7D8D50B8"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315EA299"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r>
      <w:tr w:rsidR="00116206" w:rsidRPr="00031CE7" w14:paraId="0D004533" w14:textId="77777777" w:rsidTr="00031CE7">
        <w:trPr>
          <w:jc w:val="center"/>
        </w:trPr>
        <w:tc>
          <w:tcPr>
            <w:tcW w:w="567" w:type="dxa"/>
          </w:tcPr>
          <w:p w14:paraId="43D2D1D3"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09C85383"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6538837B"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4418FD0B"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0DB07667"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850" w:type="dxa"/>
          </w:tcPr>
          <w:p w14:paraId="45BAF402"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304" w:type="dxa"/>
          </w:tcPr>
          <w:p w14:paraId="302FB91C"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31DD2C7B"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r>
      <w:tr w:rsidR="00116206" w:rsidRPr="00031CE7" w14:paraId="2237DA97" w14:textId="77777777" w:rsidTr="00031CE7">
        <w:trPr>
          <w:jc w:val="center"/>
        </w:trPr>
        <w:tc>
          <w:tcPr>
            <w:tcW w:w="567" w:type="dxa"/>
          </w:tcPr>
          <w:p w14:paraId="5E6B7930"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5C150119"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2CD8140B"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7885BC6A"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3D9A2738"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850" w:type="dxa"/>
          </w:tcPr>
          <w:p w14:paraId="5DDF5ACC"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304" w:type="dxa"/>
          </w:tcPr>
          <w:p w14:paraId="5CAB1A93"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2B276AC5"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r>
      <w:tr w:rsidR="00116206" w:rsidRPr="00031CE7" w14:paraId="6E4021FD" w14:textId="77777777" w:rsidTr="00031CE7">
        <w:trPr>
          <w:jc w:val="center"/>
        </w:trPr>
        <w:tc>
          <w:tcPr>
            <w:tcW w:w="567" w:type="dxa"/>
          </w:tcPr>
          <w:p w14:paraId="53C99039"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757" w:type="dxa"/>
          </w:tcPr>
          <w:p w14:paraId="76AEAB7A" w14:textId="77777777" w:rsidR="00116206" w:rsidRPr="00031CE7" w:rsidRDefault="00116206" w:rsidP="00263F71">
            <w:pPr>
              <w:autoSpaceDE w:val="0"/>
              <w:autoSpaceDN w:val="0"/>
              <w:adjustRightInd w:val="0"/>
              <w:rPr>
                <w:rFonts w:ascii="Times New Roman" w:eastAsia="Times New Roman" w:hAnsi="Times New Roman"/>
                <w:sz w:val="24"/>
                <w:szCs w:val="24"/>
              </w:rPr>
            </w:pPr>
            <w:r w:rsidRPr="00031CE7">
              <w:rPr>
                <w:rFonts w:ascii="Times New Roman" w:eastAsia="Times New Roman" w:hAnsi="Times New Roman"/>
                <w:sz w:val="24"/>
                <w:szCs w:val="24"/>
              </w:rPr>
              <w:t>Итого</w:t>
            </w:r>
          </w:p>
        </w:tc>
        <w:tc>
          <w:tcPr>
            <w:tcW w:w="1757" w:type="dxa"/>
          </w:tcPr>
          <w:p w14:paraId="25F5602E"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51779E1A"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74F919AB"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850" w:type="dxa"/>
          </w:tcPr>
          <w:p w14:paraId="135AA73D"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304" w:type="dxa"/>
          </w:tcPr>
          <w:p w14:paraId="17CE9B37"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c>
          <w:tcPr>
            <w:tcW w:w="1531" w:type="dxa"/>
          </w:tcPr>
          <w:p w14:paraId="6C254E77" w14:textId="77777777" w:rsidR="00116206" w:rsidRPr="00031CE7" w:rsidRDefault="00116206" w:rsidP="00D926A5">
            <w:pPr>
              <w:autoSpaceDE w:val="0"/>
              <w:autoSpaceDN w:val="0"/>
              <w:adjustRightInd w:val="0"/>
              <w:jc w:val="center"/>
              <w:rPr>
                <w:rFonts w:ascii="Times New Roman" w:eastAsia="Times New Roman" w:hAnsi="Times New Roman"/>
                <w:sz w:val="24"/>
                <w:szCs w:val="24"/>
              </w:rPr>
            </w:pPr>
          </w:p>
        </w:tc>
      </w:tr>
    </w:tbl>
    <w:p w14:paraId="2D64E35E" w14:textId="77777777" w:rsidR="00116206" w:rsidRDefault="00116206" w:rsidP="00116206">
      <w:pPr>
        <w:autoSpaceDE w:val="0"/>
        <w:autoSpaceDN w:val="0"/>
        <w:adjustRightInd w:val="0"/>
        <w:spacing w:after="0" w:line="240" w:lineRule="auto"/>
        <w:jc w:val="both"/>
        <w:rPr>
          <w:rFonts w:ascii="Times New Roman" w:eastAsia="Times New Roman" w:hAnsi="Times New Roman"/>
          <w:sz w:val="28"/>
          <w:szCs w:val="28"/>
        </w:rPr>
      </w:pPr>
    </w:p>
    <w:p w14:paraId="0F7FF238" w14:textId="77777777" w:rsidR="00263F71" w:rsidRPr="00263F71" w:rsidRDefault="00263F71" w:rsidP="00116206">
      <w:pPr>
        <w:autoSpaceDE w:val="0"/>
        <w:autoSpaceDN w:val="0"/>
        <w:adjustRightInd w:val="0"/>
        <w:spacing w:after="0" w:line="240" w:lineRule="auto"/>
        <w:jc w:val="both"/>
        <w:rPr>
          <w:rFonts w:ascii="Times New Roman" w:eastAsia="Times New Roman" w:hAnsi="Times New Roman"/>
          <w:sz w:val="28"/>
          <w:szCs w:val="28"/>
        </w:rPr>
      </w:pPr>
    </w:p>
    <w:p w14:paraId="12735BC0" w14:textId="77777777" w:rsidR="00116206" w:rsidRPr="00263F71" w:rsidRDefault="00116206" w:rsidP="00116206">
      <w:pPr>
        <w:autoSpaceDE w:val="0"/>
        <w:autoSpaceDN w:val="0"/>
        <w:adjustRightInd w:val="0"/>
        <w:spacing w:after="0" w:line="240" w:lineRule="auto"/>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Наименование грантополучателя:</w:t>
      </w:r>
    </w:p>
    <w:p w14:paraId="6E939CFA" w14:textId="77777777" w:rsidR="00116206" w:rsidRPr="00263F71" w:rsidRDefault="00116206" w:rsidP="00116206">
      <w:pPr>
        <w:autoSpaceDE w:val="0"/>
        <w:autoSpaceDN w:val="0"/>
        <w:adjustRightInd w:val="0"/>
        <w:spacing w:after="0" w:line="240" w:lineRule="auto"/>
        <w:jc w:val="both"/>
        <w:outlineLvl w:val="0"/>
        <w:rPr>
          <w:rFonts w:ascii="Times New Roman" w:eastAsia="Times New Roman" w:hAnsi="Times New Roman"/>
          <w:sz w:val="28"/>
          <w:szCs w:val="28"/>
        </w:rPr>
      </w:pPr>
    </w:p>
    <w:p w14:paraId="2FFA26EC" w14:textId="05DEBC0C" w:rsidR="00116206" w:rsidRPr="00263F71" w:rsidRDefault="00116206" w:rsidP="00116206">
      <w:pPr>
        <w:autoSpaceDE w:val="0"/>
        <w:autoSpaceDN w:val="0"/>
        <w:adjustRightInd w:val="0"/>
        <w:spacing w:after="0" w:line="240" w:lineRule="auto"/>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ФИО ________________</w:t>
      </w:r>
      <w:r w:rsidR="00263F71">
        <w:rPr>
          <w:rFonts w:ascii="Times New Roman" w:eastAsia="Times New Roman" w:hAnsi="Times New Roman"/>
          <w:sz w:val="28"/>
          <w:szCs w:val="28"/>
        </w:rPr>
        <w:t>__</w:t>
      </w:r>
      <w:r w:rsidRPr="00263F71">
        <w:rPr>
          <w:rFonts w:ascii="Times New Roman" w:eastAsia="Times New Roman" w:hAnsi="Times New Roman"/>
          <w:sz w:val="28"/>
          <w:szCs w:val="28"/>
        </w:rPr>
        <w:t>__________           Подпись ______________________</w:t>
      </w:r>
    </w:p>
    <w:p w14:paraId="2AB3E834" w14:textId="77777777" w:rsidR="00116206" w:rsidRPr="00263F71" w:rsidRDefault="00116206" w:rsidP="00116206">
      <w:pPr>
        <w:autoSpaceDE w:val="0"/>
        <w:autoSpaceDN w:val="0"/>
        <w:adjustRightInd w:val="0"/>
        <w:spacing w:after="0" w:line="240" w:lineRule="auto"/>
        <w:jc w:val="both"/>
        <w:outlineLvl w:val="0"/>
        <w:rPr>
          <w:rFonts w:ascii="Times New Roman" w:eastAsia="Times New Roman" w:hAnsi="Times New Roman"/>
          <w:sz w:val="24"/>
          <w:szCs w:val="28"/>
        </w:rPr>
      </w:pPr>
    </w:p>
    <w:p w14:paraId="52DFDCC5" w14:textId="77777777" w:rsidR="00116206" w:rsidRPr="00263F71" w:rsidRDefault="00116206" w:rsidP="00116206">
      <w:pPr>
        <w:autoSpaceDE w:val="0"/>
        <w:autoSpaceDN w:val="0"/>
        <w:adjustRightInd w:val="0"/>
        <w:spacing w:after="0" w:line="240" w:lineRule="auto"/>
        <w:jc w:val="both"/>
        <w:outlineLvl w:val="0"/>
        <w:rPr>
          <w:rFonts w:ascii="Times New Roman" w:eastAsia="Times New Roman" w:hAnsi="Times New Roman"/>
          <w:sz w:val="24"/>
          <w:szCs w:val="28"/>
        </w:rPr>
      </w:pPr>
      <w:r w:rsidRPr="00263F71">
        <w:rPr>
          <w:rFonts w:ascii="Times New Roman" w:eastAsia="Times New Roman" w:hAnsi="Times New Roman"/>
          <w:sz w:val="24"/>
          <w:szCs w:val="28"/>
        </w:rPr>
        <w:t>М.П.</w:t>
      </w:r>
    </w:p>
    <w:p w14:paraId="71254F26" w14:textId="77777777" w:rsidR="00116206" w:rsidRPr="00263F71" w:rsidRDefault="00116206" w:rsidP="00116206">
      <w:pPr>
        <w:autoSpaceDE w:val="0"/>
        <w:autoSpaceDN w:val="0"/>
        <w:adjustRightInd w:val="0"/>
        <w:spacing w:after="0" w:line="240" w:lineRule="auto"/>
        <w:jc w:val="both"/>
        <w:rPr>
          <w:rFonts w:ascii="Times New Roman" w:eastAsia="Times New Roman" w:hAnsi="Times New Roman"/>
          <w:sz w:val="24"/>
          <w:szCs w:val="28"/>
        </w:rPr>
      </w:pPr>
    </w:p>
    <w:p w14:paraId="3F5A5FFD" w14:textId="77777777" w:rsidR="00116206" w:rsidRPr="00D37D15" w:rsidRDefault="00116206" w:rsidP="00116206">
      <w:pPr>
        <w:autoSpaceDE w:val="0"/>
        <w:autoSpaceDN w:val="0"/>
        <w:adjustRightInd w:val="0"/>
        <w:spacing w:after="0" w:line="240" w:lineRule="auto"/>
        <w:ind w:firstLine="709"/>
        <w:jc w:val="both"/>
        <w:rPr>
          <w:rFonts w:ascii="Times New Roman" w:eastAsia="Times New Roman" w:hAnsi="Times New Roman"/>
          <w:sz w:val="28"/>
          <w:szCs w:val="28"/>
        </w:rPr>
        <w:sectPr w:rsidR="00116206" w:rsidRPr="00D37D15" w:rsidSect="00213309">
          <w:pgSz w:w="11906" w:h="16838"/>
          <w:pgMar w:top="1134" w:right="567" w:bottom="1134" w:left="1701" w:header="567" w:footer="680" w:gutter="0"/>
          <w:cols w:space="720"/>
          <w:noEndnote/>
          <w:docGrid w:linePitch="326"/>
        </w:sectPr>
      </w:pPr>
    </w:p>
    <w:p w14:paraId="09213811" w14:textId="77777777" w:rsidR="00116206" w:rsidRPr="00263F71"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263F71">
        <w:rPr>
          <w:rFonts w:ascii="Times New Roman" w:eastAsia="Times New Roman" w:hAnsi="Times New Roman"/>
          <w:sz w:val="28"/>
          <w:szCs w:val="28"/>
        </w:rPr>
        <w:lastRenderedPageBreak/>
        <w:t>Приложение № 2</w:t>
      </w:r>
    </w:p>
    <w:p w14:paraId="5A709EC5" w14:textId="77777777" w:rsidR="00116206" w:rsidRPr="00263F71"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263F71">
        <w:rPr>
          <w:rFonts w:ascii="Times New Roman" w:eastAsia="Times New Roman" w:hAnsi="Times New Roman"/>
          <w:sz w:val="28"/>
          <w:szCs w:val="28"/>
        </w:rPr>
        <w:t xml:space="preserve">к Порядку предоставления </w:t>
      </w:r>
    </w:p>
    <w:p w14:paraId="2D87C70E" w14:textId="77777777" w:rsidR="00116206" w:rsidRPr="00263F71"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263F71">
        <w:rPr>
          <w:rFonts w:ascii="Times New Roman" w:eastAsia="Times New Roman" w:hAnsi="Times New Roman"/>
          <w:sz w:val="28"/>
          <w:szCs w:val="28"/>
        </w:rPr>
        <w:t>государственной поддержки</w:t>
      </w:r>
    </w:p>
    <w:p w14:paraId="4CEC359C" w14:textId="77777777" w:rsidR="00116206" w:rsidRPr="00263F71"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263F71">
        <w:rPr>
          <w:rFonts w:ascii="Times New Roman" w:eastAsia="Times New Roman" w:hAnsi="Times New Roman"/>
          <w:sz w:val="28"/>
          <w:szCs w:val="28"/>
        </w:rPr>
        <w:t xml:space="preserve">субъектам предпринимательства </w:t>
      </w:r>
    </w:p>
    <w:p w14:paraId="1CD16D21" w14:textId="77777777" w:rsidR="00116206" w:rsidRPr="00263F71"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263F71">
        <w:rPr>
          <w:rFonts w:ascii="Times New Roman" w:eastAsia="Times New Roman" w:hAnsi="Times New Roman"/>
          <w:sz w:val="28"/>
          <w:szCs w:val="28"/>
        </w:rPr>
        <w:t xml:space="preserve">Республики Тыва, осуществляющим </w:t>
      </w:r>
    </w:p>
    <w:p w14:paraId="29543B18" w14:textId="77777777" w:rsidR="00116206" w:rsidRPr="00263F71"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263F71">
        <w:rPr>
          <w:rFonts w:ascii="Times New Roman" w:eastAsia="Times New Roman" w:hAnsi="Times New Roman"/>
          <w:sz w:val="28"/>
          <w:szCs w:val="28"/>
        </w:rPr>
        <w:t>промышленное рыболовство</w:t>
      </w:r>
    </w:p>
    <w:p w14:paraId="1F6BD2B9" w14:textId="77777777" w:rsidR="00116206" w:rsidRPr="00263F71" w:rsidRDefault="00116206" w:rsidP="00116206">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263F71">
        <w:rPr>
          <w:rFonts w:ascii="Times New Roman" w:eastAsia="Times New Roman" w:hAnsi="Times New Roman"/>
          <w:sz w:val="28"/>
          <w:szCs w:val="28"/>
        </w:rPr>
        <w:t>и товарное рыбоводство</w:t>
      </w:r>
    </w:p>
    <w:p w14:paraId="4CE0DE91" w14:textId="77777777" w:rsidR="00263F71" w:rsidRPr="00263F71" w:rsidRDefault="00263F71" w:rsidP="00116206">
      <w:pPr>
        <w:autoSpaceDE w:val="0"/>
        <w:autoSpaceDN w:val="0"/>
        <w:adjustRightInd w:val="0"/>
        <w:spacing w:after="0" w:line="240" w:lineRule="auto"/>
        <w:ind w:left="5103"/>
        <w:jc w:val="center"/>
        <w:rPr>
          <w:rFonts w:ascii="Times New Roman" w:eastAsia="Times New Roman" w:hAnsi="Times New Roman"/>
          <w:sz w:val="28"/>
          <w:szCs w:val="28"/>
        </w:rPr>
      </w:pPr>
    </w:p>
    <w:p w14:paraId="714A52CC" w14:textId="0585EF9F" w:rsidR="00116206" w:rsidRDefault="00263F71" w:rsidP="00116206">
      <w:pPr>
        <w:autoSpaceDE w:val="0"/>
        <w:autoSpaceDN w:val="0"/>
        <w:adjustRightInd w:val="0"/>
        <w:spacing w:after="0" w:line="240" w:lineRule="auto"/>
        <w:ind w:left="5103"/>
        <w:jc w:val="right"/>
        <w:rPr>
          <w:rFonts w:ascii="Times New Roman" w:eastAsia="Times New Roman" w:hAnsi="Times New Roman"/>
          <w:sz w:val="28"/>
          <w:szCs w:val="28"/>
        </w:rPr>
      </w:pPr>
      <w:r>
        <w:rPr>
          <w:rFonts w:ascii="Times New Roman" w:eastAsia="Times New Roman" w:hAnsi="Times New Roman"/>
          <w:sz w:val="28"/>
          <w:szCs w:val="28"/>
        </w:rPr>
        <w:t>Форма</w:t>
      </w:r>
    </w:p>
    <w:p w14:paraId="347B28BC" w14:textId="77777777" w:rsidR="00263F71" w:rsidRPr="00263F71" w:rsidRDefault="00263F71" w:rsidP="00116206">
      <w:pPr>
        <w:autoSpaceDE w:val="0"/>
        <w:autoSpaceDN w:val="0"/>
        <w:adjustRightInd w:val="0"/>
        <w:spacing w:after="0" w:line="240" w:lineRule="auto"/>
        <w:ind w:left="5103"/>
        <w:jc w:val="right"/>
        <w:rPr>
          <w:rFonts w:ascii="Times New Roman" w:eastAsia="Times New Roman" w:hAnsi="Times New Roman"/>
          <w:sz w:val="28"/>
          <w:szCs w:val="28"/>
        </w:rPr>
      </w:pPr>
    </w:p>
    <w:p w14:paraId="4D00CAA8" w14:textId="77777777" w:rsidR="00116206" w:rsidRPr="00263F71" w:rsidRDefault="00116206" w:rsidP="00116206">
      <w:pPr>
        <w:autoSpaceDE w:val="0"/>
        <w:autoSpaceDN w:val="0"/>
        <w:adjustRightInd w:val="0"/>
        <w:spacing w:after="0" w:line="240" w:lineRule="auto"/>
        <w:jc w:val="center"/>
        <w:outlineLvl w:val="0"/>
        <w:rPr>
          <w:rFonts w:ascii="Times New Roman" w:eastAsia="Times New Roman" w:hAnsi="Times New Roman"/>
          <w:sz w:val="28"/>
          <w:szCs w:val="28"/>
        </w:rPr>
      </w:pPr>
      <w:r w:rsidRPr="00263F71">
        <w:rPr>
          <w:rFonts w:ascii="Times New Roman" w:eastAsia="Times New Roman" w:hAnsi="Times New Roman"/>
          <w:sz w:val="28"/>
          <w:szCs w:val="28"/>
        </w:rPr>
        <w:t>ОБЯЗАТЕЛЬСТВО</w:t>
      </w:r>
    </w:p>
    <w:p w14:paraId="326B748F" w14:textId="77777777" w:rsidR="00116206" w:rsidRPr="00263F71" w:rsidRDefault="00116206" w:rsidP="00116206">
      <w:pPr>
        <w:autoSpaceDE w:val="0"/>
        <w:autoSpaceDN w:val="0"/>
        <w:adjustRightInd w:val="0"/>
        <w:spacing w:after="0" w:line="240" w:lineRule="auto"/>
        <w:jc w:val="center"/>
        <w:outlineLvl w:val="0"/>
        <w:rPr>
          <w:rFonts w:ascii="Times New Roman" w:eastAsia="Times New Roman" w:hAnsi="Times New Roman"/>
          <w:sz w:val="28"/>
          <w:szCs w:val="28"/>
        </w:rPr>
      </w:pPr>
      <w:r w:rsidRPr="00263F71">
        <w:rPr>
          <w:rFonts w:ascii="Times New Roman" w:eastAsia="Times New Roman" w:hAnsi="Times New Roman"/>
          <w:sz w:val="28"/>
          <w:szCs w:val="28"/>
        </w:rPr>
        <w:t>получателя гранта</w:t>
      </w:r>
    </w:p>
    <w:p w14:paraId="5F637082" w14:textId="77777777" w:rsidR="00116206" w:rsidRPr="00263F71" w:rsidRDefault="00116206" w:rsidP="00116206">
      <w:pPr>
        <w:autoSpaceDE w:val="0"/>
        <w:autoSpaceDN w:val="0"/>
        <w:adjustRightInd w:val="0"/>
        <w:spacing w:after="0" w:line="240" w:lineRule="auto"/>
        <w:jc w:val="center"/>
        <w:outlineLvl w:val="0"/>
        <w:rPr>
          <w:rFonts w:ascii="Times New Roman" w:eastAsia="Times New Roman" w:hAnsi="Times New Roman"/>
          <w:sz w:val="28"/>
          <w:szCs w:val="28"/>
        </w:rPr>
      </w:pPr>
    </w:p>
    <w:p w14:paraId="04E00DE9" w14:textId="176CB829" w:rsidR="00116206" w:rsidRPr="00263F71" w:rsidRDefault="00116206" w:rsidP="00116206">
      <w:pPr>
        <w:autoSpaceDE w:val="0"/>
        <w:autoSpaceDN w:val="0"/>
        <w:adjustRightInd w:val="0"/>
        <w:spacing w:after="0" w:line="240" w:lineRule="auto"/>
        <w:ind w:firstLine="709"/>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Я, ____________________________________________________________,</w:t>
      </w:r>
    </w:p>
    <w:p w14:paraId="22825F97" w14:textId="77777777" w:rsidR="00116206" w:rsidRPr="00263F71" w:rsidRDefault="00116206" w:rsidP="00116206">
      <w:pPr>
        <w:autoSpaceDE w:val="0"/>
        <w:autoSpaceDN w:val="0"/>
        <w:adjustRightInd w:val="0"/>
        <w:spacing w:after="0" w:line="240" w:lineRule="auto"/>
        <w:ind w:firstLine="709"/>
        <w:jc w:val="center"/>
        <w:outlineLvl w:val="0"/>
        <w:rPr>
          <w:rFonts w:ascii="Times New Roman" w:eastAsia="Times New Roman" w:hAnsi="Times New Roman"/>
          <w:sz w:val="24"/>
          <w:szCs w:val="28"/>
        </w:rPr>
      </w:pPr>
      <w:r w:rsidRPr="00263F71">
        <w:rPr>
          <w:rFonts w:ascii="Times New Roman" w:eastAsia="Times New Roman" w:hAnsi="Times New Roman"/>
          <w:sz w:val="24"/>
          <w:szCs w:val="28"/>
        </w:rPr>
        <w:t>(Ф.И.О. полностью)</w:t>
      </w:r>
    </w:p>
    <w:p w14:paraId="7E99E351" w14:textId="77777777" w:rsidR="00116206" w:rsidRPr="00263F71" w:rsidRDefault="00116206" w:rsidP="00116206">
      <w:pPr>
        <w:autoSpaceDE w:val="0"/>
        <w:autoSpaceDN w:val="0"/>
        <w:adjustRightInd w:val="0"/>
        <w:spacing w:after="0" w:line="240" w:lineRule="auto"/>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субъект предпринимательства Республики Тыва, осуществляющий промы</w:t>
      </w:r>
      <w:r w:rsidRPr="00263F71">
        <w:rPr>
          <w:rFonts w:ascii="Times New Roman" w:eastAsia="Times New Roman" w:hAnsi="Times New Roman"/>
          <w:sz w:val="28"/>
          <w:szCs w:val="28"/>
        </w:rPr>
        <w:t>ш</w:t>
      </w:r>
      <w:r w:rsidRPr="00263F71">
        <w:rPr>
          <w:rFonts w:ascii="Times New Roman" w:eastAsia="Times New Roman" w:hAnsi="Times New Roman"/>
          <w:sz w:val="28"/>
          <w:szCs w:val="28"/>
        </w:rPr>
        <w:t>ленное рыболовство или товарное рыбоводство, в случае признания меня поб</w:t>
      </w:r>
      <w:r w:rsidRPr="00263F71">
        <w:rPr>
          <w:rFonts w:ascii="Times New Roman" w:eastAsia="Times New Roman" w:hAnsi="Times New Roman"/>
          <w:sz w:val="28"/>
          <w:szCs w:val="28"/>
        </w:rPr>
        <w:t>е</w:t>
      </w:r>
      <w:r w:rsidRPr="00263F71">
        <w:rPr>
          <w:rFonts w:ascii="Times New Roman" w:eastAsia="Times New Roman" w:hAnsi="Times New Roman"/>
          <w:sz w:val="28"/>
          <w:szCs w:val="28"/>
        </w:rPr>
        <w:t>дителем конкурса обязуюсь:</w:t>
      </w:r>
    </w:p>
    <w:p w14:paraId="70B294DB" w14:textId="77777777" w:rsidR="00116206" w:rsidRPr="00263F71" w:rsidRDefault="00116206" w:rsidP="00116206">
      <w:pPr>
        <w:autoSpaceDE w:val="0"/>
        <w:autoSpaceDN w:val="0"/>
        <w:adjustRightInd w:val="0"/>
        <w:spacing w:after="0" w:line="240" w:lineRule="auto"/>
        <w:ind w:firstLine="709"/>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а) создать в моем хозяйстве не менее одного постоянного рабочего места на каждые 3000 тыс. рублей гранта;</w:t>
      </w:r>
    </w:p>
    <w:p w14:paraId="0E058E45" w14:textId="77777777" w:rsidR="00116206" w:rsidRPr="00263F71" w:rsidRDefault="00116206" w:rsidP="00116206">
      <w:pPr>
        <w:autoSpaceDE w:val="0"/>
        <w:autoSpaceDN w:val="0"/>
        <w:adjustRightInd w:val="0"/>
        <w:spacing w:after="0" w:line="240" w:lineRule="auto"/>
        <w:ind w:firstLine="709"/>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б) оплачивать за счет собственных средств не менее 10 процентов сто</w:t>
      </w:r>
      <w:r w:rsidRPr="00263F71">
        <w:rPr>
          <w:rFonts w:ascii="Times New Roman" w:eastAsia="Times New Roman" w:hAnsi="Times New Roman"/>
          <w:sz w:val="28"/>
          <w:szCs w:val="28"/>
        </w:rPr>
        <w:t>и</w:t>
      </w:r>
      <w:r w:rsidRPr="00263F71">
        <w:rPr>
          <w:rFonts w:ascii="Times New Roman" w:eastAsia="Times New Roman" w:hAnsi="Times New Roman"/>
          <w:sz w:val="28"/>
          <w:szCs w:val="28"/>
        </w:rPr>
        <w:t>мости каждого наименования приобретений (имущество, работы, услуги), ук</w:t>
      </w:r>
      <w:r w:rsidRPr="00263F71">
        <w:rPr>
          <w:rFonts w:ascii="Times New Roman" w:eastAsia="Times New Roman" w:hAnsi="Times New Roman"/>
          <w:sz w:val="28"/>
          <w:szCs w:val="28"/>
        </w:rPr>
        <w:t>а</w:t>
      </w:r>
      <w:r w:rsidRPr="00263F71">
        <w:rPr>
          <w:rFonts w:ascii="Times New Roman" w:eastAsia="Times New Roman" w:hAnsi="Times New Roman"/>
          <w:sz w:val="28"/>
          <w:szCs w:val="28"/>
        </w:rPr>
        <w:t xml:space="preserve">занных в </w:t>
      </w:r>
      <w:hyperlink w:anchor="Par390" w:history="1">
        <w:r w:rsidRPr="00263F71">
          <w:rPr>
            <w:rFonts w:ascii="Times New Roman" w:eastAsia="Times New Roman" w:hAnsi="Times New Roman"/>
            <w:sz w:val="28"/>
            <w:szCs w:val="28"/>
          </w:rPr>
          <w:t>плане расходов</w:t>
        </w:r>
      </w:hyperlink>
      <w:r w:rsidRPr="00263F71">
        <w:rPr>
          <w:rFonts w:ascii="Times New Roman" w:eastAsia="Times New Roman" w:hAnsi="Times New Roman"/>
          <w:sz w:val="28"/>
          <w:szCs w:val="28"/>
        </w:rPr>
        <w:t>;</w:t>
      </w:r>
    </w:p>
    <w:p w14:paraId="062FB886" w14:textId="77777777" w:rsidR="00116206" w:rsidRPr="00263F71" w:rsidRDefault="00116206" w:rsidP="00116206">
      <w:pPr>
        <w:autoSpaceDE w:val="0"/>
        <w:autoSpaceDN w:val="0"/>
        <w:adjustRightInd w:val="0"/>
        <w:spacing w:after="0" w:line="240" w:lineRule="auto"/>
        <w:ind w:firstLine="709"/>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 xml:space="preserve">в) использовать грант в течение 18 месяцев со дня поступления средств на счет предприятия или крестьянского (фермерского) хозяйства только по </w:t>
      </w:r>
      <w:hyperlink w:anchor="Par390" w:history="1">
        <w:r w:rsidRPr="00263F71">
          <w:rPr>
            <w:rFonts w:ascii="Times New Roman" w:eastAsia="Times New Roman" w:hAnsi="Times New Roman"/>
            <w:sz w:val="28"/>
            <w:szCs w:val="28"/>
          </w:rPr>
          <w:t>плану расходов</w:t>
        </w:r>
      </w:hyperlink>
      <w:r w:rsidRPr="00263F71">
        <w:rPr>
          <w:rFonts w:ascii="Times New Roman" w:eastAsia="Times New Roman" w:hAnsi="Times New Roman"/>
          <w:sz w:val="28"/>
          <w:szCs w:val="28"/>
        </w:rPr>
        <w:t>, утвержденному конкурсной комиссией, и использовать им</w:t>
      </w:r>
      <w:r w:rsidRPr="00263F71">
        <w:rPr>
          <w:rFonts w:ascii="Times New Roman" w:eastAsia="Times New Roman" w:hAnsi="Times New Roman"/>
          <w:sz w:val="28"/>
          <w:szCs w:val="28"/>
        </w:rPr>
        <w:t>у</w:t>
      </w:r>
      <w:r w:rsidRPr="00263F71">
        <w:rPr>
          <w:rFonts w:ascii="Times New Roman" w:eastAsia="Times New Roman" w:hAnsi="Times New Roman"/>
          <w:sz w:val="28"/>
          <w:szCs w:val="28"/>
        </w:rPr>
        <w:t>щество, закупаемое за счет гранта, исключительно на развитие моего хозяйства;</w:t>
      </w:r>
    </w:p>
    <w:p w14:paraId="6FC69CC8" w14:textId="77777777" w:rsidR="00116206" w:rsidRPr="00263F71" w:rsidRDefault="00116206" w:rsidP="00116206">
      <w:pPr>
        <w:autoSpaceDE w:val="0"/>
        <w:autoSpaceDN w:val="0"/>
        <w:adjustRightInd w:val="0"/>
        <w:spacing w:after="0" w:line="240" w:lineRule="auto"/>
        <w:ind w:firstLine="709"/>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г) осуществлять деятельность хозяйства в течение не менее пяти лет п</w:t>
      </w:r>
      <w:r w:rsidRPr="00263F71">
        <w:rPr>
          <w:rFonts w:ascii="Times New Roman" w:eastAsia="Times New Roman" w:hAnsi="Times New Roman"/>
          <w:sz w:val="28"/>
          <w:szCs w:val="28"/>
        </w:rPr>
        <w:t>о</w:t>
      </w:r>
      <w:r w:rsidRPr="00263F71">
        <w:rPr>
          <w:rFonts w:ascii="Times New Roman" w:eastAsia="Times New Roman" w:hAnsi="Times New Roman"/>
          <w:sz w:val="28"/>
          <w:szCs w:val="28"/>
        </w:rPr>
        <w:t>сле получения гранта.</w:t>
      </w:r>
    </w:p>
    <w:p w14:paraId="31799606" w14:textId="77777777" w:rsidR="00116206" w:rsidRPr="00263F71" w:rsidRDefault="00116206" w:rsidP="00116206">
      <w:pPr>
        <w:autoSpaceDE w:val="0"/>
        <w:autoSpaceDN w:val="0"/>
        <w:adjustRightInd w:val="0"/>
        <w:spacing w:after="0" w:line="240" w:lineRule="auto"/>
        <w:ind w:firstLine="709"/>
        <w:jc w:val="both"/>
        <w:outlineLvl w:val="0"/>
        <w:rPr>
          <w:rFonts w:ascii="Times New Roman" w:eastAsia="Times New Roman" w:hAnsi="Times New Roman"/>
          <w:sz w:val="28"/>
          <w:szCs w:val="28"/>
        </w:rPr>
      </w:pPr>
      <w:r w:rsidRPr="00263F71">
        <w:rPr>
          <w:rFonts w:ascii="Times New Roman" w:eastAsia="Times New Roman" w:hAnsi="Times New Roman"/>
          <w:sz w:val="28"/>
          <w:szCs w:val="28"/>
        </w:rPr>
        <w:t>В случае неисполнения хотя бы одного из вышеуказанных обязательств обязуюсь произвести возврат денежных средств, предоставленных на поддер</w:t>
      </w:r>
      <w:r w:rsidRPr="00263F71">
        <w:rPr>
          <w:rFonts w:ascii="Times New Roman" w:eastAsia="Times New Roman" w:hAnsi="Times New Roman"/>
          <w:sz w:val="28"/>
          <w:szCs w:val="28"/>
        </w:rPr>
        <w:t>ж</w:t>
      </w:r>
      <w:r w:rsidRPr="00263F71">
        <w:rPr>
          <w:rFonts w:ascii="Times New Roman" w:eastAsia="Times New Roman" w:hAnsi="Times New Roman"/>
          <w:sz w:val="28"/>
          <w:szCs w:val="28"/>
        </w:rPr>
        <w:t>ку развития рыбохозяйственной отрасли, в установленном порядке.</w:t>
      </w:r>
    </w:p>
    <w:p w14:paraId="207D3747" w14:textId="77777777" w:rsidR="00116206" w:rsidRPr="00263F71" w:rsidRDefault="00116206" w:rsidP="00116206">
      <w:pPr>
        <w:autoSpaceDE w:val="0"/>
        <w:autoSpaceDN w:val="0"/>
        <w:adjustRightInd w:val="0"/>
        <w:spacing w:after="0" w:line="240" w:lineRule="auto"/>
        <w:outlineLvl w:val="0"/>
        <w:rPr>
          <w:rFonts w:ascii="Times New Roman" w:eastAsia="Times New Roman" w:hAnsi="Times New Roman"/>
          <w:sz w:val="28"/>
          <w:szCs w:val="28"/>
        </w:rPr>
      </w:pPr>
    </w:p>
    <w:p w14:paraId="7EBE6320" w14:textId="77777777" w:rsidR="00116206" w:rsidRPr="00263F71" w:rsidRDefault="00116206" w:rsidP="00116206">
      <w:pPr>
        <w:autoSpaceDE w:val="0"/>
        <w:autoSpaceDN w:val="0"/>
        <w:adjustRightInd w:val="0"/>
        <w:spacing w:after="0" w:line="240" w:lineRule="auto"/>
        <w:outlineLvl w:val="0"/>
        <w:rPr>
          <w:rFonts w:ascii="Times New Roman" w:eastAsia="Times New Roman" w:hAnsi="Times New Roman"/>
          <w:sz w:val="28"/>
          <w:szCs w:val="28"/>
        </w:rPr>
      </w:pPr>
    </w:p>
    <w:p w14:paraId="68EDB5A3" w14:textId="39FAE930" w:rsidR="00116206" w:rsidRPr="00263F71" w:rsidRDefault="00116206" w:rsidP="00116206">
      <w:pPr>
        <w:autoSpaceDE w:val="0"/>
        <w:autoSpaceDN w:val="0"/>
        <w:adjustRightInd w:val="0"/>
        <w:spacing w:after="0" w:line="240" w:lineRule="auto"/>
        <w:outlineLvl w:val="0"/>
        <w:rPr>
          <w:rFonts w:ascii="Times New Roman" w:eastAsia="Times New Roman" w:hAnsi="Times New Roman"/>
          <w:sz w:val="28"/>
          <w:szCs w:val="28"/>
        </w:rPr>
      </w:pPr>
      <w:r w:rsidRPr="00263F71">
        <w:rPr>
          <w:rFonts w:ascii="Times New Roman" w:eastAsia="Times New Roman" w:hAnsi="Times New Roman"/>
          <w:sz w:val="28"/>
          <w:szCs w:val="28"/>
        </w:rPr>
        <w:t>Наименование грантополучателя ______</w:t>
      </w:r>
      <w:r w:rsidR="00263F71">
        <w:rPr>
          <w:rFonts w:ascii="Times New Roman" w:eastAsia="Times New Roman" w:hAnsi="Times New Roman"/>
          <w:sz w:val="28"/>
          <w:szCs w:val="28"/>
        </w:rPr>
        <w:t>___</w:t>
      </w:r>
      <w:r w:rsidRPr="00263F71">
        <w:rPr>
          <w:rFonts w:ascii="Times New Roman" w:eastAsia="Times New Roman" w:hAnsi="Times New Roman"/>
          <w:sz w:val="28"/>
          <w:szCs w:val="28"/>
        </w:rPr>
        <w:t>_______________________________</w:t>
      </w:r>
    </w:p>
    <w:p w14:paraId="025E2787" w14:textId="77777777" w:rsidR="00116206" w:rsidRPr="00263F71" w:rsidRDefault="00116206" w:rsidP="00116206">
      <w:pPr>
        <w:autoSpaceDE w:val="0"/>
        <w:autoSpaceDN w:val="0"/>
        <w:adjustRightInd w:val="0"/>
        <w:spacing w:after="0" w:line="240" w:lineRule="auto"/>
        <w:outlineLvl w:val="0"/>
        <w:rPr>
          <w:rFonts w:ascii="Times New Roman" w:eastAsia="Times New Roman" w:hAnsi="Times New Roman"/>
          <w:sz w:val="28"/>
          <w:szCs w:val="28"/>
        </w:rPr>
      </w:pPr>
    </w:p>
    <w:p w14:paraId="711F1C70" w14:textId="6B481FF3" w:rsidR="00116206" w:rsidRPr="00263F71" w:rsidRDefault="00116206" w:rsidP="00116206">
      <w:pPr>
        <w:autoSpaceDE w:val="0"/>
        <w:autoSpaceDN w:val="0"/>
        <w:adjustRightInd w:val="0"/>
        <w:spacing w:after="0" w:line="240" w:lineRule="auto"/>
        <w:outlineLvl w:val="0"/>
        <w:rPr>
          <w:rFonts w:ascii="Times New Roman" w:eastAsia="Times New Roman" w:hAnsi="Times New Roman"/>
          <w:sz w:val="28"/>
          <w:szCs w:val="28"/>
        </w:rPr>
      </w:pPr>
      <w:r w:rsidRPr="00263F71">
        <w:rPr>
          <w:rFonts w:ascii="Times New Roman" w:eastAsia="Times New Roman" w:hAnsi="Times New Roman"/>
          <w:sz w:val="28"/>
          <w:szCs w:val="28"/>
        </w:rPr>
        <w:t>ФИО ______</w:t>
      </w:r>
      <w:r w:rsidR="00263F71">
        <w:rPr>
          <w:rFonts w:ascii="Times New Roman" w:eastAsia="Times New Roman" w:hAnsi="Times New Roman"/>
          <w:sz w:val="28"/>
          <w:szCs w:val="28"/>
        </w:rPr>
        <w:t>_</w:t>
      </w:r>
      <w:r w:rsidRPr="00263F71">
        <w:rPr>
          <w:rFonts w:ascii="Times New Roman" w:eastAsia="Times New Roman" w:hAnsi="Times New Roman"/>
          <w:sz w:val="28"/>
          <w:szCs w:val="28"/>
        </w:rPr>
        <w:t>_____________________    Подпись__________________________</w:t>
      </w:r>
    </w:p>
    <w:p w14:paraId="5192EFF2" w14:textId="77777777" w:rsidR="00116206" w:rsidRPr="00263F71" w:rsidRDefault="00116206" w:rsidP="00116206">
      <w:pPr>
        <w:autoSpaceDE w:val="0"/>
        <w:autoSpaceDN w:val="0"/>
        <w:adjustRightInd w:val="0"/>
        <w:spacing w:after="0" w:line="240" w:lineRule="auto"/>
        <w:outlineLvl w:val="0"/>
        <w:rPr>
          <w:rFonts w:ascii="Times New Roman" w:eastAsia="Times New Roman" w:hAnsi="Times New Roman"/>
          <w:sz w:val="28"/>
          <w:szCs w:val="28"/>
        </w:rPr>
      </w:pPr>
    </w:p>
    <w:p w14:paraId="52F97682" w14:textId="77777777" w:rsidR="00B70670" w:rsidRPr="00263F71" w:rsidRDefault="00116206" w:rsidP="00116206">
      <w:pPr>
        <w:autoSpaceDE w:val="0"/>
        <w:autoSpaceDN w:val="0"/>
        <w:adjustRightInd w:val="0"/>
        <w:spacing w:after="0" w:line="240" w:lineRule="auto"/>
        <w:outlineLvl w:val="0"/>
        <w:rPr>
          <w:rFonts w:ascii="Times New Roman" w:eastAsia="Times New Roman" w:hAnsi="Times New Roman"/>
          <w:sz w:val="24"/>
          <w:szCs w:val="28"/>
        </w:rPr>
        <w:sectPr w:rsidR="00B70670" w:rsidRPr="00263F71" w:rsidSect="00263F71">
          <w:pgSz w:w="11906" w:h="16838"/>
          <w:pgMar w:top="1134" w:right="567" w:bottom="1134" w:left="1701" w:header="708" w:footer="708" w:gutter="0"/>
          <w:cols w:space="708"/>
          <w:docGrid w:linePitch="360"/>
        </w:sectPr>
      </w:pPr>
      <w:r w:rsidRPr="00263F71">
        <w:rPr>
          <w:rFonts w:ascii="Times New Roman" w:eastAsia="Times New Roman" w:hAnsi="Times New Roman"/>
          <w:sz w:val="24"/>
          <w:szCs w:val="28"/>
        </w:rPr>
        <w:t>М.П.»;</w:t>
      </w:r>
    </w:p>
    <w:p w14:paraId="206A5368" w14:textId="0A522D13" w:rsidR="00116206" w:rsidRPr="00D37D15" w:rsidRDefault="00B70670" w:rsidP="00263F71">
      <w:pPr>
        <w:pStyle w:val="ConsPlusNormal"/>
        <w:ind w:firstLine="709"/>
        <w:rPr>
          <w:bCs/>
          <w:sz w:val="28"/>
          <w:szCs w:val="28"/>
        </w:rPr>
      </w:pPr>
      <w:r w:rsidRPr="00D37D15">
        <w:rPr>
          <w:bCs/>
          <w:sz w:val="28"/>
          <w:szCs w:val="28"/>
        </w:rPr>
        <w:lastRenderedPageBreak/>
        <w:t>33</w:t>
      </w:r>
      <w:r w:rsidR="00116206" w:rsidRPr="00D37D15">
        <w:rPr>
          <w:bCs/>
          <w:sz w:val="28"/>
          <w:szCs w:val="28"/>
        </w:rPr>
        <w:t>) в приложении № 35 к Программе:</w:t>
      </w:r>
    </w:p>
    <w:p w14:paraId="2A0E731B" w14:textId="77777777" w:rsidR="00116206" w:rsidRPr="00D37D15" w:rsidRDefault="00116206" w:rsidP="00263F71">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D37D15">
        <w:rPr>
          <w:rFonts w:ascii="Times New Roman" w:hAnsi="Times New Roman"/>
          <w:bCs/>
          <w:sz w:val="28"/>
          <w:szCs w:val="28"/>
        </w:rPr>
        <w:t xml:space="preserve">а) </w:t>
      </w:r>
      <w:r w:rsidRPr="00D37D15">
        <w:rPr>
          <w:rFonts w:ascii="Times New Roman" w:eastAsiaTheme="minorHAnsi" w:hAnsi="Times New Roman"/>
          <w:sz w:val="28"/>
          <w:szCs w:val="28"/>
          <w:lang w:eastAsia="en-US"/>
        </w:rPr>
        <w:t>пункт 1.2 после абзаца первого дополнить абзацем следующего соде</w:t>
      </w:r>
      <w:r w:rsidRPr="00D37D15">
        <w:rPr>
          <w:rFonts w:ascii="Times New Roman" w:eastAsiaTheme="minorHAnsi" w:hAnsi="Times New Roman"/>
          <w:sz w:val="28"/>
          <w:szCs w:val="28"/>
          <w:lang w:eastAsia="en-US"/>
        </w:rPr>
        <w:t>р</w:t>
      </w:r>
      <w:r w:rsidRPr="00D37D15">
        <w:rPr>
          <w:rFonts w:ascii="Times New Roman" w:eastAsiaTheme="minorHAnsi" w:hAnsi="Times New Roman"/>
          <w:sz w:val="28"/>
          <w:szCs w:val="28"/>
          <w:lang w:eastAsia="en-US"/>
        </w:rPr>
        <w:t>жания:</w:t>
      </w:r>
    </w:p>
    <w:p w14:paraId="0762A0BD" w14:textId="362A2011"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«зерно» – плоды зерновых культур;</w:t>
      </w:r>
      <w:r w:rsidR="00A64217" w:rsidRPr="00D37D15">
        <w:rPr>
          <w:rFonts w:ascii="Times New Roman" w:hAnsi="Times New Roman"/>
          <w:bCs/>
          <w:sz w:val="28"/>
          <w:szCs w:val="28"/>
        </w:rPr>
        <w:t>»;</w:t>
      </w:r>
    </w:p>
    <w:p w14:paraId="6DBD2289"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б) в пункте 1.3 слова «реализованных зерновых культур» заменить слов</w:t>
      </w:r>
      <w:r w:rsidRPr="00D37D15">
        <w:rPr>
          <w:rFonts w:ascii="Times New Roman" w:hAnsi="Times New Roman"/>
          <w:bCs/>
          <w:sz w:val="28"/>
          <w:szCs w:val="28"/>
        </w:rPr>
        <w:t>а</w:t>
      </w:r>
      <w:r w:rsidRPr="00D37D15">
        <w:rPr>
          <w:rFonts w:ascii="Times New Roman" w:hAnsi="Times New Roman"/>
          <w:bCs/>
          <w:sz w:val="28"/>
          <w:szCs w:val="28"/>
        </w:rPr>
        <w:t>ми «реализованного зерна»;</w:t>
      </w:r>
    </w:p>
    <w:p w14:paraId="0BE2E499"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 xml:space="preserve">в) </w:t>
      </w:r>
      <w:r w:rsidRPr="00D37D15">
        <w:rPr>
          <w:rFonts w:ascii="Times New Roman" w:eastAsiaTheme="minorHAnsi" w:hAnsi="Times New Roman"/>
          <w:sz w:val="28"/>
          <w:szCs w:val="28"/>
          <w:lang w:eastAsia="en-US"/>
        </w:rPr>
        <w:t>дополнить пунктом 1.10.1 следующего содержания:</w:t>
      </w:r>
    </w:p>
    <w:p w14:paraId="1A687AC1"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«1.10.1. Эффективность использования субсидии оценивается Министе</w:t>
      </w:r>
      <w:r w:rsidRPr="00D37D15">
        <w:rPr>
          <w:rFonts w:ascii="Times New Roman" w:hAnsi="Times New Roman"/>
          <w:bCs/>
          <w:sz w:val="28"/>
          <w:szCs w:val="28"/>
        </w:rPr>
        <w:t>р</w:t>
      </w:r>
      <w:r w:rsidRPr="00D37D15">
        <w:rPr>
          <w:rFonts w:ascii="Times New Roman" w:hAnsi="Times New Roman"/>
          <w:bCs/>
          <w:sz w:val="28"/>
          <w:szCs w:val="28"/>
        </w:rPr>
        <w:t>ством на основании достижения значения результата использования субсидии – достигнуты объемы реализованных зерновых культур собственного произво</w:t>
      </w:r>
      <w:r w:rsidRPr="00D37D15">
        <w:rPr>
          <w:rFonts w:ascii="Times New Roman" w:hAnsi="Times New Roman"/>
          <w:bCs/>
          <w:sz w:val="28"/>
          <w:szCs w:val="28"/>
        </w:rPr>
        <w:t>д</w:t>
      </w:r>
      <w:r w:rsidRPr="00D37D15">
        <w:rPr>
          <w:rFonts w:ascii="Times New Roman" w:hAnsi="Times New Roman"/>
          <w:bCs/>
          <w:sz w:val="28"/>
          <w:szCs w:val="28"/>
        </w:rPr>
        <w:t>ства (тыс. тонн) получателем субсидии, определенных Министерством.»;</w:t>
      </w:r>
    </w:p>
    <w:p w14:paraId="353A084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г) пункт 2.2 изложить в следующей редакции:</w:t>
      </w:r>
    </w:p>
    <w:p w14:paraId="0E5CF85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1FB00C4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абзац первый пункта 2.3 изложить в следующей редакции:</w:t>
      </w:r>
    </w:p>
    <w:p w14:paraId="3FD4D8FD"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639534C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е) подпункт «т» пункта 2.3 изложить в следующей редакции:</w:t>
      </w:r>
    </w:p>
    <w:p w14:paraId="6E16B27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77C8BEC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 xml:space="preserve">ж) </w:t>
      </w:r>
      <w:r w:rsidRPr="00D37D15">
        <w:rPr>
          <w:rFonts w:ascii="Times New Roman" w:eastAsia="Times New Roman" w:hAnsi="Times New Roman"/>
          <w:bCs/>
          <w:sz w:val="28"/>
          <w:szCs w:val="28"/>
        </w:rPr>
        <w:t>п</w:t>
      </w:r>
      <w:r w:rsidRPr="00D37D15">
        <w:rPr>
          <w:rFonts w:ascii="Times New Roman CYR" w:eastAsia="Times New Roman" w:hAnsi="Times New Roman CYR" w:cs="Times New Roman CYR"/>
          <w:sz w:val="28"/>
          <w:szCs w:val="28"/>
        </w:rPr>
        <w:t>ункт 2.4 изложить в следующей редакции:</w:t>
      </w:r>
    </w:p>
    <w:p w14:paraId="6B4C437E" w14:textId="3310EBF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«2.4. В случае необходимости продления срока приема заявок участников отбора, указанного в</w:t>
      </w:r>
      <w:r w:rsidR="00B579F4">
        <w:rPr>
          <w:rFonts w:ascii="Times New Roman" w:eastAsia="Times New Roman" w:hAnsi="Times New Roman"/>
          <w:bCs/>
          <w:sz w:val="28"/>
          <w:szCs w:val="28"/>
        </w:rPr>
        <w:t xml:space="preserve"> </w:t>
      </w:r>
      <w:r w:rsidRPr="00D37D15">
        <w:rPr>
          <w:rFonts w:ascii="Times New Roman" w:eastAsia="Times New Roman" w:hAnsi="Times New Roman"/>
          <w:bCs/>
          <w:sz w:val="28"/>
          <w:szCs w:val="28"/>
        </w:rPr>
        <w:t>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w:eastAsia="Times New Roman" w:hAnsi="Times New Roman"/>
          <w:bCs/>
          <w:sz w:val="28"/>
          <w:szCs w:val="28"/>
        </w:rPr>
        <w:t>в</w:t>
      </w:r>
      <w:r w:rsidRPr="00D37D15">
        <w:rPr>
          <w:rFonts w:ascii="Times New Roman" w:eastAsia="Times New Roman" w:hAnsi="Times New Roman"/>
          <w:bCs/>
          <w:sz w:val="28"/>
          <w:szCs w:val="28"/>
        </w:rPr>
        <w:t>ление) в системе «Электронный бюджет» с соблюдением следующих условий:</w:t>
      </w:r>
    </w:p>
    <w:p w14:paraId="67C6193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изменение в объявление вносится не позднее наступления даты оконч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ния приема заявок;</w:t>
      </w:r>
    </w:p>
    <w:p w14:paraId="35C1D76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срок подачи участниками отбора заявок должен быть продлен таким о</w:t>
      </w:r>
      <w:r w:rsidRPr="00D37D15">
        <w:rPr>
          <w:rFonts w:ascii="Times New Roman" w:eastAsia="Times New Roman" w:hAnsi="Times New Roman"/>
          <w:bCs/>
          <w:sz w:val="28"/>
          <w:szCs w:val="28"/>
        </w:rPr>
        <w:t>б</w:t>
      </w:r>
      <w:r w:rsidRPr="00D37D15">
        <w:rPr>
          <w:rFonts w:ascii="Times New Roman" w:eastAsia="Times New Roman" w:hAnsi="Times New Roman"/>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6871596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 случае внесения изменений в объявление о проведении отбора получ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ривающее право участников отбора получателей субсидий внести изменения в заявки;</w:t>
      </w:r>
    </w:p>
    <w:p w14:paraId="5F7F3C6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w:eastAsia="Times New Roman" w:hAnsi="Times New Roman"/>
          <w:bCs/>
          <w:sz w:val="28"/>
          <w:szCs w:val="28"/>
        </w:rPr>
        <w:t>к</w:t>
      </w:r>
      <w:r w:rsidRPr="00D37D15">
        <w:rPr>
          <w:rFonts w:ascii="Times New Roman" w:eastAsia="Times New Roman" w:hAnsi="Times New Roman"/>
          <w:bCs/>
          <w:sz w:val="28"/>
          <w:szCs w:val="28"/>
        </w:rPr>
        <w:t>тронный бюджет».»;</w:t>
      </w:r>
    </w:p>
    <w:p w14:paraId="2F3D048D"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lastRenderedPageBreak/>
        <w:t xml:space="preserve">з) </w:t>
      </w:r>
      <w:r w:rsidRPr="00D37D15">
        <w:rPr>
          <w:rFonts w:ascii="Times New Roman CYR" w:eastAsia="Times New Roman" w:hAnsi="Times New Roman CYR" w:cs="Times New Roman CYR"/>
          <w:sz w:val="28"/>
          <w:szCs w:val="28"/>
        </w:rPr>
        <w:t>пункт 2.6 дополнить абзацами следующего содержания:</w:t>
      </w:r>
    </w:p>
    <w:p w14:paraId="52E4537D"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рой главным распорядителем бюджетных средств или комиссией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проверки участников отбора получателей субсидий и поданных ими заявок на соответствие требованиям, указанным в объявлении о проведении отбора получателей субсидий, могут приниматься решения об определении победит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отбора получателей субсидий с указанием размера субсидии,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ренной им для предоставления, или об отклонении заявок с указанием основ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для их отклонения при одновременном соблюдении следующих условий:</w:t>
      </w:r>
    </w:p>
    <w:p w14:paraId="1C63BA1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38E658AC"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77E49C4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184CD2F9"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5646595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и) подпункт «г» пункта 2.7 изложить в следующей редакции:</w:t>
      </w:r>
    </w:p>
    <w:p w14:paraId="63DD87D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3E723020" w14:textId="2F811EF7" w:rsidR="001F35AA" w:rsidRPr="00D37D15" w:rsidRDefault="001F35A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пункт 2.7 дополнить подпункт</w:t>
      </w:r>
      <w:r w:rsidR="00562EBA" w:rsidRPr="00D37D15">
        <w:rPr>
          <w:rFonts w:ascii="Times New Roman CYR" w:eastAsia="Times New Roman" w:hAnsi="Times New Roman CYR" w:cs="Times New Roman CYR"/>
          <w:sz w:val="28"/>
          <w:szCs w:val="28"/>
        </w:rPr>
        <w:t>ами</w:t>
      </w:r>
      <w:r w:rsidRPr="00D37D15">
        <w:rPr>
          <w:rFonts w:ascii="Times New Roman CYR" w:eastAsia="Times New Roman" w:hAnsi="Times New Roman CYR" w:cs="Times New Roman CYR"/>
          <w:sz w:val="28"/>
          <w:szCs w:val="28"/>
        </w:rPr>
        <w:t xml:space="preserve"> «у»</w:t>
      </w:r>
      <w:r w:rsidR="00562EBA" w:rsidRPr="00D37D15">
        <w:rPr>
          <w:rFonts w:ascii="Times New Roman CYR" w:eastAsia="Times New Roman" w:hAnsi="Times New Roman CYR" w:cs="Times New Roman CYR"/>
          <w:sz w:val="28"/>
          <w:szCs w:val="28"/>
        </w:rPr>
        <w:t xml:space="preserve"> и «ф»</w:t>
      </w:r>
      <w:r w:rsidRPr="00D37D15">
        <w:rPr>
          <w:rFonts w:ascii="Times New Roman CYR" w:eastAsia="Times New Roman" w:hAnsi="Times New Roman CYR" w:cs="Times New Roman CYR"/>
          <w:sz w:val="28"/>
          <w:szCs w:val="28"/>
        </w:rPr>
        <w:t xml:space="preserve"> следующего содержания:</w:t>
      </w:r>
    </w:p>
    <w:p w14:paraId="7A7FFE1D" w14:textId="77777777" w:rsidR="00C14FDA" w:rsidRPr="00D37D15" w:rsidRDefault="001F35A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w:t>
      </w:r>
      <w:r w:rsidR="00C14FDA" w:rsidRPr="00D37D15">
        <w:rPr>
          <w:rFonts w:ascii="Times New Roman CYR" w:eastAsia="Times New Roman" w:hAnsi="Times New Roman CYR" w:cs="Times New Roman CYR"/>
          <w:sz w:val="28"/>
          <w:szCs w:val="28"/>
        </w:rPr>
        <w:t xml:space="preserve">у) </w:t>
      </w:r>
      <w:r w:rsidRPr="00D37D15">
        <w:rPr>
          <w:rFonts w:ascii="Times New Roman CYR" w:eastAsia="Times New Roman" w:hAnsi="Times New Roman CYR" w:cs="Times New Roman CYR"/>
          <w:sz w:val="28"/>
          <w:szCs w:val="28"/>
        </w:rPr>
        <w:t>у получателя субсидии (участника отбора) сведения, которые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ставляются собственниками земельных участков, землепользователями, земл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ждены</w:t>
      </w:r>
      <w:r w:rsidR="00C14FDA" w:rsidRPr="00D37D15">
        <w:rPr>
          <w:rFonts w:ascii="Times New Roman CYR" w:eastAsia="Times New Roman" w:hAnsi="Times New Roman CYR" w:cs="Times New Roman CYR"/>
          <w:sz w:val="28"/>
          <w:szCs w:val="28"/>
        </w:rPr>
        <w:t>;</w:t>
      </w:r>
    </w:p>
    <w:p w14:paraId="62941813" w14:textId="2DA74FD2" w:rsidR="001F35AA" w:rsidRPr="00D37D15" w:rsidRDefault="00C14FD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ф) </w:t>
      </w:r>
      <w:bookmarkStart w:id="48" w:name="_Hlk189498282"/>
      <w:r w:rsidRPr="00D37D15">
        <w:rPr>
          <w:rFonts w:ascii="Times New Roman CYR" w:eastAsia="Times New Roman" w:hAnsi="Times New Roman CYR" w:cs="Times New Roman CYR"/>
          <w:sz w:val="28"/>
          <w:szCs w:val="28"/>
        </w:rPr>
        <w:t>у получателя субсидии (участника отбора) отсутствует просроченная задолженность за услуги по подаче (отводу) воды, подведомственному Ми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сельхозу России федерального государственного бюджетного учреждения в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ласти мелиорации, на территории обслуживания, которого получателем средств федерального бюджета осуществляется деятельность.</w:t>
      </w:r>
      <w:bookmarkEnd w:id="48"/>
      <w:r w:rsidR="001F35AA" w:rsidRPr="00D37D15">
        <w:rPr>
          <w:rFonts w:ascii="Times New Roman CYR" w:eastAsia="Times New Roman" w:hAnsi="Times New Roman CYR" w:cs="Times New Roman CYR"/>
          <w:sz w:val="28"/>
          <w:szCs w:val="28"/>
        </w:rPr>
        <w:t>»;</w:t>
      </w:r>
    </w:p>
    <w:p w14:paraId="44B10FE8" w14:textId="53FD6FAD" w:rsidR="00116206" w:rsidRPr="00D37D15" w:rsidRDefault="001F35A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w:t>
      </w:r>
      <w:r w:rsidR="00116206" w:rsidRPr="00D37D15">
        <w:rPr>
          <w:rFonts w:ascii="Times New Roman CYR" w:eastAsia="Times New Roman" w:hAnsi="Times New Roman CYR" w:cs="Times New Roman CYR"/>
          <w:sz w:val="28"/>
          <w:szCs w:val="28"/>
        </w:rPr>
        <w:t>) в абзаце втором подпункта «а» пункта 2.8 после слова «наименование» дополнить словами «(при наличии)»;</w:t>
      </w:r>
    </w:p>
    <w:p w14:paraId="57BC1816" w14:textId="1A4AC730" w:rsidR="00116206" w:rsidRPr="00D37D15" w:rsidRDefault="001F35A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sz w:val="28"/>
          <w:szCs w:val="28"/>
        </w:rPr>
        <w:t>м</w:t>
      </w:r>
      <w:r w:rsidR="00116206" w:rsidRPr="00D37D15">
        <w:rPr>
          <w:rFonts w:ascii="Times New Roman CYR" w:eastAsia="Times New Roman" w:hAnsi="Times New Roman CYR" w:cs="Times New Roman CYR"/>
          <w:sz w:val="28"/>
          <w:szCs w:val="28"/>
        </w:rPr>
        <w:t xml:space="preserve">) </w:t>
      </w:r>
      <w:r w:rsidR="00116206" w:rsidRPr="00D37D15">
        <w:rPr>
          <w:rFonts w:ascii="Times New Roman CYR" w:eastAsia="Times New Roman" w:hAnsi="Times New Roman CYR" w:cs="Times New Roman CYR"/>
          <w:bCs/>
          <w:sz w:val="28"/>
          <w:szCs w:val="28"/>
        </w:rPr>
        <w:t>подпункты «б» и «в» пункта 2.8 признать утратившими силу;</w:t>
      </w:r>
    </w:p>
    <w:p w14:paraId="65F4F7E7" w14:textId="3EF7BD3F" w:rsidR="00116206" w:rsidRPr="00D37D15" w:rsidRDefault="001F35A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н</w:t>
      </w:r>
      <w:r w:rsidR="00116206" w:rsidRPr="00D37D15">
        <w:rPr>
          <w:rFonts w:ascii="Times New Roman CYR" w:eastAsia="Times New Roman" w:hAnsi="Times New Roman CYR" w:cs="Times New Roman CYR"/>
          <w:bCs/>
          <w:sz w:val="28"/>
          <w:szCs w:val="28"/>
        </w:rPr>
        <w:t>) подпункт «г» пункта 2.8 дополнить абзац</w:t>
      </w:r>
      <w:r w:rsidRPr="00D37D15">
        <w:rPr>
          <w:rFonts w:ascii="Times New Roman CYR" w:eastAsia="Times New Roman" w:hAnsi="Times New Roman CYR" w:cs="Times New Roman CYR"/>
          <w:bCs/>
          <w:sz w:val="28"/>
          <w:szCs w:val="28"/>
        </w:rPr>
        <w:t xml:space="preserve">ами следующего </w:t>
      </w:r>
      <w:r w:rsidR="00116206" w:rsidRPr="00D37D15">
        <w:rPr>
          <w:rFonts w:ascii="Times New Roman CYR" w:eastAsia="Times New Roman" w:hAnsi="Times New Roman CYR" w:cs="Times New Roman CYR"/>
          <w:bCs/>
          <w:sz w:val="28"/>
          <w:szCs w:val="28"/>
        </w:rPr>
        <w:t>содержания:</w:t>
      </w:r>
    </w:p>
    <w:p w14:paraId="553CCF06" w14:textId="77777777" w:rsidR="001F35AA"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lastRenderedPageBreak/>
        <w:t>«согласие налогоплательщика (плательщика страховых взносов) на пр</w:t>
      </w:r>
      <w:r w:rsidRPr="00D37D15">
        <w:rPr>
          <w:rFonts w:ascii="Times New Roman CYR" w:eastAsia="Times New Roman" w:hAnsi="Times New Roman CYR" w:cs="Times New Roman CYR"/>
          <w:bCs/>
          <w:sz w:val="28"/>
          <w:szCs w:val="28"/>
        </w:rPr>
        <w:t>и</w:t>
      </w:r>
      <w:r w:rsidRPr="00D37D15">
        <w:rPr>
          <w:rFonts w:ascii="Times New Roman CYR" w:eastAsia="Times New Roman" w:hAnsi="Times New Roman CYR" w:cs="Times New Roman CYR"/>
          <w:bCs/>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bCs/>
          <w:sz w:val="28"/>
          <w:szCs w:val="28"/>
        </w:rPr>
        <w:t>с</w:t>
      </w:r>
      <w:r w:rsidRPr="00D37D15">
        <w:rPr>
          <w:rFonts w:ascii="Times New Roman CYR" w:eastAsia="Times New Roman" w:hAnsi="Times New Roman CYR" w:cs="Times New Roman CYR"/>
          <w:bCs/>
          <w:sz w:val="28"/>
          <w:szCs w:val="28"/>
        </w:rPr>
        <w:t>сийской Федерации от 14.11.2022 г. № ЕД-7-19/1085@</w:t>
      </w:r>
      <w:r w:rsidR="001F35AA" w:rsidRPr="00D37D15">
        <w:rPr>
          <w:rFonts w:ascii="Times New Roman CYR" w:eastAsia="Times New Roman" w:hAnsi="Times New Roman CYR" w:cs="Times New Roman CYR"/>
          <w:bCs/>
          <w:sz w:val="28"/>
          <w:szCs w:val="28"/>
        </w:rPr>
        <w:t>;</w:t>
      </w:r>
    </w:p>
    <w:p w14:paraId="33F2A871" w14:textId="2BA5774B" w:rsidR="001F35AA" w:rsidRPr="00D37D15" w:rsidRDefault="001F35AA" w:rsidP="00263F71">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документы, подтверждающие о внесении сведений в государственный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естр земель сельскохозяйственного назначения, которые представляются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осуществлять сельскохозяйственное производство</w:t>
      </w:r>
      <w:r w:rsidR="00714AE6" w:rsidRPr="00D37D15">
        <w:rPr>
          <w:rFonts w:ascii="Times New Roman" w:eastAsia="Times New Roman" w:hAnsi="Times New Roman"/>
          <w:sz w:val="28"/>
          <w:szCs w:val="28"/>
        </w:rPr>
        <w:t>:</w:t>
      </w:r>
    </w:p>
    <w:p w14:paraId="7F34C9FE" w14:textId="77777777" w:rsidR="001F35AA" w:rsidRPr="00D37D15" w:rsidRDefault="001F35AA" w:rsidP="00263F71">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3AC06095" w14:textId="77777777" w:rsidR="00C14FDA" w:rsidRPr="00D37D15" w:rsidRDefault="001F35AA" w:rsidP="00263F71">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говор заключен на срок менее одного года</w:t>
      </w:r>
      <w:r w:rsidR="00C14FDA" w:rsidRPr="00D37D15">
        <w:rPr>
          <w:rFonts w:ascii="Times New Roman" w:eastAsia="Times New Roman" w:hAnsi="Times New Roman"/>
          <w:sz w:val="28"/>
          <w:szCs w:val="28"/>
        </w:rPr>
        <w:t>;</w:t>
      </w:r>
    </w:p>
    <w:p w14:paraId="27361866" w14:textId="6F8DCAEE" w:rsidR="001F35AA" w:rsidRPr="00D37D15" w:rsidRDefault="00C14FDA" w:rsidP="00263F71">
      <w:pPr>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r w:rsidR="001F35AA" w:rsidRPr="00D37D15">
        <w:rPr>
          <w:rFonts w:ascii="Times New Roman" w:eastAsia="Times New Roman" w:hAnsi="Times New Roman"/>
          <w:sz w:val="28"/>
          <w:szCs w:val="28"/>
        </w:rPr>
        <w:t>.»</w:t>
      </w:r>
      <w:r w:rsidRPr="00D37D15">
        <w:rPr>
          <w:rFonts w:ascii="Times New Roman" w:eastAsia="Times New Roman" w:hAnsi="Times New Roman"/>
          <w:sz w:val="28"/>
          <w:szCs w:val="28"/>
        </w:rPr>
        <w:t>;</w:t>
      </w:r>
    </w:p>
    <w:p w14:paraId="3D7FEC10" w14:textId="493B3362" w:rsidR="00116206" w:rsidRPr="00D37D15" w:rsidRDefault="001F35A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 пункта 2.20 изложить в следующей редакции:</w:t>
      </w:r>
    </w:p>
    <w:p w14:paraId="6F8FFF5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bCs/>
          <w:sz w:val="28"/>
          <w:szCs w:val="28"/>
        </w:rPr>
        <w:t>«</w:t>
      </w:r>
      <w:r w:rsidRPr="00D37D15">
        <w:rPr>
          <w:rFonts w:ascii="Times New Roman" w:eastAsia="Times New Roman" w:hAnsi="Times New Roman"/>
          <w:sz w:val="28"/>
          <w:szCs w:val="28"/>
        </w:rPr>
        <w:t>2.20. Министерство до размещения объявления в целях проведения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принимает решение о коллегиальном рассмотрении заявок участников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в составе комиссии, создаваемой в целях проведения отбора (далее –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миссия), которым утверждается состав комиссии и его председатель, назнач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ется ответственное лицо за проведение отбора, за проверку полноты и дост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верности представленных заявок.»;</w:t>
      </w:r>
    </w:p>
    <w:p w14:paraId="0242F803" w14:textId="717747F7" w:rsidR="00116206" w:rsidRPr="00D37D15" w:rsidRDefault="001F35AA"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sidR="00116206" w:rsidRPr="00D37D15">
        <w:rPr>
          <w:rFonts w:ascii="Times New Roman CYR" w:eastAsia="Times New Roman" w:hAnsi="Times New Roman CYR" w:cs="Times New Roman CYR"/>
          <w:sz w:val="28"/>
          <w:szCs w:val="28"/>
        </w:rPr>
        <w:t>) абзац второй пункта 3.5 изложить в следующей редакции:</w:t>
      </w:r>
    </w:p>
    <w:p w14:paraId="5E312B1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1F4EB3F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295B4527" w14:textId="53D5E9FB"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2D78C00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0C6AFA93" w14:textId="3483B4FF" w:rsidR="00116206" w:rsidRPr="00D37D15" w:rsidRDefault="001F35AA"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w:t>
      </w:r>
      <w:r w:rsidR="00116206" w:rsidRPr="00D37D15">
        <w:rPr>
          <w:rFonts w:ascii="Times New Roman CYR" w:eastAsia="Times New Roman" w:hAnsi="Times New Roman CYR" w:cs="Times New Roman CYR"/>
          <w:sz w:val="28"/>
          <w:szCs w:val="28"/>
        </w:rPr>
        <w:t xml:space="preserve">) </w:t>
      </w:r>
      <w:r w:rsidR="00116206" w:rsidRPr="00D37D15">
        <w:rPr>
          <w:rFonts w:ascii="Times New Roman" w:eastAsia="Times New Roman" w:hAnsi="Times New Roman"/>
          <w:bCs/>
          <w:sz w:val="28"/>
          <w:szCs w:val="28"/>
        </w:rPr>
        <w:t>пункт 3.8 изложить в следующей редакции:</w:t>
      </w:r>
    </w:p>
    <w:p w14:paraId="7F1B97D0"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«3.8. Протокол рассмотрения заявок формируется автоматически на осн</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вании результатов рассмотрения заявок и подписывается усиленной квалиф</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ной системе, и размещается не позднее рабочего дня, следующего за днем его подписания.</w:t>
      </w:r>
    </w:p>
    <w:p w14:paraId="609C128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w:eastAsia="Times New Roman" w:hAnsi="Times New Roman"/>
          <w:bCs/>
          <w:sz w:val="28"/>
          <w:szCs w:val="28"/>
        </w:rPr>
        <w:t>с</w:t>
      </w:r>
      <w:r w:rsidRPr="00D37D15">
        <w:rPr>
          <w:rFonts w:ascii="Times New Roman" w:eastAsia="Times New Roman" w:hAnsi="Times New Roman"/>
          <w:bCs/>
          <w:sz w:val="28"/>
          <w:szCs w:val="28"/>
        </w:rPr>
        <w:t>смотрения заявок путем формирования новых версий указанных протоколов с указанием причин внесения изменений.»;</w:t>
      </w:r>
    </w:p>
    <w:p w14:paraId="5E7FAA92" w14:textId="63E5A4CF" w:rsidR="00116206" w:rsidRPr="00D37D15" w:rsidRDefault="001F35AA"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w:t>
      </w:r>
      <w:r w:rsidR="00116206" w:rsidRPr="00D37D15">
        <w:rPr>
          <w:rFonts w:ascii="Times New Roman" w:eastAsia="Times New Roman" w:hAnsi="Times New Roman"/>
          <w:bCs/>
          <w:sz w:val="28"/>
          <w:szCs w:val="28"/>
        </w:rPr>
        <w:t>) пункт 3.15 изложить в следующей редакции:</w:t>
      </w:r>
    </w:p>
    <w:p w14:paraId="62BF8199"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«3.15.</w:t>
      </w:r>
      <w:r w:rsidRPr="00D37D15">
        <w:rPr>
          <w:rFonts w:ascii="Times New Roman CYR" w:eastAsia="Times New Roman" w:hAnsi="Times New Roman CYR" w:cs="Times New Roman CYR"/>
          <w:sz w:val="28"/>
          <w:szCs w:val="28"/>
        </w:rPr>
        <w:t xml:space="preserve"> </w:t>
      </w:r>
      <w:r w:rsidRPr="00D37D15">
        <w:rPr>
          <w:rFonts w:ascii="Times New Roman" w:eastAsia="Times New Roman" w:hAnsi="Times New Roman"/>
          <w:bCs/>
          <w:sz w:val="28"/>
          <w:szCs w:val="28"/>
        </w:rPr>
        <w:t>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rFonts w:ascii="Times New Roman" w:eastAsia="Times New Roman" w:hAnsi="Times New Roman"/>
          <w:bCs/>
          <w:sz w:val="28"/>
          <w:szCs w:val="28"/>
        </w:rPr>
        <w:t>д</w:t>
      </w:r>
      <w:r w:rsidRPr="00D37D15">
        <w:rPr>
          <w:rFonts w:ascii="Times New Roman" w:eastAsia="Times New Roman" w:hAnsi="Times New Roman"/>
          <w:bCs/>
          <w:sz w:val="28"/>
          <w:szCs w:val="28"/>
        </w:rPr>
        <w:t>писание его усиленной квалифицированной электронной подписью руковод</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ный бюджет», и размещается не позднее 1-го рабочего дня, следующего за днем его подписания, и включает следующие сведения:</w:t>
      </w:r>
    </w:p>
    <w:p w14:paraId="67DBAD43"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дата, время и место проведения рассмотрения заявок;</w:t>
      </w:r>
    </w:p>
    <w:p w14:paraId="7192C5A5"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рассмотрены;</w:t>
      </w:r>
    </w:p>
    <w:p w14:paraId="26B530C5"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w:eastAsia="Times New Roman" w:hAnsi="Times New Roman"/>
          <w:bCs/>
          <w:sz w:val="28"/>
          <w:szCs w:val="28"/>
        </w:rPr>
        <w:t>е</w:t>
      </w:r>
      <w:r w:rsidRPr="00D37D15">
        <w:rPr>
          <w:rFonts w:ascii="Times New Roman" w:eastAsia="Times New Roman" w:hAnsi="Times New Roman"/>
          <w:bCs/>
          <w:sz w:val="28"/>
          <w:szCs w:val="28"/>
        </w:rPr>
        <w:t>дении отбора, которым не соответствуют заявки;</w:t>
      </w:r>
    </w:p>
    <w:p w14:paraId="101CC9B7"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наименование получателя (получателей) субсидии, с которым заключае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соглашение, и размер предоставляемой ему субсидии.</w:t>
      </w:r>
    </w:p>
    <w:p w14:paraId="3B732448"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подведения итогов отбора осуществляе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не позднее 10 календарных дней со дня подписания первых версий проток</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4B43BDD7" w14:textId="64DDFA6C" w:rsidR="00116206" w:rsidRPr="00D37D15" w:rsidRDefault="001F35AA"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т</w:t>
      </w:r>
      <w:r w:rsidR="00116206" w:rsidRPr="00D37D15">
        <w:rPr>
          <w:rFonts w:ascii="Times New Roman" w:eastAsia="Times New Roman" w:hAnsi="Times New Roman"/>
          <w:bCs/>
          <w:sz w:val="28"/>
          <w:szCs w:val="28"/>
        </w:rPr>
        <w:t>) пункт 5.1 дополнить абзацами следующего содержания:</w:t>
      </w:r>
    </w:p>
    <w:p w14:paraId="00D6B93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488C8A8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получателей субсидий (при установлении максимального (минимального) </w:t>
      </w:r>
      <w:r w:rsidRPr="00D37D15">
        <w:rPr>
          <w:rFonts w:ascii="Times New Roman CYR" w:eastAsia="Times New Roman" w:hAnsi="Times New Roman CYR" w:cs="Times New Roman CYR"/>
          <w:sz w:val="28"/>
          <w:szCs w:val="28"/>
        </w:rPr>
        <w:lastRenderedPageBreak/>
        <w:t>размера субсидии).</w:t>
      </w:r>
    </w:p>
    <w:p w14:paraId="52AC7B6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3E06C921"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255EBEF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3ED2057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1A28955A" w14:textId="6250C595" w:rsidR="00116206" w:rsidRPr="00D37D15" w:rsidRDefault="001F35AA"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w:t>
      </w:r>
      <w:r w:rsidR="00116206" w:rsidRPr="00D37D15">
        <w:rPr>
          <w:rFonts w:ascii="Times New Roman CYR" w:eastAsia="Times New Roman" w:hAnsi="Times New Roman CYR" w:cs="Times New Roman CYR"/>
          <w:sz w:val="28"/>
          <w:szCs w:val="28"/>
        </w:rPr>
        <w:t>) пункт 6.1 изложить в следующей редакции:</w:t>
      </w:r>
    </w:p>
    <w:p w14:paraId="21F65F7C"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03B9DDF5" w14:textId="7E8923F0" w:rsidR="00116206" w:rsidRPr="00D37D15" w:rsidRDefault="00EE7A82"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34</w:t>
      </w:r>
      <w:r w:rsidR="00116206" w:rsidRPr="00D37D15">
        <w:rPr>
          <w:rFonts w:ascii="Times New Roman" w:hAnsi="Times New Roman"/>
          <w:bCs/>
          <w:sz w:val="28"/>
          <w:szCs w:val="28"/>
        </w:rPr>
        <w:t>) в приложении № 36 к Программе:</w:t>
      </w:r>
    </w:p>
    <w:p w14:paraId="0C84C58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а) пункт 1.8 изложить в следующей редакции:</w:t>
      </w:r>
    </w:p>
    <w:p w14:paraId="5C9B0830"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«1.8. Результатом предоставления субсидии является – посеяно зерновых, зернобобовых, масличных (за исключением рапса и сои) и кормовых сельск</w:t>
      </w:r>
      <w:r w:rsidRPr="00D37D15">
        <w:rPr>
          <w:rFonts w:ascii="Times New Roman" w:hAnsi="Times New Roman"/>
          <w:bCs/>
          <w:sz w:val="28"/>
          <w:szCs w:val="28"/>
        </w:rPr>
        <w:t>о</w:t>
      </w:r>
      <w:r w:rsidRPr="00D37D15">
        <w:rPr>
          <w:rFonts w:ascii="Times New Roman" w:hAnsi="Times New Roman"/>
          <w:bCs/>
          <w:sz w:val="28"/>
          <w:szCs w:val="28"/>
        </w:rPr>
        <w:t>хозяйственных культур и (или) семенных посевов кукурузы, подсолнечника, сахарной свеклы (тыс. гектаров). Значение результатов предоставления субс</w:t>
      </w:r>
      <w:r w:rsidRPr="00D37D15">
        <w:rPr>
          <w:rFonts w:ascii="Times New Roman" w:hAnsi="Times New Roman"/>
          <w:bCs/>
          <w:sz w:val="28"/>
          <w:szCs w:val="28"/>
        </w:rPr>
        <w:t>и</w:t>
      </w:r>
      <w:r w:rsidRPr="00D37D15">
        <w:rPr>
          <w:rFonts w:ascii="Times New Roman" w:hAnsi="Times New Roman"/>
          <w:bCs/>
          <w:sz w:val="28"/>
          <w:szCs w:val="28"/>
        </w:rPr>
        <w:t>дии для получателя субсидии устанавливается в соглашении.»;</w:t>
      </w:r>
    </w:p>
    <w:p w14:paraId="4295F719"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lastRenderedPageBreak/>
        <w:t>б) пункт 2.2 изложить в следующей редакции:</w:t>
      </w:r>
    </w:p>
    <w:p w14:paraId="0E3555D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система «Электронный бюджет»).»;</w:t>
      </w:r>
    </w:p>
    <w:p w14:paraId="2F2C130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абзац первый пункта 2.3 изложить в следующей редакции:</w:t>
      </w:r>
    </w:p>
    <w:p w14:paraId="48E36E5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580C647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г) подпункт «т» пункта 2.3 изложить в следующей редакции:</w:t>
      </w:r>
    </w:p>
    <w:p w14:paraId="6E77A5F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7F26C20E"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 xml:space="preserve">д) </w:t>
      </w:r>
      <w:r w:rsidRPr="00D37D15">
        <w:rPr>
          <w:rFonts w:ascii="Times New Roman" w:eastAsia="Times New Roman" w:hAnsi="Times New Roman"/>
          <w:bCs/>
          <w:sz w:val="28"/>
          <w:szCs w:val="28"/>
        </w:rPr>
        <w:t>п</w:t>
      </w:r>
      <w:r w:rsidRPr="00D37D15">
        <w:rPr>
          <w:rFonts w:ascii="Times New Roman CYR" w:eastAsia="Times New Roman" w:hAnsi="Times New Roman CYR" w:cs="Times New Roman CYR"/>
          <w:sz w:val="28"/>
          <w:szCs w:val="28"/>
        </w:rPr>
        <w:t>ункт 2.4 изложить в следующей редакции:</w:t>
      </w:r>
    </w:p>
    <w:p w14:paraId="0CEF7E50"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w:eastAsia="Times New Roman" w:hAnsi="Times New Roman"/>
          <w:bCs/>
          <w:sz w:val="28"/>
          <w:szCs w:val="28"/>
        </w:rPr>
        <w:t>в</w:t>
      </w:r>
      <w:r w:rsidRPr="00D37D15">
        <w:rPr>
          <w:rFonts w:ascii="Times New Roman" w:eastAsia="Times New Roman" w:hAnsi="Times New Roman"/>
          <w:bCs/>
          <w:sz w:val="28"/>
          <w:szCs w:val="28"/>
        </w:rPr>
        <w:t>ление) в системе «Электронный бюджет» с соблюдением следующих условий:</w:t>
      </w:r>
    </w:p>
    <w:p w14:paraId="5ACD73D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изменение в объявление вносится не позднее наступления даты оконч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ния приема заявок;</w:t>
      </w:r>
    </w:p>
    <w:p w14:paraId="16E1E27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срок подачи участниками отбора заявок должен быть продлен таким о</w:t>
      </w:r>
      <w:r w:rsidRPr="00D37D15">
        <w:rPr>
          <w:rFonts w:ascii="Times New Roman" w:eastAsia="Times New Roman" w:hAnsi="Times New Roman"/>
          <w:bCs/>
          <w:sz w:val="28"/>
          <w:szCs w:val="28"/>
        </w:rPr>
        <w:t>б</w:t>
      </w:r>
      <w:r w:rsidRPr="00D37D15">
        <w:rPr>
          <w:rFonts w:ascii="Times New Roman" w:eastAsia="Times New Roman" w:hAnsi="Times New Roman"/>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72B99D29"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 случае внесения изменений в объявление о проведении отбора получ</w:t>
      </w:r>
      <w:r w:rsidRPr="00D37D15">
        <w:rPr>
          <w:rFonts w:ascii="Times New Roman" w:eastAsia="Times New Roman" w:hAnsi="Times New Roman"/>
          <w:bCs/>
          <w:sz w:val="28"/>
          <w:szCs w:val="28"/>
        </w:rPr>
        <w:t>а</w:t>
      </w:r>
      <w:r w:rsidRPr="00D37D15">
        <w:rPr>
          <w:rFonts w:ascii="Times New Roman" w:eastAsia="Times New Roman" w:hAnsi="Times New Roman"/>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ривающее право участников отбора получателей субсидий внести изменения в заявки;</w:t>
      </w:r>
    </w:p>
    <w:p w14:paraId="55CF14F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w:eastAsia="Times New Roman" w:hAnsi="Times New Roman"/>
          <w:bCs/>
          <w:sz w:val="28"/>
          <w:szCs w:val="28"/>
        </w:rPr>
        <w:t>к</w:t>
      </w:r>
      <w:r w:rsidRPr="00D37D15">
        <w:rPr>
          <w:rFonts w:ascii="Times New Roman" w:eastAsia="Times New Roman" w:hAnsi="Times New Roman"/>
          <w:bCs/>
          <w:sz w:val="28"/>
          <w:szCs w:val="28"/>
        </w:rPr>
        <w:t>тронный бюджет».»;</w:t>
      </w:r>
    </w:p>
    <w:p w14:paraId="04655215"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 xml:space="preserve">е) </w:t>
      </w:r>
      <w:r w:rsidRPr="00D37D15">
        <w:rPr>
          <w:rFonts w:ascii="Times New Roman CYR" w:eastAsia="Times New Roman" w:hAnsi="Times New Roman CYR" w:cs="Times New Roman CYR"/>
          <w:sz w:val="28"/>
          <w:szCs w:val="28"/>
        </w:rPr>
        <w:t>пункт 2.6 дополнить абзацами следующего содержания:</w:t>
      </w:r>
    </w:p>
    <w:p w14:paraId="3E0AA22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рой главным распорядителем бюджетных средств или комиссией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проверки участников отбора получателей субсидий и поданных ими заявок на соответствие требованиям, указанным в объявлении о проведении отбора получателей субсидий, могут приниматься решения об определении победит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отбора получателей субсидий с указанием размера субсидии,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ренной им для предоставления, или об отклонении заявок с указанием основ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для их отклонения при одновременном соблюдении следующих условий:</w:t>
      </w:r>
    </w:p>
    <w:p w14:paraId="38FAB62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052B2B80"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6430707D"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315864F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2725633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ж) подпункт «г» пункта 2.7 изложить в следующей редакции:</w:t>
      </w:r>
    </w:p>
    <w:p w14:paraId="605C23D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bCs/>
          <w:sz w:val="28"/>
          <w:szCs w:val="28"/>
        </w:rPr>
        <w:t>«</w:t>
      </w: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3BA30CE6" w14:textId="28C0149B" w:rsidR="00FA26BB"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пункт 2.7 дополнить подпункт</w:t>
      </w:r>
      <w:r w:rsidR="00C14FDA" w:rsidRPr="00D37D15">
        <w:rPr>
          <w:rFonts w:ascii="Times New Roman CYR" w:eastAsia="Times New Roman" w:hAnsi="Times New Roman CYR" w:cs="Times New Roman CYR"/>
          <w:sz w:val="28"/>
          <w:szCs w:val="28"/>
        </w:rPr>
        <w:t>ами</w:t>
      </w:r>
      <w:r w:rsidRPr="00D37D15">
        <w:rPr>
          <w:rFonts w:ascii="Times New Roman CYR" w:eastAsia="Times New Roman" w:hAnsi="Times New Roman CYR" w:cs="Times New Roman CYR"/>
          <w:sz w:val="28"/>
          <w:szCs w:val="28"/>
        </w:rPr>
        <w:t xml:space="preserve"> «т» </w:t>
      </w:r>
      <w:r w:rsidR="00C14FDA" w:rsidRPr="00D37D15">
        <w:rPr>
          <w:rFonts w:ascii="Times New Roman CYR" w:eastAsia="Times New Roman" w:hAnsi="Times New Roman CYR" w:cs="Times New Roman CYR"/>
          <w:sz w:val="28"/>
          <w:szCs w:val="28"/>
        </w:rPr>
        <w:t xml:space="preserve">и «у» </w:t>
      </w:r>
      <w:r w:rsidRPr="00D37D15">
        <w:rPr>
          <w:rFonts w:ascii="Times New Roman CYR" w:eastAsia="Times New Roman" w:hAnsi="Times New Roman CYR" w:cs="Times New Roman CYR"/>
          <w:sz w:val="28"/>
          <w:szCs w:val="28"/>
        </w:rPr>
        <w:t>следующего содержания:</w:t>
      </w:r>
    </w:p>
    <w:p w14:paraId="2792B136" w14:textId="77777777" w:rsidR="00C14FDA"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w:t>
      </w:r>
      <w:r w:rsidR="00C14FDA" w:rsidRPr="00D37D15">
        <w:rPr>
          <w:rFonts w:ascii="Times New Roman CYR" w:eastAsia="Times New Roman" w:hAnsi="Times New Roman CYR" w:cs="Times New Roman CYR"/>
          <w:sz w:val="28"/>
          <w:szCs w:val="28"/>
        </w:rPr>
        <w:t xml:space="preserve">т)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и подтве</w:t>
      </w:r>
      <w:r w:rsidRPr="00D37D15">
        <w:rPr>
          <w:rFonts w:ascii="Times New Roman" w:eastAsia="Times New Roman" w:hAnsi="Times New Roman"/>
          <w:sz w:val="28"/>
          <w:szCs w:val="28"/>
        </w:rPr>
        <w:t>р</w:t>
      </w:r>
      <w:r w:rsidRPr="00D37D15">
        <w:rPr>
          <w:rFonts w:ascii="Times New Roman" w:eastAsia="Times New Roman" w:hAnsi="Times New Roman"/>
          <w:sz w:val="28"/>
          <w:szCs w:val="28"/>
        </w:rPr>
        <w:t>ждены</w:t>
      </w:r>
      <w:r w:rsidR="00C14FDA" w:rsidRPr="00D37D15">
        <w:rPr>
          <w:rFonts w:ascii="Times New Roman" w:eastAsia="Times New Roman" w:hAnsi="Times New Roman"/>
          <w:sz w:val="28"/>
          <w:szCs w:val="28"/>
        </w:rPr>
        <w:t>;</w:t>
      </w:r>
    </w:p>
    <w:p w14:paraId="7D31DE40" w14:textId="262C213D" w:rsidR="00FA26BB" w:rsidRPr="00D37D15" w:rsidRDefault="00C14FD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 xml:space="preserve">у) </w:t>
      </w:r>
      <w:bookmarkStart w:id="49" w:name="_Hlk189497939"/>
      <w:r w:rsidRPr="00D37D15">
        <w:rPr>
          <w:rFonts w:ascii="Times New Roman CYR" w:eastAsia="Times New Roman" w:hAnsi="Times New Roman CYR" w:cs="Times New Roman CYR"/>
          <w:sz w:val="28"/>
          <w:szCs w:val="28"/>
        </w:rPr>
        <w:t>у получателя субсидии (участника отбора) отсутствует просроченная задолженность за услуги по подаче (отводу) воды, подведомственному Ми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сельхозу России федерального государственного бюджетного учреждения в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ласти мелиорации, на территории обслуживания, которого получателем средств федерального бюджета осуществляется деятельность</w:t>
      </w:r>
      <w:bookmarkEnd w:id="49"/>
      <w:r w:rsidRPr="00D37D15">
        <w:rPr>
          <w:rFonts w:ascii="Times New Roman CYR" w:eastAsia="Times New Roman" w:hAnsi="Times New Roman CYR" w:cs="Times New Roman CYR"/>
          <w:sz w:val="28"/>
          <w:szCs w:val="28"/>
        </w:rPr>
        <w:t>.»</w:t>
      </w:r>
      <w:r w:rsidR="00FA26BB" w:rsidRPr="00D37D15">
        <w:rPr>
          <w:rFonts w:ascii="Times New Roman" w:eastAsia="Times New Roman" w:hAnsi="Times New Roman"/>
          <w:sz w:val="28"/>
          <w:szCs w:val="28"/>
        </w:rPr>
        <w:t>;</w:t>
      </w:r>
    </w:p>
    <w:p w14:paraId="49D91B9F" w14:textId="0DB2AF6D" w:rsidR="00116206"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 в абзаце втором подпункта «а» пункта 2.8 после слова «наименование» дополнить словами «(при наличии)»;</w:t>
      </w:r>
    </w:p>
    <w:p w14:paraId="29057509" w14:textId="023C6D65" w:rsidR="00116206"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sz w:val="28"/>
          <w:szCs w:val="28"/>
        </w:rPr>
        <w:t>к</w:t>
      </w:r>
      <w:r w:rsidR="00116206" w:rsidRPr="00D37D15">
        <w:rPr>
          <w:rFonts w:ascii="Times New Roman CYR" w:eastAsia="Times New Roman" w:hAnsi="Times New Roman CYR" w:cs="Times New Roman CYR"/>
          <w:sz w:val="28"/>
          <w:szCs w:val="28"/>
        </w:rPr>
        <w:t xml:space="preserve">) </w:t>
      </w:r>
      <w:r w:rsidR="00116206" w:rsidRPr="00D37D15">
        <w:rPr>
          <w:rFonts w:ascii="Times New Roman CYR" w:eastAsia="Times New Roman" w:hAnsi="Times New Roman CYR" w:cs="Times New Roman CYR"/>
          <w:bCs/>
          <w:sz w:val="28"/>
          <w:szCs w:val="28"/>
        </w:rPr>
        <w:t>подпункты «б» и «в» пункта 2.8 признать утратившими силу;</w:t>
      </w:r>
    </w:p>
    <w:p w14:paraId="51679EAE" w14:textId="48F25E5F" w:rsidR="00116206"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л</w:t>
      </w:r>
      <w:r w:rsidR="00116206" w:rsidRPr="00D37D15">
        <w:rPr>
          <w:rFonts w:ascii="Times New Roman CYR" w:eastAsia="Times New Roman" w:hAnsi="Times New Roman CYR" w:cs="Times New Roman CYR"/>
          <w:bCs/>
          <w:sz w:val="28"/>
          <w:szCs w:val="28"/>
        </w:rPr>
        <w:t>) подпункт «г» пункта 2.8 изложить в следующей редакции:</w:t>
      </w:r>
    </w:p>
    <w:p w14:paraId="0F3F4CD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bCs/>
          <w:sz w:val="28"/>
          <w:szCs w:val="28"/>
        </w:rPr>
        <w:t>«</w:t>
      </w:r>
      <w:r w:rsidRPr="00D37D15">
        <w:rPr>
          <w:rFonts w:ascii="Times New Roman CYR" w:eastAsia="Times New Roman" w:hAnsi="Times New Roman CYR" w:cs="Times New Roman CYR"/>
          <w:sz w:val="28"/>
          <w:szCs w:val="28"/>
        </w:rPr>
        <w:t>г)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0A73562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сведения о размере посевных площадей, занятых сельскохозяйственными культурами, по видам культур;</w:t>
      </w:r>
    </w:p>
    <w:p w14:paraId="05BC062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сведения о размере застрахованных посевных площадей;</w:t>
      </w:r>
    </w:p>
    <w:p w14:paraId="1945020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причитающихся субсидий по устанавливаемой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 форме;</w:t>
      </w:r>
    </w:p>
    <w:p w14:paraId="076B83B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сведения по форме федерального статистического наблюдения № 29-СХ «Сведения о сборе урожая сельскохозяйственных культур» или № 2-фермер «Сведения о сборе урожая сельскохозяйственных культур» в зависимости от формы собственности сельхозтоваропроизводителя (за предыдущий отчетный </w:t>
      </w:r>
      <w:r w:rsidRPr="00D37D15">
        <w:rPr>
          <w:rFonts w:ascii="Times New Roman CYR" w:eastAsia="Times New Roman" w:hAnsi="Times New Roman CYR" w:cs="Times New Roman CYR"/>
          <w:sz w:val="28"/>
          <w:szCs w:val="28"/>
        </w:rPr>
        <w:lastRenderedPageBreak/>
        <w:t>период);</w:t>
      </w:r>
    </w:p>
    <w:p w14:paraId="42A7B2C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договоры поставки горюче-смазочных материалов;</w:t>
      </w:r>
    </w:p>
    <w:p w14:paraId="368367B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договоры поставки минеральных удобрений; </w:t>
      </w:r>
    </w:p>
    <w:p w14:paraId="6A2DEFD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договоры поставки средств защиты растений (при наличии);</w:t>
      </w:r>
    </w:p>
    <w:p w14:paraId="7F57766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договоры, подтверждающие сортовые и посевные качества используемых семян;</w:t>
      </w:r>
    </w:p>
    <w:p w14:paraId="59654E9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договоры страхования сельскохозяйственных культур (при наличии);</w:t>
      </w:r>
    </w:p>
    <w:p w14:paraId="1E83D6BC" w14:textId="151B316A"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14.11.2022 г. № ЕД-7-19/1085@;</w:t>
      </w:r>
    </w:p>
    <w:p w14:paraId="40F79168" w14:textId="0360115A" w:rsidR="00FA26BB"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документы, подтверждающие о внесении сведений в государственный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естр земель сельскохозяйственного назначения, которые представляются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осуществлять сельскохозяйственное производство</w:t>
      </w:r>
      <w:r w:rsidR="00714AE6" w:rsidRPr="00D37D15">
        <w:rPr>
          <w:rFonts w:ascii="Times New Roman CYR" w:eastAsia="Times New Roman" w:hAnsi="Times New Roman CYR" w:cs="Times New Roman CYR"/>
          <w:sz w:val="28"/>
          <w:szCs w:val="28"/>
        </w:rPr>
        <w:t>:</w:t>
      </w:r>
    </w:p>
    <w:p w14:paraId="74921D24" w14:textId="77777777" w:rsidR="00FA26BB"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4F436D40" w14:textId="0603DE39" w:rsidR="00FA26BB" w:rsidRPr="00D37D15" w:rsidRDefault="00FA26B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 заключен на срок менее одного года;</w:t>
      </w:r>
    </w:p>
    <w:p w14:paraId="66689F79" w14:textId="77777777" w:rsidR="00C14FDA" w:rsidRPr="00D37D15" w:rsidRDefault="00C14FD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50" w:name="_Hlk189499845"/>
      <w:r w:rsidRPr="00D37D15">
        <w:rPr>
          <w:rFonts w:ascii="Times New Roman CYR" w:eastAsia="Times New Roman" w:hAnsi="Times New Roman CYR" w:cs="Times New Roman CYR"/>
          <w:sz w:val="28"/>
          <w:szCs w:val="28"/>
        </w:rPr>
        <w:t>справка об отсутствии просроченной задолженности за услуги по подаче (отводу) воды, подведомственному Минсельхозу России федерального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дарственного бюджетного учреждения в области мелиорации, на территории обслуживания, которого получателем средств федерального бюджета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ществляется деятельность</w:t>
      </w:r>
      <w:bookmarkEnd w:id="50"/>
      <w:r w:rsidRPr="00D37D15">
        <w:rPr>
          <w:rFonts w:ascii="Times New Roman CYR" w:eastAsia="Times New Roman" w:hAnsi="Times New Roman CYR" w:cs="Times New Roman CYR"/>
          <w:sz w:val="28"/>
          <w:szCs w:val="28"/>
        </w:rPr>
        <w:t>;</w:t>
      </w:r>
    </w:p>
    <w:p w14:paraId="42D1BDC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w:t>
      </w:r>
    </w:p>
    <w:p w14:paraId="0369EF62" w14:textId="483EF029" w:rsidR="00116206" w:rsidRPr="00D37D15" w:rsidRDefault="00E7739C"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w:t>
      </w:r>
      <w:r w:rsidR="00116206" w:rsidRPr="00D37D15">
        <w:rPr>
          <w:rFonts w:ascii="Times New Roman CYR" w:eastAsia="Times New Roman" w:hAnsi="Times New Roman CYR" w:cs="Times New Roman CYR"/>
          <w:sz w:val="28"/>
          <w:szCs w:val="28"/>
        </w:rPr>
        <w:t>) пункта 2.19 изложить в следующей редакции:</w:t>
      </w:r>
    </w:p>
    <w:p w14:paraId="12113AA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bCs/>
          <w:sz w:val="28"/>
          <w:szCs w:val="28"/>
        </w:rPr>
        <w:t>«</w:t>
      </w:r>
      <w:r w:rsidRPr="00D37D15">
        <w:rPr>
          <w:rFonts w:ascii="Times New Roman" w:eastAsia="Times New Roman" w:hAnsi="Times New Roman"/>
          <w:sz w:val="28"/>
          <w:szCs w:val="28"/>
        </w:rPr>
        <w:t>2.19. Министерство до размещения объявления в целях проведения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принимает решение о коллегиальном рассмотрении заявок участников о</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бора в составе комиссии, создаваемой в целях проведения отбора (далее – к</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миссия), которым утверждается состав комиссии и его председатель, назнач</w:t>
      </w:r>
      <w:r w:rsidRPr="00D37D15">
        <w:rPr>
          <w:rFonts w:ascii="Times New Roman" w:eastAsia="Times New Roman" w:hAnsi="Times New Roman"/>
          <w:sz w:val="28"/>
          <w:szCs w:val="28"/>
        </w:rPr>
        <w:t>а</w:t>
      </w:r>
      <w:r w:rsidRPr="00D37D15">
        <w:rPr>
          <w:rFonts w:ascii="Times New Roman" w:eastAsia="Times New Roman" w:hAnsi="Times New Roman"/>
          <w:sz w:val="28"/>
          <w:szCs w:val="28"/>
        </w:rPr>
        <w:t>ется ответственное лицо за проведение отбора, за проверку полноты и дост</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верности представленных заявок.»;</w:t>
      </w:r>
    </w:p>
    <w:p w14:paraId="3A03C70D" w14:textId="04B3C495" w:rsidR="00116206" w:rsidRPr="00D37D15" w:rsidRDefault="00E7739C"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w:t>
      </w:r>
      <w:r w:rsidR="00116206" w:rsidRPr="00D37D15">
        <w:rPr>
          <w:rFonts w:ascii="Times New Roman CYR" w:eastAsia="Times New Roman" w:hAnsi="Times New Roman CYR" w:cs="Times New Roman CYR"/>
          <w:sz w:val="28"/>
          <w:szCs w:val="28"/>
        </w:rPr>
        <w:t>) абзац второй пункта 3.5 изложить в следующей редакции:</w:t>
      </w:r>
    </w:p>
    <w:p w14:paraId="3DF801E8"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6E6E065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0DF6D28A" w14:textId="76C2F21A"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проверки факта проставления участником отбора получателей субсидий в </w:t>
      </w:r>
      <w:r w:rsidRPr="00D37D15">
        <w:rPr>
          <w:rFonts w:ascii="Times New Roman CYR" w:eastAsia="Times New Roman" w:hAnsi="Times New Roman CYR" w:cs="Times New Roman CYR"/>
          <w:sz w:val="28"/>
          <w:szCs w:val="28"/>
        </w:rPr>
        <w:lastRenderedPageBreak/>
        <w:t>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50F7A6D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47C7599F" w14:textId="4FEE4D67" w:rsidR="00116206" w:rsidRPr="00D37D15" w:rsidRDefault="00E7739C"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 xml:space="preserve">) </w:t>
      </w:r>
      <w:r w:rsidR="00116206" w:rsidRPr="00D37D15">
        <w:rPr>
          <w:rFonts w:ascii="Times New Roman" w:eastAsia="Times New Roman" w:hAnsi="Times New Roman"/>
          <w:bCs/>
          <w:sz w:val="28"/>
          <w:szCs w:val="28"/>
        </w:rPr>
        <w:t>пункт 3.8 изложить в следующей редакции:</w:t>
      </w:r>
    </w:p>
    <w:p w14:paraId="45C5FD5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«3.8. Протокол рассмотрения заявок формируется автоматически на осн</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вании результатов рассмотрения заявок и подписывается усиленной квалиф</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ной системе, и размещается не позднее рабочего дня, следующего за днем его подписания.</w:t>
      </w:r>
    </w:p>
    <w:p w14:paraId="579568A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w:eastAsia="Times New Roman" w:hAnsi="Times New Roman"/>
          <w:bCs/>
          <w:sz w:val="28"/>
          <w:szCs w:val="28"/>
        </w:rPr>
        <w:t>с</w:t>
      </w:r>
      <w:r w:rsidRPr="00D37D15">
        <w:rPr>
          <w:rFonts w:ascii="Times New Roman" w:eastAsia="Times New Roman" w:hAnsi="Times New Roman"/>
          <w:bCs/>
          <w:sz w:val="28"/>
          <w:szCs w:val="28"/>
        </w:rPr>
        <w:t>смотрения заявок путем формирования новых версий указанных протоколов с указанием причин внесения изменений.»;</w:t>
      </w:r>
    </w:p>
    <w:p w14:paraId="19DD5572" w14:textId="1306877D" w:rsidR="00116206" w:rsidRPr="00D37D15" w:rsidRDefault="00E7739C"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п</w:t>
      </w:r>
      <w:r w:rsidR="00116206" w:rsidRPr="00D37D15">
        <w:rPr>
          <w:rFonts w:ascii="Times New Roman" w:eastAsia="Times New Roman" w:hAnsi="Times New Roman"/>
          <w:bCs/>
          <w:sz w:val="28"/>
          <w:szCs w:val="28"/>
        </w:rPr>
        <w:t>) пункт 3.15 изложить в следующей редакции:</w:t>
      </w:r>
    </w:p>
    <w:p w14:paraId="5B23AA6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«3.15.</w:t>
      </w:r>
      <w:r w:rsidRPr="00D37D15">
        <w:rPr>
          <w:rFonts w:ascii="Times New Roman CYR" w:eastAsia="Times New Roman" w:hAnsi="Times New Roman CYR" w:cs="Times New Roman CYR"/>
          <w:sz w:val="28"/>
          <w:szCs w:val="28"/>
        </w:rPr>
        <w:t xml:space="preserve"> </w:t>
      </w:r>
      <w:r w:rsidRPr="00D37D15">
        <w:rPr>
          <w:rFonts w:ascii="Times New Roman" w:eastAsia="Times New Roman" w:hAnsi="Times New Roman"/>
          <w:bCs/>
          <w:sz w:val="28"/>
          <w:szCs w:val="28"/>
        </w:rPr>
        <w:t>Протокол подведения итогов отбора формируется автоматически на основании результатов определения победителя (победителей) отбора и по</w:t>
      </w:r>
      <w:r w:rsidRPr="00D37D15">
        <w:rPr>
          <w:rFonts w:ascii="Times New Roman" w:eastAsia="Times New Roman" w:hAnsi="Times New Roman"/>
          <w:bCs/>
          <w:sz w:val="28"/>
          <w:szCs w:val="28"/>
        </w:rPr>
        <w:t>д</w:t>
      </w:r>
      <w:r w:rsidRPr="00D37D15">
        <w:rPr>
          <w:rFonts w:ascii="Times New Roman" w:eastAsia="Times New Roman" w:hAnsi="Times New Roman"/>
          <w:bCs/>
          <w:sz w:val="28"/>
          <w:szCs w:val="28"/>
        </w:rPr>
        <w:t>писание его усиленной квалифицированной электронной подписью руковод</w:t>
      </w:r>
      <w:r w:rsidRPr="00D37D15">
        <w:rPr>
          <w:rFonts w:ascii="Times New Roman" w:eastAsia="Times New Roman" w:hAnsi="Times New Roman"/>
          <w:bCs/>
          <w:sz w:val="28"/>
          <w:szCs w:val="28"/>
        </w:rPr>
        <w:t>и</w:t>
      </w:r>
      <w:r w:rsidRPr="00D37D15">
        <w:rPr>
          <w:rFonts w:ascii="Times New Roman" w:eastAsia="Times New Roman" w:hAnsi="Times New Roman"/>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rFonts w:ascii="Times New Roman" w:eastAsia="Times New Roman" w:hAnsi="Times New Roman"/>
          <w:bCs/>
          <w:sz w:val="28"/>
          <w:szCs w:val="28"/>
        </w:rPr>
        <w:t>н</w:t>
      </w:r>
      <w:r w:rsidRPr="00D37D15">
        <w:rPr>
          <w:rFonts w:ascii="Times New Roman" w:eastAsia="Times New Roman" w:hAnsi="Times New Roman"/>
          <w:bCs/>
          <w:sz w:val="28"/>
          <w:szCs w:val="28"/>
        </w:rPr>
        <w:t>ный бюджет», и размещается не позднее 1-го рабочего дня, следующего за днем его подписания, и включает следующие сведения:</w:t>
      </w:r>
    </w:p>
    <w:p w14:paraId="024D8099"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дата, время и место проведения рассмотрения заявок;</w:t>
      </w:r>
    </w:p>
    <w:p w14:paraId="724B2A1F"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рассмотрены;</w:t>
      </w:r>
    </w:p>
    <w:p w14:paraId="489BDE7A"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w:eastAsia="Times New Roman" w:hAnsi="Times New Roman"/>
          <w:bCs/>
          <w:sz w:val="28"/>
          <w:szCs w:val="28"/>
        </w:rPr>
        <w:t>е</w:t>
      </w:r>
      <w:r w:rsidRPr="00D37D15">
        <w:rPr>
          <w:rFonts w:ascii="Times New Roman" w:eastAsia="Times New Roman" w:hAnsi="Times New Roman"/>
          <w:bCs/>
          <w:sz w:val="28"/>
          <w:szCs w:val="28"/>
        </w:rPr>
        <w:t>дении отбора, которым не соответствуют заявки;</w:t>
      </w:r>
    </w:p>
    <w:p w14:paraId="1EB2B86D"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наименование получателя (получателей) субсидии, с которым заключае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соглашение, и размер предоставляемой ему субсидии.</w:t>
      </w:r>
    </w:p>
    <w:p w14:paraId="4959F9B9" w14:textId="77777777" w:rsidR="00116206" w:rsidRPr="00D37D15" w:rsidRDefault="00116206" w:rsidP="00263F71">
      <w:pPr>
        <w:widowControl w:val="0"/>
        <w:autoSpaceDE w:val="0"/>
        <w:autoSpaceDN w:val="0"/>
        <w:adjustRightInd w:val="0"/>
        <w:spacing w:after="0" w:line="240" w:lineRule="auto"/>
        <w:ind w:firstLine="709"/>
        <w:rPr>
          <w:rFonts w:ascii="Times New Roman" w:eastAsia="Times New Roman" w:hAnsi="Times New Roman"/>
          <w:bCs/>
          <w:sz w:val="28"/>
          <w:szCs w:val="28"/>
        </w:rPr>
      </w:pPr>
      <w:r w:rsidRPr="00D37D15">
        <w:rPr>
          <w:rFonts w:ascii="Times New Roman" w:eastAsia="Times New Roman" w:hAnsi="Times New Roman"/>
          <w:bCs/>
          <w:sz w:val="28"/>
          <w:szCs w:val="28"/>
        </w:rPr>
        <w:t>Внесение изменений в протокол подведения итогов отбора осуществляе</w:t>
      </w:r>
      <w:r w:rsidRPr="00D37D15">
        <w:rPr>
          <w:rFonts w:ascii="Times New Roman" w:eastAsia="Times New Roman" w:hAnsi="Times New Roman"/>
          <w:bCs/>
          <w:sz w:val="28"/>
          <w:szCs w:val="28"/>
        </w:rPr>
        <w:t>т</w:t>
      </w:r>
      <w:r w:rsidRPr="00D37D15">
        <w:rPr>
          <w:rFonts w:ascii="Times New Roman" w:eastAsia="Times New Roman" w:hAnsi="Times New Roman"/>
          <w:bCs/>
          <w:sz w:val="28"/>
          <w:szCs w:val="28"/>
        </w:rPr>
        <w:t>ся не позднее 10 календарных дней со дня подписания первых версий проток</w:t>
      </w:r>
      <w:r w:rsidRPr="00D37D15">
        <w:rPr>
          <w:rFonts w:ascii="Times New Roman" w:eastAsia="Times New Roman" w:hAnsi="Times New Roman"/>
          <w:bCs/>
          <w:sz w:val="28"/>
          <w:szCs w:val="28"/>
        </w:rPr>
        <w:t>о</w:t>
      </w:r>
      <w:r w:rsidRPr="00D37D15">
        <w:rPr>
          <w:rFonts w:ascii="Times New Roman" w:eastAsia="Times New Roman" w:hAnsi="Times New Roman"/>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1BCE1D07" w14:textId="4AC5B8E1" w:rsidR="00116206" w:rsidRPr="00D37D15" w:rsidRDefault="00E7739C" w:rsidP="00263F71">
      <w:pPr>
        <w:widowControl w:val="0"/>
        <w:autoSpaceDE w:val="0"/>
        <w:autoSpaceDN w:val="0"/>
        <w:adjustRightInd w:val="0"/>
        <w:spacing w:after="0" w:line="240" w:lineRule="auto"/>
        <w:ind w:firstLine="709"/>
        <w:jc w:val="both"/>
        <w:rPr>
          <w:rFonts w:ascii="Times New Roman" w:eastAsia="Times New Roman" w:hAnsi="Times New Roman"/>
          <w:bCs/>
          <w:sz w:val="28"/>
          <w:szCs w:val="28"/>
        </w:rPr>
      </w:pPr>
      <w:r w:rsidRPr="00D37D15">
        <w:rPr>
          <w:rFonts w:ascii="Times New Roman" w:eastAsia="Times New Roman" w:hAnsi="Times New Roman"/>
          <w:bCs/>
          <w:sz w:val="28"/>
          <w:szCs w:val="28"/>
        </w:rPr>
        <w:t>р</w:t>
      </w:r>
      <w:r w:rsidR="00116206" w:rsidRPr="00D37D15">
        <w:rPr>
          <w:rFonts w:ascii="Times New Roman" w:eastAsia="Times New Roman" w:hAnsi="Times New Roman"/>
          <w:bCs/>
          <w:sz w:val="28"/>
          <w:szCs w:val="28"/>
        </w:rPr>
        <w:t>) пункт 5.1 дополнить абзацами следующего содержания:</w:t>
      </w:r>
    </w:p>
    <w:p w14:paraId="4D3C61D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20818BA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24D87C9C"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203143D1"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1D0365E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2669BCA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4177ACDC" w14:textId="5BEB15F4" w:rsidR="00116206" w:rsidRPr="00D37D15" w:rsidRDefault="00E7739C"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w:t>
      </w:r>
      <w:r w:rsidR="00116206" w:rsidRPr="00D37D15">
        <w:rPr>
          <w:rFonts w:ascii="Times New Roman CYR" w:eastAsia="Times New Roman" w:hAnsi="Times New Roman CYR" w:cs="Times New Roman CYR"/>
          <w:sz w:val="28"/>
          <w:szCs w:val="28"/>
        </w:rPr>
        <w:t>) пункт 6.1 изложить в следующей редакции:</w:t>
      </w:r>
    </w:p>
    <w:p w14:paraId="272F4B5D"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тельных (иных) отчетов (при необходимости), установленным Министерством финансов Российской Федерации и (или) Министерством финансов Республики </w:t>
      </w:r>
      <w:r w:rsidRPr="00D37D15">
        <w:rPr>
          <w:rFonts w:ascii="Times New Roman CYR" w:eastAsia="Times New Roman" w:hAnsi="Times New Roman CYR" w:cs="Times New Roman CYR"/>
          <w:sz w:val="28"/>
          <w:szCs w:val="28"/>
        </w:rPr>
        <w:lastRenderedPageBreak/>
        <w:t>Тыва. Министерство также проводит мониторинг достижения результатов предоставления субсидии, которая не может быть реже одного раза в год.»;</w:t>
      </w:r>
    </w:p>
    <w:p w14:paraId="5C6B07A6" w14:textId="5F582406"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3</w:t>
      </w:r>
      <w:r w:rsidR="00EE7A82" w:rsidRPr="00D37D15">
        <w:rPr>
          <w:rFonts w:ascii="Times New Roman" w:hAnsi="Times New Roman"/>
          <w:bCs/>
          <w:sz w:val="28"/>
          <w:szCs w:val="28"/>
        </w:rPr>
        <w:t>5</w:t>
      </w:r>
      <w:r w:rsidRPr="00D37D15">
        <w:rPr>
          <w:rFonts w:ascii="Times New Roman" w:hAnsi="Times New Roman"/>
          <w:bCs/>
          <w:sz w:val="28"/>
          <w:szCs w:val="28"/>
        </w:rPr>
        <w:t>) в приложении № 38 к Программе:</w:t>
      </w:r>
    </w:p>
    <w:p w14:paraId="1111557B" w14:textId="77777777" w:rsidR="00116206" w:rsidRPr="00D37D15" w:rsidRDefault="00116206" w:rsidP="00263F71">
      <w:pPr>
        <w:pStyle w:val="ConsPlusNormal"/>
        <w:ind w:firstLine="709"/>
        <w:rPr>
          <w:bCs/>
          <w:sz w:val="28"/>
          <w:szCs w:val="28"/>
        </w:rPr>
      </w:pPr>
      <w:r w:rsidRPr="00D37D15">
        <w:rPr>
          <w:bCs/>
          <w:sz w:val="28"/>
          <w:szCs w:val="28"/>
        </w:rPr>
        <w:t>а) пункт 1.5 дополнить абзацем следующего содержания:</w:t>
      </w:r>
    </w:p>
    <w:p w14:paraId="610911EB" w14:textId="77777777" w:rsidR="00116206" w:rsidRPr="00D37D15" w:rsidRDefault="00116206" w:rsidP="00263F71">
      <w:pPr>
        <w:pStyle w:val="ConsPlusNormal"/>
        <w:ind w:firstLine="709"/>
        <w:jc w:val="both"/>
        <w:rPr>
          <w:bCs/>
          <w:sz w:val="28"/>
          <w:szCs w:val="28"/>
        </w:rPr>
      </w:pPr>
      <w:r w:rsidRPr="00D37D15">
        <w:rPr>
          <w:bCs/>
          <w:sz w:val="28"/>
          <w:szCs w:val="28"/>
        </w:rPr>
        <w:t>«Субсидии предоставляются на финансовое обеспечение части затрат, понесенных сельскохозяйственными товаропроизводителями в текущем ф</w:t>
      </w:r>
      <w:r w:rsidRPr="00D37D15">
        <w:rPr>
          <w:bCs/>
          <w:sz w:val="28"/>
          <w:szCs w:val="28"/>
        </w:rPr>
        <w:t>и</w:t>
      </w:r>
      <w:r w:rsidRPr="00D37D15">
        <w:rPr>
          <w:bCs/>
          <w:sz w:val="28"/>
          <w:szCs w:val="28"/>
        </w:rPr>
        <w:t>нансовом году, а также на возмещение части затрат, понесенных сельскохозя</w:t>
      </w:r>
      <w:r w:rsidRPr="00D37D15">
        <w:rPr>
          <w:bCs/>
          <w:sz w:val="28"/>
          <w:szCs w:val="28"/>
        </w:rPr>
        <w:t>й</w:t>
      </w:r>
      <w:r w:rsidRPr="00D37D15">
        <w:rPr>
          <w:bCs/>
          <w:sz w:val="28"/>
          <w:szCs w:val="28"/>
        </w:rPr>
        <w:t>ственными товаропроизводителями в текущем финансовом году и (или) пре</w:t>
      </w:r>
      <w:r w:rsidRPr="00D37D15">
        <w:rPr>
          <w:bCs/>
          <w:sz w:val="28"/>
          <w:szCs w:val="28"/>
        </w:rPr>
        <w:t>д</w:t>
      </w:r>
      <w:r w:rsidRPr="00D37D15">
        <w:rPr>
          <w:bCs/>
          <w:sz w:val="28"/>
          <w:szCs w:val="28"/>
        </w:rPr>
        <w:t>шествующем финансовом году.»;</w:t>
      </w:r>
    </w:p>
    <w:p w14:paraId="3401541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hAnsi="Times New Roman"/>
          <w:bCs/>
          <w:sz w:val="28"/>
          <w:szCs w:val="28"/>
        </w:rPr>
      </w:pPr>
      <w:r w:rsidRPr="00D37D15">
        <w:rPr>
          <w:rFonts w:ascii="Times New Roman" w:hAnsi="Times New Roman"/>
          <w:bCs/>
          <w:sz w:val="28"/>
          <w:szCs w:val="28"/>
        </w:rPr>
        <w:t>б) пункт 1.9 изложить в следующей редакции:</w:t>
      </w:r>
    </w:p>
    <w:p w14:paraId="3203C98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bCs/>
          <w:sz w:val="28"/>
          <w:szCs w:val="28"/>
        </w:rPr>
        <w:t>«</w:t>
      </w:r>
      <w:r w:rsidRPr="00D37D15">
        <w:rPr>
          <w:rFonts w:ascii="Times New Roman CYR" w:eastAsia="Times New Roman" w:hAnsi="Times New Roman CYR" w:cs="Times New Roman CYR"/>
          <w:sz w:val="28"/>
          <w:szCs w:val="28"/>
        </w:rPr>
        <w:t>1.9. Результатом предоставления субсидии является – достигнуто прои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водство крупного рогатого скота на убой (в живом весе) (тыс. тонн), реализ</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ванных и (или) отгруженных получателями средств на собственную перерабо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ку и (или) переработку перерабатывающим организациям.»;</w:t>
      </w:r>
    </w:p>
    <w:p w14:paraId="56570B5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пункт 1.11 изложить в следующей редакции:</w:t>
      </w:r>
    </w:p>
    <w:p w14:paraId="645B1DDC"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w:hAnsi="Times New Roman"/>
          <w:sz w:val="28"/>
          <w:szCs w:val="28"/>
        </w:rPr>
        <w:t>«1.11. Субсидии предоставляются в текущем финансовом году по резул</w:t>
      </w:r>
      <w:r w:rsidRPr="00D37D15">
        <w:rPr>
          <w:rFonts w:ascii="Times New Roman" w:hAnsi="Times New Roman"/>
          <w:sz w:val="28"/>
          <w:szCs w:val="28"/>
        </w:rPr>
        <w:t>ь</w:t>
      </w:r>
      <w:r w:rsidRPr="00D37D15">
        <w:rPr>
          <w:rFonts w:ascii="Times New Roman" w:hAnsi="Times New Roman"/>
          <w:sz w:val="28"/>
          <w:szCs w:val="28"/>
        </w:rPr>
        <w:t>татам ежеквартального проведения отбора получателей субсидий.»;</w:t>
      </w:r>
    </w:p>
    <w:p w14:paraId="16957A89"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г) </w:t>
      </w:r>
      <w:r w:rsidRPr="00D37D15">
        <w:rPr>
          <w:rFonts w:ascii="Times New Roman" w:hAnsi="Times New Roman"/>
          <w:bCs/>
          <w:sz w:val="28"/>
          <w:szCs w:val="28"/>
        </w:rPr>
        <w:t>пункт 2.2 изложить в следующей редакции:</w:t>
      </w:r>
    </w:p>
    <w:p w14:paraId="7F8A85AD"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ный бюджет» (далее – государственная информационная система, система «Электронный бюджет»).»;</w:t>
      </w:r>
    </w:p>
    <w:p w14:paraId="003728A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д) абзац первый пункта 2.3 изложить в следующей редакции:</w:t>
      </w:r>
    </w:p>
    <w:p w14:paraId="5F1E2F7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«Объявление о проведении отбора размещается в системе «Электронный бюджет» не позднее 5-го календарного дня до дня наступления даты начала приема заявок, с указанием следующих сведений:»;</w:t>
      </w:r>
    </w:p>
    <w:p w14:paraId="240F713A" w14:textId="77777777" w:rsidR="00116206" w:rsidRPr="00D37D15" w:rsidRDefault="00116206" w:rsidP="00263F71">
      <w:pPr>
        <w:pStyle w:val="ConsPlusNormal"/>
        <w:ind w:firstLine="709"/>
        <w:jc w:val="both"/>
        <w:rPr>
          <w:bCs/>
          <w:sz w:val="28"/>
          <w:szCs w:val="28"/>
        </w:rPr>
      </w:pPr>
      <w:r w:rsidRPr="00D37D15">
        <w:rPr>
          <w:bCs/>
          <w:sz w:val="28"/>
          <w:szCs w:val="28"/>
        </w:rPr>
        <w:t>е) подпункт «т» пункта 2.3 изложить в следующей редакции:</w:t>
      </w:r>
    </w:p>
    <w:p w14:paraId="7F777823" w14:textId="77777777" w:rsidR="00116206" w:rsidRPr="00D37D15" w:rsidRDefault="00116206" w:rsidP="00263F71">
      <w:pPr>
        <w:pStyle w:val="ConsPlusNormal"/>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w:t>
      </w:r>
    </w:p>
    <w:p w14:paraId="2548CE27" w14:textId="77777777" w:rsidR="00116206" w:rsidRPr="00D37D15" w:rsidRDefault="00116206" w:rsidP="00263F71">
      <w:pPr>
        <w:pStyle w:val="ConsPlusNormal"/>
        <w:ind w:firstLine="709"/>
        <w:jc w:val="both"/>
        <w:rPr>
          <w:bCs/>
          <w:sz w:val="28"/>
          <w:szCs w:val="28"/>
        </w:rPr>
      </w:pPr>
      <w:r w:rsidRPr="00D37D15">
        <w:rPr>
          <w:rFonts w:ascii="Times New Roman CYR" w:eastAsia="Times New Roman" w:hAnsi="Times New Roman CYR" w:cs="Times New Roman CYR"/>
          <w:sz w:val="28"/>
          <w:szCs w:val="28"/>
        </w:rPr>
        <w:t xml:space="preserve">ж) </w:t>
      </w:r>
      <w:r w:rsidRPr="00D37D15">
        <w:rPr>
          <w:bCs/>
          <w:sz w:val="28"/>
          <w:szCs w:val="28"/>
        </w:rPr>
        <w:t>п</w:t>
      </w:r>
      <w:r w:rsidRPr="00D37D15">
        <w:rPr>
          <w:rFonts w:ascii="Times New Roman CYR" w:hAnsi="Times New Roman CYR" w:cs="Times New Roman CYR"/>
          <w:sz w:val="28"/>
          <w:szCs w:val="28"/>
        </w:rPr>
        <w:t>ункт 2.4 изложить в следующей редакции:</w:t>
      </w:r>
    </w:p>
    <w:p w14:paraId="75197652" w14:textId="77777777" w:rsidR="00116206" w:rsidRPr="00D37D15" w:rsidRDefault="00116206" w:rsidP="00263F71">
      <w:pPr>
        <w:pStyle w:val="ConsPlusNormal"/>
        <w:ind w:firstLine="709"/>
        <w:jc w:val="both"/>
        <w:rPr>
          <w:bCs/>
          <w:sz w:val="28"/>
          <w:szCs w:val="28"/>
        </w:rPr>
      </w:pPr>
      <w:r w:rsidRPr="00D37D15">
        <w:rPr>
          <w:bCs/>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bCs/>
          <w:sz w:val="28"/>
          <w:szCs w:val="28"/>
        </w:rPr>
        <w:t>в</w:t>
      </w:r>
      <w:r w:rsidRPr="00D37D15">
        <w:rPr>
          <w:bCs/>
          <w:sz w:val="28"/>
          <w:szCs w:val="28"/>
        </w:rPr>
        <w:t>ление) в системе «Электронный бюджет» с соблюдением следующих условий:</w:t>
      </w:r>
    </w:p>
    <w:p w14:paraId="6CDD24EB" w14:textId="77777777" w:rsidR="00116206" w:rsidRPr="00D37D15" w:rsidRDefault="00116206" w:rsidP="00263F71">
      <w:pPr>
        <w:pStyle w:val="ConsPlusNormal"/>
        <w:ind w:firstLine="709"/>
        <w:jc w:val="both"/>
        <w:rPr>
          <w:bCs/>
          <w:sz w:val="28"/>
          <w:szCs w:val="28"/>
        </w:rPr>
      </w:pPr>
      <w:r w:rsidRPr="00D37D15">
        <w:rPr>
          <w:bCs/>
          <w:sz w:val="28"/>
          <w:szCs w:val="28"/>
        </w:rPr>
        <w:t>изменение в объявление вносится не позднее наступления даты оконч</w:t>
      </w:r>
      <w:r w:rsidRPr="00D37D15">
        <w:rPr>
          <w:bCs/>
          <w:sz w:val="28"/>
          <w:szCs w:val="28"/>
        </w:rPr>
        <w:t>а</w:t>
      </w:r>
      <w:r w:rsidRPr="00D37D15">
        <w:rPr>
          <w:bCs/>
          <w:sz w:val="28"/>
          <w:szCs w:val="28"/>
        </w:rPr>
        <w:t>ния приема заявок;</w:t>
      </w:r>
    </w:p>
    <w:p w14:paraId="7ADE3265" w14:textId="77777777" w:rsidR="00116206" w:rsidRPr="00D37D15" w:rsidRDefault="00116206" w:rsidP="00263F71">
      <w:pPr>
        <w:pStyle w:val="ConsPlusNormal"/>
        <w:ind w:firstLine="709"/>
        <w:jc w:val="both"/>
        <w:rPr>
          <w:bCs/>
          <w:sz w:val="28"/>
          <w:szCs w:val="28"/>
        </w:rPr>
      </w:pPr>
      <w:r w:rsidRPr="00D37D15">
        <w:rPr>
          <w:bCs/>
          <w:sz w:val="28"/>
          <w:szCs w:val="28"/>
        </w:rPr>
        <w:t>срок подачи участниками отбора заявок должен быть продлен таким о</w:t>
      </w:r>
      <w:r w:rsidRPr="00D37D15">
        <w:rPr>
          <w:bCs/>
          <w:sz w:val="28"/>
          <w:szCs w:val="28"/>
        </w:rPr>
        <w:t>б</w:t>
      </w:r>
      <w:r w:rsidRPr="00D37D15">
        <w:rPr>
          <w:bCs/>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3940439A" w14:textId="77777777" w:rsidR="00116206" w:rsidRPr="00D37D15" w:rsidRDefault="00116206" w:rsidP="00263F71">
      <w:pPr>
        <w:pStyle w:val="ConsPlusNormal"/>
        <w:ind w:firstLine="709"/>
        <w:jc w:val="both"/>
        <w:rPr>
          <w:bCs/>
          <w:sz w:val="28"/>
          <w:szCs w:val="28"/>
        </w:rPr>
      </w:pPr>
      <w:r w:rsidRPr="00D37D15">
        <w:rPr>
          <w:bCs/>
          <w:sz w:val="28"/>
          <w:szCs w:val="28"/>
        </w:rPr>
        <w:t>в случае внесения изменений в объявление о проведении отбора получ</w:t>
      </w:r>
      <w:r w:rsidRPr="00D37D15">
        <w:rPr>
          <w:bCs/>
          <w:sz w:val="28"/>
          <w:szCs w:val="28"/>
        </w:rPr>
        <w:t>а</w:t>
      </w:r>
      <w:r w:rsidRPr="00D37D15">
        <w:rPr>
          <w:bCs/>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bCs/>
          <w:sz w:val="28"/>
          <w:szCs w:val="28"/>
        </w:rPr>
        <w:t>т</w:t>
      </w:r>
      <w:r w:rsidRPr="00D37D15">
        <w:rPr>
          <w:bCs/>
          <w:sz w:val="28"/>
          <w:szCs w:val="28"/>
        </w:rPr>
        <w:t xml:space="preserve">ривающее право участников отбора получателей субсидий внести изменения в </w:t>
      </w:r>
      <w:r w:rsidRPr="00D37D15">
        <w:rPr>
          <w:bCs/>
          <w:sz w:val="28"/>
          <w:szCs w:val="28"/>
        </w:rPr>
        <w:lastRenderedPageBreak/>
        <w:t>заявки;</w:t>
      </w:r>
    </w:p>
    <w:p w14:paraId="716E4EF9" w14:textId="77777777" w:rsidR="00116206" w:rsidRPr="00D37D15" w:rsidRDefault="00116206" w:rsidP="00263F71">
      <w:pPr>
        <w:pStyle w:val="ConsPlusNormal"/>
        <w:ind w:firstLine="709"/>
        <w:jc w:val="both"/>
        <w:rPr>
          <w:bCs/>
          <w:sz w:val="28"/>
          <w:szCs w:val="28"/>
        </w:rPr>
      </w:pPr>
      <w:r w:rsidRPr="00D37D15">
        <w:rPr>
          <w:bCs/>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bCs/>
          <w:sz w:val="28"/>
          <w:szCs w:val="28"/>
        </w:rPr>
        <w:t>и</w:t>
      </w:r>
      <w:r w:rsidRPr="00D37D15">
        <w:rPr>
          <w:bCs/>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bCs/>
          <w:sz w:val="28"/>
          <w:szCs w:val="28"/>
        </w:rPr>
        <w:t>к</w:t>
      </w:r>
      <w:r w:rsidRPr="00D37D15">
        <w:rPr>
          <w:bCs/>
          <w:sz w:val="28"/>
          <w:szCs w:val="28"/>
        </w:rPr>
        <w:t>тронный бюджет».»;</w:t>
      </w:r>
    </w:p>
    <w:p w14:paraId="2FD8931B" w14:textId="77777777" w:rsidR="00116206" w:rsidRPr="00D37D15" w:rsidRDefault="00116206" w:rsidP="00263F71">
      <w:pPr>
        <w:pStyle w:val="ConsPlusNormal"/>
        <w:ind w:firstLine="709"/>
        <w:jc w:val="both"/>
        <w:rPr>
          <w:rFonts w:ascii="Times New Roman CYR" w:hAnsi="Times New Roman CYR" w:cs="Times New Roman CYR"/>
          <w:sz w:val="28"/>
          <w:szCs w:val="28"/>
        </w:rPr>
      </w:pPr>
      <w:r w:rsidRPr="00D37D15">
        <w:rPr>
          <w:bCs/>
          <w:sz w:val="28"/>
          <w:szCs w:val="28"/>
        </w:rPr>
        <w:t xml:space="preserve">з) </w:t>
      </w:r>
      <w:r w:rsidRPr="00D37D15">
        <w:rPr>
          <w:rFonts w:ascii="Times New Roman CYR" w:hAnsi="Times New Roman CYR" w:cs="Times New Roman CYR"/>
          <w:sz w:val="28"/>
          <w:szCs w:val="28"/>
        </w:rPr>
        <w:t>пункт 2.6 дополнить абзацами следующего содержания:</w:t>
      </w:r>
    </w:p>
    <w:p w14:paraId="229034F9" w14:textId="77777777" w:rsidR="00116206" w:rsidRPr="00D37D15" w:rsidRDefault="00116206" w:rsidP="00263F71">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«Министерством в объявлении о проведении отбора получателей субс</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дий может быть определена дата до окончания срока рассмотрения заявок и формирования протокола подведения итогов отбора, после наступления кот</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рой главным распорядителем бюджетных средств или комиссией в случае пр</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нятия решения, указанного в пункте 2.19 настоящего Порядка, по результатам проверки участников отбора получателей субсидий и поданных ими заявок на соответствие требованиям, указанным в объявлении о проведении отбора пол</w:t>
      </w:r>
      <w:r w:rsidRPr="00D37D15">
        <w:rPr>
          <w:rFonts w:ascii="Times New Roman CYR" w:hAnsi="Times New Roman CYR" w:cs="Times New Roman CYR"/>
          <w:sz w:val="28"/>
          <w:szCs w:val="28"/>
        </w:rPr>
        <w:t>у</w:t>
      </w:r>
      <w:r w:rsidRPr="00D37D15">
        <w:rPr>
          <w:rFonts w:ascii="Times New Roman CYR" w:hAnsi="Times New Roman CYR" w:cs="Times New Roman CYR"/>
          <w:sz w:val="28"/>
          <w:szCs w:val="28"/>
        </w:rPr>
        <w:t>чателей субсидий, могут приниматься решения об определении победителей отбора получателей субсидий с указанием размера субсидии, предусмотренной им для предоставления, или об отклонении заявок с указанием оснований для их отклонения при одновременном соблюдении следующих условий:</w:t>
      </w:r>
    </w:p>
    <w:p w14:paraId="114CF6D9" w14:textId="77777777" w:rsidR="00116206" w:rsidRPr="00D37D15" w:rsidRDefault="00116206" w:rsidP="00263F71">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50A693C2" w14:textId="77777777" w:rsidR="00116206" w:rsidRPr="00D37D15" w:rsidRDefault="00116206" w:rsidP="00263F71">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в целях распределения субсидии применяется способ, указанный в по</w:t>
      </w:r>
      <w:r w:rsidRPr="00D37D15">
        <w:rPr>
          <w:rFonts w:ascii="Times New Roman CYR" w:hAnsi="Times New Roman CYR" w:cs="Times New Roman CYR"/>
          <w:sz w:val="28"/>
          <w:szCs w:val="28"/>
        </w:rPr>
        <w:t>д</w:t>
      </w:r>
      <w:r w:rsidRPr="00D37D15">
        <w:rPr>
          <w:rFonts w:ascii="Times New Roman CYR" w:hAnsi="Times New Roman CYR" w:cs="Times New Roman CYR"/>
          <w:sz w:val="28"/>
          <w:szCs w:val="28"/>
        </w:rPr>
        <w:t>пункте «а» пункта 5.1 настоящего Порядка.</w:t>
      </w:r>
    </w:p>
    <w:p w14:paraId="217F6AC5" w14:textId="77777777" w:rsidR="00116206" w:rsidRPr="00D37D15" w:rsidRDefault="00116206" w:rsidP="00263F71">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302FD39F" w14:textId="77777777" w:rsidR="00116206" w:rsidRPr="00D37D15" w:rsidRDefault="00116206" w:rsidP="00263F71">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Принятие решений, указанных в абзаце втором настоящего пункта, не и</w:t>
      </w:r>
      <w:r w:rsidRPr="00D37D15">
        <w:rPr>
          <w:rFonts w:ascii="Times New Roman CYR" w:hAnsi="Times New Roman CYR" w:cs="Times New Roman CYR"/>
          <w:sz w:val="28"/>
          <w:szCs w:val="28"/>
        </w:rPr>
        <w:t>с</w:t>
      </w:r>
      <w:r w:rsidRPr="00D37D15">
        <w:rPr>
          <w:rFonts w:ascii="Times New Roman CYR"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hAnsi="Times New Roman CYR" w:cs="Times New Roman CYR"/>
          <w:sz w:val="28"/>
          <w:szCs w:val="28"/>
        </w:rPr>
        <w:t>я</w:t>
      </w:r>
      <w:r w:rsidRPr="00D37D15">
        <w:rPr>
          <w:rFonts w:ascii="Times New Roman CYR" w:hAnsi="Times New Roman CYR" w:cs="Times New Roman CYR"/>
          <w:sz w:val="28"/>
          <w:szCs w:val="28"/>
        </w:rPr>
        <w:t>ми настоящего Порядка.»;</w:t>
      </w:r>
    </w:p>
    <w:p w14:paraId="35D63C40" w14:textId="77777777" w:rsidR="00116206" w:rsidRPr="00D37D15" w:rsidRDefault="00116206" w:rsidP="00263F71">
      <w:pPr>
        <w:pStyle w:val="ConsPlusNormal"/>
        <w:ind w:firstLine="709"/>
        <w:jc w:val="both"/>
        <w:rPr>
          <w:bCs/>
          <w:sz w:val="28"/>
          <w:szCs w:val="28"/>
        </w:rPr>
      </w:pPr>
      <w:r w:rsidRPr="00D37D15">
        <w:rPr>
          <w:rFonts w:ascii="Times New Roman CYR" w:hAnsi="Times New Roman CYR" w:cs="Times New Roman CYR"/>
          <w:sz w:val="28"/>
          <w:szCs w:val="28"/>
        </w:rPr>
        <w:t>и) подпункт «г» пункта 2.7 изложить в следующей редакции:</w:t>
      </w:r>
    </w:p>
    <w:p w14:paraId="76D233A5" w14:textId="50314D65"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w:hAnsi="Times New Roman"/>
          <w:bCs/>
          <w:sz w:val="28"/>
          <w:szCs w:val="28"/>
        </w:rPr>
        <w:t>«</w:t>
      </w:r>
      <w:r w:rsidRPr="00D37D15">
        <w:rPr>
          <w:rFonts w:ascii="Times New Roman CYR"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рого планируется предоставление субсидии в соответствии с настоящим П</w:t>
      </w:r>
      <w:r w:rsidRPr="00D37D15">
        <w:rPr>
          <w:rFonts w:ascii="Times New Roman CYR" w:hAnsi="Times New Roman CYR" w:cs="Times New Roman CYR"/>
          <w:sz w:val="28"/>
          <w:szCs w:val="28"/>
        </w:rPr>
        <w:t>о</w:t>
      </w:r>
      <w:r w:rsidRPr="00D37D15">
        <w:rPr>
          <w:rFonts w:ascii="Times New Roman CYR"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hAnsi="Times New Roman CYR" w:cs="Times New Roman CYR"/>
          <w:sz w:val="28"/>
          <w:szCs w:val="28"/>
        </w:rPr>
        <w:t>т</w:t>
      </w:r>
      <w:r w:rsidRPr="00D37D15">
        <w:rPr>
          <w:rFonts w:ascii="Times New Roman CYR" w:hAnsi="Times New Roman CYR" w:cs="Times New Roman CYR"/>
          <w:sz w:val="28"/>
          <w:szCs w:val="28"/>
        </w:rPr>
        <w:t>ся отбор получателей субсидий;</w:t>
      </w:r>
      <w:r w:rsidR="00051AD7" w:rsidRPr="00D37D15">
        <w:rPr>
          <w:rFonts w:ascii="Times New Roman CYR" w:hAnsi="Times New Roman CYR" w:cs="Times New Roman CYR"/>
          <w:sz w:val="28"/>
          <w:szCs w:val="28"/>
        </w:rPr>
        <w:t>»;</w:t>
      </w:r>
    </w:p>
    <w:p w14:paraId="79143D5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к) подпункт «л» пункта 2.7 признать утратившим силу;</w:t>
      </w:r>
    </w:p>
    <w:p w14:paraId="3E60DEDF" w14:textId="77777777" w:rsidR="00182170" w:rsidRPr="00D37D15" w:rsidRDefault="00182170"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л) пункт 2.7 дополнить подпунктом «с» следующего содержания:</w:t>
      </w:r>
    </w:p>
    <w:p w14:paraId="76A4E048" w14:textId="4AE6DFFA" w:rsidR="00182170" w:rsidRPr="00D37D15" w:rsidRDefault="00182170" w:rsidP="00263F71">
      <w:pPr>
        <w:spacing w:after="0" w:line="240" w:lineRule="auto"/>
        <w:ind w:firstLine="709"/>
        <w:jc w:val="both"/>
        <w:rPr>
          <w:rFonts w:ascii="Times New Roman" w:eastAsia="Times New Roman" w:hAnsi="Times New Roman"/>
          <w:sz w:val="28"/>
          <w:szCs w:val="28"/>
        </w:rPr>
      </w:pPr>
      <w:r w:rsidRPr="00D37D15">
        <w:rPr>
          <w:rFonts w:ascii="Times New Roman CYR" w:hAnsi="Times New Roman CYR" w:cs="Times New Roman CYR"/>
          <w:sz w:val="28"/>
          <w:szCs w:val="28"/>
        </w:rPr>
        <w:t>«</w:t>
      </w:r>
      <w:bookmarkStart w:id="51" w:name="_Hlk189325190"/>
      <w:r w:rsidR="00A073FA" w:rsidRPr="00D37D15">
        <w:rPr>
          <w:rFonts w:ascii="Times New Roman CYR" w:hAnsi="Times New Roman CYR" w:cs="Times New Roman CYR"/>
          <w:sz w:val="28"/>
          <w:szCs w:val="28"/>
        </w:rPr>
        <w:t xml:space="preserve">с) </w:t>
      </w:r>
      <w:r w:rsidRPr="00D37D15">
        <w:rPr>
          <w:rFonts w:ascii="Times New Roman" w:eastAsia="Times New Roman" w:hAnsi="Times New Roman"/>
          <w:sz w:val="28"/>
          <w:szCs w:val="28"/>
        </w:rPr>
        <w:t>у получателя субсидии (участника отбора) сведения, которые пре</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ставляются собственниками земельных участков, землепользователями, земл</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w:t>
      </w:r>
      <w:bookmarkEnd w:id="51"/>
      <w:r w:rsidRPr="00D37D15">
        <w:rPr>
          <w:rFonts w:ascii="Times New Roman" w:eastAsia="Times New Roman" w:hAnsi="Times New Roman"/>
          <w:sz w:val="28"/>
          <w:szCs w:val="28"/>
        </w:rPr>
        <w:t xml:space="preserve"> за искл</w:t>
      </w:r>
      <w:r w:rsidRPr="00D37D15">
        <w:rPr>
          <w:rFonts w:ascii="Times New Roman" w:eastAsia="Times New Roman" w:hAnsi="Times New Roman"/>
          <w:sz w:val="28"/>
          <w:szCs w:val="28"/>
        </w:rPr>
        <w:t>ю</w:t>
      </w:r>
      <w:r w:rsidRPr="00D37D15">
        <w:rPr>
          <w:rFonts w:ascii="Times New Roman" w:eastAsia="Times New Roman" w:hAnsi="Times New Roman"/>
          <w:sz w:val="28"/>
          <w:szCs w:val="28"/>
        </w:rPr>
        <w:t>чением субсидий на развитие северного оленеводства и (или) на развитие мар</w:t>
      </w:r>
      <w:r w:rsidRPr="00D37D15">
        <w:rPr>
          <w:rFonts w:ascii="Times New Roman" w:eastAsia="Times New Roman" w:hAnsi="Times New Roman"/>
          <w:sz w:val="28"/>
          <w:szCs w:val="28"/>
        </w:rPr>
        <w:t>а</w:t>
      </w:r>
      <w:r w:rsidRPr="00D37D15">
        <w:rPr>
          <w:rFonts w:ascii="Times New Roman" w:eastAsia="Times New Roman" w:hAnsi="Times New Roman"/>
          <w:sz w:val="28"/>
          <w:szCs w:val="28"/>
        </w:rPr>
        <w:lastRenderedPageBreak/>
        <w:t>ловодства и мясного табунного коневодства в случае осуществления произво</w:t>
      </w:r>
      <w:r w:rsidRPr="00D37D15">
        <w:rPr>
          <w:rFonts w:ascii="Times New Roman" w:eastAsia="Times New Roman" w:hAnsi="Times New Roman"/>
          <w:sz w:val="28"/>
          <w:szCs w:val="28"/>
        </w:rPr>
        <w:t>д</w:t>
      </w:r>
      <w:r w:rsidRPr="00D37D15">
        <w:rPr>
          <w:rFonts w:ascii="Times New Roman" w:eastAsia="Times New Roman" w:hAnsi="Times New Roman"/>
          <w:sz w:val="28"/>
          <w:szCs w:val="28"/>
        </w:rPr>
        <w:t>ства в местах традиционного проживания КМНС.»;</w:t>
      </w:r>
    </w:p>
    <w:p w14:paraId="188160B6" w14:textId="1E235480" w:rsidR="00116206" w:rsidRPr="00D37D15" w:rsidRDefault="00182170"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м</w:t>
      </w:r>
      <w:r w:rsidR="00116206" w:rsidRPr="00D37D15">
        <w:rPr>
          <w:rFonts w:ascii="Times New Roman CYR" w:hAnsi="Times New Roman CYR" w:cs="Times New Roman CYR"/>
          <w:sz w:val="28"/>
          <w:szCs w:val="28"/>
        </w:rPr>
        <w:t>) в абзаце втором подпункта «а» пункта 2.8 после слова «наименование» дополнить словами «(при наличии)»;</w:t>
      </w:r>
    </w:p>
    <w:p w14:paraId="3667EB94" w14:textId="1C4CD53A" w:rsidR="00116206" w:rsidRPr="00D37D15" w:rsidRDefault="00182170"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sz w:val="28"/>
          <w:szCs w:val="28"/>
        </w:rPr>
        <w:t>н</w:t>
      </w:r>
      <w:r w:rsidR="00116206" w:rsidRPr="00D37D15">
        <w:rPr>
          <w:rFonts w:ascii="Times New Roman CYR" w:hAnsi="Times New Roman CYR" w:cs="Times New Roman CYR"/>
          <w:sz w:val="28"/>
          <w:szCs w:val="28"/>
        </w:rPr>
        <w:t xml:space="preserve">) </w:t>
      </w:r>
      <w:r w:rsidR="00116206" w:rsidRPr="00D37D15">
        <w:rPr>
          <w:rFonts w:ascii="Times New Roman CYR" w:hAnsi="Times New Roman CYR" w:cs="Times New Roman CYR"/>
          <w:bCs/>
          <w:sz w:val="28"/>
          <w:szCs w:val="28"/>
        </w:rPr>
        <w:t>подпункты «б» и «в» пункта 2.8 признать утратившими силу;</w:t>
      </w:r>
    </w:p>
    <w:p w14:paraId="4BC54EDA" w14:textId="7DDFE02C" w:rsidR="00116206" w:rsidRPr="00D37D15" w:rsidRDefault="00182170"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о</w:t>
      </w:r>
      <w:r w:rsidR="00116206" w:rsidRPr="00D37D15">
        <w:rPr>
          <w:rFonts w:ascii="Times New Roman CYR" w:hAnsi="Times New Roman CYR" w:cs="Times New Roman CYR"/>
          <w:bCs/>
          <w:sz w:val="28"/>
          <w:szCs w:val="28"/>
        </w:rPr>
        <w:t>) подпункт «г» пункта 2.8 изложить в следующей редакции:</w:t>
      </w:r>
    </w:p>
    <w:p w14:paraId="6B6EE2F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«г) информация, документы и материалы, представляемые в составе зая</w:t>
      </w:r>
      <w:r w:rsidRPr="00D37D15">
        <w:rPr>
          <w:rFonts w:ascii="Times New Roman CYR" w:hAnsi="Times New Roman CYR" w:cs="Times New Roman CYR"/>
          <w:bCs/>
          <w:sz w:val="28"/>
          <w:szCs w:val="28"/>
        </w:rPr>
        <w:t>в</w:t>
      </w:r>
      <w:r w:rsidRPr="00D37D15">
        <w:rPr>
          <w:rFonts w:ascii="Times New Roman CYR" w:hAnsi="Times New Roman CYR" w:cs="Times New Roman CYR"/>
          <w:bCs/>
          <w:sz w:val="28"/>
          <w:szCs w:val="28"/>
        </w:rPr>
        <w:t>ки, к которым относятся:</w:t>
      </w:r>
    </w:p>
    <w:p w14:paraId="18066C3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справку-расчет размера субсидий по форме, утверждаемой Министе</w:t>
      </w:r>
      <w:r w:rsidRPr="00D37D15">
        <w:rPr>
          <w:rFonts w:ascii="Times New Roman CYR" w:hAnsi="Times New Roman CYR" w:cs="Times New Roman CYR"/>
          <w:bCs/>
          <w:sz w:val="28"/>
          <w:szCs w:val="28"/>
        </w:rPr>
        <w:t>р</w:t>
      </w:r>
      <w:r w:rsidRPr="00D37D15">
        <w:rPr>
          <w:rFonts w:ascii="Times New Roman CYR" w:hAnsi="Times New Roman CYR" w:cs="Times New Roman CYR"/>
          <w:bCs/>
          <w:sz w:val="28"/>
          <w:szCs w:val="28"/>
        </w:rPr>
        <w:t>ством;</w:t>
      </w:r>
    </w:p>
    <w:p w14:paraId="4973045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информация для расчета субсидии на финансовое обеспечение (возмещ</w:t>
      </w:r>
      <w:r w:rsidRPr="00D37D15">
        <w:rPr>
          <w:rFonts w:ascii="Times New Roman CYR" w:hAnsi="Times New Roman CYR" w:cs="Times New Roman CYR"/>
          <w:bCs/>
          <w:sz w:val="28"/>
          <w:szCs w:val="28"/>
        </w:rPr>
        <w:t>е</w:t>
      </w:r>
      <w:r w:rsidRPr="00D37D15">
        <w:rPr>
          <w:rFonts w:ascii="Times New Roman CYR" w:hAnsi="Times New Roman CYR" w:cs="Times New Roman CYR"/>
          <w:bCs/>
          <w:sz w:val="28"/>
          <w:szCs w:val="28"/>
        </w:rPr>
        <w:t>ние) части затрат, направленных на производство крупного рогатого скота, по ставке на 1 килограмм живого веса крупного рогатого скота не старше 24 мес</w:t>
      </w:r>
      <w:r w:rsidRPr="00D37D15">
        <w:rPr>
          <w:rFonts w:ascii="Times New Roman CYR" w:hAnsi="Times New Roman CYR" w:cs="Times New Roman CYR"/>
          <w:bCs/>
          <w:sz w:val="28"/>
          <w:szCs w:val="28"/>
        </w:rPr>
        <w:t>я</w:t>
      </w:r>
      <w:r w:rsidRPr="00D37D15">
        <w:rPr>
          <w:rFonts w:ascii="Times New Roman CYR" w:hAnsi="Times New Roman CYR" w:cs="Times New Roman CYR"/>
          <w:bCs/>
          <w:sz w:val="28"/>
          <w:szCs w:val="28"/>
        </w:rPr>
        <w:t>цев, направленного на убой на собственную переработку и (или) реализованн</w:t>
      </w:r>
      <w:r w:rsidRPr="00D37D15">
        <w:rPr>
          <w:rFonts w:ascii="Times New Roman CYR" w:hAnsi="Times New Roman CYR" w:cs="Times New Roman CYR"/>
          <w:bCs/>
          <w:sz w:val="28"/>
          <w:szCs w:val="28"/>
        </w:rPr>
        <w:t>о</w:t>
      </w:r>
      <w:r w:rsidRPr="00D37D15">
        <w:rPr>
          <w:rFonts w:ascii="Times New Roman CYR" w:hAnsi="Times New Roman CYR" w:cs="Times New Roman CYR"/>
          <w:bCs/>
          <w:sz w:val="28"/>
          <w:szCs w:val="28"/>
        </w:rPr>
        <w:t>го на убой перерабатывающим организациям по форме, утверждаемой Мин</w:t>
      </w:r>
      <w:r w:rsidRPr="00D37D15">
        <w:rPr>
          <w:rFonts w:ascii="Times New Roman CYR" w:hAnsi="Times New Roman CYR" w:cs="Times New Roman CYR"/>
          <w:bCs/>
          <w:sz w:val="28"/>
          <w:szCs w:val="28"/>
        </w:rPr>
        <w:t>и</w:t>
      </w:r>
      <w:r w:rsidRPr="00D37D15">
        <w:rPr>
          <w:rFonts w:ascii="Times New Roman CYR" w:hAnsi="Times New Roman CYR" w:cs="Times New Roman CYR"/>
          <w:bCs/>
          <w:sz w:val="28"/>
          <w:szCs w:val="28"/>
        </w:rPr>
        <w:t>стерством;</w:t>
      </w:r>
    </w:p>
    <w:p w14:paraId="5C7AC04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сведения по форме федерального статистического наблюдения № 24-СХ «Сведения о состоянии животноводства» за предыдущий год или № 3-фермер «Сведения о производстве продукции животноводства и поголовье скота» за предыдущий год, заверенные получателем субсидий;</w:t>
      </w:r>
    </w:p>
    <w:p w14:paraId="6C2EED28" w14:textId="10A7E8FB"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подтверждающие документы объема, направленного на убой на со</w:t>
      </w:r>
      <w:r w:rsidRPr="00D37D15">
        <w:rPr>
          <w:rFonts w:ascii="Times New Roman CYR" w:hAnsi="Times New Roman CYR" w:cs="Times New Roman CYR"/>
          <w:bCs/>
          <w:sz w:val="28"/>
          <w:szCs w:val="28"/>
        </w:rPr>
        <w:t>б</w:t>
      </w:r>
      <w:r w:rsidRPr="00D37D15">
        <w:rPr>
          <w:rFonts w:ascii="Times New Roman CYR" w:hAnsi="Times New Roman CYR" w:cs="Times New Roman CYR"/>
          <w:bCs/>
          <w:sz w:val="28"/>
          <w:szCs w:val="28"/>
        </w:rPr>
        <w:t>ственную переработку и (или) реализованного на убой перерабатывающим о</w:t>
      </w:r>
      <w:r w:rsidRPr="00D37D15">
        <w:rPr>
          <w:rFonts w:ascii="Times New Roman CYR" w:hAnsi="Times New Roman CYR" w:cs="Times New Roman CYR"/>
          <w:bCs/>
          <w:sz w:val="28"/>
          <w:szCs w:val="28"/>
        </w:rPr>
        <w:t>р</w:t>
      </w:r>
      <w:r w:rsidRPr="00D37D15">
        <w:rPr>
          <w:rFonts w:ascii="Times New Roman CYR" w:hAnsi="Times New Roman CYR" w:cs="Times New Roman CYR"/>
          <w:bCs/>
          <w:sz w:val="28"/>
          <w:szCs w:val="28"/>
        </w:rPr>
        <w:t>ганизациям: товарные накладные, копии ветеринарных сопроводительных д</w:t>
      </w:r>
      <w:r w:rsidRPr="00D37D15">
        <w:rPr>
          <w:rFonts w:ascii="Times New Roman CYR" w:hAnsi="Times New Roman CYR" w:cs="Times New Roman CYR"/>
          <w:bCs/>
          <w:sz w:val="28"/>
          <w:szCs w:val="28"/>
        </w:rPr>
        <w:t>о</w:t>
      </w:r>
      <w:r w:rsidRPr="00D37D15">
        <w:rPr>
          <w:rFonts w:ascii="Times New Roman CYR" w:hAnsi="Times New Roman CYR" w:cs="Times New Roman CYR"/>
          <w:bCs/>
          <w:sz w:val="28"/>
          <w:szCs w:val="28"/>
        </w:rPr>
        <w:t>кументов, оформленных в соответствии с действующим законодательством (ФГИС ВетИС (АИС «Меркурий» и другие);</w:t>
      </w:r>
    </w:p>
    <w:p w14:paraId="38E61247" w14:textId="1942CD0F" w:rsidR="00182170" w:rsidRPr="00D37D15" w:rsidRDefault="00182170"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документы, подтверждающие о внесении сведений в государственный р</w:t>
      </w:r>
      <w:r w:rsidRPr="00D37D15">
        <w:rPr>
          <w:rFonts w:ascii="Times New Roman CYR" w:hAnsi="Times New Roman CYR" w:cs="Times New Roman CYR"/>
          <w:bCs/>
          <w:sz w:val="28"/>
          <w:szCs w:val="28"/>
        </w:rPr>
        <w:t>е</w:t>
      </w:r>
      <w:r w:rsidRPr="00D37D15">
        <w:rPr>
          <w:rFonts w:ascii="Times New Roman CYR" w:hAnsi="Times New Roman CYR" w:cs="Times New Roman CYR"/>
          <w:bCs/>
          <w:sz w:val="28"/>
          <w:szCs w:val="28"/>
        </w:rPr>
        <w:t>естр земель сельскохозяйственного назначения, которые представляются со</w:t>
      </w:r>
      <w:r w:rsidRPr="00D37D15">
        <w:rPr>
          <w:rFonts w:ascii="Times New Roman CYR" w:hAnsi="Times New Roman CYR" w:cs="Times New Roman CYR"/>
          <w:bCs/>
          <w:sz w:val="28"/>
          <w:szCs w:val="28"/>
        </w:rPr>
        <w:t>б</w:t>
      </w:r>
      <w:r w:rsidRPr="00D37D15">
        <w:rPr>
          <w:rFonts w:ascii="Times New Roman CYR" w:hAnsi="Times New Roman CYR" w:cs="Times New Roman CYR"/>
          <w:bCs/>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CYR" w:hAnsi="Times New Roman CYR" w:cs="Times New Roman CYR"/>
          <w:bCs/>
          <w:sz w:val="28"/>
          <w:szCs w:val="28"/>
        </w:rPr>
        <w:t>т</w:t>
      </w:r>
      <w:r w:rsidRPr="00D37D15">
        <w:rPr>
          <w:rFonts w:ascii="Times New Roman CYR" w:hAnsi="Times New Roman CYR" w:cs="Times New Roman CYR"/>
          <w:bCs/>
          <w:sz w:val="28"/>
          <w:szCs w:val="28"/>
        </w:rPr>
        <w:t>ся осуществлять сельскохозяйственное производство</w:t>
      </w:r>
      <w:r w:rsidR="00714AE6" w:rsidRPr="00D37D15">
        <w:rPr>
          <w:rFonts w:ascii="Times New Roman CYR" w:hAnsi="Times New Roman CYR" w:cs="Times New Roman CYR"/>
          <w:bCs/>
          <w:sz w:val="28"/>
          <w:szCs w:val="28"/>
        </w:rPr>
        <w:t>:</w:t>
      </w:r>
    </w:p>
    <w:p w14:paraId="6D5806E1" w14:textId="77777777" w:rsidR="00182170" w:rsidRPr="00D37D15" w:rsidRDefault="00182170"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650CE4D1" w14:textId="77777777" w:rsidR="00182170" w:rsidRPr="00D37D15" w:rsidRDefault="00182170"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CYR" w:hAnsi="Times New Roman CYR" w:cs="Times New Roman CYR"/>
          <w:bCs/>
          <w:sz w:val="28"/>
          <w:szCs w:val="28"/>
        </w:rPr>
        <w:t>о</w:t>
      </w:r>
      <w:r w:rsidRPr="00D37D15">
        <w:rPr>
          <w:rFonts w:ascii="Times New Roman CYR" w:hAnsi="Times New Roman CYR" w:cs="Times New Roman CYR"/>
          <w:bCs/>
          <w:sz w:val="28"/>
          <w:szCs w:val="28"/>
        </w:rPr>
        <w:t>говор заключен на срок менее одного года;</w:t>
      </w:r>
    </w:p>
    <w:p w14:paraId="5F4D0C6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согласие налогоплательщика (плательщика страховых взносов) на пр</w:t>
      </w:r>
      <w:r w:rsidRPr="00D37D15">
        <w:rPr>
          <w:rFonts w:ascii="Times New Roman CYR" w:hAnsi="Times New Roman CYR" w:cs="Times New Roman CYR"/>
          <w:bCs/>
          <w:sz w:val="28"/>
          <w:szCs w:val="28"/>
        </w:rPr>
        <w:t>и</w:t>
      </w:r>
      <w:r w:rsidRPr="00D37D15">
        <w:rPr>
          <w:rFonts w:ascii="Times New Roman CYR" w:hAnsi="Times New Roman CYR" w:cs="Times New Roman CYR"/>
          <w:bCs/>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hAnsi="Times New Roman CYR" w:cs="Times New Roman CYR"/>
          <w:bCs/>
          <w:sz w:val="28"/>
          <w:szCs w:val="28"/>
        </w:rPr>
        <w:t>с</w:t>
      </w:r>
      <w:r w:rsidRPr="00D37D15">
        <w:rPr>
          <w:rFonts w:ascii="Times New Roman CYR" w:hAnsi="Times New Roman CYR" w:cs="Times New Roman CYR"/>
          <w:bCs/>
          <w:sz w:val="28"/>
          <w:szCs w:val="28"/>
        </w:rPr>
        <w:t>сийской Федерации от 14 ноября 2022 г. № ЕД-7-19/1085@;</w:t>
      </w:r>
    </w:p>
    <w:p w14:paraId="29E24C8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t>предлагаемые участником отбора значение результата предоставления субсидии, указанного в подпункте «д» пункта 2.3 настоящих Правил, значение запрашиваемого участником отбора размера субсидии, который не может быть выше (ниже) максимального (минимального) размера, установленного в объя</w:t>
      </w:r>
      <w:r w:rsidRPr="00D37D15">
        <w:rPr>
          <w:rFonts w:ascii="Times New Roman CYR" w:hAnsi="Times New Roman CYR" w:cs="Times New Roman CYR"/>
          <w:bCs/>
          <w:sz w:val="28"/>
          <w:szCs w:val="28"/>
        </w:rPr>
        <w:t>в</w:t>
      </w:r>
      <w:r w:rsidRPr="00D37D15">
        <w:rPr>
          <w:rFonts w:ascii="Times New Roman CYR" w:hAnsi="Times New Roman CYR" w:cs="Times New Roman CYR"/>
          <w:bCs/>
          <w:sz w:val="28"/>
          <w:szCs w:val="28"/>
        </w:rPr>
        <w:t xml:space="preserve">лении о проведении отбора (если установлено); </w:t>
      </w:r>
    </w:p>
    <w:p w14:paraId="699D85F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bCs/>
          <w:sz w:val="28"/>
          <w:szCs w:val="28"/>
        </w:rPr>
      </w:pPr>
      <w:r w:rsidRPr="00D37D15">
        <w:rPr>
          <w:rFonts w:ascii="Times New Roman CYR" w:hAnsi="Times New Roman CYR" w:cs="Times New Roman CYR"/>
          <w:bCs/>
          <w:sz w:val="28"/>
          <w:szCs w:val="28"/>
        </w:rPr>
        <w:lastRenderedPageBreak/>
        <w:t>иные сведения, документы и материалы, подтверждающие соответствие требованиям, установленным в пункте 2.7 настоящего Порядка.»;</w:t>
      </w:r>
    </w:p>
    <w:p w14:paraId="5B2A43A7" w14:textId="3E3AB150" w:rsidR="00116206" w:rsidRPr="00D37D15" w:rsidRDefault="00503A21" w:rsidP="00263F71">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п</w:t>
      </w:r>
      <w:r w:rsidR="00116206" w:rsidRPr="00D37D15">
        <w:rPr>
          <w:rFonts w:ascii="Times New Roman CYR" w:hAnsi="Times New Roman CYR" w:cs="Times New Roman CYR"/>
          <w:sz w:val="28"/>
          <w:szCs w:val="28"/>
        </w:rPr>
        <w:t>) пункта 2.19 изложить в следующей редакции:</w:t>
      </w:r>
    </w:p>
    <w:p w14:paraId="7F724A7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w:hAnsi="Times New Roman"/>
          <w:sz w:val="28"/>
          <w:szCs w:val="28"/>
        </w:rPr>
      </w:pPr>
      <w:r w:rsidRPr="00D37D15">
        <w:rPr>
          <w:rFonts w:ascii="Times New Roman" w:hAnsi="Times New Roman"/>
          <w:bCs/>
          <w:sz w:val="28"/>
          <w:szCs w:val="28"/>
        </w:rPr>
        <w:t>«</w:t>
      </w:r>
      <w:r w:rsidRPr="00D37D15">
        <w:rPr>
          <w:rFonts w:ascii="Times New Roman" w:hAnsi="Times New Roman"/>
          <w:sz w:val="28"/>
          <w:szCs w:val="28"/>
        </w:rPr>
        <w:t>2.19. Министерство до размещения объявления в целях проведения о</w:t>
      </w:r>
      <w:r w:rsidRPr="00D37D15">
        <w:rPr>
          <w:rFonts w:ascii="Times New Roman" w:hAnsi="Times New Roman"/>
          <w:sz w:val="28"/>
          <w:szCs w:val="28"/>
        </w:rPr>
        <w:t>т</w:t>
      </w:r>
      <w:r w:rsidRPr="00D37D15">
        <w:rPr>
          <w:rFonts w:ascii="Times New Roman" w:hAnsi="Times New Roman"/>
          <w:sz w:val="28"/>
          <w:szCs w:val="28"/>
        </w:rPr>
        <w:t>бора принимает решение о коллегиальном рассмотрении заявок участников о</w:t>
      </w:r>
      <w:r w:rsidRPr="00D37D15">
        <w:rPr>
          <w:rFonts w:ascii="Times New Roman" w:hAnsi="Times New Roman"/>
          <w:sz w:val="28"/>
          <w:szCs w:val="28"/>
        </w:rPr>
        <w:t>т</w:t>
      </w:r>
      <w:r w:rsidRPr="00D37D15">
        <w:rPr>
          <w:rFonts w:ascii="Times New Roman" w:hAnsi="Times New Roman"/>
          <w:sz w:val="28"/>
          <w:szCs w:val="28"/>
        </w:rPr>
        <w:t>бора в составе комиссии, создаваемой в целях проведения отбора (далее – к</w:t>
      </w:r>
      <w:r w:rsidRPr="00D37D15">
        <w:rPr>
          <w:rFonts w:ascii="Times New Roman" w:hAnsi="Times New Roman"/>
          <w:sz w:val="28"/>
          <w:szCs w:val="28"/>
        </w:rPr>
        <w:t>о</w:t>
      </w:r>
      <w:r w:rsidRPr="00D37D15">
        <w:rPr>
          <w:rFonts w:ascii="Times New Roman" w:hAnsi="Times New Roman"/>
          <w:sz w:val="28"/>
          <w:szCs w:val="28"/>
        </w:rPr>
        <w:t>миссия), которым утверждается состав комиссии и его председатель, назнач</w:t>
      </w:r>
      <w:r w:rsidRPr="00D37D15">
        <w:rPr>
          <w:rFonts w:ascii="Times New Roman" w:hAnsi="Times New Roman"/>
          <w:sz w:val="28"/>
          <w:szCs w:val="28"/>
        </w:rPr>
        <w:t>а</w:t>
      </w:r>
      <w:r w:rsidRPr="00D37D15">
        <w:rPr>
          <w:rFonts w:ascii="Times New Roman" w:hAnsi="Times New Roman"/>
          <w:sz w:val="28"/>
          <w:szCs w:val="28"/>
        </w:rPr>
        <w:t>ется ответственное лицо за проведение отбора, за проверку полноты и дост</w:t>
      </w:r>
      <w:r w:rsidRPr="00D37D15">
        <w:rPr>
          <w:rFonts w:ascii="Times New Roman" w:hAnsi="Times New Roman"/>
          <w:sz w:val="28"/>
          <w:szCs w:val="28"/>
        </w:rPr>
        <w:t>о</w:t>
      </w:r>
      <w:r w:rsidRPr="00D37D15">
        <w:rPr>
          <w:rFonts w:ascii="Times New Roman" w:hAnsi="Times New Roman"/>
          <w:sz w:val="28"/>
          <w:szCs w:val="28"/>
        </w:rPr>
        <w:t>верности представленных заявок.»;</w:t>
      </w:r>
    </w:p>
    <w:p w14:paraId="5E9F872D" w14:textId="6284890C" w:rsidR="00116206" w:rsidRPr="00D37D15" w:rsidRDefault="00503A21" w:rsidP="00263F71">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р</w:t>
      </w:r>
      <w:r w:rsidR="00116206" w:rsidRPr="00D37D15">
        <w:rPr>
          <w:rFonts w:ascii="Times New Roman CYR" w:hAnsi="Times New Roman CYR" w:cs="Times New Roman CYR"/>
          <w:sz w:val="28"/>
          <w:szCs w:val="28"/>
        </w:rPr>
        <w:t>) абзац второй пункта 3.5 изложить в следующей редакции:</w:t>
      </w:r>
    </w:p>
    <w:p w14:paraId="2911C25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295A045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7D643013" w14:textId="746605EA"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07953FE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03C0D264" w14:textId="69B21F6F" w:rsidR="00116206" w:rsidRPr="00D37D15" w:rsidRDefault="00503A21" w:rsidP="00263F71">
      <w:pPr>
        <w:pStyle w:val="ConsPlusNormal"/>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w:t>
      </w:r>
      <w:r w:rsidR="00116206" w:rsidRPr="00D37D15">
        <w:rPr>
          <w:rFonts w:ascii="Times New Roman CYR" w:hAnsi="Times New Roman CYR" w:cs="Times New Roman CYR"/>
          <w:sz w:val="28"/>
          <w:szCs w:val="28"/>
        </w:rPr>
        <w:t xml:space="preserve">) </w:t>
      </w:r>
      <w:r w:rsidR="00116206" w:rsidRPr="00D37D15">
        <w:rPr>
          <w:bCs/>
          <w:sz w:val="28"/>
          <w:szCs w:val="28"/>
        </w:rPr>
        <w:t>пункт 3.8 изложить в следующей редакции:</w:t>
      </w:r>
    </w:p>
    <w:p w14:paraId="17540186" w14:textId="6C82E0F2" w:rsidR="00116206" w:rsidRPr="00D37D15" w:rsidRDefault="00A073FA" w:rsidP="00263F71">
      <w:pPr>
        <w:pStyle w:val="ConsPlusNormal"/>
        <w:ind w:firstLine="709"/>
        <w:jc w:val="both"/>
        <w:rPr>
          <w:bCs/>
          <w:sz w:val="28"/>
          <w:szCs w:val="28"/>
        </w:rPr>
      </w:pPr>
      <w:r w:rsidRPr="00D37D15">
        <w:rPr>
          <w:bCs/>
          <w:sz w:val="28"/>
          <w:szCs w:val="28"/>
        </w:rPr>
        <w:t>«3.8</w:t>
      </w:r>
      <w:r w:rsidR="00116206" w:rsidRPr="00D37D15">
        <w:rPr>
          <w:bCs/>
          <w:sz w:val="28"/>
          <w:szCs w:val="28"/>
        </w:rPr>
        <w:t>. Протокол рассмотрения заявок формируется автоматически на осн</w:t>
      </w:r>
      <w:r w:rsidR="00116206" w:rsidRPr="00D37D15">
        <w:rPr>
          <w:bCs/>
          <w:sz w:val="28"/>
          <w:szCs w:val="28"/>
        </w:rPr>
        <w:t>о</w:t>
      </w:r>
      <w:r w:rsidR="00116206" w:rsidRPr="00D37D15">
        <w:rPr>
          <w:bCs/>
          <w:sz w:val="28"/>
          <w:szCs w:val="28"/>
        </w:rPr>
        <w:t>вании результатов рассмотрения заявок и подписывается усиленной квалиф</w:t>
      </w:r>
      <w:r w:rsidR="00116206" w:rsidRPr="00D37D15">
        <w:rPr>
          <w:bCs/>
          <w:sz w:val="28"/>
          <w:szCs w:val="28"/>
        </w:rPr>
        <w:t>и</w:t>
      </w:r>
      <w:r w:rsidR="00116206" w:rsidRPr="00D37D15">
        <w:rPr>
          <w:bCs/>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00116206" w:rsidRPr="00D37D15">
        <w:rPr>
          <w:bCs/>
          <w:sz w:val="28"/>
          <w:szCs w:val="28"/>
        </w:rPr>
        <w:t>н</w:t>
      </w:r>
      <w:r w:rsidR="00116206" w:rsidRPr="00D37D15">
        <w:rPr>
          <w:bCs/>
          <w:sz w:val="28"/>
          <w:szCs w:val="28"/>
        </w:rPr>
        <w:t>ной системе, и размещается не позднее рабочего дня, следующего за днем его подписания.</w:t>
      </w:r>
    </w:p>
    <w:p w14:paraId="0CCB3831" w14:textId="77777777" w:rsidR="00116206" w:rsidRPr="00D37D15" w:rsidRDefault="00116206" w:rsidP="00263F71">
      <w:pPr>
        <w:pStyle w:val="ConsPlusNormal"/>
        <w:ind w:firstLine="709"/>
        <w:jc w:val="both"/>
        <w:rPr>
          <w:bCs/>
          <w:sz w:val="28"/>
          <w:szCs w:val="28"/>
        </w:rPr>
      </w:pPr>
      <w:r w:rsidRPr="00D37D15">
        <w:rP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bCs/>
          <w:sz w:val="28"/>
          <w:szCs w:val="28"/>
        </w:rPr>
        <w:t>с</w:t>
      </w:r>
      <w:r w:rsidRPr="00D37D15">
        <w:rPr>
          <w:bCs/>
          <w:sz w:val="28"/>
          <w:szCs w:val="28"/>
        </w:rPr>
        <w:t>смотрения заявок путем формирования новых версий указанных протоколов с указанием причин внесения изменений.»;</w:t>
      </w:r>
    </w:p>
    <w:p w14:paraId="6B37605A" w14:textId="6798D387" w:rsidR="00116206" w:rsidRPr="00D37D15" w:rsidRDefault="00503A21" w:rsidP="00263F71">
      <w:pPr>
        <w:pStyle w:val="ConsPlusNormal"/>
        <w:ind w:firstLine="709"/>
        <w:jc w:val="both"/>
        <w:rPr>
          <w:bCs/>
          <w:sz w:val="28"/>
          <w:szCs w:val="28"/>
        </w:rPr>
      </w:pPr>
      <w:r w:rsidRPr="00D37D15">
        <w:rPr>
          <w:bCs/>
          <w:sz w:val="28"/>
          <w:szCs w:val="28"/>
        </w:rPr>
        <w:t>т</w:t>
      </w:r>
      <w:r w:rsidR="00116206" w:rsidRPr="00D37D15">
        <w:rPr>
          <w:bCs/>
          <w:sz w:val="28"/>
          <w:szCs w:val="28"/>
        </w:rPr>
        <w:t>) пункт 3.15 изложить в следующей редакции:</w:t>
      </w:r>
    </w:p>
    <w:p w14:paraId="46785182" w14:textId="77777777" w:rsidR="00116206" w:rsidRPr="00D37D15" w:rsidRDefault="00116206" w:rsidP="00263F71">
      <w:pPr>
        <w:pStyle w:val="ConsPlusNormal"/>
        <w:ind w:firstLine="709"/>
        <w:jc w:val="both"/>
        <w:rPr>
          <w:bCs/>
          <w:sz w:val="28"/>
          <w:szCs w:val="28"/>
        </w:rPr>
      </w:pPr>
      <w:r w:rsidRPr="00D37D15">
        <w:rPr>
          <w:bCs/>
          <w:sz w:val="28"/>
          <w:szCs w:val="28"/>
        </w:rPr>
        <w:t>«3.15.</w:t>
      </w:r>
      <w:r w:rsidRPr="00D37D15">
        <w:rPr>
          <w:rFonts w:ascii="Times New Roman CYR" w:eastAsia="Times New Roman" w:hAnsi="Times New Roman CYR" w:cs="Times New Roman CYR"/>
          <w:sz w:val="28"/>
          <w:szCs w:val="28"/>
        </w:rPr>
        <w:t xml:space="preserve"> </w:t>
      </w:r>
      <w:r w:rsidRPr="00D37D15">
        <w:rPr>
          <w:bCs/>
          <w:sz w:val="28"/>
          <w:szCs w:val="28"/>
        </w:rPr>
        <w:t xml:space="preserve">Протокол подведения итогов отбора формируется автоматически </w:t>
      </w:r>
      <w:r w:rsidRPr="00D37D15">
        <w:rPr>
          <w:bCs/>
          <w:sz w:val="28"/>
          <w:szCs w:val="28"/>
        </w:rPr>
        <w:lastRenderedPageBreak/>
        <w:t>на основании результатов определения победителя (победителей) отбора и по</w:t>
      </w:r>
      <w:r w:rsidRPr="00D37D15">
        <w:rPr>
          <w:bCs/>
          <w:sz w:val="28"/>
          <w:szCs w:val="28"/>
        </w:rPr>
        <w:t>д</w:t>
      </w:r>
      <w:r w:rsidRPr="00D37D15">
        <w:rPr>
          <w:bCs/>
          <w:sz w:val="28"/>
          <w:szCs w:val="28"/>
        </w:rPr>
        <w:t>писание его усиленной квалифицированной электронной подписью руковод</w:t>
      </w:r>
      <w:r w:rsidRPr="00D37D15">
        <w:rPr>
          <w:bCs/>
          <w:sz w:val="28"/>
          <w:szCs w:val="28"/>
        </w:rPr>
        <w:t>и</w:t>
      </w:r>
      <w:r w:rsidRPr="00D37D15">
        <w:rPr>
          <w:bCs/>
          <w:sz w:val="28"/>
          <w:szCs w:val="28"/>
        </w:rPr>
        <w:t>теля главного распорядителя бюджетных средств (уполномоченного им лица) или членов комиссии в государственной информационной системе «Электро</w:t>
      </w:r>
      <w:r w:rsidRPr="00D37D15">
        <w:rPr>
          <w:bCs/>
          <w:sz w:val="28"/>
          <w:szCs w:val="28"/>
        </w:rPr>
        <w:t>н</w:t>
      </w:r>
      <w:r w:rsidRPr="00D37D15">
        <w:rPr>
          <w:bCs/>
          <w:sz w:val="28"/>
          <w:szCs w:val="28"/>
        </w:rPr>
        <w:t>ный бюджет», и размещается не позднее 1-го рабочего дня, следующего за днем его подписания, и включает следующие сведения:</w:t>
      </w:r>
    </w:p>
    <w:p w14:paraId="10DBC8F6" w14:textId="77777777" w:rsidR="00116206" w:rsidRPr="00D37D15" w:rsidRDefault="00116206" w:rsidP="00263F71">
      <w:pPr>
        <w:pStyle w:val="ConsPlusNormal"/>
        <w:ind w:firstLine="709"/>
        <w:rPr>
          <w:bCs/>
          <w:sz w:val="28"/>
          <w:szCs w:val="28"/>
        </w:rPr>
      </w:pPr>
      <w:r w:rsidRPr="00D37D15">
        <w:rPr>
          <w:bCs/>
          <w:sz w:val="28"/>
          <w:szCs w:val="28"/>
        </w:rPr>
        <w:t>дата, время и место проведения рассмотрения заявок;</w:t>
      </w:r>
    </w:p>
    <w:p w14:paraId="5AB94BF3" w14:textId="77777777" w:rsidR="00116206" w:rsidRPr="00D37D15" w:rsidRDefault="00116206" w:rsidP="00263F71">
      <w:pPr>
        <w:pStyle w:val="ConsPlusNormal"/>
        <w:ind w:firstLine="709"/>
        <w:rPr>
          <w:bCs/>
          <w:sz w:val="28"/>
          <w:szCs w:val="28"/>
        </w:rPr>
      </w:pPr>
      <w:r w:rsidRPr="00D37D15">
        <w:rPr>
          <w:bCs/>
          <w:sz w:val="28"/>
          <w:szCs w:val="28"/>
        </w:rPr>
        <w:t>информация об участниках отбора, заявки которых были рассмотрены;</w:t>
      </w:r>
    </w:p>
    <w:p w14:paraId="11A3872A" w14:textId="77777777" w:rsidR="00116206" w:rsidRPr="00D37D15" w:rsidRDefault="00116206" w:rsidP="00263F71">
      <w:pPr>
        <w:pStyle w:val="ConsPlusNormal"/>
        <w:ind w:firstLine="709"/>
        <w:rPr>
          <w:bCs/>
          <w:sz w:val="28"/>
          <w:szCs w:val="28"/>
        </w:rPr>
      </w:pPr>
      <w:r w:rsidRPr="00D37D15">
        <w:rPr>
          <w:bCs/>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bCs/>
          <w:sz w:val="28"/>
          <w:szCs w:val="28"/>
        </w:rPr>
        <w:t>е</w:t>
      </w:r>
      <w:r w:rsidRPr="00D37D15">
        <w:rPr>
          <w:bCs/>
          <w:sz w:val="28"/>
          <w:szCs w:val="28"/>
        </w:rPr>
        <w:t>дении отбора, которым не соответствуют заявки;</w:t>
      </w:r>
    </w:p>
    <w:p w14:paraId="49852096" w14:textId="77777777" w:rsidR="00116206" w:rsidRPr="00D37D15" w:rsidRDefault="00116206" w:rsidP="00263F71">
      <w:pPr>
        <w:pStyle w:val="ConsPlusNormal"/>
        <w:ind w:firstLine="709"/>
        <w:rPr>
          <w:bCs/>
          <w:sz w:val="28"/>
          <w:szCs w:val="28"/>
        </w:rPr>
      </w:pPr>
      <w:r w:rsidRPr="00D37D15">
        <w:rPr>
          <w:bCs/>
          <w:sz w:val="28"/>
          <w:szCs w:val="28"/>
        </w:rPr>
        <w:t>наименование получателя (получателей) субсидии, с которым заключае</w:t>
      </w:r>
      <w:r w:rsidRPr="00D37D15">
        <w:rPr>
          <w:bCs/>
          <w:sz w:val="28"/>
          <w:szCs w:val="28"/>
        </w:rPr>
        <w:t>т</w:t>
      </w:r>
      <w:r w:rsidRPr="00D37D15">
        <w:rPr>
          <w:bCs/>
          <w:sz w:val="28"/>
          <w:szCs w:val="28"/>
        </w:rPr>
        <w:t>ся соглашение, и размер предоставляемой ему субсидии.</w:t>
      </w:r>
    </w:p>
    <w:p w14:paraId="133FFB87" w14:textId="77777777" w:rsidR="00116206" w:rsidRPr="00D37D15" w:rsidRDefault="00116206" w:rsidP="00263F71">
      <w:pPr>
        <w:pStyle w:val="ConsPlusNormal"/>
        <w:ind w:firstLine="709"/>
        <w:rPr>
          <w:bCs/>
          <w:sz w:val="28"/>
          <w:szCs w:val="28"/>
        </w:rPr>
      </w:pPr>
      <w:r w:rsidRPr="00D37D15">
        <w:rPr>
          <w:bCs/>
          <w:sz w:val="28"/>
          <w:szCs w:val="28"/>
        </w:rPr>
        <w:t>Внесение изменений в протокол подведения итогов отбора осуществляе</w:t>
      </w:r>
      <w:r w:rsidRPr="00D37D15">
        <w:rPr>
          <w:bCs/>
          <w:sz w:val="28"/>
          <w:szCs w:val="28"/>
        </w:rPr>
        <w:t>т</w:t>
      </w:r>
      <w:r w:rsidRPr="00D37D15">
        <w:rPr>
          <w:bCs/>
          <w:sz w:val="28"/>
          <w:szCs w:val="28"/>
        </w:rPr>
        <w:t>ся не позднее 10 календарных дней со дня подписания первых версий проток</w:t>
      </w:r>
      <w:r w:rsidRPr="00D37D15">
        <w:rPr>
          <w:bCs/>
          <w:sz w:val="28"/>
          <w:szCs w:val="28"/>
        </w:rPr>
        <w:t>о</w:t>
      </w:r>
      <w:r w:rsidRPr="00D37D15">
        <w:rPr>
          <w:bCs/>
          <w:sz w:val="28"/>
          <w:szCs w:val="28"/>
        </w:rPr>
        <w:t>ла подведения итогов отбора путем формирования новых версий указанных протоколов с указанием причин внесения изменений.»;</w:t>
      </w:r>
    </w:p>
    <w:p w14:paraId="18A12623" w14:textId="4EC0AAEC" w:rsidR="00116206" w:rsidRPr="00D37D15" w:rsidRDefault="00503A21" w:rsidP="00263F71">
      <w:pPr>
        <w:pStyle w:val="ConsPlusNormal"/>
        <w:ind w:firstLine="709"/>
        <w:jc w:val="both"/>
        <w:rPr>
          <w:bCs/>
          <w:sz w:val="28"/>
          <w:szCs w:val="28"/>
        </w:rPr>
      </w:pPr>
      <w:r w:rsidRPr="00D37D15">
        <w:rPr>
          <w:bCs/>
          <w:sz w:val="28"/>
          <w:szCs w:val="28"/>
        </w:rPr>
        <w:t>у</w:t>
      </w:r>
      <w:r w:rsidR="00116206" w:rsidRPr="00D37D15">
        <w:rPr>
          <w:bCs/>
          <w:sz w:val="28"/>
          <w:szCs w:val="28"/>
        </w:rPr>
        <w:t>) пункт 5.1 дополнить абзацами следующего содержания:</w:t>
      </w:r>
    </w:p>
    <w:p w14:paraId="7940DA1D"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47FC7CB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3C49BE8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741EAAB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57880360"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мального (минимального) размера субсидии, определенного объявлением о </w:t>
      </w:r>
      <w:r w:rsidRPr="00D37D15">
        <w:rPr>
          <w:rFonts w:ascii="Times New Roman CYR" w:eastAsia="Times New Roman" w:hAnsi="Times New Roman CYR" w:cs="Times New Roman CYR"/>
          <w:sz w:val="28"/>
          <w:szCs w:val="28"/>
        </w:rPr>
        <w:lastRenderedPageBreak/>
        <w:t>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17F64C13"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5ED13258" w14:textId="0F27B097" w:rsidR="00116206" w:rsidRPr="00D37D15" w:rsidRDefault="00503A21"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w:t>
      </w:r>
      <w:r w:rsidR="00116206" w:rsidRPr="00D37D15">
        <w:rPr>
          <w:rFonts w:ascii="Times New Roman CYR" w:eastAsia="Times New Roman" w:hAnsi="Times New Roman CYR" w:cs="Times New Roman CYR"/>
          <w:sz w:val="28"/>
          <w:szCs w:val="28"/>
        </w:rPr>
        <w:t>) пункт 6.1 изложить в следующей редакции:</w:t>
      </w:r>
    </w:p>
    <w:p w14:paraId="1A8531B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получатель субсидий представляет в Министерство отчет 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стижении значения результата предоставления субсидии в сроки и по формам, определенным типовыми формами соглашений, а также по формам дополн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предоставления субсидии, которая не может быть реже одного раза в год.»;</w:t>
      </w:r>
    </w:p>
    <w:p w14:paraId="7091383C" w14:textId="08FDCAB0" w:rsidR="00EE7A82" w:rsidRPr="00D37D15" w:rsidRDefault="00EE7A82" w:rsidP="00263F71">
      <w:pPr>
        <w:pStyle w:val="ConsPlusNormal"/>
        <w:ind w:firstLine="709"/>
        <w:rPr>
          <w:bCs/>
          <w:sz w:val="28"/>
          <w:szCs w:val="28"/>
        </w:rPr>
      </w:pPr>
      <w:r w:rsidRPr="00D37D15">
        <w:rPr>
          <w:bCs/>
          <w:sz w:val="28"/>
          <w:szCs w:val="28"/>
        </w:rPr>
        <w:t xml:space="preserve">36) </w:t>
      </w:r>
      <w:bookmarkStart w:id="52" w:name="_Hlk189250806"/>
      <w:r w:rsidRPr="00D37D15">
        <w:rPr>
          <w:bCs/>
          <w:sz w:val="28"/>
          <w:szCs w:val="28"/>
        </w:rPr>
        <w:t>приложение № 39 к Программе признать утратившим силу;</w:t>
      </w:r>
      <w:bookmarkEnd w:id="52"/>
    </w:p>
    <w:p w14:paraId="1545B79E" w14:textId="4C7CDFA6" w:rsidR="00C4170B" w:rsidRDefault="00EE7A82" w:rsidP="00263F71">
      <w:pPr>
        <w:widowControl w:val="0"/>
        <w:autoSpaceDE w:val="0"/>
        <w:autoSpaceDN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w:hAnsi="Times New Roman"/>
          <w:bCs/>
          <w:sz w:val="28"/>
          <w:szCs w:val="28"/>
        </w:rPr>
        <w:t>37</w:t>
      </w:r>
      <w:r w:rsidR="00116206" w:rsidRPr="00D37D15">
        <w:rPr>
          <w:rFonts w:ascii="Times New Roman" w:hAnsi="Times New Roman"/>
          <w:bCs/>
          <w:sz w:val="28"/>
          <w:szCs w:val="28"/>
        </w:rPr>
        <w:t xml:space="preserve">) </w:t>
      </w:r>
      <w:r w:rsidR="00C4170B" w:rsidRPr="00D37D15">
        <w:rPr>
          <w:rFonts w:ascii="Times New Roman" w:eastAsia="Times New Roman" w:hAnsi="Times New Roman"/>
          <w:bCs/>
          <w:sz w:val="28"/>
          <w:szCs w:val="28"/>
        </w:rPr>
        <w:t>приложение</w:t>
      </w:r>
      <w:r w:rsidR="00C4170B" w:rsidRPr="00D37D15">
        <w:rPr>
          <w:rFonts w:ascii="Times New Roman CYR" w:eastAsia="Times New Roman" w:hAnsi="Times New Roman CYR" w:cs="Times New Roman CYR"/>
          <w:bCs/>
          <w:sz w:val="28"/>
          <w:szCs w:val="28"/>
        </w:rPr>
        <w:t xml:space="preserve"> № 40 к </w:t>
      </w:r>
      <w:r w:rsidR="00AD5E43" w:rsidRPr="00D37D15">
        <w:rPr>
          <w:rFonts w:ascii="Times New Roman CYR" w:eastAsia="Times New Roman" w:hAnsi="Times New Roman CYR" w:cs="Times New Roman CYR"/>
          <w:bCs/>
          <w:sz w:val="28"/>
          <w:szCs w:val="28"/>
        </w:rPr>
        <w:t>Программе</w:t>
      </w:r>
      <w:r w:rsidR="00C4170B" w:rsidRPr="00D37D15">
        <w:rPr>
          <w:rFonts w:ascii="Times New Roman CYR" w:eastAsia="Times New Roman" w:hAnsi="Times New Roman CYR" w:cs="Times New Roman CYR"/>
          <w:bCs/>
          <w:sz w:val="28"/>
          <w:szCs w:val="28"/>
        </w:rPr>
        <w:t xml:space="preserve"> изложить в </w:t>
      </w:r>
      <w:r w:rsidR="00C10170" w:rsidRPr="00D37D15">
        <w:rPr>
          <w:rFonts w:ascii="Times New Roman CYR" w:eastAsia="Times New Roman" w:hAnsi="Times New Roman CYR" w:cs="Times New Roman CYR"/>
          <w:bCs/>
          <w:sz w:val="28"/>
          <w:szCs w:val="28"/>
        </w:rPr>
        <w:t>следующе</w:t>
      </w:r>
      <w:r w:rsidR="00C10170">
        <w:rPr>
          <w:rFonts w:ascii="Times New Roman CYR" w:eastAsia="Times New Roman" w:hAnsi="Times New Roman CYR" w:cs="Times New Roman CYR"/>
          <w:bCs/>
          <w:sz w:val="28"/>
          <w:szCs w:val="28"/>
        </w:rPr>
        <w:t>й</w:t>
      </w:r>
      <w:r w:rsidR="00C10170" w:rsidRPr="00D37D15">
        <w:rPr>
          <w:rFonts w:ascii="Times New Roman CYR" w:eastAsia="Times New Roman" w:hAnsi="Times New Roman CYR" w:cs="Times New Roman CYR"/>
          <w:bCs/>
          <w:sz w:val="28"/>
          <w:szCs w:val="28"/>
        </w:rPr>
        <w:t xml:space="preserve"> </w:t>
      </w:r>
      <w:r w:rsidR="00C4170B" w:rsidRPr="00D37D15">
        <w:rPr>
          <w:rFonts w:ascii="Times New Roman CYR" w:eastAsia="Times New Roman" w:hAnsi="Times New Roman CYR" w:cs="Times New Roman CYR"/>
          <w:bCs/>
          <w:sz w:val="28"/>
          <w:szCs w:val="28"/>
        </w:rPr>
        <w:t>редакции:</w:t>
      </w:r>
    </w:p>
    <w:p w14:paraId="526CCFBE" w14:textId="77777777" w:rsidR="00B579F4" w:rsidRPr="00D37D15" w:rsidRDefault="00B579F4" w:rsidP="00B579F4">
      <w:pPr>
        <w:widowControl w:val="0"/>
        <w:autoSpaceDE w:val="0"/>
        <w:autoSpaceDN w:val="0"/>
        <w:spacing w:after="0" w:line="240" w:lineRule="auto"/>
        <w:ind w:left="5103"/>
        <w:jc w:val="both"/>
        <w:rPr>
          <w:rFonts w:ascii="Times New Roman CYR" w:eastAsia="Times New Roman" w:hAnsi="Times New Roman CYR" w:cs="Times New Roman CYR"/>
          <w:sz w:val="28"/>
          <w:szCs w:val="28"/>
        </w:rPr>
      </w:pPr>
    </w:p>
    <w:p w14:paraId="454D5AC4" w14:textId="44701518" w:rsidR="00C4170B" w:rsidRPr="00D37D15" w:rsidRDefault="00C4170B" w:rsidP="00B579F4">
      <w:pPr>
        <w:autoSpaceDE w:val="0"/>
        <w:autoSpaceDN w:val="0"/>
        <w:adjustRightInd w:val="0"/>
        <w:spacing w:after="0" w:line="240" w:lineRule="auto"/>
        <w:ind w:left="5103"/>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t>«Приложение № 40</w:t>
      </w:r>
    </w:p>
    <w:p w14:paraId="439FFB27" w14:textId="77777777" w:rsidR="00C4170B" w:rsidRPr="00D37D15" w:rsidRDefault="00C4170B" w:rsidP="00B579F4">
      <w:pPr>
        <w:spacing w:after="0" w:line="240" w:lineRule="auto"/>
        <w:ind w:left="5103"/>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к государственной программе </w:t>
      </w:r>
    </w:p>
    <w:p w14:paraId="6B72DADC" w14:textId="77777777" w:rsidR="00C4170B" w:rsidRPr="00D37D15" w:rsidRDefault="00C4170B" w:rsidP="00B579F4">
      <w:pPr>
        <w:spacing w:after="0" w:line="240" w:lineRule="auto"/>
        <w:ind w:left="5103"/>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Республики Тыва «Развитие </w:t>
      </w:r>
    </w:p>
    <w:p w14:paraId="30432601" w14:textId="77777777" w:rsidR="00C4170B" w:rsidRPr="00D37D15" w:rsidRDefault="00C4170B" w:rsidP="00B579F4">
      <w:pPr>
        <w:spacing w:after="0" w:line="240" w:lineRule="auto"/>
        <w:ind w:left="5103"/>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сельского хозяйства и регулирование </w:t>
      </w:r>
    </w:p>
    <w:p w14:paraId="1B15C66A" w14:textId="77777777" w:rsidR="00C4170B" w:rsidRPr="00D37D15" w:rsidRDefault="00C4170B" w:rsidP="00B579F4">
      <w:pPr>
        <w:spacing w:after="0" w:line="240" w:lineRule="auto"/>
        <w:ind w:left="5103"/>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рынков сельскохозяйственной </w:t>
      </w:r>
    </w:p>
    <w:p w14:paraId="2D698004" w14:textId="77777777" w:rsidR="00C4170B" w:rsidRPr="00D37D15" w:rsidRDefault="00C4170B" w:rsidP="00B579F4">
      <w:pPr>
        <w:spacing w:after="0" w:line="240" w:lineRule="auto"/>
        <w:ind w:left="5103"/>
        <w:jc w:val="center"/>
        <w:rPr>
          <w:rFonts w:ascii="Times New Roman" w:eastAsia="Times New Roman" w:hAnsi="Times New Roman"/>
          <w:sz w:val="28"/>
          <w:szCs w:val="28"/>
        </w:rPr>
      </w:pPr>
      <w:r w:rsidRPr="00D37D15">
        <w:rPr>
          <w:rFonts w:ascii="Times New Roman" w:eastAsia="Times New Roman" w:hAnsi="Times New Roman"/>
          <w:sz w:val="28"/>
          <w:szCs w:val="28"/>
        </w:rPr>
        <w:t xml:space="preserve">продукции, сырья и продовольствия </w:t>
      </w:r>
    </w:p>
    <w:p w14:paraId="4360D313" w14:textId="77777777" w:rsidR="00C4170B" w:rsidRPr="00D37D15" w:rsidRDefault="00C4170B" w:rsidP="00B579F4">
      <w:pPr>
        <w:spacing w:after="0" w:line="240" w:lineRule="auto"/>
        <w:ind w:left="5103"/>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617CEE53" w14:textId="77777777" w:rsidR="008A3B3A" w:rsidRDefault="008A3B3A" w:rsidP="00B579F4">
      <w:pPr>
        <w:spacing w:after="0" w:line="240" w:lineRule="auto"/>
        <w:ind w:left="5103"/>
        <w:jc w:val="center"/>
        <w:rPr>
          <w:rFonts w:ascii="Times New Roman CYR" w:eastAsia="Times New Roman" w:hAnsi="Times New Roman CYR" w:cs="Times New Roman CYR"/>
          <w:sz w:val="28"/>
          <w:szCs w:val="28"/>
        </w:rPr>
      </w:pPr>
    </w:p>
    <w:p w14:paraId="6D9CAE28" w14:textId="77777777" w:rsidR="00C10170" w:rsidRPr="00D37D15" w:rsidRDefault="00C10170" w:rsidP="00B579F4">
      <w:pPr>
        <w:spacing w:after="0" w:line="240" w:lineRule="auto"/>
        <w:ind w:left="5103"/>
        <w:jc w:val="center"/>
        <w:rPr>
          <w:rFonts w:ascii="Times New Roman CYR" w:eastAsia="Times New Roman" w:hAnsi="Times New Roman CYR" w:cs="Times New Roman CYR"/>
          <w:sz w:val="28"/>
          <w:szCs w:val="28"/>
        </w:rPr>
      </w:pPr>
    </w:p>
    <w:p w14:paraId="0A0FCCE8" w14:textId="230BDAC3" w:rsidR="00B579F4" w:rsidRDefault="00B579F4" w:rsidP="00B579F4">
      <w:pPr>
        <w:spacing w:after="0" w:line="240" w:lineRule="auto"/>
        <w:jc w:val="center"/>
        <w:rPr>
          <w:rFonts w:ascii="Times New Roman" w:eastAsia="Times New Roman" w:hAnsi="Times New Roman"/>
          <w:bCs/>
          <w:sz w:val="28"/>
          <w:szCs w:val="28"/>
        </w:rPr>
      </w:pPr>
      <w:r w:rsidRPr="00D37D15">
        <w:rPr>
          <w:rFonts w:ascii="Times New Roman CYR" w:eastAsia="Times New Roman" w:hAnsi="Times New Roman CYR" w:cs="Times New Roman CYR"/>
          <w:sz w:val="28"/>
          <w:szCs w:val="28"/>
        </w:rPr>
        <w:t>П</w:t>
      </w:r>
      <w:r w:rsidR="004D1B8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sidR="004D1B8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sidR="004D1B8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sidR="004D1B8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sidR="004D1B8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sidR="004D1B8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4"/>
          <w:szCs w:val="28"/>
        </w:rPr>
        <w:br/>
      </w:r>
      <w:r w:rsidR="00C4170B" w:rsidRPr="00D37D15">
        <w:rPr>
          <w:rFonts w:ascii="Times New Roman" w:eastAsia="Times New Roman" w:hAnsi="Times New Roman"/>
          <w:bCs/>
          <w:sz w:val="28"/>
          <w:szCs w:val="28"/>
        </w:rPr>
        <w:t>предоставления субсидий на финансовое обеспечение</w:t>
      </w:r>
    </w:p>
    <w:p w14:paraId="5C99D7A9" w14:textId="77777777" w:rsidR="00B579F4" w:rsidRDefault="00C4170B" w:rsidP="00B579F4">
      <w:pPr>
        <w:spacing w:after="0" w:line="240" w:lineRule="auto"/>
        <w:jc w:val="center"/>
        <w:rPr>
          <w:rFonts w:ascii="Times New Roman" w:eastAsia="Times New Roman" w:hAnsi="Times New Roman"/>
          <w:bCs/>
          <w:sz w:val="28"/>
          <w:szCs w:val="28"/>
        </w:rPr>
      </w:pPr>
      <w:r w:rsidRPr="00D37D15">
        <w:rPr>
          <w:rFonts w:ascii="Times New Roman" w:eastAsia="Times New Roman" w:hAnsi="Times New Roman"/>
          <w:bCs/>
          <w:sz w:val="28"/>
          <w:szCs w:val="28"/>
        </w:rPr>
        <w:t>(возмещение) части затрат, связанных с обеспечением</w:t>
      </w:r>
    </w:p>
    <w:p w14:paraId="1351B8B1" w14:textId="77777777" w:rsidR="00B579F4" w:rsidRDefault="00C4170B" w:rsidP="00B579F4">
      <w:pPr>
        <w:spacing w:after="0" w:line="240" w:lineRule="auto"/>
        <w:jc w:val="center"/>
        <w:rPr>
          <w:rFonts w:ascii="Times New Roman" w:eastAsia="Times New Roman" w:hAnsi="Times New Roman"/>
          <w:bCs/>
          <w:sz w:val="28"/>
          <w:szCs w:val="28"/>
        </w:rPr>
      </w:pPr>
      <w:r w:rsidRPr="00D37D15">
        <w:rPr>
          <w:rFonts w:ascii="Times New Roman" w:eastAsia="Times New Roman" w:hAnsi="Times New Roman"/>
          <w:bCs/>
          <w:sz w:val="28"/>
          <w:szCs w:val="28"/>
        </w:rPr>
        <w:t xml:space="preserve"> животноводческих стоянок водоснабжением, </w:t>
      </w:r>
    </w:p>
    <w:p w14:paraId="19173B22" w14:textId="41272602" w:rsidR="00C4170B" w:rsidRPr="00D37D15" w:rsidRDefault="00C4170B" w:rsidP="00B579F4">
      <w:pPr>
        <w:spacing w:after="0" w:line="240" w:lineRule="auto"/>
        <w:jc w:val="center"/>
        <w:rPr>
          <w:rFonts w:ascii="Times New Roman" w:eastAsia="Times New Roman" w:hAnsi="Times New Roman"/>
          <w:bCs/>
          <w:sz w:val="28"/>
          <w:szCs w:val="28"/>
        </w:rPr>
      </w:pPr>
      <w:r w:rsidRPr="00D37D15">
        <w:rPr>
          <w:rFonts w:ascii="Times New Roman" w:eastAsia="Times New Roman" w:hAnsi="Times New Roman"/>
          <w:bCs/>
          <w:sz w:val="28"/>
          <w:szCs w:val="28"/>
        </w:rPr>
        <w:t xml:space="preserve">подключением к линиям электропередачи или </w:t>
      </w:r>
    </w:p>
    <w:p w14:paraId="2B444D90" w14:textId="77777777" w:rsidR="00C4170B" w:rsidRPr="00D37D15" w:rsidRDefault="00C4170B" w:rsidP="00B579F4">
      <w:pPr>
        <w:spacing w:after="0" w:line="240" w:lineRule="auto"/>
        <w:jc w:val="center"/>
        <w:rPr>
          <w:rFonts w:ascii="Times New Roman" w:eastAsia="Times New Roman" w:hAnsi="Times New Roman"/>
          <w:bCs/>
          <w:sz w:val="28"/>
          <w:szCs w:val="28"/>
        </w:rPr>
      </w:pPr>
      <w:r w:rsidRPr="00D37D15">
        <w:rPr>
          <w:rFonts w:ascii="Times New Roman" w:eastAsia="Times New Roman" w:hAnsi="Times New Roman"/>
          <w:bCs/>
          <w:sz w:val="28"/>
          <w:szCs w:val="28"/>
        </w:rPr>
        <w:t>приобретением альтернативного источника электроэнергии</w:t>
      </w:r>
    </w:p>
    <w:p w14:paraId="7660485A" w14:textId="77777777" w:rsidR="00C4170B" w:rsidRPr="00D37D15" w:rsidRDefault="00C4170B" w:rsidP="00B579F4">
      <w:pPr>
        <w:spacing w:after="0" w:line="240" w:lineRule="auto"/>
        <w:jc w:val="center"/>
        <w:rPr>
          <w:rFonts w:ascii="Times New Roman" w:eastAsia="Times New Roman" w:hAnsi="Times New Roman"/>
          <w:bCs/>
          <w:sz w:val="28"/>
          <w:szCs w:val="28"/>
        </w:rPr>
      </w:pPr>
    </w:p>
    <w:p w14:paraId="21BA5482" w14:textId="77777777" w:rsidR="00C4170B" w:rsidRPr="00D37D15" w:rsidRDefault="00C4170B" w:rsidP="00B579F4">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0448D3E6" w14:textId="77777777" w:rsidR="00C4170B" w:rsidRPr="00D37D15" w:rsidRDefault="00C4170B" w:rsidP="00B579F4">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78F5DBC5" w14:textId="15E9EE0D" w:rsidR="00C4170B" w:rsidRPr="00D37D15" w:rsidRDefault="00C4170B" w:rsidP="00263F71">
      <w:pPr>
        <w:widowControl w:val="0"/>
        <w:numPr>
          <w:ilvl w:val="1"/>
          <w:numId w:val="7"/>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w:eastAsia="Times New Roman" w:hAnsi="Times New Roman"/>
          <w:sz w:val="28"/>
          <w:szCs w:val="28"/>
        </w:rPr>
        <w:t xml:space="preserve">Настоящий порядок разработан в соответствии с </w:t>
      </w:r>
      <w:r w:rsidRPr="00D37D15">
        <w:rPr>
          <w:rFonts w:ascii="Times New Roman CYR" w:eastAsia="Times New Roman" w:hAnsi="Times New Roman CYR" w:cs="Times New Roman CYR"/>
          <w:sz w:val="28"/>
          <w:szCs w:val="28"/>
        </w:rPr>
        <w:t>Общими требов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ниями к нормативным правовым актам, муниципальным правовым актам, рег</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лирующим предоставление из бюджетов субъектов Российской Федерации, местных бюджетов субсидий, в том числе грантов в форме субсидий,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ским лицам, индивидуальным предпринимателям, а также физическим лицам – производителям товаров, работ, услуг и проведение отборов получателей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субсидий, в том числе грантов в форме субсидий, утвержденными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становлением Правительства Российской Федерации от 25 октября 2023 г. </w:t>
      </w:r>
      <w:r w:rsidR="00B579F4">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w:t>
      </w:r>
      <w:r w:rsidRPr="00D37D15">
        <w:rPr>
          <w:rFonts w:ascii="Times New Roman" w:eastAsia="Times New Roman" w:hAnsi="Times New Roman"/>
          <w:sz w:val="28"/>
          <w:szCs w:val="28"/>
        </w:rPr>
        <w:t>устанавливает цели, условия и порядок предоставления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сидии сельскохозяйственным товаропроизводителям на финансовое обеспеч</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ние (возмещение) части затрат, связанных с обеспечением животноводческих стоянок водоснабжением, подключением к линиям электропередачи или пр</w:t>
      </w:r>
      <w:r w:rsidRPr="00D37D15">
        <w:rPr>
          <w:rFonts w:ascii="Times New Roman" w:eastAsia="Times New Roman" w:hAnsi="Times New Roman"/>
          <w:sz w:val="28"/>
          <w:szCs w:val="28"/>
        </w:rPr>
        <w:t>и</w:t>
      </w:r>
      <w:r w:rsidRPr="00D37D15">
        <w:rPr>
          <w:rFonts w:ascii="Times New Roman" w:eastAsia="Times New Roman" w:hAnsi="Times New Roman"/>
          <w:sz w:val="28"/>
          <w:szCs w:val="28"/>
        </w:rPr>
        <w:t>обретением альтернативного источника электроэнергии (далее – Порядок, су</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сидии).</w:t>
      </w:r>
    </w:p>
    <w:p w14:paraId="0AFCFDC5" w14:textId="77777777" w:rsidR="00C4170B" w:rsidRPr="00D37D15" w:rsidRDefault="00C4170B" w:rsidP="00263F71">
      <w:pPr>
        <w:widowControl w:val="0"/>
        <w:numPr>
          <w:ilvl w:val="1"/>
          <w:numId w:val="7"/>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сельскохозяйственным товаропроизводителям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ставляются в целях финансового обеспечения (возмещения) части затрат, св</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занных с обеспечением животноводческих стоянок водоснабжением, подкл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к линиям электропередачи или приобретением альтернативного исто</w:t>
      </w:r>
      <w:r w:rsidRPr="00D37D15">
        <w:rPr>
          <w:rFonts w:ascii="Times New Roman CYR" w:eastAsia="Times New Roman" w:hAnsi="Times New Roman CYR" w:cs="Times New Roman CYR"/>
          <w:sz w:val="28"/>
          <w:szCs w:val="28"/>
        </w:rPr>
        <w:t>ч</w:t>
      </w:r>
      <w:r w:rsidRPr="00D37D15">
        <w:rPr>
          <w:rFonts w:ascii="Times New Roman CYR" w:eastAsia="Times New Roman" w:hAnsi="Times New Roman CYR" w:cs="Times New Roman CYR"/>
          <w:sz w:val="28"/>
          <w:szCs w:val="28"/>
        </w:rPr>
        <w:t>ника электроэнергии для улучшения условий разведения сельскохозяйственных животных путем повышения качества жизни на животноводческих стоянках.</w:t>
      </w:r>
    </w:p>
    <w:p w14:paraId="26A022F1" w14:textId="77777777" w:rsidR="00C4170B" w:rsidRPr="00D37D15" w:rsidRDefault="00C4170B" w:rsidP="00263F71">
      <w:pPr>
        <w:widowControl w:val="0"/>
        <w:numPr>
          <w:ilvl w:val="1"/>
          <w:numId w:val="7"/>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Calibri" w:hAnsi="Times New Roman CYR" w:cs="Times New Roman CYR"/>
          <w:sz w:val="28"/>
          <w:szCs w:val="28"/>
          <w:lang w:eastAsia="en-US"/>
        </w:rPr>
        <w:t>Министерство сельского хозяйства и продовольствия Республики Тыва является исполнительным органом,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бюджетных средств доведены в установленном порядке лимиты бюджетных обязательств на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ставление субсидий на соответствующий финансовый год и плановый период на цели, указанные в пункте 1.2 настоящего Порядка.</w:t>
      </w:r>
    </w:p>
    <w:p w14:paraId="6869501D" w14:textId="77777777" w:rsidR="00C4170B" w:rsidRPr="00D37D15" w:rsidRDefault="00C4170B" w:rsidP="00263F71">
      <w:pPr>
        <w:widowControl w:val="0"/>
        <w:numPr>
          <w:ilvl w:val="1"/>
          <w:numId w:val="7"/>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Предоставление субсидий осуществляется Министерством в 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лах бюджетных ассигнований,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порядке до Министерства как до получателя бюджетных средств, на цели, указанные в пункте 1.2 настоящего Порядка.</w:t>
      </w:r>
    </w:p>
    <w:p w14:paraId="2B335D33" w14:textId="77777777" w:rsidR="00C4170B" w:rsidRPr="00D37D15" w:rsidRDefault="00C4170B" w:rsidP="00263F71">
      <w:pPr>
        <w:widowControl w:val="0"/>
        <w:numPr>
          <w:ilvl w:val="1"/>
          <w:numId w:val="7"/>
        </w:numPr>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Способ предоставления субсидии – возмещение недополученных доходов и (или) возмещение затрат (далее – субсидии). </w:t>
      </w:r>
    </w:p>
    <w:p w14:paraId="6C8B403F"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на возмещение части затрат, понесенных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лучателями субсидий в текущем финансовом году и (или) предшествующем финансовом году.</w:t>
      </w:r>
    </w:p>
    <w:p w14:paraId="352C9F1B"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Субсидии предоставляются получателям субсидий на финансовое обе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печение (возмещение) части затрат без учета налога на добавленную стоимость.</w:t>
      </w:r>
    </w:p>
    <w:p w14:paraId="0BE0B025"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получателей субсидии, использующих право на освобождение от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полнения обязанностей налогоплательщика, связанных с исчислением и упл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той налога на добавленную стоимость, на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45D22D0B" w14:textId="181707A0" w:rsidR="00C4170B" w:rsidRPr="00D37D15" w:rsidRDefault="00367F95" w:rsidP="00367F95">
      <w:pPr>
        <w:widowControl w:val="0"/>
        <w:numPr>
          <w:ilvl w:val="1"/>
          <w:numId w:val="7"/>
        </w:numPr>
        <w:tabs>
          <w:tab w:val="left" w:pos="851"/>
          <w:tab w:val="left" w:pos="1134"/>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 </w:t>
      </w:r>
      <w:r w:rsidR="00C4170B" w:rsidRPr="00D37D15">
        <w:rPr>
          <w:rFonts w:ascii="Times New Roman CYR" w:eastAsia="Times New Roman" w:hAnsi="Times New Roman CYR" w:cs="Times New Roman CYR"/>
          <w:sz w:val="28"/>
          <w:szCs w:val="28"/>
        </w:rPr>
        <w:t xml:space="preserve">Субсидии предоставляются </w:t>
      </w:r>
      <w:r w:rsidR="00C4170B" w:rsidRPr="00D37D15">
        <w:rPr>
          <w:rFonts w:ascii="Times New Roman" w:eastAsia="Calibri" w:hAnsi="Times New Roman"/>
          <w:sz w:val="28"/>
          <w:szCs w:val="28"/>
          <w:lang w:eastAsia="en-US"/>
        </w:rPr>
        <w:t>сельскохозяйственным товаропроизвод</w:t>
      </w:r>
      <w:r w:rsidR="00C4170B" w:rsidRPr="00D37D15">
        <w:rPr>
          <w:rFonts w:ascii="Times New Roman" w:eastAsia="Calibri" w:hAnsi="Times New Roman"/>
          <w:sz w:val="28"/>
          <w:szCs w:val="28"/>
          <w:lang w:eastAsia="en-US"/>
        </w:rPr>
        <w:t>и</w:t>
      </w:r>
      <w:r w:rsidR="00C4170B" w:rsidRPr="00D37D15">
        <w:rPr>
          <w:rFonts w:ascii="Times New Roman" w:eastAsia="Calibri" w:hAnsi="Times New Roman"/>
          <w:sz w:val="28"/>
          <w:szCs w:val="28"/>
          <w:lang w:eastAsia="en-US"/>
        </w:rPr>
        <w:t>телям (за исключением граждан, ведущих личное подсобное хозяйство,</w:t>
      </w:r>
      <w:r>
        <w:rPr>
          <w:rFonts w:ascii="Times New Roman" w:eastAsia="Calibri" w:hAnsi="Times New Roman"/>
          <w:sz w:val="28"/>
          <w:szCs w:val="28"/>
          <w:lang w:eastAsia="en-US"/>
        </w:rPr>
        <w:t xml:space="preserve"> </w:t>
      </w:r>
      <w:r w:rsidR="00C4170B" w:rsidRPr="00D37D15">
        <w:rPr>
          <w:rFonts w:ascii="Times New Roman" w:eastAsia="Calibri" w:hAnsi="Times New Roman"/>
          <w:sz w:val="28"/>
          <w:szCs w:val="28"/>
          <w:lang w:eastAsia="en-US"/>
        </w:rPr>
        <w:t>и сел</w:t>
      </w:r>
      <w:r w:rsidR="00C4170B" w:rsidRPr="00D37D15">
        <w:rPr>
          <w:rFonts w:ascii="Times New Roman" w:eastAsia="Calibri" w:hAnsi="Times New Roman"/>
          <w:sz w:val="28"/>
          <w:szCs w:val="28"/>
          <w:lang w:eastAsia="en-US"/>
        </w:rPr>
        <w:t>ь</w:t>
      </w:r>
      <w:r w:rsidR="00C4170B" w:rsidRPr="00D37D15">
        <w:rPr>
          <w:rFonts w:ascii="Times New Roman" w:eastAsia="Calibri" w:hAnsi="Times New Roman"/>
          <w:sz w:val="28"/>
          <w:szCs w:val="28"/>
          <w:lang w:eastAsia="en-US"/>
        </w:rPr>
        <w:t xml:space="preserve">скохозяйственных кредитных потребительских кооперативов) в соответствии с пунктом 1 статьи 3 Федерального закона от 29 декабря 2006 г. № 264-ФЗ </w:t>
      </w:r>
      <w:r>
        <w:rPr>
          <w:rFonts w:ascii="Times New Roman" w:eastAsia="Calibri" w:hAnsi="Times New Roman"/>
          <w:sz w:val="28"/>
          <w:szCs w:val="28"/>
          <w:lang w:eastAsia="en-US"/>
        </w:rPr>
        <w:br/>
      </w:r>
      <w:r w:rsidR="00C4170B" w:rsidRPr="00D37D15">
        <w:rPr>
          <w:rFonts w:ascii="Times New Roman" w:eastAsia="Calibri" w:hAnsi="Times New Roman"/>
          <w:sz w:val="28"/>
          <w:szCs w:val="28"/>
          <w:lang w:eastAsia="en-US"/>
        </w:rPr>
        <w:t xml:space="preserve">«О развитии сельского хозяйства», </w:t>
      </w:r>
      <w:r w:rsidR="00C4170B" w:rsidRPr="00D37D15">
        <w:rPr>
          <w:rFonts w:ascii="Times New Roman CYR" w:eastAsia="Calibri" w:hAnsi="Times New Roman CYR" w:cs="Times New Roman CYR"/>
          <w:sz w:val="28"/>
          <w:szCs w:val="28"/>
          <w:lang w:eastAsia="en-US"/>
        </w:rPr>
        <w:t>обеспечивающим производство сельскох</w:t>
      </w:r>
      <w:r w:rsidR="00C4170B" w:rsidRPr="00D37D15">
        <w:rPr>
          <w:rFonts w:ascii="Times New Roman CYR" w:eastAsia="Calibri" w:hAnsi="Times New Roman CYR" w:cs="Times New Roman CYR"/>
          <w:sz w:val="28"/>
          <w:szCs w:val="28"/>
          <w:lang w:eastAsia="en-US"/>
        </w:rPr>
        <w:t>о</w:t>
      </w:r>
      <w:r w:rsidR="00C4170B" w:rsidRPr="00D37D15">
        <w:rPr>
          <w:rFonts w:ascii="Times New Roman CYR" w:eastAsia="Calibri" w:hAnsi="Times New Roman CYR" w:cs="Times New Roman CYR"/>
          <w:sz w:val="28"/>
          <w:szCs w:val="28"/>
          <w:lang w:eastAsia="en-US"/>
        </w:rPr>
        <w:t>зяйственной продукции.</w:t>
      </w:r>
    </w:p>
    <w:p w14:paraId="2B16E247" w14:textId="77777777" w:rsidR="00C4170B" w:rsidRPr="00D37D15" w:rsidRDefault="00C4170B" w:rsidP="00367F95">
      <w:pPr>
        <w:numPr>
          <w:ilvl w:val="1"/>
          <w:numId w:val="7"/>
        </w:numPr>
        <w:tabs>
          <w:tab w:val="left" w:pos="567"/>
          <w:tab w:val="left" w:pos="709"/>
          <w:tab w:val="left" w:pos="851"/>
          <w:tab w:val="left" w:pos="993"/>
          <w:tab w:val="left" w:pos="1276"/>
        </w:tabs>
        <w:autoSpaceDE w:val="0"/>
        <w:autoSpaceDN w:val="0"/>
        <w:adjustRightInd w:val="0"/>
        <w:spacing w:after="0" w:line="240" w:lineRule="auto"/>
        <w:ind w:left="0" w:firstLine="709"/>
        <w:jc w:val="both"/>
        <w:rPr>
          <w:rFonts w:ascii="Times New Roman" w:eastAsia="Calibri" w:hAnsi="Times New Roman"/>
          <w:sz w:val="28"/>
          <w:szCs w:val="28"/>
          <w:lang w:eastAsia="en-US"/>
        </w:rPr>
      </w:pPr>
      <w:r w:rsidRPr="00D37D15">
        <w:rPr>
          <w:rFonts w:ascii="Times New Roman CYR" w:eastAsia="Times New Roman" w:hAnsi="Times New Roman CYR" w:cs="Times New Roman CYR"/>
          <w:sz w:val="28"/>
          <w:szCs w:val="28"/>
        </w:rPr>
        <w:t xml:space="preserve">Субсидии предоставляются </w:t>
      </w:r>
      <w:r w:rsidRPr="00D37D15">
        <w:rPr>
          <w:rFonts w:ascii="Times New Roman" w:eastAsia="Calibri" w:hAnsi="Times New Roman"/>
          <w:sz w:val="28"/>
          <w:szCs w:val="28"/>
          <w:lang w:eastAsia="en-US"/>
        </w:rPr>
        <w:t>сельскохозяйственным товаропроизв</w:t>
      </w:r>
      <w:r w:rsidRPr="00D37D15">
        <w:rPr>
          <w:rFonts w:ascii="Times New Roman" w:eastAsia="Calibri" w:hAnsi="Times New Roman"/>
          <w:sz w:val="28"/>
          <w:szCs w:val="28"/>
          <w:lang w:eastAsia="en-US"/>
        </w:rPr>
        <w:t>о</w:t>
      </w:r>
      <w:r w:rsidRPr="00D37D15">
        <w:rPr>
          <w:rFonts w:ascii="Times New Roman" w:eastAsia="Calibri" w:hAnsi="Times New Roman"/>
          <w:sz w:val="28"/>
          <w:szCs w:val="28"/>
          <w:lang w:eastAsia="en-US"/>
        </w:rPr>
        <w:t>дителям по следующим направлениям за счет средств республиканского бю</w:t>
      </w:r>
      <w:r w:rsidRPr="00D37D15">
        <w:rPr>
          <w:rFonts w:ascii="Times New Roman" w:eastAsia="Calibri" w:hAnsi="Times New Roman"/>
          <w:sz w:val="28"/>
          <w:szCs w:val="28"/>
          <w:lang w:eastAsia="en-US"/>
        </w:rPr>
        <w:t>д</w:t>
      </w:r>
      <w:r w:rsidRPr="00D37D15">
        <w:rPr>
          <w:rFonts w:ascii="Times New Roman" w:eastAsia="Calibri" w:hAnsi="Times New Roman"/>
          <w:sz w:val="28"/>
          <w:szCs w:val="28"/>
          <w:lang w:eastAsia="en-US"/>
        </w:rPr>
        <w:t>жета Республики Тыва:</w:t>
      </w:r>
    </w:p>
    <w:p w14:paraId="27F38B1F" w14:textId="77777777" w:rsidR="00C4170B" w:rsidRPr="00D37D15" w:rsidRDefault="00C4170B" w:rsidP="00367F95">
      <w:pPr>
        <w:tabs>
          <w:tab w:val="left" w:pos="567"/>
          <w:tab w:val="left" w:pos="709"/>
          <w:tab w:val="left" w:pos="851"/>
          <w:tab w:val="left" w:pos="993"/>
          <w:tab w:val="left" w:pos="1276"/>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а) на финансовое обеспечение (возмещение) части затрат, связанных с обеспечением животноводческих стоянок водоснабжением, составляет не более 400 тыс. рублей, но не более 50 процентов затрат получателя субсидии;</w:t>
      </w:r>
    </w:p>
    <w:p w14:paraId="452CE91F" w14:textId="77777777" w:rsidR="00C4170B" w:rsidRPr="00D37D15" w:rsidRDefault="00C4170B" w:rsidP="00367F95">
      <w:pPr>
        <w:tabs>
          <w:tab w:val="left" w:pos="567"/>
          <w:tab w:val="left" w:pos="709"/>
          <w:tab w:val="left" w:pos="851"/>
          <w:tab w:val="left" w:pos="993"/>
          <w:tab w:val="left" w:pos="1276"/>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б) на финансовое обеспечение (возмещение) части затрат на обеспечение животноводческих стоянок альтернативными источниками электроснабжения составляет не более 300 тыс. рублей, но не более 50 процентов затрат получат</w:t>
      </w:r>
      <w:r w:rsidRPr="00D37D15">
        <w:rPr>
          <w:rFonts w:ascii="Times New Roman" w:eastAsia="Calibri" w:hAnsi="Times New Roman"/>
          <w:sz w:val="28"/>
          <w:szCs w:val="28"/>
          <w:lang w:eastAsia="en-US"/>
        </w:rPr>
        <w:t>е</w:t>
      </w:r>
      <w:r w:rsidRPr="00D37D15">
        <w:rPr>
          <w:rFonts w:ascii="Times New Roman" w:eastAsia="Calibri" w:hAnsi="Times New Roman"/>
          <w:sz w:val="28"/>
          <w:szCs w:val="28"/>
          <w:lang w:eastAsia="en-US"/>
        </w:rPr>
        <w:t>ля субсидии;</w:t>
      </w:r>
    </w:p>
    <w:p w14:paraId="66F82154" w14:textId="77777777" w:rsidR="00C4170B" w:rsidRPr="00D37D15" w:rsidRDefault="00C4170B" w:rsidP="00367F95">
      <w:pPr>
        <w:tabs>
          <w:tab w:val="left" w:pos="567"/>
          <w:tab w:val="left" w:pos="709"/>
          <w:tab w:val="left" w:pos="851"/>
          <w:tab w:val="left" w:pos="993"/>
          <w:tab w:val="left" w:pos="1276"/>
        </w:tabs>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в) на финансовое обеспечение (возмещение) части затрат на подключение к линиям электропередачи животноводческих стоянок составляет не более 600 тыс. рублей, но не более 90 процентов затрат получателя субсидии.</w:t>
      </w:r>
    </w:p>
    <w:p w14:paraId="58236FE7" w14:textId="77777777" w:rsidR="00C4170B" w:rsidRPr="00D37D15" w:rsidRDefault="00C4170B" w:rsidP="00367F95">
      <w:pPr>
        <w:widowControl w:val="0"/>
        <w:numPr>
          <w:ilvl w:val="1"/>
          <w:numId w:val="7"/>
        </w:numPr>
        <w:tabs>
          <w:tab w:val="left" w:pos="567"/>
          <w:tab w:val="left" w:pos="709"/>
          <w:tab w:val="left" w:pos="851"/>
          <w:tab w:val="left" w:pos="993"/>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6288C955" w14:textId="77777777" w:rsidR="00C4170B" w:rsidRPr="00D37D15" w:rsidRDefault="00C4170B" w:rsidP="00367F95">
      <w:pPr>
        <w:widowControl w:val="0"/>
        <w:numPr>
          <w:ilvl w:val="1"/>
          <w:numId w:val="7"/>
        </w:numPr>
        <w:tabs>
          <w:tab w:val="left" w:pos="567"/>
          <w:tab w:val="left" w:pos="709"/>
          <w:tab w:val="left" w:pos="851"/>
          <w:tab w:val="left" w:pos="993"/>
          <w:tab w:val="left" w:pos="1276"/>
        </w:tabs>
        <w:autoSpaceDE w:val="0"/>
        <w:autoSpaceDN w:val="0"/>
        <w:adjustRightInd w:val="0"/>
        <w:spacing w:after="0" w:line="240" w:lineRule="auto"/>
        <w:ind w:left="0"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w:t>
      </w:r>
    </w:p>
    <w:p w14:paraId="34A0A89B" w14:textId="77777777" w:rsidR="00C4170B" w:rsidRPr="00D37D15" w:rsidRDefault="00C4170B" w:rsidP="00367F95">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p>
    <w:p w14:paraId="12711D46" w14:textId="77777777" w:rsidR="00C4170B" w:rsidRPr="00D37D15" w:rsidRDefault="00C4170B" w:rsidP="00367F95">
      <w:pPr>
        <w:widowControl w:val="0"/>
        <w:autoSpaceDE w:val="0"/>
        <w:autoSpaceDN w:val="0"/>
        <w:adjustRightInd w:val="0"/>
        <w:spacing w:after="0" w:line="240" w:lineRule="auto"/>
        <w:jc w:val="center"/>
        <w:outlineLvl w:val="0"/>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187CCD8A" w14:textId="77777777" w:rsidR="00C4170B" w:rsidRPr="00D37D15" w:rsidRDefault="00C4170B" w:rsidP="00367F95">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06E5E91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w:eastAsia="Times New Roman" w:hAnsi="Times New Roman"/>
          <w:sz w:val="28"/>
          <w:szCs w:val="28"/>
        </w:rPr>
      </w:pPr>
      <w:r w:rsidRPr="00D37D15">
        <w:rPr>
          <w:rFonts w:ascii="Times New Roman CYR" w:eastAsia="Times New Roman" w:hAnsi="Times New Roman CYR" w:cs="Times New Roman CYR"/>
          <w:sz w:val="28"/>
          <w:szCs w:val="28"/>
        </w:rPr>
        <w:t>2.1. Отбор осуществляется на конкурентной основе способом запроса предложений, исходя из соответствия участников отбора категориям и (или) критериям и очередности поступления предложений (заявок) на участие в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боре получателей субсидий (далее – отбор).</w:t>
      </w:r>
    </w:p>
    <w:p w14:paraId="3D2B2B62" w14:textId="18D4413C"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система «Электронный бюджет»).</w:t>
      </w:r>
    </w:p>
    <w:p w14:paraId="3C2C324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0690D7C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с указанием способа проведения отбора;</w:t>
      </w:r>
    </w:p>
    <w:p w14:paraId="7DB2EA4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б) сроки проведения отбора;</w:t>
      </w:r>
    </w:p>
    <w:p w14:paraId="53D2585E"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w:t>
      </w:r>
    </w:p>
    <w:p w14:paraId="4794FF5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10-го календарного дня, следующего за днем размещения объявления о проведении отбора, – в случае если отсутствует информация о количестве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субсидии, соответствующих категории и (или) критериям отбора;</w:t>
      </w:r>
    </w:p>
    <w:p w14:paraId="3A157E3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5-го календарного дня, следующего за днем размещения объявления о проведении отбора, – в случае если имеется информация о количестве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субсидии, соответствующих категории и (или) критериям отбора;</w:t>
      </w:r>
    </w:p>
    <w:p w14:paraId="6598896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27DC2ACE"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4462FA6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242C110A"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4996702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2B59082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119B337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0A12078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70B8128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60AB6CE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2B7DCC0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объем распределяемой субсидии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субсидии, установленный настоящим Порядком, правила распределения субсидии по результатам отбора, которые могут включать максимальный,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нимальный размер субсидии, предоставляемой победителю (победителям)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бора, а также предельное количество победителей отбора; </w:t>
      </w:r>
    </w:p>
    <w:p w14:paraId="1409414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порядок предоставления участникам отбора разъяснений положений объявления о проведении отбора, дат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4218EEC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писать соглашение; </w:t>
      </w:r>
    </w:p>
    <w:p w14:paraId="518CD016"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условия признания победителя (победителей) отбора уклонившимся от заключения соглашения;</w:t>
      </w:r>
    </w:p>
    <w:p w14:paraId="2217B1A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сроки размещения протокола подведения итогов отбора (документа об итогах проведения отбора) в системе «Электронный бюджет»;</w:t>
      </w:r>
    </w:p>
    <w:p w14:paraId="0206854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у) иную информацию (при необходимости).</w:t>
      </w:r>
    </w:p>
    <w:p w14:paraId="4F34683C" w14:textId="24792607" w:rsidR="00C4170B" w:rsidRPr="00D37D15" w:rsidRDefault="00A60C3A"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 xml:space="preserve">2.4. </w:t>
      </w:r>
      <w:r w:rsidR="00C4170B" w:rsidRPr="00D37D15">
        <w:rPr>
          <w:rFonts w:ascii="Times New Roman CYR" w:eastAsia="Times New Roman" w:hAnsi="Times New Roman CYR" w:cs="Times New Roman CYR"/>
          <w:sz w:val="28"/>
          <w:szCs w:val="28"/>
        </w:rPr>
        <w:t>В случае необходимости внесения изменений в объявление и продл</w:t>
      </w:r>
      <w:r w:rsidR="00C4170B" w:rsidRPr="00D37D15">
        <w:rPr>
          <w:rFonts w:ascii="Times New Roman CYR" w:eastAsia="Times New Roman" w:hAnsi="Times New Roman CYR" w:cs="Times New Roman CYR"/>
          <w:sz w:val="28"/>
          <w:szCs w:val="28"/>
        </w:rPr>
        <w:t>е</w:t>
      </w:r>
      <w:r w:rsidR="00C4170B" w:rsidRPr="00D37D15">
        <w:rPr>
          <w:rFonts w:ascii="Times New Roman CYR" w:eastAsia="Times New Roman" w:hAnsi="Times New Roman CYR" w:cs="Times New Roman CYR"/>
          <w:sz w:val="28"/>
          <w:szCs w:val="28"/>
        </w:rPr>
        <w:t>ния срока приема заявок участников отбора, указанного в пункте 2.3 настоящ</w:t>
      </w:r>
      <w:r w:rsidR="00C4170B" w:rsidRPr="00D37D15">
        <w:rPr>
          <w:rFonts w:ascii="Times New Roman CYR" w:eastAsia="Times New Roman" w:hAnsi="Times New Roman CYR" w:cs="Times New Roman CYR"/>
          <w:sz w:val="28"/>
          <w:szCs w:val="28"/>
        </w:rPr>
        <w:t>е</w:t>
      </w:r>
      <w:r w:rsidR="00C4170B" w:rsidRPr="00D37D15">
        <w:rPr>
          <w:rFonts w:ascii="Times New Roman CYR" w:eastAsia="Times New Roman" w:hAnsi="Times New Roman CYR" w:cs="Times New Roman CYR"/>
          <w:sz w:val="28"/>
          <w:szCs w:val="28"/>
        </w:rPr>
        <w:t>го Порядка, Министерство размещает информацию о внесении изменений в объявление (далее – изменение в объявление) на едином портале с соблюден</w:t>
      </w:r>
      <w:r w:rsidR="00C4170B" w:rsidRPr="00D37D15">
        <w:rPr>
          <w:rFonts w:ascii="Times New Roman CYR" w:eastAsia="Times New Roman" w:hAnsi="Times New Roman CYR" w:cs="Times New Roman CYR"/>
          <w:sz w:val="28"/>
          <w:szCs w:val="28"/>
        </w:rPr>
        <w:t>и</w:t>
      </w:r>
      <w:r w:rsidR="00C4170B" w:rsidRPr="00D37D15">
        <w:rPr>
          <w:rFonts w:ascii="Times New Roman CYR" w:eastAsia="Times New Roman" w:hAnsi="Times New Roman CYR" w:cs="Times New Roman CYR"/>
          <w:sz w:val="28"/>
          <w:szCs w:val="28"/>
        </w:rPr>
        <w:t>ем следующих условий:</w:t>
      </w:r>
    </w:p>
    <w:p w14:paraId="288FA569" w14:textId="418EE558" w:rsidR="00C4170B" w:rsidRPr="00D37D15" w:rsidRDefault="00C4170B" w:rsidP="00263F71">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29C96EEF"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2FB18CB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4970CDD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07952D7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00FCD8F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7F1D175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1A15054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33783B4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2687CFE4"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Решения, указанные в абзаце втором настоящего пункта, утверждаются правовым актом главного распорядителя бюджетных средств.</w:t>
      </w:r>
    </w:p>
    <w:p w14:paraId="433F2C4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6992807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3456A1C1" w14:textId="6B50FE1A"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лее </w:t>
      </w:r>
      <w:r w:rsidR="00A60C3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7A884B1E"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59B6AE3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5046589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35C2305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75C5410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е) у получателя субсидии (участника отбора) на едином налоговом счете </w:t>
      </w:r>
      <w:r w:rsidRPr="00D37D15">
        <w:rPr>
          <w:rFonts w:ascii="Times New Roman CYR" w:eastAsia="Times New Roman" w:hAnsi="Times New Roman CYR" w:cs="Times New Roman CYR"/>
          <w:sz w:val="28"/>
          <w:szCs w:val="28"/>
        </w:rPr>
        <w:lastRenderedPageBreak/>
        <w:t>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2B5BEDE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отсутствуют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00C27A48"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3FD9DAF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зическом лице –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субсидии (участниками отбора);</w:t>
      </w:r>
    </w:p>
    <w:p w14:paraId="23B1580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в случае, если получателем субсидий является физическое лицо, их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6589AE0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6DE5F498"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приобретает новое, не бывшее в употреблении специализированное и технологическое оборудование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требованиям к промышленной продукции, предъявляемым в целях ее отнесения к продукции, произведенной на территории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утвержденным постановлением Правительства Российской Федерации от 17 июля 2015 г. № 719 «О подтверждении производства промышленной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дукции на территории Российской Федерации», год выпуска которых не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3-х лет;</w:t>
      </w:r>
    </w:p>
    <w:p w14:paraId="29E551F2" w14:textId="156304D8"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получатель субсидии (участник отбора) зарегистрирован 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 производственную деятельность на сельских территориях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r w:rsidR="00503A21" w:rsidRPr="00D37D15">
        <w:rPr>
          <w:rFonts w:ascii="Times New Roman CYR" w:eastAsia="Times New Roman" w:hAnsi="Times New Roman CYR" w:cs="Times New Roman CYR"/>
          <w:sz w:val="28"/>
          <w:szCs w:val="28"/>
        </w:rPr>
        <w:t>;</w:t>
      </w:r>
    </w:p>
    <w:p w14:paraId="12BD983B" w14:textId="620AC970" w:rsidR="00503A21" w:rsidRPr="00D37D15" w:rsidRDefault="00503A21"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у получателя субсидии (участника отбора) сведения, которые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ставляются собственниками земельных участков, землепользователями, земл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владельцами и арендаторами земельных участков, на котором осуществляется или планируется осуществлять сельскохозяйственное производство, внесены в государственный реестр земель сельскохозяйственного назначения,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субсидий на развитие северного оленеводства и (или) на развитие мар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ловодства и мясного табунного коневодства в случае осуществления произво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в местах традиционного проживания КМНС.</w:t>
      </w:r>
    </w:p>
    <w:p w14:paraId="5D858BF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6756DDB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0A8499AA"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1C07BC9E"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6FDBB32A"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5A75542F"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 (для юридических лиц и индивидуальных предпринимателей);</w:t>
      </w:r>
    </w:p>
    <w:p w14:paraId="622B67B6"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3636ACC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6A8E105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671614E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552DA5D5"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533FBF2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4F9464A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0AE52FD6"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1568D2D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 xml:space="preserve">ственной кооперации»), членов коллегиального исполнительного органа, лица, </w:t>
      </w:r>
      <w:r w:rsidRPr="00D37D15">
        <w:rPr>
          <w:rFonts w:ascii="Times New Roman CYR" w:eastAsia="Times New Roman" w:hAnsi="Times New Roman CYR" w:cs="Times New Roman CYR"/>
          <w:sz w:val="28"/>
          <w:szCs w:val="28"/>
        </w:rPr>
        <w:lastRenderedPageBreak/>
        <w:t>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716CB75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72C1E0B6"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вправе осуществлять в соответствии с учредительными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ментами организации (для юридических лиц) или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12D6A62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4FB1A9C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6DCBB958" w14:textId="77777777" w:rsidR="00C4170B" w:rsidRPr="00D37D15" w:rsidRDefault="00C4170B" w:rsidP="00263F71">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справка-расчет размера субсидий по возмещению части понесенных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трат по форме, утверждаемой приказом Министерства;</w:t>
      </w:r>
    </w:p>
    <w:p w14:paraId="3B9254B0" w14:textId="77777777" w:rsidR="00C4170B" w:rsidRPr="00D37D15" w:rsidRDefault="00C4170B" w:rsidP="00263F71">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уведомление о наличии расчетного счета с указанием банковских рекв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зитов заявителя для перечисления субсидий, выданное российской кредитной организацией;</w:t>
      </w:r>
    </w:p>
    <w:p w14:paraId="77C7B72E" w14:textId="77777777" w:rsidR="00C4170B" w:rsidRPr="00D37D15" w:rsidRDefault="00C4170B" w:rsidP="00263F71">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подтверждающий полномочия представителя на осуществл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действий от имени участника отбора, подписанный участником отбора и заверенный печатью (при наличии), в случае подачи заявки представителем участника отбора;</w:t>
      </w:r>
    </w:p>
    <w:p w14:paraId="43CB5858" w14:textId="77777777" w:rsidR="00C4170B" w:rsidRPr="00D37D15" w:rsidRDefault="00C4170B" w:rsidP="00263F71">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подтверждающие документы о понесенных расходах: договоры, акты, платежные документы;</w:t>
      </w:r>
    </w:p>
    <w:p w14:paraId="76D5301A" w14:textId="4A970C2B" w:rsidR="00503A21" w:rsidRPr="00D37D15" w:rsidRDefault="00503A21" w:rsidP="00263F71">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документы, подтверждающие о внесении сведений в государственный р</w:t>
      </w:r>
      <w:r w:rsidRPr="00D37D15">
        <w:rPr>
          <w:rFonts w:ascii="Times New Roman" w:eastAsia="Times New Roman" w:hAnsi="Times New Roman"/>
          <w:sz w:val="28"/>
          <w:szCs w:val="28"/>
        </w:rPr>
        <w:t>е</w:t>
      </w:r>
      <w:r w:rsidRPr="00D37D15">
        <w:rPr>
          <w:rFonts w:ascii="Times New Roman" w:eastAsia="Times New Roman" w:hAnsi="Times New Roman"/>
          <w:sz w:val="28"/>
          <w:szCs w:val="28"/>
        </w:rPr>
        <w:t>естр земель сельскохозяйственного назначения, которые представляются со</w:t>
      </w:r>
      <w:r w:rsidRPr="00D37D15">
        <w:rPr>
          <w:rFonts w:ascii="Times New Roman" w:eastAsia="Times New Roman" w:hAnsi="Times New Roman"/>
          <w:sz w:val="28"/>
          <w:szCs w:val="28"/>
        </w:rPr>
        <w:t>б</w:t>
      </w:r>
      <w:r w:rsidRPr="00D37D15">
        <w:rPr>
          <w:rFonts w:ascii="Times New Roman" w:eastAsia="Times New Roman" w:hAnsi="Times New Roman"/>
          <w:sz w:val="28"/>
          <w:szCs w:val="28"/>
        </w:rPr>
        <w:t>ственниками земельных участков, землепользователями, землевладельцами и арендаторами земельных участков, на котором осуществляется или планируе</w:t>
      </w:r>
      <w:r w:rsidRPr="00D37D15">
        <w:rPr>
          <w:rFonts w:ascii="Times New Roman" w:eastAsia="Times New Roman" w:hAnsi="Times New Roman"/>
          <w:sz w:val="28"/>
          <w:szCs w:val="28"/>
        </w:rPr>
        <w:t>т</w:t>
      </w:r>
      <w:r w:rsidRPr="00D37D15">
        <w:rPr>
          <w:rFonts w:ascii="Times New Roman" w:eastAsia="Times New Roman" w:hAnsi="Times New Roman"/>
          <w:sz w:val="28"/>
          <w:szCs w:val="28"/>
        </w:rPr>
        <w:t>ся осуществлять сельскохозяйственное производство</w:t>
      </w:r>
      <w:r w:rsidR="00714AE6" w:rsidRPr="00D37D15">
        <w:rPr>
          <w:rFonts w:ascii="Times New Roman" w:eastAsia="Times New Roman" w:hAnsi="Times New Roman"/>
          <w:sz w:val="28"/>
          <w:szCs w:val="28"/>
        </w:rPr>
        <w:t>:</w:t>
      </w:r>
    </w:p>
    <w:p w14:paraId="6BA33D72" w14:textId="77777777" w:rsidR="00503A21" w:rsidRPr="00D37D15" w:rsidRDefault="00503A21" w:rsidP="00263F71">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 xml:space="preserve">выписка из Единого государственного реестра недвижимости об объекте недвижимости или об основных характеристиках и зарегистрированных правах на объект недвижимости, содержащая сведения об ограничении права; </w:t>
      </w:r>
    </w:p>
    <w:p w14:paraId="26970AC0" w14:textId="613C92DF" w:rsidR="00503A21" w:rsidRPr="00D37D15" w:rsidRDefault="00503A21" w:rsidP="00263F71">
      <w:pPr>
        <w:spacing w:after="0" w:line="240" w:lineRule="auto"/>
        <w:ind w:firstLine="709"/>
        <w:jc w:val="both"/>
        <w:rPr>
          <w:rFonts w:ascii="Times New Roman" w:eastAsia="Times New Roman" w:hAnsi="Times New Roman"/>
          <w:sz w:val="28"/>
          <w:szCs w:val="28"/>
        </w:rPr>
      </w:pPr>
      <w:r w:rsidRPr="00D37D15">
        <w:rPr>
          <w:rFonts w:ascii="Times New Roman" w:eastAsia="Times New Roman" w:hAnsi="Times New Roman"/>
          <w:sz w:val="28"/>
          <w:szCs w:val="28"/>
        </w:rPr>
        <w:t>копия договора аренды, субаренды, договора безвозмездного пользования земельного участка сельскохозяйственного назначения в случае, если такой д</w:t>
      </w:r>
      <w:r w:rsidRPr="00D37D15">
        <w:rPr>
          <w:rFonts w:ascii="Times New Roman" w:eastAsia="Times New Roman" w:hAnsi="Times New Roman"/>
          <w:sz w:val="28"/>
          <w:szCs w:val="28"/>
        </w:rPr>
        <w:t>о</w:t>
      </w:r>
      <w:r w:rsidRPr="00D37D15">
        <w:rPr>
          <w:rFonts w:ascii="Times New Roman" w:eastAsia="Times New Roman" w:hAnsi="Times New Roman"/>
          <w:sz w:val="28"/>
          <w:szCs w:val="28"/>
        </w:rPr>
        <w:t>говор заключен на срок менее одного года;</w:t>
      </w:r>
    </w:p>
    <w:p w14:paraId="6B0912E4" w14:textId="47ABD855" w:rsidR="00C4170B" w:rsidRPr="00D37D15" w:rsidRDefault="00C4170B" w:rsidP="00263F71">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 ноября 2022 г. № ЕД-7-19/1085@;</w:t>
      </w:r>
    </w:p>
    <w:p w14:paraId="56269662" w14:textId="77777777" w:rsidR="00C4170B" w:rsidRPr="00D37D15" w:rsidRDefault="00C4170B" w:rsidP="00263F71">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пунктом 2.7 настоящего Порядка.</w:t>
      </w:r>
    </w:p>
    <w:p w14:paraId="21641AA0" w14:textId="77777777" w:rsidR="00C4170B" w:rsidRPr="00D37D15" w:rsidRDefault="00C4170B" w:rsidP="00263F71">
      <w:pPr>
        <w:widowControl w:val="0"/>
        <w:autoSpaceDE w:val="0"/>
        <w:autoSpaceDN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несут ответственность за достоверность предоставле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информации и документов. </w:t>
      </w:r>
    </w:p>
    <w:p w14:paraId="185E2A9E" w14:textId="131059BB"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lastRenderedPageBreak/>
        <w:t>мации в целях подтверждения соответствия участника отбора требованиям, определенным правовым актом в с</w:t>
      </w:r>
      <w:r w:rsidR="00A60C3A">
        <w:rPr>
          <w:rFonts w:ascii="Times New Roman CYR" w:eastAsia="Times New Roman" w:hAnsi="Times New Roman CYR" w:cs="Times New Roman CYR"/>
          <w:sz w:val="28"/>
          <w:szCs w:val="28"/>
        </w:rPr>
        <w:t>оответствии с подпунктами «а»</w:t>
      </w:r>
      <w:r w:rsidRPr="00D37D15">
        <w:rPr>
          <w:rFonts w:ascii="Times New Roman CYR" w:eastAsia="Times New Roman" w:hAnsi="Times New Roman CYR" w:cs="Times New Roman CYR"/>
          <w:sz w:val="28"/>
          <w:szCs w:val="28"/>
        </w:rPr>
        <w:t>-«и» пункта 2.7 настоящего Порядка, запрещается, при наличии соответствующей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государственных информационных системах, доступ к которым у главного распорядителя бюджетных средств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главному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рядителю бюджетных средств по собственной инициативе.</w:t>
      </w:r>
    </w:p>
    <w:p w14:paraId="6F95B59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участниками отбора осуществляется с использованием документов в электронной форме.</w:t>
      </w:r>
    </w:p>
    <w:p w14:paraId="5D64DCB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0174376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627EBCAA"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w:t>
      </w:r>
    </w:p>
    <w:p w14:paraId="3318B9D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569DA074"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участника отбора или уполномоченного им лица (для юридических лиц и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782162F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33DDD1D4"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5FC78BDA"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054D223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7B270AD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23D70EE1"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0C62997F"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2.19. Министерство до размещения объявления в целях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принимает решение о коллегиальном рассмотрении заявок участников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 составе комиссии, создаваемой в целях проведения отбора (далее –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которым утверждается состав комиссии и его председатель, назначается ответственное лицо за проведение отбора, за проверку полноты и достоверн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представленных заявок.</w:t>
      </w:r>
    </w:p>
    <w:p w14:paraId="3DA742C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54B8A0A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49F73B5F" w14:textId="282BAC78"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в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2CAD8128" w14:textId="77777777" w:rsidR="00C4170B" w:rsidRPr="00D37D15" w:rsidRDefault="00C4170B" w:rsidP="00A60C3A">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60C96E72" w14:textId="77777777" w:rsidR="00A60C3A" w:rsidRDefault="00C4170B" w:rsidP="00A60C3A">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 Порядок к рассмотрению заявок, </w:t>
      </w:r>
    </w:p>
    <w:p w14:paraId="1740A69D" w14:textId="2A9F0373" w:rsidR="00C4170B" w:rsidRPr="00D37D15" w:rsidRDefault="00C4170B" w:rsidP="00A60C3A">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264488AA" w14:textId="77777777" w:rsidR="00C4170B" w:rsidRPr="00D37D15" w:rsidRDefault="00C4170B" w:rsidP="00A60C3A">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2E3B9B01"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информационной системе открывается не позднее одного рабочего дня, следующего за днем окончания срока подачи заявок, установленного в объявлении о проведении отбора.</w:t>
      </w:r>
    </w:p>
    <w:p w14:paraId="3FB6468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4EBBDE9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Протокол вскрытия заявок формируется автоматически и подписыв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lastRenderedPageBreak/>
        <w:t>ного распорядителя бюджетных средств (уполномоченного им лица) или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1856256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Министерство и (или) Комиссия не позднее одного рабочего дня, следующего за днем вскрытия заявок, установленного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 подписывает протокол вскрытия заявок, содержащий следующую информацию о поступивших для участия в отборе получателей субсидий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ках:</w:t>
      </w:r>
    </w:p>
    <w:p w14:paraId="3BE51018"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5DA74D5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764F26FF"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5597F268"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юридического лица, адрес регистрации (для физических лиц, в том числе индивидуальных предпринимателей);</w:t>
      </w:r>
    </w:p>
    <w:p w14:paraId="413B5DA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1D853374"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1A13A3D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 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7E801EA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1424E06F" w14:textId="1F615EF0"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65C2CE3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7D6E60F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Основаниями для принятия решения об отклонении заявки, отказа получателю субсидии в предоставлении субсидии являются:</w:t>
      </w:r>
    </w:p>
    <w:p w14:paraId="0E8B7C31"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ветствии с пунктом 2.7 настоящего Порядка;</w:t>
      </w:r>
    </w:p>
    <w:p w14:paraId="182812C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5465583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4EF66D2E"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5EC75BD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211A6686"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1.6 настоящего Порядка;</w:t>
      </w:r>
    </w:p>
    <w:p w14:paraId="0CDBF75A"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Признанные надлежащими заявки в соответствии с пунктом 3.5 настоящего Порядка рассматриваются и проверяются в срок, не превышающий 20 календарных дней. По результатам рассмотрения заявок не позднее одного рабочего дня со дня окончания срока рассмотрения заявок подготавливается протокол рассмотрения заявок, включающий информацию о количестве пост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пивших и рассмотренных заявок, а также информацию по каждому участнику отбора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6DACF4E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trike/>
          <w:sz w:val="28"/>
          <w:szCs w:val="28"/>
        </w:rPr>
      </w:pPr>
      <w:r w:rsidRPr="00D37D15">
        <w:rPr>
          <w:rFonts w:ascii="Times New Roman CYR" w:eastAsia="Times New Roman" w:hAnsi="Times New Roman CYR" w:cs="Times New Roman CYR"/>
          <w:sz w:val="28"/>
          <w:szCs w:val="28"/>
        </w:rPr>
        <w:t>3.8.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на едином портале не позднее рабочего дня, следующего за днем его подписания.</w:t>
      </w:r>
    </w:p>
    <w:p w14:paraId="1F3C77D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6DCE7434"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или рассмотрения заявки необходимо получение информации 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от участника отбора для разъяснений по представленным им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 и информации, главным распорядителем бюджетных средств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запрос у участника отбора разъяснения в отношении документов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с использованием государственной информационной системы, направляемый при необходимости в равной мере всем участникам отбора.</w:t>
      </w:r>
    </w:p>
    <w:p w14:paraId="244CEDD2" w14:textId="7F416DD6"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запросе, указанном в пункте 3.9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364C5FB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3.11.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3.9 настоящего Порядка, в сроки, установленные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запросом с учетом положений пункта 3.10 настоящего Порядка.</w:t>
      </w:r>
    </w:p>
    <w:p w14:paraId="2B01B65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3.9 настоящего Порядка, не представил запрашиваемые документы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мацию в срок, установленный соответствующим запросом с учетом положений пункта 3.10 настоящего Порядка, информация об этом включается в протокол подведения итогов отбора.</w:t>
      </w:r>
    </w:p>
    <w:p w14:paraId="7BBC2766"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Ранжирование поступивших заявок осуществляется исходя из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ветствия участников отбора требованиям, установленным настоящим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ком, и очередности их поступления.</w:t>
      </w:r>
    </w:p>
    <w:p w14:paraId="7C407C6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50F22B8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757DA4D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702A16D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19BBE3D8"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58209AE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75E45E8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550C02A4"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Отбор признается несостоявшимся в следующих случаях:</w:t>
      </w:r>
    </w:p>
    <w:p w14:paraId="48CE2911"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280A42B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2CAD987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1ABF7D27"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3F310C2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ведении отбора.</w:t>
      </w:r>
    </w:p>
    <w:p w14:paraId="57ACC701"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3.15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1A5B5518"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3CDC4A7E"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6A229644"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4BEBAE61"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Участники отбора, подавшие заявки, информируются об отмене проведения отбора в системе «Электронный бюджет».</w:t>
      </w:r>
    </w:p>
    <w:p w14:paraId="2B8DACD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Отбор считается отмененным со дня размещения объявления о его отмене на едином портале.</w:t>
      </w:r>
    </w:p>
    <w:p w14:paraId="752D43CB"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648EB4B6" w14:textId="77777777" w:rsidR="00C4170B" w:rsidRPr="00D37D15" w:rsidRDefault="00C4170B" w:rsidP="0006718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51B78E98" w14:textId="7E70252F" w:rsidR="00C4170B" w:rsidRPr="00D37D15" w:rsidRDefault="00C4170B" w:rsidP="0006718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09E64D51" w14:textId="2F4F6533" w:rsidR="00C4170B" w:rsidRPr="00D37D15" w:rsidRDefault="00C4170B" w:rsidP="0006718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6330C5B6" w14:textId="77777777" w:rsidR="00C4170B" w:rsidRPr="00D37D15" w:rsidRDefault="00C4170B" w:rsidP="0006718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611DB42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4B96131D"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субсидий вправе внести в соглашения о предоставлении гранта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полнительные условия, в том числе об осуществлении казначейского сопр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вождения в соответствии с действующим бюджетным законодательством.</w:t>
      </w:r>
    </w:p>
    <w:p w14:paraId="57682789"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51C1911A"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09E88696"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4.4.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«р» пункта 2.3 настоящего Порядка, Министерство направляет иным участникам отбора,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субсидии не были удовлетворены в полном объеме, предложение об увел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чении размера субсидии и результатов ее предоставления или заключает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бедителем.</w:t>
      </w:r>
    </w:p>
    <w:p w14:paraId="387FF0CC"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4.5.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1F45A6D1"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субсидии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(в случае если получатель субсидии определяется по результатам запроса предложений или конкурса) или признанных победителями отбора, заявки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в части запрашиваемого размера субсидии не были удовлетворены в полном объеме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субсидия может распределяться без повторного проведения отбора с учетом присвоенного ранее номера в рейтинге или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шению главного распорядителя бюджетных средств может направляться поб</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дителям отбора предложение об увеличении размера субсидии и значения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 предоставления субсидии.</w:t>
      </w:r>
    </w:p>
    <w:p w14:paraId="4E1D5832"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56CD5FD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субсидии.</w:t>
      </w:r>
    </w:p>
    <w:p w14:paraId="1FE18CC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2AE16197" w14:textId="77777777" w:rsidR="00C4170B" w:rsidRPr="00D37D15" w:rsidRDefault="00C4170B" w:rsidP="00263F71">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2369AE68" w14:textId="77777777" w:rsidR="00C4170B" w:rsidRPr="00D37D15" w:rsidRDefault="00C4170B" w:rsidP="00263F71">
      <w:pPr>
        <w:autoSpaceDE w:val="0"/>
        <w:autoSpaceDN w:val="0"/>
        <w:adjustRightInd w:val="0"/>
        <w:spacing w:after="0" w:line="240" w:lineRule="auto"/>
        <w:ind w:firstLine="709"/>
        <w:jc w:val="both"/>
        <w:rPr>
          <w:rFonts w:ascii="Times New Roman" w:eastAsia="Calibri" w:hAnsi="Times New Roman"/>
          <w:sz w:val="28"/>
          <w:szCs w:val="28"/>
          <w:lang w:eastAsia="en-US"/>
        </w:rPr>
      </w:pPr>
      <w:r w:rsidRPr="00D37D15">
        <w:rPr>
          <w:rFonts w:ascii="Times New Roman" w:eastAsia="Calibri" w:hAnsi="Times New Roman"/>
          <w:sz w:val="28"/>
          <w:szCs w:val="28"/>
          <w:lang w:eastAsia="en-US"/>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2854896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который должен быть конкретным, измеримым. </w:t>
      </w:r>
    </w:p>
    <w:p w14:paraId="4E26E730"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слияния, присоединения или преобразования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в соглашении юридического лица, являющегося правопреемником.</w:t>
      </w:r>
    </w:p>
    <w:p w14:paraId="458008EF" w14:textId="77777777" w:rsidR="00C4170B" w:rsidRPr="00D37D15" w:rsidRDefault="00C4170B" w:rsidP="00263F71">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4.12. При реорганизации получателя субсидии, являющегося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лицом, в форме разделения, выделения</w:t>
      </w:r>
      <w:r w:rsidRPr="00D37D15">
        <w:rPr>
          <w:rFonts w:ascii="Times New Roman CYR" w:eastAsia="Calibri" w:hAnsi="Times New Roman CYR" w:cs="Times New Roman CYR"/>
          <w:sz w:val="28"/>
          <w:szCs w:val="28"/>
          <w:lang w:eastAsia="en-US"/>
        </w:rPr>
        <w:t>,</w:t>
      </w:r>
      <w:r w:rsidRPr="00D37D15">
        <w:rPr>
          <w:rFonts w:ascii="Times New Roman CYR" w:eastAsia="Times New Roman" w:hAnsi="Times New Roman CYR" w:cs="Times New Roman CYR"/>
          <w:sz w:val="28"/>
          <w:szCs w:val="28"/>
        </w:rPr>
        <w:t xml:space="preserve"> а также при ликвидации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субсидии, являющегося юридическим лицом, или прекращении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получателя субсидии, являющегося индивидуальным предпринимателем (за исключением индивидуального предпринимателя, осуществляющего деятел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ность в качестве главы крестьянского (фермерского) хозяйства в соответствии с абзацем вторым пункта 5 статьи 23 Гражданского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соглашение расторгается с формированием уведомления о расторжении соглашения в одностороннем порядке и акта об исполнении обязательств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с отражением информации о неисполненных получателем субсидии обязательствах, источником финансового обеспечения которых является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дия, и возврате неиспользованного остатка субсидии в соответствующий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бюджетной системы Российской Федерации;</w:t>
      </w:r>
    </w:p>
    <w:p w14:paraId="5BE39343" w14:textId="77777777" w:rsidR="00C4170B" w:rsidRPr="00D37D15" w:rsidRDefault="00C4170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При прекращении деятельности получателя субсидии, являющегося индивидуальным предпринимателем, осуществляющим деятельность в кач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стве главы крестьянского (фермерского) хозяйства в соответствии с абзацем вторым пункта 5 статьи 23 Гражданского кодекса Российской Федерации,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дающего свои права другому гражданину в соответствии со статьей 18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закона «О крестьянском (фермерском) хозяйстве», в соглашение 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сятся изменения путем заключения дополнительного соглашения к соглашению в части перемены лица в обязательстве с указанием стороны в соглашении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лица, являющегося правопреемником.</w:t>
      </w:r>
    </w:p>
    <w:p w14:paraId="44955465" w14:textId="77777777" w:rsidR="00C4170B" w:rsidRPr="00D37D15" w:rsidRDefault="00C4170B" w:rsidP="000671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2FD3857A" w14:textId="77777777" w:rsidR="00C4170B" w:rsidRPr="00D37D15"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Условия и порядок предоставления субсидий</w:t>
      </w:r>
    </w:p>
    <w:p w14:paraId="60B46A8A" w14:textId="77777777" w:rsidR="00C4170B" w:rsidRPr="00D37D15" w:rsidRDefault="00C4170B" w:rsidP="00067186">
      <w:pPr>
        <w:widowControl w:val="0"/>
        <w:autoSpaceDE w:val="0"/>
        <w:autoSpaceDN w:val="0"/>
        <w:adjustRightInd w:val="0"/>
        <w:spacing w:after="0" w:line="240" w:lineRule="auto"/>
        <w:jc w:val="both"/>
        <w:rPr>
          <w:rFonts w:ascii="Times New Roman CYR" w:eastAsia="Times New Roman" w:hAnsi="Times New Roman CYR" w:cs="Times New Roman CYR"/>
          <w:sz w:val="28"/>
          <w:szCs w:val="28"/>
        </w:rPr>
      </w:pPr>
    </w:p>
    <w:p w14:paraId="04682C71"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Предоставление субсидии Министерством осуществляется в пределах лимитов бюджетных обязательств в соответствии с пунктом 1.5 настоящего Порядка.</w:t>
      </w:r>
    </w:p>
    <w:p w14:paraId="2B7DABA4"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0F2E7C16"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055B12BD"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11EA9FB9"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70FE457C"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мального (минимального) размера субсидии, определенного объявлением о проведении отбора получателей субсидий (при установлении максимального </w:t>
      </w:r>
      <w:r w:rsidRPr="00D37D15">
        <w:rPr>
          <w:rFonts w:ascii="Times New Roman CYR" w:eastAsia="Times New Roman" w:hAnsi="Times New Roman CYR" w:cs="Times New Roman CYR"/>
          <w:sz w:val="28"/>
          <w:szCs w:val="28"/>
        </w:rPr>
        <w:lastRenderedPageBreak/>
        <w:t>(минимального)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65BC989C"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0F378E8A"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Расчет размера субсидии предоставляемой получателю субсидии осуществляется Министерством по формулам по соответствующим направл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ниям:</w:t>
      </w:r>
    </w:p>
    <w:p w14:paraId="6163ECE4" w14:textId="77777777" w:rsidR="00C4170B" w:rsidRPr="00D37D15" w:rsidRDefault="00C4170B" w:rsidP="00263F71">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 xml:space="preserve">а) по направлению, указанному в подпункте «а» пункта 1.7 настоящего Порядка, но </w:t>
      </w:r>
      <w:r w:rsidRPr="00D37D15">
        <w:rPr>
          <w:rFonts w:ascii="Times New Roman CYR" w:eastAsia="Calibri" w:hAnsi="Times New Roman CYR" w:cs="Times New Roman CYR"/>
          <w:sz w:val="28"/>
          <w:szCs w:val="28"/>
          <w:lang w:eastAsia="en-US"/>
        </w:rPr>
        <w:t>не более 400 тыс. рублей</w:t>
      </w:r>
      <w:r w:rsidRPr="00D37D15">
        <w:rPr>
          <w:rFonts w:ascii="Times New Roman CYR" w:eastAsia="Times New Roman" w:hAnsi="Times New Roman CYR" w:cs="Times New Roman CYR"/>
          <w:sz w:val="28"/>
          <w:szCs w:val="28"/>
        </w:rPr>
        <w:t>:</w:t>
      </w:r>
    </w:p>
    <w:p w14:paraId="5183DFD6" w14:textId="77777777" w:rsidR="00C4170B" w:rsidRPr="00067186"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6"/>
          <w:szCs w:val="28"/>
        </w:rPr>
      </w:pPr>
    </w:p>
    <w:p w14:paraId="4B2EFBFE" w14:textId="77777777" w:rsidR="00C4170B"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noProof/>
          <w:sz w:val="28"/>
          <w:szCs w:val="28"/>
        </w:rPr>
        <w:drawing>
          <wp:inline distT="0" distB="0" distL="0" distR="0" wp14:anchorId="545A54C8" wp14:editId="28735898">
            <wp:extent cx="771277" cy="4398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264" cy="445553"/>
                    </a:xfrm>
                    <a:prstGeom prst="rect">
                      <a:avLst/>
                    </a:prstGeom>
                    <a:noFill/>
                    <a:ln>
                      <a:noFill/>
                    </a:ln>
                  </pic:spPr>
                </pic:pic>
              </a:graphicData>
            </a:graphic>
          </wp:inline>
        </w:drawing>
      </w:r>
      <w:r w:rsidRPr="00D37D15">
        <w:rPr>
          <w:rFonts w:ascii="Times New Roman CYR" w:eastAsia="Times New Roman" w:hAnsi="Times New Roman CYR" w:cs="Times New Roman CYR"/>
          <w:sz w:val="28"/>
          <w:szCs w:val="28"/>
        </w:rPr>
        <w:t>,</w:t>
      </w:r>
    </w:p>
    <w:p w14:paraId="74107EEB" w14:textId="77777777" w:rsidR="00067186" w:rsidRPr="00067186" w:rsidRDefault="00067186" w:rsidP="00067186">
      <w:pPr>
        <w:widowControl w:val="0"/>
        <w:autoSpaceDE w:val="0"/>
        <w:autoSpaceDN w:val="0"/>
        <w:adjustRightInd w:val="0"/>
        <w:spacing w:after="0" w:line="240" w:lineRule="auto"/>
        <w:jc w:val="center"/>
        <w:rPr>
          <w:rFonts w:ascii="Times New Roman CYR" w:eastAsia="Times New Roman" w:hAnsi="Times New Roman CYR" w:cs="Times New Roman CYR"/>
          <w:sz w:val="24"/>
          <w:szCs w:val="28"/>
        </w:rPr>
      </w:pPr>
    </w:p>
    <w:p w14:paraId="648624A6"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938EB4B"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 – сумма субсидии;</w:t>
      </w:r>
    </w:p>
    <w:p w14:paraId="67A760CE"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A – фактические затраты заявителя;</w:t>
      </w:r>
    </w:p>
    <w:p w14:paraId="0CCB0934" w14:textId="77777777" w:rsidR="00C4170B" w:rsidRPr="00D37D15" w:rsidRDefault="00C4170B" w:rsidP="00263F71">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 xml:space="preserve">б) по направлению, указанному в подпункте «б» пункта 1.7 настоящего Порядка, но </w:t>
      </w:r>
      <w:r w:rsidRPr="00D37D15">
        <w:rPr>
          <w:rFonts w:ascii="Times New Roman CYR" w:eastAsia="Calibri" w:hAnsi="Times New Roman CYR" w:cs="Times New Roman CYR"/>
          <w:sz w:val="28"/>
          <w:szCs w:val="28"/>
          <w:lang w:eastAsia="en-US"/>
        </w:rPr>
        <w:t>не более 300 тыс. рублей</w:t>
      </w:r>
      <w:r w:rsidRPr="00D37D15">
        <w:rPr>
          <w:rFonts w:ascii="Times New Roman CYR" w:eastAsia="Times New Roman" w:hAnsi="Times New Roman CYR" w:cs="Times New Roman CYR"/>
          <w:sz w:val="28"/>
          <w:szCs w:val="28"/>
        </w:rPr>
        <w:t>:</w:t>
      </w:r>
    </w:p>
    <w:p w14:paraId="642CC071" w14:textId="77777777" w:rsidR="00C4170B" w:rsidRPr="00067186"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6"/>
          <w:szCs w:val="28"/>
        </w:rPr>
      </w:pPr>
    </w:p>
    <w:p w14:paraId="23DFA3DE" w14:textId="77777777" w:rsidR="00C4170B"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noProof/>
          <w:sz w:val="28"/>
          <w:szCs w:val="28"/>
        </w:rPr>
        <w:drawing>
          <wp:inline distT="0" distB="0" distL="0" distR="0" wp14:anchorId="6C1A942F" wp14:editId="52B3CE87">
            <wp:extent cx="711062" cy="4055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7795" cy="409357"/>
                    </a:xfrm>
                    <a:prstGeom prst="rect">
                      <a:avLst/>
                    </a:prstGeom>
                    <a:noFill/>
                    <a:ln>
                      <a:noFill/>
                    </a:ln>
                  </pic:spPr>
                </pic:pic>
              </a:graphicData>
            </a:graphic>
          </wp:inline>
        </w:drawing>
      </w:r>
      <w:r w:rsidRPr="00D37D15">
        <w:rPr>
          <w:rFonts w:ascii="Times New Roman CYR" w:eastAsia="Times New Roman" w:hAnsi="Times New Roman CYR" w:cs="Times New Roman CYR"/>
          <w:sz w:val="28"/>
          <w:szCs w:val="28"/>
        </w:rPr>
        <w:t>,</w:t>
      </w:r>
    </w:p>
    <w:p w14:paraId="430FBFB0" w14:textId="77777777" w:rsidR="00067186" w:rsidRPr="00067186" w:rsidRDefault="00067186" w:rsidP="00067186">
      <w:pPr>
        <w:widowControl w:val="0"/>
        <w:autoSpaceDE w:val="0"/>
        <w:autoSpaceDN w:val="0"/>
        <w:adjustRightInd w:val="0"/>
        <w:spacing w:after="0" w:line="240" w:lineRule="auto"/>
        <w:jc w:val="center"/>
        <w:rPr>
          <w:rFonts w:ascii="Times New Roman CYR" w:eastAsia="Times New Roman" w:hAnsi="Times New Roman CYR" w:cs="Times New Roman CYR"/>
          <w:sz w:val="24"/>
          <w:szCs w:val="28"/>
        </w:rPr>
      </w:pPr>
    </w:p>
    <w:p w14:paraId="559E35F1"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31884488"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 – сумма субсидии;</w:t>
      </w:r>
    </w:p>
    <w:p w14:paraId="53B9D10C"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A – фактические затраты заявителя;</w:t>
      </w:r>
    </w:p>
    <w:p w14:paraId="1A95A9AE" w14:textId="77777777" w:rsidR="00C4170B" w:rsidRPr="00D37D15" w:rsidRDefault="00C4170B" w:rsidP="00263F71">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 xml:space="preserve">в) по направлению, указанному в подпункте «в» пункта 1.7 настоящего Порядка, но </w:t>
      </w:r>
      <w:r w:rsidRPr="00D37D15">
        <w:rPr>
          <w:rFonts w:ascii="Times New Roman CYR" w:eastAsia="Calibri" w:hAnsi="Times New Roman CYR" w:cs="Times New Roman CYR"/>
          <w:sz w:val="28"/>
          <w:szCs w:val="28"/>
          <w:lang w:eastAsia="en-US"/>
        </w:rPr>
        <w:t>не более 600 тыс. рублей</w:t>
      </w:r>
      <w:r w:rsidRPr="00D37D15">
        <w:rPr>
          <w:rFonts w:ascii="Times New Roman CYR" w:eastAsia="Times New Roman" w:hAnsi="Times New Roman CYR" w:cs="Times New Roman CYR"/>
          <w:sz w:val="28"/>
          <w:szCs w:val="28"/>
        </w:rPr>
        <w:t>:</w:t>
      </w:r>
    </w:p>
    <w:p w14:paraId="7A9B3666" w14:textId="77777777" w:rsidR="00C4170B" w:rsidRPr="00067186"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6"/>
          <w:szCs w:val="28"/>
        </w:rPr>
      </w:pPr>
    </w:p>
    <w:p w14:paraId="2F82DE1E" w14:textId="77777777" w:rsidR="00C4170B"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noProof/>
          <w:sz w:val="28"/>
          <w:szCs w:val="28"/>
        </w:rPr>
        <w:drawing>
          <wp:inline distT="0" distB="0" distL="0" distR="0" wp14:anchorId="5706E9D5" wp14:editId="3F457396">
            <wp:extent cx="795130" cy="45346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6631" cy="460019"/>
                    </a:xfrm>
                    <a:prstGeom prst="rect">
                      <a:avLst/>
                    </a:prstGeom>
                    <a:noFill/>
                    <a:ln>
                      <a:noFill/>
                    </a:ln>
                  </pic:spPr>
                </pic:pic>
              </a:graphicData>
            </a:graphic>
          </wp:inline>
        </w:drawing>
      </w:r>
      <w:r w:rsidRPr="00D37D15">
        <w:rPr>
          <w:rFonts w:ascii="Times New Roman CYR" w:eastAsia="Times New Roman" w:hAnsi="Times New Roman CYR" w:cs="Times New Roman CYR"/>
          <w:sz w:val="28"/>
          <w:szCs w:val="28"/>
        </w:rPr>
        <w:t>,</w:t>
      </w:r>
    </w:p>
    <w:p w14:paraId="73E72DCC" w14:textId="77777777" w:rsidR="00067186" w:rsidRPr="00067186" w:rsidRDefault="00067186" w:rsidP="00067186">
      <w:pPr>
        <w:widowControl w:val="0"/>
        <w:autoSpaceDE w:val="0"/>
        <w:autoSpaceDN w:val="0"/>
        <w:adjustRightInd w:val="0"/>
        <w:spacing w:after="0" w:line="240" w:lineRule="auto"/>
        <w:jc w:val="center"/>
        <w:rPr>
          <w:rFonts w:ascii="Times New Roman CYR" w:eastAsia="Times New Roman" w:hAnsi="Times New Roman CYR" w:cs="Times New Roman CYR"/>
          <w:sz w:val="24"/>
          <w:szCs w:val="28"/>
        </w:rPr>
      </w:pPr>
    </w:p>
    <w:p w14:paraId="4A8FF080"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где:</w:t>
      </w:r>
    </w:p>
    <w:p w14:paraId="0F0A42E8"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S – сумма субсидии;</w:t>
      </w:r>
    </w:p>
    <w:p w14:paraId="17B5810C"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A – фактические затраты заявителя.</w:t>
      </w:r>
    </w:p>
    <w:p w14:paraId="292456C5"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Перечисление субсидий, осуществляется Министерством на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ные в соглашениях о предоставлении субсидий расчетные счета получателей субсидий, открытые в учреждениях Центрального банка Российской Федерации или кредитных организациях, не позднее 10-го рабочего дня, следующего за </w:t>
      </w:r>
      <w:r w:rsidRPr="00D37D15">
        <w:rPr>
          <w:rFonts w:ascii="Times New Roman CYR" w:eastAsia="Times New Roman" w:hAnsi="Times New Roman CYR" w:cs="Times New Roman CYR"/>
          <w:sz w:val="28"/>
          <w:szCs w:val="28"/>
        </w:rPr>
        <w:lastRenderedPageBreak/>
        <w:t>днем принятия решения о предоставлении субсидии.</w:t>
      </w:r>
    </w:p>
    <w:p w14:paraId="722179E3"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Получателями субсидий – юридическими лицами, а также иными юридическими лицами, получающими средства на основании договоров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глашений), заключенных с получателями субсидий, за счет полученных средств в порядке финансового обеспечения затрат запрещается приобретение ин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делий, а также связанных с достижением результатов предоставления этих средств иных операций, определенных настоящим Порядком.</w:t>
      </w:r>
    </w:p>
    <w:p w14:paraId="094DEDC2" w14:textId="77777777" w:rsidR="00C4170B" w:rsidRPr="00D37D15"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06D4E5B2" w14:textId="474AB78C" w:rsidR="00067186"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 Требования к отчетности, осуществления контроля</w:t>
      </w:r>
    </w:p>
    <w:p w14:paraId="7FB68255" w14:textId="1870619C" w:rsidR="00067186"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w:t>
      </w:r>
      <w:r w:rsidR="0006718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за соблюдением условий и</w:t>
      </w:r>
    </w:p>
    <w:p w14:paraId="553A0E85" w14:textId="17B2F416" w:rsidR="00C4170B" w:rsidRPr="00D37D15"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порядка предоставления субсидий</w:t>
      </w:r>
    </w:p>
    <w:p w14:paraId="2F4BE3B4" w14:textId="77777777" w:rsidR="00C4170B" w:rsidRPr="00D37D15"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ответственность за их нарушение</w:t>
      </w:r>
    </w:p>
    <w:p w14:paraId="0D6B2CA3" w14:textId="77777777" w:rsidR="00C4170B" w:rsidRPr="00D37D15" w:rsidRDefault="00C4170B" w:rsidP="00067186">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639C1E30"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 Для подтверждения достижения значения результата предоставления субсидий получатель субсидий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значения результата предоставления субсидии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деленным типовыми формами соглашений, а также по формам дополнительных (иных) отчетов (при необходимости), установленным Министерством финансов Российской Федерации и (или) Министерством финансов Республики Тыва. Министерство также проводит мониторинг достижения результатов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которая не может быть реже одного раза в год.</w:t>
      </w:r>
    </w:p>
    <w:p w14:paraId="773F0162"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6.2. Отчетность получателями субсидий предоставляется по формам, предусмотренным типовыми формами, установленными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Российской Федерации для соглашений, в системе «Электронный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w:t>
      </w:r>
    </w:p>
    <w:p w14:paraId="472506A9"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727D572F"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6.4.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субсидии и недостоверность представленных сведений в соответствии с законодательством Российской Федерации.</w:t>
      </w:r>
    </w:p>
    <w:p w14:paraId="4D86A574"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6.5.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418624E3"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6.6. </w:t>
      </w:r>
      <w:r w:rsidRPr="00D37D15">
        <w:rPr>
          <w:rFonts w:ascii="Times New Roman CYR" w:eastAsia="Calibri" w:hAnsi="Times New Roman CYR" w:cs="Times New Roman CYR"/>
          <w:sz w:val="28"/>
          <w:szCs w:val="28"/>
          <w:lang w:eastAsia="en-US"/>
        </w:rPr>
        <w:t>Министерство и орган государственного финансового контроля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ществляют проверки соблюдения получателями субсидии порядка и условий предоставления субсидии, в том числе в части достижения результата пред</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ставления субсидии, соответствия получателя субсидии информации и док</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ментам, представленным в Министерство для предоставления субсидии, а та</w:t>
      </w:r>
      <w:r w:rsidRPr="00D37D15">
        <w:rPr>
          <w:rFonts w:ascii="Times New Roman CYR" w:eastAsia="Calibri" w:hAnsi="Times New Roman CYR" w:cs="Times New Roman CYR"/>
          <w:sz w:val="28"/>
          <w:szCs w:val="28"/>
          <w:lang w:eastAsia="en-US"/>
        </w:rPr>
        <w:t>к</w:t>
      </w:r>
      <w:r w:rsidRPr="00D37D15">
        <w:rPr>
          <w:rFonts w:ascii="Times New Roman CYR" w:eastAsia="Calibri" w:hAnsi="Times New Roman CYR" w:cs="Times New Roman CYR"/>
          <w:sz w:val="28"/>
          <w:szCs w:val="28"/>
          <w:lang w:eastAsia="en-US"/>
        </w:rPr>
        <w:t>же проверки в соответствии со статьями 268.1 и 269.2 Бюджетного кодекса Ро</w:t>
      </w:r>
      <w:r w:rsidRPr="00D37D15">
        <w:rPr>
          <w:rFonts w:ascii="Times New Roman CYR" w:eastAsia="Calibri" w:hAnsi="Times New Roman CYR" w:cs="Times New Roman CYR"/>
          <w:sz w:val="28"/>
          <w:szCs w:val="28"/>
          <w:lang w:eastAsia="en-US"/>
        </w:rPr>
        <w:t>с</w:t>
      </w:r>
      <w:r w:rsidRPr="00D37D15">
        <w:rPr>
          <w:rFonts w:ascii="Times New Roman CYR" w:eastAsia="Calibri" w:hAnsi="Times New Roman CYR" w:cs="Times New Roman CYR"/>
          <w:sz w:val="28"/>
          <w:szCs w:val="28"/>
          <w:lang w:eastAsia="en-US"/>
        </w:rPr>
        <w:t>сийской Федерации.</w:t>
      </w:r>
    </w:p>
    <w:p w14:paraId="5241F8D2" w14:textId="77777777" w:rsidR="00C4170B" w:rsidRPr="00D37D15" w:rsidRDefault="00C4170B"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6.7. В случае выявления фактов нарушения получателем субсидии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субсидии, в том числе</w:t>
      </w:r>
      <w:r w:rsidRPr="00D37D15">
        <w:rPr>
          <w:rFonts w:ascii="Times New Roman CYR" w:eastAsia="Calibri" w:hAnsi="Times New Roman CYR" w:cs="Times New Roman CYR"/>
          <w:sz w:val="28"/>
          <w:szCs w:val="28"/>
          <w:lang w:eastAsia="en-US"/>
        </w:rPr>
        <w:t xml:space="preserve"> недостижения результатов предоставления субсидий, </w:t>
      </w:r>
      <w:r w:rsidRPr="00D37D15">
        <w:rPr>
          <w:rFonts w:ascii="Times New Roman CYR" w:eastAsia="Times New Roman" w:hAnsi="Times New Roman CYR" w:cs="Times New Roman CYR"/>
          <w:sz w:val="28"/>
          <w:szCs w:val="28"/>
        </w:rPr>
        <w:t>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субсидии недостоверных сведений, к нему применяются следующие меры ответственности:</w:t>
      </w:r>
    </w:p>
    <w:p w14:paraId="47F380C2" w14:textId="77777777" w:rsidR="00C4170B" w:rsidRPr="00D37D15" w:rsidRDefault="00C4170B"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субсидии;</w:t>
      </w:r>
    </w:p>
    <w:p w14:paraId="639F5E9A" w14:textId="77777777" w:rsidR="00C4170B" w:rsidRPr="00D37D15" w:rsidRDefault="00C4170B"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субсидии до дня возврата субсидии (части субсидии) в соответствующий бюджет) (при необходимости).</w:t>
      </w:r>
    </w:p>
    <w:p w14:paraId="73FD28C3" w14:textId="77777777" w:rsidR="00C4170B" w:rsidRPr="00D37D15" w:rsidRDefault="00C4170B"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6.8. К получателю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субсидии) могут быть применены штрафные санкции.</w:t>
      </w:r>
    </w:p>
    <w:p w14:paraId="5211B37B"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0C1F4C3B"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6.9. Получатель субсидии обязан осуществить возврат предоставленной субсидии в республиканский бюджет Республики Тыва в течение 10 рабочих дней со дня получения требования о возврате субсидии в республиканский бюджет Республики Тыва.</w:t>
      </w:r>
    </w:p>
    <w:p w14:paraId="27BC1F0B"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субсидии в течение 10 рабочих дней со дня получения требования о возврате субсидии в республиканский бюджет Республики Тыва бюджетных средств, указанных в пункте 6.7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76FFB7E4"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6.10.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является невозможным, и предусматривается положение о неприменении требований, предусмотренных пунктами 6.7 и 6.8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4B3EB04C"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 наводнение, подтопление, паводок, оползень, ураганный ветер, лавина, </w:t>
      </w:r>
      <w:r w:rsidRPr="00D37D15">
        <w:rPr>
          <w:rFonts w:ascii="Times New Roman CYR" w:eastAsia="Times New Roman" w:hAnsi="Times New Roman CYR" w:cs="Times New Roman CYR"/>
          <w:sz w:val="28"/>
          <w:szCs w:val="28"/>
        </w:rPr>
        <w:lastRenderedPageBreak/>
        <w:t>град, сельских на территории соответствующих муниципальных образований Республики Тыва, подтвержденные справкой или заверенной в установленном порядке копией справки, выданной центром по гидрометеорологии и монит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рингу окружающей среды, вследствие которого наступили неминуемые разр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шения, гибель;</w:t>
      </w:r>
    </w:p>
    <w:p w14:paraId="3EFE20DC"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363F7C2D"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субсидии,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3C8BA589" w14:textId="77777777" w:rsidR="00C4170B" w:rsidRPr="00D37D15" w:rsidRDefault="00C4170B"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w:t>
      </w:r>
    </w:p>
    <w:p w14:paraId="4AC35B07" w14:textId="182C21B9" w:rsidR="00C4170B" w:rsidRPr="00D37D15" w:rsidRDefault="000E18FD" w:rsidP="00263F71">
      <w:pPr>
        <w:pStyle w:val="ConsPlusNormal"/>
        <w:ind w:firstLine="709"/>
        <w:jc w:val="both"/>
        <w:rPr>
          <w:bCs/>
          <w:sz w:val="28"/>
          <w:szCs w:val="28"/>
        </w:rPr>
      </w:pPr>
      <w:r w:rsidRPr="00D37D15">
        <w:rPr>
          <w:bCs/>
          <w:sz w:val="28"/>
          <w:szCs w:val="28"/>
        </w:rPr>
        <w:t>38) приложение № 41 к Программе признать утратившим силу;</w:t>
      </w:r>
    </w:p>
    <w:p w14:paraId="412F8BB6" w14:textId="648B720F" w:rsidR="00116206" w:rsidRPr="00D37D15" w:rsidRDefault="00EE7A82" w:rsidP="00263F71">
      <w:pPr>
        <w:pStyle w:val="ConsPlusNormal"/>
        <w:ind w:firstLine="709"/>
        <w:jc w:val="both"/>
        <w:rPr>
          <w:bCs/>
          <w:sz w:val="28"/>
          <w:szCs w:val="28"/>
        </w:rPr>
      </w:pPr>
      <w:r w:rsidRPr="00D37D15">
        <w:rPr>
          <w:bCs/>
          <w:sz w:val="28"/>
          <w:szCs w:val="28"/>
        </w:rPr>
        <w:t>3</w:t>
      </w:r>
      <w:r w:rsidR="000E18FD" w:rsidRPr="00D37D15">
        <w:rPr>
          <w:bCs/>
          <w:sz w:val="28"/>
          <w:szCs w:val="28"/>
        </w:rPr>
        <w:t>9</w:t>
      </w:r>
      <w:r w:rsidRPr="00D37D15">
        <w:rPr>
          <w:bCs/>
          <w:sz w:val="28"/>
          <w:szCs w:val="28"/>
        </w:rPr>
        <w:t>)</w:t>
      </w:r>
      <w:r w:rsidR="00C4170B" w:rsidRPr="00D37D15">
        <w:rPr>
          <w:bCs/>
          <w:sz w:val="28"/>
          <w:szCs w:val="28"/>
        </w:rPr>
        <w:t xml:space="preserve"> </w:t>
      </w:r>
      <w:r w:rsidR="00116206" w:rsidRPr="00D37D15">
        <w:rPr>
          <w:bCs/>
          <w:sz w:val="28"/>
          <w:szCs w:val="28"/>
        </w:rPr>
        <w:t>дополнить приложением № 4</w:t>
      </w:r>
      <w:r w:rsidR="005D5089" w:rsidRPr="00D37D15">
        <w:rPr>
          <w:bCs/>
          <w:sz w:val="28"/>
          <w:szCs w:val="28"/>
        </w:rPr>
        <w:t>2</w:t>
      </w:r>
      <w:r w:rsidR="00116206" w:rsidRPr="00D37D15">
        <w:rPr>
          <w:bCs/>
          <w:sz w:val="28"/>
          <w:szCs w:val="28"/>
        </w:rPr>
        <w:t xml:space="preserve"> </w:t>
      </w:r>
      <w:r w:rsidR="0068530E">
        <w:rPr>
          <w:bCs/>
          <w:sz w:val="28"/>
          <w:szCs w:val="28"/>
        </w:rPr>
        <w:t>к</w:t>
      </w:r>
      <w:r w:rsidR="00B60C5D">
        <w:rPr>
          <w:bCs/>
          <w:sz w:val="28"/>
          <w:szCs w:val="28"/>
        </w:rPr>
        <w:t xml:space="preserve"> Программе </w:t>
      </w:r>
      <w:r w:rsidR="00116206" w:rsidRPr="00D37D15">
        <w:rPr>
          <w:bCs/>
          <w:sz w:val="28"/>
          <w:szCs w:val="28"/>
        </w:rPr>
        <w:t>следующего содержания:</w:t>
      </w:r>
    </w:p>
    <w:p w14:paraId="580FA5C6" w14:textId="77777777" w:rsidR="00116206" w:rsidRPr="00067186" w:rsidRDefault="00116206" w:rsidP="00067186">
      <w:pPr>
        <w:autoSpaceDE w:val="0"/>
        <w:autoSpaceDN w:val="0"/>
        <w:adjustRightInd w:val="0"/>
        <w:spacing w:after="0" w:line="240" w:lineRule="auto"/>
        <w:ind w:left="4111"/>
        <w:jc w:val="center"/>
        <w:outlineLvl w:val="1"/>
        <w:rPr>
          <w:rFonts w:ascii="Times New Roman" w:eastAsia="Times New Roman" w:hAnsi="Times New Roman"/>
          <w:sz w:val="28"/>
          <w:szCs w:val="28"/>
        </w:rPr>
      </w:pPr>
    </w:p>
    <w:p w14:paraId="6B5782E8" w14:textId="5E14380D" w:rsidR="00116206" w:rsidRPr="00067186" w:rsidRDefault="00116206" w:rsidP="00067186">
      <w:pPr>
        <w:autoSpaceDE w:val="0"/>
        <w:autoSpaceDN w:val="0"/>
        <w:adjustRightInd w:val="0"/>
        <w:spacing w:after="0" w:line="240" w:lineRule="auto"/>
        <w:ind w:left="4111"/>
        <w:jc w:val="center"/>
        <w:outlineLvl w:val="1"/>
        <w:rPr>
          <w:rFonts w:ascii="Times New Roman" w:eastAsia="Times New Roman" w:hAnsi="Times New Roman"/>
          <w:sz w:val="28"/>
          <w:szCs w:val="28"/>
        </w:rPr>
      </w:pPr>
      <w:r w:rsidRPr="00067186">
        <w:rPr>
          <w:rFonts w:ascii="Times New Roman" w:eastAsia="Times New Roman" w:hAnsi="Times New Roman"/>
          <w:sz w:val="28"/>
          <w:szCs w:val="28"/>
        </w:rPr>
        <w:t>«Приложение № 4</w:t>
      </w:r>
      <w:r w:rsidR="005D5089" w:rsidRPr="00067186">
        <w:rPr>
          <w:rFonts w:ascii="Times New Roman" w:eastAsia="Times New Roman" w:hAnsi="Times New Roman"/>
          <w:sz w:val="28"/>
          <w:szCs w:val="28"/>
        </w:rPr>
        <w:t>2</w:t>
      </w:r>
    </w:p>
    <w:p w14:paraId="651FD4BC" w14:textId="77777777" w:rsidR="00067186" w:rsidRDefault="00116206" w:rsidP="00067186">
      <w:pPr>
        <w:spacing w:after="0" w:line="240" w:lineRule="auto"/>
        <w:ind w:left="4111"/>
        <w:jc w:val="center"/>
        <w:rPr>
          <w:rFonts w:ascii="Times New Roman" w:eastAsia="Times New Roman" w:hAnsi="Times New Roman"/>
          <w:sz w:val="28"/>
          <w:szCs w:val="28"/>
        </w:rPr>
      </w:pPr>
      <w:r w:rsidRPr="00067186">
        <w:rPr>
          <w:rFonts w:ascii="Times New Roman" w:eastAsia="Times New Roman" w:hAnsi="Times New Roman"/>
          <w:sz w:val="28"/>
          <w:szCs w:val="28"/>
        </w:rPr>
        <w:t xml:space="preserve">к государственной программе Республики Тыва «Развитие сельского хозяйства и </w:t>
      </w:r>
    </w:p>
    <w:p w14:paraId="586DD275" w14:textId="2213CA3E" w:rsidR="00116206" w:rsidRPr="00067186" w:rsidRDefault="00116206" w:rsidP="00067186">
      <w:pPr>
        <w:spacing w:after="0" w:line="240" w:lineRule="auto"/>
        <w:ind w:left="4111"/>
        <w:jc w:val="center"/>
        <w:rPr>
          <w:rFonts w:ascii="Times New Roman" w:eastAsia="Times New Roman" w:hAnsi="Times New Roman"/>
          <w:sz w:val="28"/>
          <w:szCs w:val="28"/>
        </w:rPr>
      </w:pPr>
      <w:r w:rsidRPr="00067186">
        <w:rPr>
          <w:rFonts w:ascii="Times New Roman" w:eastAsia="Times New Roman" w:hAnsi="Times New Roman"/>
          <w:sz w:val="28"/>
          <w:szCs w:val="28"/>
        </w:rPr>
        <w:t xml:space="preserve">регулирование рынков сельскохозяйственной </w:t>
      </w:r>
    </w:p>
    <w:p w14:paraId="082FAC0C" w14:textId="77777777" w:rsidR="00116206" w:rsidRPr="00067186" w:rsidRDefault="00116206" w:rsidP="00067186">
      <w:pPr>
        <w:spacing w:after="0" w:line="240" w:lineRule="auto"/>
        <w:ind w:left="4111"/>
        <w:jc w:val="center"/>
        <w:rPr>
          <w:rFonts w:ascii="Times New Roman" w:eastAsia="Times New Roman" w:hAnsi="Times New Roman"/>
          <w:sz w:val="28"/>
          <w:szCs w:val="28"/>
        </w:rPr>
      </w:pPr>
      <w:r w:rsidRPr="00067186">
        <w:rPr>
          <w:rFonts w:ascii="Times New Roman" w:eastAsia="Times New Roman" w:hAnsi="Times New Roman"/>
          <w:sz w:val="28"/>
          <w:szCs w:val="28"/>
        </w:rPr>
        <w:t xml:space="preserve">продукции, сырья и продовольствия </w:t>
      </w:r>
    </w:p>
    <w:p w14:paraId="27E7FE29" w14:textId="77777777" w:rsidR="00116206" w:rsidRPr="00067186" w:rsidRDefault="00116206" w:rsidP="00067186">
      <w:pPr>
        <w:spacing w:after="0" w:line="240" w:lineRule="auto"/>
        <w:ind w:left="4111"/>
        <w:jc w:val="center"/>
        <w:rPr>
          <w:rFonts w:ascii="Times New Roman" w:eastAsia="Times New Roman" w:hAnsi="Times New Roman"/>
          <w:sz w:val="28"/>
          <w:szCs w:val="28"/>
        </w:rPr>
      </w:pPr>
      <w:r w:rsidRPr="00067186">
        <w:rPr>
          <w:rFonts w:ascii="Times New Roman" w:eastAsia="Times New Roman" w:hAnsi="Times New Roman"/>
          <w:sz w:val="28"/>
          <w:szCs w:val="28"/>
        </w:rPr>
        <w:t>в Республике Тыва»</w:t>
      </w:r>
    </w:p>
    <w:p w14:paraId="0A0E2E69" w14:textId="77777777" w:rsidR="00116206" w:rsidRPr="00067186" w:rsidRDefault="00116206" w:rsidP="00067186">
      <w:pPr>
        <w:spacing w:after="0" w:line="240" w:lineRule="auto"/>
        <w:rPr>
          <w:rFonts w:ascii="Times New Roman" w:eastAsia="Times New Roman" w:hAnsi="Times New Roman"/>
          <w:sz w:val="28"/>
          <w:szCs w:val="28"/>
        </w:rPr>
      </w:pPr>
    </w:p>
    <w:p w14:paraId="5A140D10" w14:textId="4DDBA4AD" w:rsidR="00116206" w:rsidRPr="00067186" w:rsidRDefault="0006718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sz w:val="28"/>
          <w:szCs w:val="28"/>
        </w:rPr>
        <w:t>П</w:t>
      </w:r>
      <w:r>
        <w:rPr>
          <w:rFonts w:ascii="Times New Roman" w:eastAsia="Times New Roman" w:hAnsi="Times New Roman"/>
          <w:sz w:val="28"/>
          <w:szCs w:val="28"/>
        </w:rPr>
        <w:t xml:space="preserve"> </w:t>
      </w:r>
      <w:r w:rsidRPr="00067186">
        <w:rPr>
          <w:rFonts w:ascii="Times New Roman" w:eastAsia="Times New Roman" w:hAnsi="Times New Roman"/>
          <w:sz w:val="28"/>
          <w:szCs w:val="28"/>
        </w:rPr>
        <w:t>О</w:t>
      </w:r>
      <w:r>
        <w:rPr>
          <w:rFonts w:ascii="Times New Roman" w:eastAsia="Times New Roman" w:hAnsi="Times New Roman"/>
          <w:sz w:val="28"/>
          <w:szCs w:val="28"/>
        </w:rPr>
        <w:t xml:space="preserve"> </w:t>
      </w:r>
      <w:r w:rsidRPr="00067186">
        <w:rPr>
          <w:rFonts w:ascii="Times New Roman" w:eastAsia="Times New Roman" w:hAnsi="Times New Roman"/>
          <w:sz w:val="28"/>
          <w:szCs w:val="28"/>
        </w:rPr>
        <w:t>Р</w:t>
      </w:r>
      <w:r>
        <w:rPr>
          <w:rFonts w:ascii="Times New Roman" w:eastAsia="Times New Roman" w:hAnsi="Times New Roman"/>
          <w:sz w:val="28"/>
          <w:szCs w:val="28"/>
        </w:rPr>
        <w:t xml:space="preserve"> </w:t>
      </w:r>
      <w:r w:rsidRPr="00067186">
        <w:rPr>
          <w:rFonts w:ascii="Times New Roman" w:eastAsia="Times New Roman" w:hAnsi="Times New Roman"/>
          <w:sz w:val="28"/>
          <w:szCs w:val="28"/>
        </w:rPr>
        <w:t>Я</w:t>
      </w:r>
      <w:r>
        <w:rPr>
          <w:rFonts w:ascii="Times New Roman" w:eastAsia="Times New Roman" w:hAnsi="Times New Roman"/>
          <w:sz w:val="28"/>
          <w:szCs w:val="28"/>
        </w:rPr>
        <w:t xml:space="preserve"> </w:t>
      </w:r>
      <w:r w:rsidRPr="00067186">
        <w:rPr>
          <w:rFonts w:ascii="Times New Roman" w:eastAsia="Times New Roman" w:hAnsi="Times New Roman"/>
          <w:sz w:val="28"/>
          <w:szCs w:val="28"/>
        </w:rPr>
        <w:t>Д</w:t>
      </w:r>
      <w:r>
        <w:rPr>
          <w:rFonts w:ascii="Times New Roman" w:eastAsia="Times New Roman" w:hAnsi="Times New Roman"/>
          <w:sz w:val="28"/>
          <w:szCs w:val="28"/>
        </w:rPr>
        <w:t xml:space="preserve"> </w:t>
      </w:r>
      <w:r w:rsidRPr="00067186">
        <w:rPr>
          <w:rFonts w:ascii="Times New Roman" w:eastAsia="Times New Roman" w:hAnsi="Times New Roman"/>
          <w:sz w:val="28"/>
          <w:szCs w:val="28"/>
        </w:rPr>
        <w:t>О</w:t>
      </w:r>
      <w:r>
        <w:rPr>
          <w:rFonts w:ascii="Times New Roman" w:eastAsia="Times New Roman" w:hAnsi="Times New Roman"/>
          <w:sz w:val="28"/>
          <w:szCs w:val="28"/>
        </w:rPr>
        <w:t xml:space="preserve"> </w:t>
      </w:r>
      <w:r w:rsidRPr="00067186">
        <w:rPr>
          <w:rFonts w:ascii="Times New Roman" w:eastAsia="Times New Roman" w:hAnsi="Times New Roman"/>
          <w:sz w:val="28"/>
          <w:szCs w:val="28"/>
        </w:rPr>
        <w:t>К</w:t>
      </w:r>
    </w:p>
    <w:p w14:paraId="4E4616D9" w14:textId="558D5869" w:rsidR="00116206" w:rsidRPr="00067186" w:rsidRDefault="0011620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bCs/>
          <w:sz w:val="28"/>
          <w:szCs w:val="28"/>
        </w:rPr>
        <w:t xml:space="preserve">предоставления субсидий </w:t>
      </w:r>
      <w:r w:rsidR="00F20111" w:rsidRPr="00067186">
        <w:rPr>
          <w:rFonts w:ascii="Times New Roman" w:eastAsia="Times New Roman" w:hAnsi="Times New Roman"/>
          <w:bCs/>
          <w:sz w:val="28"/>
          <w:szCs w:val="28"/>
        </w:rPr>
        <w:t>на</w:t>
      </w:r>
      <w:r w:rsidRPr="00067186">
        <w:rPr>
          <w:rFonts w:ascii="Times New Roman" w:eastAsia="Times New Roman" w:hAnsi="Times New Roman"/>
          <w:bCs/>
          <w:sz w:val="28"/>
          <w:szCs w:val="28"/>
        </w:rPr>
        <w:t xml:space="preserve"> возмещени</w:t>
      </w:r>
      <w:r w:rsidR="00F20111" w:rsidRPr="00067186">
        <w:rPr>
          <w:rFonts w:ascii="Times New Roman" w:eastAsia="Times New Roman" w:hAnsi="Times New Roman"/>
          <w:bCs/>
          <w:sz w:val="28"/>
          <w:szCs w:val="28"/>
        </w:rPr>
        <w:t>е</w:t>
      </w:r>
      <w:r w:rsidRPr="00067186">
        <w:rPr>
          <w:rFonts w:ascii="Times New Roman" w:eastAsia="Times New Roman" w:hAnsi="Times New Roman"/>
          <w:bCs/>
          <w:sz w:val="28"/>
          <w:szCs w:val="28"/>
        </w:rPr>
        <w:t xml:space="preserve"> части </w:t>
      </w:r>
    </w:p>
    <w:p w14:paraId="4707A676" w14:textId="77777777" w:rsidR="00A37618" w:rsidRDefault="0011620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bCs/>
          <w:sz w:val="28"/>
          <w:szCs w:val="28"/>
        </w:rPr>
        <w:t xml:space="preserve">прямых понесенных затрат на создание и (или) </w:t>
      </w:r>
    </w:p>
    <w:p w14:paraId="72CCCB5A" w14:textId="77777777" w:rsidR="00A37618" w:rsidRDefault="0011620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bCs/>
          <w:sz w:val="28"/>
          <w:szCs w:val="28"/>
        </w:rPr>
        <w:t xml:space="preserve">модернизацию объектов агропромышленного комплекса, </w:t>
      </w:r>
    </w:p>
    <w:p w14:paraId="0CFE0448" w14:textId="77777777" w:rsidR="00A37618" w:rsidRDefault="0011620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bCs/>
          <w:sz w:val="28"/>
          <w:szCs w:val="28"/>
        </w:rPr>
        <w:t xml:space="preserve">а также на приобретение и ввод в промышленную </w:t>
      </w:r>
    </w:p>
    <w:p w14:paraId="06FF08A6" w14:textId="77777777" w:rsidR="00A37618" w:rsidRDefault="0011620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bCs/>
          <w:sz w:val="28"/>
          <w:szCs w:val="28"/>
        </w:rPr>
        <w:t>эксплуатацию маркировочного оборудования для</w:t>
      </w:r>
    </w:p>
    <w:p w14:paraId="6DF2AD01" w14:textId="77777777" w:rsidR="00A37618" w:rsidRDefault="0011620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bCs/>
          <w:sz w:val="28"/>
          <w:szCs w:val="28"/>
        </w:rPr>
        <w:t xml:space="preserve"> внедрения обязательной маркировки отдельных</w:t>
      </w:r>
    </w:p>
    <w:p w14:paraId="183B1F0F" w14:textId="11E3F6E1" w:rsidR="00116206" w:rsidRPr="00067186" w:rsidRDefault="00116206" w:rsidP="00067186">
      <w:pPr>
        <w:autoSpaceDE w:val="0"/>
        <w:autoSpaceDN w:val="0"/>
        <w:adjustRightInd w:val="0"/>
        <w:spacing w:after="0" w:line="240" w:lineRule="auto"/>
        <w:jc w:val="center"/>
        <w:rPr>
          <w:rFonts w:ascii="Times New Roman" w:eastAsia="Times New Roman" w:hAnsi="Times New Roman"/>
          <w:bCs/>
          <w:sz w:val="28"/>
          <w:szCs w:val="28"/>
        </w:rPr>
      </w:pPr>
      <w:r w:rsidRPr="00067186">
        <w:rPr>
          <w:rFonts w:ascii="Times New Roman" w:eastAsia="Times New Roman" w:hAnsi="Times New Roman"/>
          <w:bCs/>
          <w:sz w:val="28"/>
          <w:szCs w:val="28"/>
        </w:rPr>
        <w:t xml:space="preserve"> видов молочной продукции</w:t>
      </w:r>
    </w:p>
    <w:p w14:paraId="2F233E8B" w14:textId="77777777" w:rsidR="00116206" w:rsidRPr="00067186" w:rsidRDefault="00116206" w:rsidP="00067186">
      <w:pPr>
        <w:spacing w:after="0" w:line="240" w:lineRule="auto"/>
        <w:rPr>
          <w:rFonts w:ascii="Times New Roman" w:eastAsia="Times New Roman" w:hAnsi="Times New Roman"/>
          <w:sz w:val="28"/>
          <w:szCs w:val="28"/>
        </w:rPr>
      </w:pPr>
    </w:p>
    <w:p w14:paraId="762327E5" w14:textId="77777777" w:rsidR="00116206" w:rsidRPr="00067186" w:rsidRDefault="00116206" w:rsidP="00067186">
      <w:pPr>
        <w:widowControl w:val="0"/>
        <w:autoSpaceDE w:val="0"/>
        <w:autoSpaceDN w:val="0"/>
        <w:adjustRightInd w:val="0"/>
        <w:spacing w:after="0" w:line="240" w:lineRule="auto"/>
        <w:jc w:val="center"/>
        <w:outlineLvl w:val="0"/>
        <w:rPr>
          <w:rFonts w:ascii="Times New Roman" w:eastAsia="Times New Roman" w:hAnsi="Times New Roman"/>
          <w:bCs/>
          <w:sz w:val="28"/>
          <w:szCs w:val="28"/>
        </w:rPr>
      </w:pPr>
      <w:r w:rsidRPr="00067186">
        <w:rPr>
          <w:rFonts w:ascii="Times New Roman" w:eastAsia="Times New Roman" w:hAnsi="Times New Roman"/>
          <w:bCs/>
          <w:sz w:val="28"/>
          <w:szCs w:val="28"/>
        </w:rPr>
        <w:t>1. Общие положения</w:t>
      </w:r>
    </w:p>
    <w:p w14:paraId="3DBE6E62" w14:textId="77777777" w:rsidR="00116206" w:rsidRPr="00067186" w:rsidRDefault="00116206" w:rsidP="00067186">
      <w:pPr>
        <w:widowControl w:val="0"/>
        <w:autoSpaceDE w:val="0"/>
        <w:autoSpaceDN w:val="0"/>
        <w:adjustRightInd w:val="0"/>
        <w:spacing w:after="0" w:line="240" w:lineRule="auto"/>
        <w:jc w:val="both"/>
        <w:rPr>
          <w:rFonts w:ascii="Times New Roman" w:eastAsia="Times New Roman" w:hAnsi="Times New Roman"/>
          <w:sz w:val="28"/>
          <w:szCs w:val="28"/>
        </w:rPr>
      </w:pPr>
    </w:p>
    <w:p w14:paraId="4D9D788C" w14:textId="7182BE6C"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sz w:val="28"/>
          <w:szCs w:val="28"/>
        </w:rPr>
        <w:t xml:space="preserve">1.1. Настоящий порядок разработан в соответствии с Правилами </w:t>
      </w:r>
      <w:r w:rsidRPr="00D37D15">
        <w:rPr>
          <w:rFonts w:ascii="Times New Roman CYR" w:eastAsia="Times New Roman" w:hAnsi="Times New Roman CYR" w:cs="Times New Roman CYR"/>
          <w:bCs/>
          <w:sz w:val="28"/>
          <w:szCs w:val="28"/>
        </w:rPr>
        <w:t>пред</w:t>
      </w:r>
      <w:r w:rsidRPr="00D37D15">
        <w:rPr>
          <w:rFonts w:ascii="Times New Roman CYR" w:eastAsia="Times New Roman" w:hAnsi="Times New Roman CYR" w:cs="Times New Roman CYR"/>
          <w:bCs/>
          <w:sz w:val="28"/>
          <w:szCs w:val="28"/>
        </w:rPr>
        <w:t>о</w:t>
      </w:r>
      <w:r w:rsidRPr="00D37D15">
        <w:rPr>
          <w:rFonts w:ascii="Times New Roman CYR" w:eastAsia="Times New Roman" w:hAnsi="Times New Roman CYR" w:cs="Times New Roman CYR"/>
          <w:bCs/>
          <w:sz w:val="28"/>
          <w:szCs w:val="28"/>
        </w:rPr>
        <w:t xml:space="preserve">ставления и распределения субсидий из федерального бюджета бюджетам субъектов </w:t>
      </w:r>
      <w:r w:rsidR="00F20111" w:rsidRPr="00D37D15">
        <w:rPr>
          <w:rFonts w:ascii="Times New Roman CYR" w:eastAsia="Times New Roman" w:hAnsi="Times New Roman CYR" w:cs="Times New Roman CYR"/>
          <w:bCs/>
          <w:sz w:val="28"/>
          <w:szCs w:val="28"/>
        </w:rPr>
        <w:t>Р</w:t>
      </w:r>
      <w:r w:rsidRPr="00D37D15">
        <w:rPr>
          <w:rFonts w:ascii="Times New Roman CYR" w:eastAsia="Times New Roman" w:hAnsi="Times New Roman CYR" w:cs="Times New Roman CYR"/>
          <w:bCs/>
          <w:sz w:val="28"/>
          <w:szCs w:val="28"/>
        </w:rPr>
        <w:t>ос</w:t>
      </w:r>
      <w:r w:rsidR="00F20111" w:rsidRPr="00D37D15">
        <w:rPr>
          <w:rFonts w:ascii="Times New Roman CYR" w:eastAsia="Times New Roman" w:hAnsi="Times New Roman CYR" w:cs="Times New Roman CYR"/>
          <w:bCs/>
          <w:sz w:val="28"/>
          <w:szCs w:val="28"/>
        </w:rPr>
        <w:t>сийской Ф</w:t>
      </w:r>
      <w:r w:rsidRPr="00D37D15">
        <w:rPr>
          <w:rFonts w:ascii="Times New Roman CYR" w:eastAsia="Times New Roman" w:hAnsi="Times New Roman CYR" w:cs="Times New Roman CYR"/>
          <w:bCs/>
          <w:sz w:val="28"/>
          <w:szCs w:val="28"/>
        </w:rPr>
        <w:t>едерации в целях софинансирования расходных обяз</w:t>
      </w:r>
      <w:r w:rsidRPr="00D37D15">
        <w:rPr>
          <w:rFonts w:ascii="Times New Roman CYR" w:eastAsia="Times New Roman" w:hAnsi="Times New Roman CYR" w:cs="Times New Roman CYR"/>
          <w:bCs/>
          <w:sz w:val="28"/>
          <w:szCs w:val="28"/>
        </w:rPr>
        <w:t>а</w:t>
      </w:r>
      <w:r w:rsidRPr="00D37D15">
        <w:rPr>
          <w:rFonts w:ascii="Times New Roman CYR" w:eastAsia="Times New Roman" w:hAnsi="Times New Roman CYR" w:cs="Times New Roman CYR"/>
          <w:bCs/>
          <w:sz w:val="28"/>
          <w:szCs w:val="28"/>
        </w:rPr>
        <w:t xml:space="preserve">тельств субъектов Российской Федерации </w:t>
      </w:r>
      <w:r w:rsidR="00C94899" w:rsidRPr="00D37D15">
        <w:rPr>
          <w:rFonts w:ascii="Times New Roman CYR" w:eastAsia="Times New Roman" w:hAnsi="Times New Roman CYR" w:cs="Times New Roman CYR"/>
          <w:bCs/>
          <w:sz w:val="28"/>
          <w:szCs w:val="28"/>
        </w:rPr>
        <w:t>на</w:t>
      </w:r>
      <w:r w:rsidRPr="00D37D15">
        <w:rPr>
          <w:rFonts w:ascii="Times New Roman CYR" w:eastAsia="Times New Roman" w:hAnsi="Times New Roman CYR" w:cs="Times New Roman CYR"/>
          <w:bCs/>
          <w:sz w:val="28"/>
          <w:szCs w:val="28"/>
        </w:rPr>
        <w:t xml:space="preserve"> возмещени</w:t>
      </w:r>
      <w:r w:rsidR="00C94899" w:rsidRPr="00D37D15">
        <w:rPr>
          <w:rFonts w:ascii="Times New Roman CYR" w:eastAsia="Times New Roman" w:hAnsi="Times New Roman CYR" w:cs="Times New Roman CYR"/>
          <w:bCs/>
          <w:sz w:val="28"/>
          <w:szCs w:val="28"/>
        </w:rPr>
        <w:t>е</w:t>
      </w:r>
      <w:r w:rsidRPr="00D37D15">
        <w:rPr>
          <w:rFonts w:ascii="Times New Roman CYR" w:eastAsia="Times New Roman" w:hAnsi="Times New Roman CYR" w:cs="Times New Roman CYR"/>
          <w:bCs/>
          <w:sz w:val="28"/>
          <w:szCs w:val="28"/>
        </w:rPr>
        <w:t xml:space="preserve"> части прямых пон</w:t>
      </w:r>
      <w:r w:rsidRPr="00D37D15">
        <w:rPr>
          <w:rFonts w:ascii="Times New Roman CYR" w:eastAsia="Times New Roman" w:hAnsi="Times New Roman CYR" w:cs="Times New Roman CYR"/>
          <w:bCs/>
          <w:sz w:val="28"/>
          <w:szCs w:val="28"/>
        </w:rPr>
        <w:t>е</w:t>
      </w:r>
      <w:r w:rsidRPr="00D37D15">
        <w:rPr>
          <w:rFonts w:ascii="Times New Roman CYR" w:eastAsia="Times New Roman" w:hAnsi="Times New Roman CYR" w:cs="Times New Roman CYR"/>
          <w:bCs/>
          <w:sz w:val="28"/>
          <w:szCs w:val="28"/>
        </w:rPr>
        <w:t xml:space="preserve">сенных затрат на создание и (или) модернизацию объектов агропромышленного </w:t>
      </w:r>
      <w:r w:rsidRPr="00D37D15">
        <w:rPr>
          <w:rFonts w:ascii="Times New Roman CYR" w:eastAsia="Times New Roman" w:hAnsi="Times New Roman CYR" w:cs="Times New Roman CYR"/>
          <w:bCs/>
          <w:sz w:val="28"/>
          <w:szCs w:val="28"/>
        </w:rPr>
        <w:lastRenderedPageBreak/>
        <w:t>комплекса, а также на приобретение и ввод в промышленную эксплуатацию маркировочного оборудования для внедрения обязательной маркировки о</w:t>
      </w:r>
      <w:r w:rsidRPr="00D37D15">
        <w:rPr>
          <w:rFonts w:ascii="Times New Roman CYR" w:eastAsia="Times New Roman" w:hAnsi="Times New Roman CYR" w:cs="Times New Roman CYR"/>
          <w:bCs/>
          <w:sz w:val="28"/>
          <w:szCs w:val="28"/>
        </w:rPr>
        <w:t>т</w:t>
      </w:r>
      <w:r w:rsidRPr="00D37D15">
        <w:rPr>
          <w:rFonts w:ascii="Times New Roman CYR" w:eastAsia="Times New Roman" w:hAnsi="Times New Roman CYR" w:cs="Times New Roman CYR"/>
          <w:bCs/>
          <w:sz w:val="28"/>
          <w:szCs w:val="28"/>
        </w:rPr>
        <w:t>дельных видов молочной продукции</w:t>
      </w:r>
      <w:r w:rsidRPr="00D37D15">
        <w:rPr>
          <w:rFonts w:ascii="Times New Roman CYR" w:eastAsia="Times New Roman" w:hAnsi="Times New Roman CYR" w:cs="Times New Roman CYR"/>
          <w:sz w:val="28"/>
          <w:szCs w:val="28"/>
        </w:rPr>
        <w:t>, установленными приложением № 17 го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ударственной программы развития сельского хозяйства и регулирования ры</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ков сельскохозяйственной продукции, сырья и продовольствия, утвержденной постановлением Правительства Российской Федерации от 14 июля 2012 г. </w:t>
      </w:r>
      <w:r w:rsidR="00A37618">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 717, Общими требованиями к нормативным правовым актам, муниципал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утвержденными постановлением Правительства Российской Федерации от 25 октября 2023 г. № 1782, и определяет общие положения, требования и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вия предоставления сельскохозяйственным товаропроизводителям субсидии на возмещение части прямых понесенных затрат </w:t>
      </w:r>
      <w:r w:rsidRPr="00D37D15">
        <w:rPr>
          <w:rFonts w:ascii="Times New Roman CYR" w:eastAsia="Times New Roman" w:hAnsi="Times New Roman CYR" w:cs="Times New Roman CYR"/>
          <w:bCs/>
          <w:sz w:val="28"/>
          <w:szCs w:val="28"/>
        </w:rPr>
        <w:t>на создание и (или) модерниз</w:t>
      </w:r>
      <w:r w:rsidRPr="00D37D15">
        <w:rPr>
          <w:rFonts w:ascii="Times New Roman CYR" w:eastAsia="Times New Roman" w:hAnsi="Times New Roman CYR" w:cs="Times New Roman CYR"/>
          <w:bCs/>
          <w:sz w:val="28"/>
          <w:szCs w:val="28"/>
        </w:rPr>
        <w:t>а</w:t>
      </w:r>
      <w:r w:rsidRPr="00D37D15">
        <w:rPr>
          <w:rFonts w:ascii="Times New Roman CYR" w:eastAsia="Times New Roman" w:hAnsi="Times New Roman CYR" w:cs="Times New Roman CYR"/>
          <w:bCs/>
          <w:sz w:val="28"/>
          <w:szCs w:val="28"/>
        </w:rPr>
        <w:t>цию объектов агропромышленного комплекса, а также на приобретение и ввод в промышленную эксплуатацию маркировочного оборудования для внедрения обязательной маркировки отдельных видов молочной продукции</w:t>
      </w:r>
      <w:r w:rsidRPr="00D37D15">
        <w:rPr>
          <w:rFonts w:ascii="Times New Roman CYR" w:eastAsia="Times New Roman" w:hAnsi="Times New Roman CYR" w:cs="Times New Roman CYR"/>
          <w:sz w:val="28"/>
          <w:szCs w:val="28"/>
        </w:rPr>
        <w:t xml:space="preserve"> (далее –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рядок).</w:t>
      </w:r>
    </w:p>
    <w:p w14:paraId="2D266F9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1.2. Для целей реализации настоящего Порядка используются следующие понятия и означают следующее:</w:t>
      </w:r>
    </w:p>
    <w:p w14:paraId="3694FBA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«затраты на маркировочное оборудование» – выраженные в денежной форме расходы сельскохозяйственных товаропроизводителей (за исключением граждан, ведущих личное подсобное хозяйство), российских организаций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 в том числе организаций и индивидуальных предпринимателей, осуществляющих производство и (или) первичную и (или) последующую (промышленную) переработку сельскохозяйственной продукции и ее реализацию, организаций и индивидуальных предпринимателей,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ществляющих переработку молока сырого крупного рогатого скота, козьего и овечьего на молочную продукцию и выпуск ее в оборот, на приобретение ма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кировочного оборудования и ввод его в промышленную эксплуатацию для внедрения обязательной маркировки отдельных видов молочной продукции;</w:t>
      </w:r>
    </w:p>
    <w:p w14:paraId="0C872E2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«инвестиционный проект» – документация, включающая обоснование экономической целесообразности, объема и сроков осуществления затрат на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здание и (или) модернизацию объектов агропромышленного комплекса, в том числе проектная документация, разработанная в соответствии с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ством Российской Федерации, а также описание практических действий по осуществлению указанных затрат;</w:t>
      </w:r>
    </w:p>
    <w:p w14:paraId="39026B01" w14:textId="31E115DE"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w:t>
      </w:r>
      <w:r w:rsidR="001B7F6F">
        <w:rPr>
          <w:rFonts w:ascii="Times New Roman CYR" w:eastAsia="Times New Roman" w:hAnsi="Times New Roman CYR" w:cs="Times New Roman CYR"/>
          <w:sz w:val="28"/>
          <w:szCs w:val="28"/>
        </w:rPr>
        <w:t xml:space="preserve">«маркировочное оборудование» – </w:t>
      </w:r>
      <w:r w:rsidRPr="00D37D15">
        <w:rPr>
          <w:rFonts w:ascii="Times New Roman CYR" w:eastAsia="Times New Roman" w:hAnsi="Times New Roman CYR" w:cs="Times New Roman CYR"/>
          <w:sz w:val="28"/>
          <w:szCs w:val="28"/>
        </w:rPr>
        <w:t>оборудование для нанесения и сч</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тывания средств идентификации для целей обязательной маркировки отдел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ных видов молочной продукции (за исключением мороженого) в соответствии с перечнем, утверждаемым Правительством Российской Федерации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3.1 части 1 статьи 5 Федерального закона «Об основах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дарственного регулирования торговой деятельности в Российской Федерации», </w:t>
      </w:r>
      <w:r w:rsidRPr="00D37D15">
        <w:rPr>
          <w:rFonts w:ascii="Times New Roman CYR" w:eastAsia="Times New Roman" w:hAnsi="Times New Roman CYR" w:cs="Times New Roman CYR"/>
          <w:sz w:val="28"/>
          <w:szCs w:val="28"/>
        </w:rPr>
        <w:lastRenderedPageBreak/>
        <w:t>в организациях, которые производят и осуществляют выпуск в оборот моло</w:t>
      </w:r>
      <w:r w:rsidRPr="00D37D15">
        <w:rPr>
          <w:rFonts w:ascii="Times New Roman CYR" w:eastAsia="Times New Roman" w:hAnsi="Times New Roman CYR" w:cs="Times New Roman CYR"/>
          <w:sz w:val="28"/>
          <w:szCs w:val="28"/>
        </w:rPr>
        <w:t>ч</w:t>
      </w:r>
      <w:r w:rsidRPr="00D37D15">
        <w:rPr>
          <w:rFonts w:ascii="Times New Roman CYR" w:eastAsia="Times New Roman" w:hAnsi="Times New Roman CYR" w:cs="Times New Roman CYR"/>
          <w:sz w:val="28"/>
          <w:szCs w:val="28"/>
        </w:rPr>
        <w:t>ной продукции;</w:t>
      </w:r>
    </w:p>
    <w:p w14:paraId="2CCFE13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«модернизация» – работы, связанные с повышением технико-экономических показателей оборудования, здания, строения и сооружения (в отношении животноводческих комплексов молочного направления (молочных ферм) модернизация включает приобретение и ввод в эксплуатацию техники и оборудования в целях расширения их производственных мощностей);</w:t>
      </w:r>
    </w:p>
    <w:p w14:paraId="3E003C1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«молочная продукция» – отдельные виды молочной продукции, выр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ботанные из молока сырого крупного рогатого скота, козьего и овечьего, паст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ризованного, ультрапастеризованного, стерилизованного, ультравысокотемп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ратурно-обработанного молока и (или) пастеризованных, ультрапастеризова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стерилизованных, ультравысокотемпературно-обработанных молочных продуктов, изготовленных и упакованных промышленным способом на любом этапе товаропроводящей цепи (за исключением молочной продукции, масса нетто которой составляет 30 граммов и менее, молочной продукции, упакова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непромышленным способом в организациях розничной торговли, детского питания для детей до 3 лет и специализированного диетического лечебного и диетического профилактического питания, мороженого и десертов без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жания молочных жиров и (или) молочного белка в составе), относящиеся к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дам единой Товарной номенклатуры внешнеэкономической деятельности Евразийского экономического союза 0401, 0402, 0403, 0404, 0405, 0406, 2202 99 910 0, 2202 99 950 0, 2202 99 9900, кодам Общероссийского классификатора продукции по видам экономической деятельности 10.51, 10.86.10.110, 10.86.10.140, 10.86.10.190;</w:t>
      </w:r>
    </w:p>
    <w:p w14:paraId="2A0D5BC0" w14:textId="53559E2D"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е) «объекты агропромышленного комплекса» </w:t>
      </w:r>
      <w:r w:rsidR="001B7F6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объекты, включающие в себя следующие понятия:</w:t>
      </w:r>
    </w:p>
    <w:p w14:paraId="5D85AD17" w14:textId="63A37AF0"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«животноводческий комплекс молочного н</w:t>
      </w:r>
      <w:r w:rsidR="001B7F6F">
        <w:rPr>
          <w:rFonts w:ascii="Times New Roman CYR" w:eastAsia="Times New Roman" w:hAnsi="Times New Roman CYR" w:cs="Times New Roman CYR"/>
          <w:sz w:val="28"/>
          <w:szCs w:val="28"/>
        </w:rPr>
        <w:t xml:space="preserve">аправления (молочная ферма)» – </w:t>
      </w:r>
      <w:r w:rsidRPr="00D37D15">
        <w:rPr>
          <w:rFonts w:ascii="Times New Roman CYR" w:eastAsia="Times New Roman" w:hAnsi="Times New Roman CYR" w:cs="Times New Roman CYR"/>
          <w:sz w:val="28"/>
          <w:szCs w:val="28"/>
        </w:rPr>
        <w:t>комплекс зданий, строений или сооружений, предназначенных для обеспеч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производства молока и оснащенных производственными помещениями для содержания и доения коров и (или) коз и (или) выращивания молодняка кру</w:t>
      </w:r>
      <w:r w:rsidRPr="00D37D15">
        <w:rPr>
          <w:rFonts w:ascii="Times New Roman CYR" w:eastAsia="Times New Roman" w:hAnsi="Times New Roman CYR" w:cs="Times New Roman CYR"/>
          <w:sz w:val="28"/>
          <w:szCs w:val="28"/>
        </w:rPr>
        <w:t>п</w:t>
      </w:r>
      <w:r w:rsidRPr="00D37D15">
        <w:rPr>
          <w:rFonts w:ascii="Times New Roman CYR" w:eastAsia="Times New Roman" w:hAnsi="Times New Roman CYR" w:cs="Times New Roman CYR"/>
          <w:sz w:val="28"/>
          <w:szCs w:val="28"/>
        </w:rPr>
        <w:t>ного рогатого скота молочных пород и (или) коз молочных пород, для иску</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ственного осеменения крупного рогатого скота молочных пород и (или) коз 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лочных пород, связанными единым технологическим процессом на базе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плексной механизации производственных процессов, а также специализир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ванные фермы и (или) площадки по выращиванию и (или) откорму молодняка крупного рогатого скота молочных пород, включая здания вспомогательного назначения – ветеринарно-санитарные и хозяйственно-бытовые постройки,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женерные коммуникации, сооружения для хранения и приготовления кормов, хранения навоза, помещения для стоянки техники;</w:t>
      </w:r>
    </w:p>
    <w:p w14:paraId="6C4E2B1D" w14:textId="4523810D" w:rsidR="00116206" w:rsidRPr="00D37D15" w:rsidRDefault="00C94899"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w:t>
      </w:r>
      <w:r w:rsidR="00116206" w:rsidRPr="00D37D15">
        <w:rPr>
          <w:rFonts w:ascii="Times New Roman CYR" w:eastAsia="Times New Roman" w:hAnsi="Times New Roman CYR" w:cs="Times New Roman CYR"/>
          <w:sz w:val="28"/>
          <w:szCs w:val="28"/>
        </w:rPr>
        <w:t>«мощности по производству сухих молочных продуктов для детского питания и компонентов для них» – здание, строение или сооружение, цех, включая инженерные сети и (или) оборудование, предназначенные для прои</w:t>
      </w:r>
      <w:r w:rsidR="00116206" w:rsidRPr="00D37D15">
        <w:rPr>
          <w:rFonts w:ascii="Times New Roman CYR" w:eastAsia="Times New Roman" w:hAnsi="Times New Roman CYR" w:cs="Times New Roman CYR"/>
          <w:sz w:val="28"/>
          <w:szCs w:val="28"/>
        </w:rPr>
        <w:t>з</w:t>
      </w:r>
      <w:r w:rsidR="00116206" w:rsidRPr="00D37D15">
        <w:rPr>
          <w:rFonts w:ascii="Times New Roman CYR" w:eastAsia="Times New Roman" w:hAnsi="Times New Roman CYR" w:cs="Times New Roman CYR"/>
          <w:sz w:val="28"/>
          <w:szCs w:val="28"/>
        </w:rPr>
        <w:t>водства сухих молочных продуктов для детского питания и компонентов для них;</w:t>
      </w:r>
    </w:p>
    <w:p w14:paraId="0DD8D69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«объект по производству кормов для аквакультуры» – комплекс зданий, </w:t>
      </w:r>
      <w:r w:rsidRPr="00D37D15">
        <w:rPr>
          <w:rFonts w:ascii="Times New Roman CYR" w:eastAsia="Times New Roman" w:hAnsi="Times New Roman CYR" w:cs="Times New Roman CYR"/>
          <w:sz w:val="28"/>
          <w:szCs w:val="28"/>
        </w:rPr>
        <w:lastRenderedPageBreak/>
        <w:t>строений и сооружений, связанных единым технологическим процессом,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назначенных для круглогодичного промышленного производства кормов и кормосмесей для лососевых и (или) осетровых видов рыб, включающих прои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водственные и складские помещения с технологическим оборудованием, лаб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раторию с комплектом оборудования по оценке качества сырья и готовой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дукции, при необходимости котельные с соответствующим технологическим оборудованием, внутренние и наружные сети инженерно-технического обесп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чения, а также включая объекты электросетевого хозяйства (трансформаторные подстанции, линии электропередачи), аппаратные и системные программные средства, информационные технологии, системы связи и средства системы бе</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опасности;</w:t>
      </w:r>
    </w:p>
    <w:p w14:paraId="52AE5891" w14:textId="30E88AED"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«овцеводческий комплекс (ферма) мясного направления» – комплекс зд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строений или сооружений, предназначенных для содержания, выращив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и воспроизводства овец мясных пород, оснащенных производственными помещениями для содержания, выращивания (откорма), искусственного осем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нения овец мясных пород, связанными единым технологическим процессом на базе комплексной механизации производственных процессов, зданиями всп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могательного назначения </w:t>
      </w:r>
      <w:r w:rsidR="001B7F6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ветеринарно-санитарными и хозяйственно-бытовыми постройками, инженерными коммуникациями, сооружениями для хранения и приготовления кормов, хранения навоза, помещениями для стоянки техники, а также специализированные фермы и (или) площадки по выращив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нию и (или) откорму молодняка овец мясных пород, включая здания вспомог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тельного назначения – ветеринарно-санитарные и хозяйственно-бытовые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стройки, инженерные коммуникации, сооружения для хранения и приготовл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кормов, хранения навоза, помещения для стоянки техники;</w:t>
      </w:r>
    </w:p>
    <w:p w14:paraId="0588A57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«оптово-распределительный центр» – здание, строение, сооружение, предназначенные для приема, хранения, подработки, первичной переработки, упаковки и реализации сельскохозяйственной продукции, сырья и продовол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ствия, а также для ветеринарного и фитосанитарного контроля с использован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автоматизированных электронных информационных и расчетных систем, обеспеченные контрольно-пропускным пунктом, внутренними подъездными путями и площадками для временной стоянки автотранспорта, либо комплекс зданий, строений и сооружений, предназначенных для приема, хранения,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работки, первичной переработки, упаковки и реализации сельскохозяйственной продукции, сырья и продовольствия, а также для ветеринарного и фитосан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тарного контроля с использованием автоматизированных электронных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мационных и расчетных систем, включающих в том числе внутренние и наружные сети инженерно-технического обеспечения, административно-бытовые корпуса, контрольно-пропускные пункты, внутренние подъездные п</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ти и площадки для временной стоянки автотранспорта;</w:t>
      </w:r>
    </w:p>
    <w:p w14:paraId="6640AA8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«плодохранилище» – здание, строение или сооружение, предназначенные для хранения, хранения и подработки различных видов плодов и ягод и осн</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щенные соответствующим технологическим оборудованием;</w:t>
      </w:r>
    </w:p>
    <w:p w14:paraId="59DC121B" w14:textId="333AD50B"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«репродуктор первого порядка для производства родительских форм пт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цы яичного и (или) мясного</w:t>
      </w:r>
      <w:r w:rsidR="001B7F6F">
        <w:rPr>
          <w:rFonts w:ascii="Times New Roman CYR" w:eastAsia="Times New Roman" w:hAnsi="Times New Roman CYR" w:cs="Times New Roman CYR"/>
          <w:sz w:val="28"/>
          <w:szCs w:val="28"/>
        </w:rPr>
        <w:t xml:space="preserve"> направлений продуктивности» – </w:t>
      </w:r>
      <w:r w:rsidRPr="00D37D15">
        <w:rPr>
          <w:rFonts w:ascii="Times New Roman CYR" w:eastAsia="Times New Roman" w:hAnsi="Times New Roman CYR" w:cs="Times New Roman CYR"/>
          <w:sz w:val="28"/>
          <w:szCs w:val="28"/>
        </w:rPr>
        <w:t xml:space="preserve">комплекс зданий, </w:t>
      </w:r>
      <w:r w:rsidRPr="00D37D15">
        <w:rPr>
          <w:rFonts w:ascii="Times New Roman CYR" w:eastAsia="Times New Roman" w:hAnsi="Times New Roman CYR" w:cs="Times New Roman CYR"/>
          <w:sz w:val="28"/>
          <w:szCs w:val="28"/>
        </w:rPr>
        <w:lastRenderedPageBreak/>
        <w:t>строений и сооружений, предназначенных для содержания прародительских форм птицы яичного и (или) мясного направлений продуктивности, оснаще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производственными помещениями для содержания, выращивания моло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няка, связанными единым технологическим процессом на базе комплексной механизации производственных процессов, зданиями вспомогательного назн</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чения – ветеринарно-санитарными и хозяйственно-бытовыми постройками, инженерными коммуникациями, сооружениями для хранения и приготовления кормов, хранения навоза;</w:t>
      </w:r>
    </w:p>
    <w:p w14:paraId="6AAF6DB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«репродуктор второго порядка для производства инкубационного яйца финального гибрида птицы яичного и (или) мясного направлений продуктивн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 комплекс зданий, строений и сооружений, предназначенных для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жания родительских форм птицы яичного и (или) мясного направлений проду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тивности, оснащенных производственными помещениями для содержания, в</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ращивания молодняка, связанными единым технологическим процессом на б</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зе комплексной механизации производственных процессов, зданиями вспом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гательного назначения – ветеринарно-санитарными и хозяйственно-бытовыми постройками, инженерными коммуникациями, сооружениями для хранения и приготовления кормов, хранения навоза;</w:t>
      </w:r>
    </w:p>
    <w:p w14:paraId="67104856" w14:textId="2BBAF7B5"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«селекционно-генетический центр в птицеводстве» – комплекс зданий, строений или сооружений, созданных в рамках комплексных научно-технических проектов Федеральной научно-технической программы развития сельского хозяйства на 2017-2030 годы, утвержденной постановлением Прав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тельства Российской Федерации от 25 августа 2017 г. № 996 «Об утверждении Федеральной научно-технической программы развития сельского хозяйства на 2017-2030 годы» (далее – Федеральная научно-техническая программа развития сельского хозяйства), и предназначенных для создания отечественных пород (кроссов, гибридов) птицы, организации учета оценки уровня продуктивности племенной птицы и качества продукции птицеводства, использования автом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тизированных систем управления селекционно-племенной работой;</w:t>
      </w:r>
    </w:p>
    <w:p w14:paraId="76B4030D" w14:textId="0C872243"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«селекционно-семеноводческий центр в растениеводстве» </w:t>
      </w:r>
      <w:r w:rsidR="001B7F6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комплекс зданий, строений или сооружений, предназначенных для создания отечестве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сортов (гибридов) сельскохозяйственных растений и (или) подработки, подготовки и хранения семян и (или) посадочного материала отечественной с</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лекции и включающих складские помещения с технологическим оборудован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лабораторию с комплектом оборудования по оценке качества сортов (г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бридов) и семян, а также земли сельскохозяйственного назначения, использу</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для выращивания и (или) размножения семян и (или) посадочного матер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ала отечественной селекции, включенные в инвестиционный проект;</w:t>
      </w:r>
    </w:p>
    <w:p w14:paraId="72E5F491"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«подработка» – подработка сельскохозяйственной продукции,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чающая технологические операции для создания товарного вида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продукции, используемой в дальнейшем для реализации потребит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лям без последующей промышленной переработки (сортировка, калибровка, мойка, упаковка и дозревание) или в виде сырья для последующей (промы</w:t>
      </w:r>
      <w:r w:rsidRPr="00D37D15">
        <w:rPr>
          <w:rFonts w:ascii="Times New Roman CYR" w:eastAsia="Times New Roman" w:hAnsi="Times New Roman CYR" w:cs="Times New Roman CYR"/>
          <w:sz w:val="28"/>
          <w:szCs w:val="28"/>
        </w:rPr>
        <w:t>ш</w:t>
      </w:r>
      <w:r w:rsidRPr="00D37D15">
        <w:rPr>
          <w:rFonts w:ascii="Times New Roman CYR" w:eastAsia="Times New Roman" w:hAnsi="Times New Roman CYR" w:cs="Times New Roman CYR"/>
          <w:sz w:val="28"/>
          <w:szCs w:val="28"/>
        </w:rPr>
        <w:t>ленной) переработки;</w:t>
      </w:r>
    </w:p>
    <w:p w14:paraId="7AE45FC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з) «получатели средств на возмещение части прямых понесенных затрат» </w:t>
      </w:r>
      <w:r w:rsidRPr="00D37D15">
        <w:rPr>
          <w:rFonts w:ascii="Times New Roman CYR" w:eastAsia="Times New Roman" w:hAnsi="Times New Roman CYR" w:cs="Times New Roman CYR"/>
          <w:sz w:val="28"/>
          <w:szCs w:val="28"/>
        </w:rPr>
        <w:lastRenderedPageBreak/>
        <w:t>– сельскохозяйственные товаропроизводители, за исключением граждан, вед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щих личное подсобное хозяйство, и российские организации, осуществляющие создание и (или) модернизацию объектов агропромышленного комплекса;</w:t>
      </w:r>
    </w:p>
    <w:p w14:paraId="263B2DE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«получатели средств на возмещение части затрат на маркировочное оборудование» – сельскохозяйственные товаропроизводители (за исключением граждан, ведущих личное подсобное хозяйство), российские организации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дивидуальные предприниматели, в том числе организации и индивидуальные предприниматели, осуществляющие производство и (или) первичную и (или) последующую (промышленную) переработку сельскохозяйственной продукции и ее реализацию, организации и индивидуальные предприниматели,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ляющие производство и (или) первичную и (или) последующую переработку молока сырого крупного рогатого скота, козьего и овечьего на молочную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дукцию и выпуск ее в оборот;</w:t>
      </w:r>
    </w:p>
    <w:p w14:paraId="475DFF2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«прямые понесенные затраты» – выраженные в денежной форме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ходы сельскохозяйственных товаропроизводителей, за исключением граждан, ведущих личное подсобное хозяйство, и российских организаций на создание и (или) модернизацию объектов агропромышленного комплекса, равные факт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ческой стоимости объекта агропромышленного комплекса;</w:t>
      </w:r>
    </w:p>
    <w:p w14:paraId="7C12EA30"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«создание» – строительство зданий, строений и сооружений (в том числе на месте сносимых объектов капитального строительства) и оснащение их специальной техникой и оборудованием, предусмотренные соответству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инвестиционным проектом;</w:t>
      </w:r>
    </w:p>
    <w:p w14:paraId="7CAF1DE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«участники региональной программы повышения производительности труда» – получатели средств на возмещение части прямых понесенных затрат или получатели средств на возмещение части затрат на маркировочное обор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дование, участвующие в национальном проекте «Производительность труда и поддержка занятости»;</w:t>
      </w:r>
    </w:p>
    <w:p w14:paraId="651B51D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«участники Федеральной научно-технической программы развития сельского хозяйства» – получатели средств на возмещение части прямых пон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сенных затрат или получатели средств на возмещение части затрат на маркир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вочное оборудование, участвующие в Федеральной научно-технической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грамме развития сельского хозяйства;</w:t>
      </w:r>
    </w:p>
    <w:p w14:paraId="641F184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«фактическая стоимость маркировочного оборудования» – сумма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трат, понесенных сельскохозяйственными товаропроизводителями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граждан, ведущих личное подсобное хозяйство), российскими орган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зациями и индивидуальными предпринимателями, в том числе организациями и индивидуальными предпринимателями, осуществляющими производство и (или) первичную и (или) последующую (промышленную) переработку сельск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хозяйственной продукции и ее реализацию, организациями и индивидуальными предпринимателями, осуществляющими переработку молока сырого крупного рогатого скота, козьего и овечьего на молочную продукцию и выпуск ее в об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рот, на закупку маркировочного оборудования и ввод его в промышленную эксплуатацию;</w:t>
      </w:r>
    </w:p>
    <w:p w14:paraId="17F3CCC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 «фактическая стоимость объекта агропромышленного комплекса» – сумма затрат, понесенных сельскохозяйственными товаропроизводителями, за </w:t>
      </w:r>
      <w:r w:rsidRPr="00D37D15">
        <w:rPr>
          <w:rFonts w:ascii="Times New Roman CYR" w:eastAsia="Times New Roman" w:hAnsi="Times New Roman CYR" w:cs="Times New Roman CYR"/>
          <w:sz w:val="28"/>
          <w:szCs w:val="28"/>
        </w:rPr>
        <w:lastRenderedPageBreak/>
        <w:t>исключением граждан, ведущих личное подсобное хозяйство, и российскими организациями на создание и (или) модернизацию объекта агропромышленного комплекса.</w:t>
      </w:r>
    </w:p>
    <w:p w14:paraId="7F0334A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1.3. Субсидии сельскохозяйственным товаропроизводителям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ляются в целях возмещения части прямых понесенных затрат на создание и (или) модернизацию объектов агропромышленного комплекса, а также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обретение и ввод в промышленную эксплуатацию маркировочного оборудов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для внедрения обязательной маркировки отдельных видов молочной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дукции (далее – субсидии) по следующим направлениям:</w:t>
      </w:r>
    </w:p>
    <w:p w14:paraId="3908908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создание и (или) модернизация плодохранилищ, принадлежащих на праве собственности сельскохозяйственным товаропроизводителям,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граждан, ведущих личное подсобное хозяйство, и российским орган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зациям;</w:t>
      </w:r>
    </w:p>
    <w:p w14:paraId="189DC0E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создание животноводческих комплексов молочного направления (м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лочных ферм), принадлежащих на праве собственности сельскохозяйственным товаропроизводителям, за исключением граждан, ведущих личное подсобное хозяйство, и российским организациям;</w:t>
      </w:r>
    </w:p>
    <w:p w14:paraId="76FDE4F5"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модернизация животноводческих комплексов молочного направления (молочных ферм), принадлежащих на праве собственности сельскохозяйстве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товаропроизводителям, за исключением граждан, ведущих личное подсо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ное хозяйство, и российским организациям;</w:t>
      </w:r>
    </w:p>
    <w:p w14:paraId="05458E0F"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создание и (или) модернизация селекционно-семеноводческих центров в растениеводстве, принадлежащих на праве собственности сельскохозяйстве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товаропроизводителям, за исключением граждан, ведущих личное подсо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ное хозяйство, и российским организациям;</w:t>
      </w:r>
    </w:p>
    <w:p w14:paraId="58677D16"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создание и (или) модернизация селекционно-генетических центров в птицеводстве, принадлежащих на праве собственности сельскохозяйственным товаропроизводителям, за исключением граждан, ведущих личное подсобное хозяйство, и российским организациям;</w:t>
      </w:r>
    </w:p>
    <w:p w14:paraId="15369235"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создание и (или) модернизация овцеводческих комплексов (ферм) мя</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ного направления, принадлежащих на праве собственности сельскохозяйстве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товаропроизводителям, за исключением граждан, ведущих личное подсо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ное хозяйство, и российским организациям;</w:t>
      </w:r>
    </w:p>
    <w:p w14:paraId="6993AD3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создание и (или) модернизация мощностей по производству сухих 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лочных продуктов для детского питания и компонентов для них, принадлеж</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щих на праве собственности сельскохозяйственным товаропроизводителям, за исключением граждан, ведущих личное подсобное хозяйство, и российским 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ганизациям;</w:t>
      </w:r>
    </w:p>
    <w:p w14:paraId="61699031"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создание и (или) модернизация репродукторов первого порядка для производства родительских форм птицы яичного и (или) мясного направлений продуктивности, принадлежащих на праве собственности сельскохозяйстве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товаропроизводителям, за исключением граждан, ведущих личное подсо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ное хозяйство, и российским организациям;</w:t>
      </w:r>
    </w:p>
    <w:p w14:paraId="29CD86E3"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 создание и (или) модернизация репродукторов второго порядка для производства инкубационного яйца финального гибрида птицы яичного и (или) </w:t>
      </w:r>
      <w:r w:rsidRPr="00D37D15">
        <w:rPr>
          <w:rFonts w:ascii="Times New Roman CYR" w:eastAsia="Times New Roman" w:hAnsi="Times New Roman CYR" w:cs="Times New Roman CYR"/>
          <w:sz w:val="28"/>
          <w:szCs w:val="28"/>
        </w:rPr>
        <w:lastRenderedPageBreak/>
        <w:t>мясного направлений продуктивности, принадлежащих на праве собственности сельскохозяйственным товаропроизводителям, за исключением граждан, вед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щих личное подсобное хозяйство, и российским организациям;</w:t>
      </w:r>
    </w:p>
    <w:p w14:paraId="4CBC793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создание и (или) модернизация объектов по производству кормов для аквакультуры, принадлежащих на праве собственности сельскохозяйственным товаропроизводителям, за исключением граждан, ведущих личное подсобное хозяйство, и российским организациям, ввод в эксплуатацию которых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ществлен не ранее 2023 года;</w:t>
      </w:r>
    </w:p>
    <w:p w14:paraId="75825EFC"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приобретение маркировочного оборудования и ввод его в промышле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ную эксплуатацию сельскохозяйственными товаропроизводителями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граждан, ведущих личное подсобное хозяйство), российскими орган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зациями и индивидуальными предпринимателями, в том числе организациями и индивидуальными предпринимателями, осуществляющими производство и (или) первичную и (или) последующую (промышленную) переработку сельск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хозяйственной продукции и ее реализацию, организациями и индивидуальными предпринимателями, осуществляющими производство и (или) первичную и (или) последующую переработку молока сырого крупного рогатого скота, козьего и овечьего на молочную продукцию и выпуск ее в оборот.</w:t>
      </w:r>
    </w:p>
    <w:p w14:paraId="2582D200" w14:textId="01162493" w:rsidR="00116206" w:rsidRPr="00D37D15" w:rsidRDefault="00116206" w:rsidP="00263F71">
      <w:pPr>
        <w:autoSpaceDE w:val="0"/>
        <w:autoSpaceDN w:val="0"/>
        <w:adjustRightInd w:val="0"/>
        <w:spacing w:after="0" w:line="240" w:lineRule="auto"/>
        <w:ind w:firstLine="709"/>
        <w:jc w:val="both"/>
        <w:rPr>
          <w:rFonts w:ascii="Times New Roman CYR" w:eastAsia="Calibri" w:hAnsi="Times New Roman CYR" w:cs="Times New Roman CYR"/>
          <w:sz w:val="28"/>
          <w:szCs w:val="28"/>
          <w:lang w:eastAsia="en-US"/>
        </w:rPr>
      </w:pPr>
      <w:r w:rsidRPr="00D37D15">
        <w:rPr>
          <w:rFonts w:ascii="Times New Roman CYR" w:eastAsia="Times New Roman" w:hAnsi="Times New Roman CYR" w:cs="Times New Roman CYR"/>
          <w:sz w:val="28"/>
          <w:szCs w:val="28"/>
        </w:rPr>
        <w:t xml:space="preserve">1.4. </w:t>
      </w:r>
      <w:r w:rsidRPr="00D37D15">
        <w:rPr>
          <w:rFonts w:ascii="Times New Roman CYR" w:eastAsia="Calibri" w:hAnsi="Times New Roman CYR" w:cs="Times New Roman CYR"/>
          <w:sz w:val="28"/>
          <w:szCs w:val="28"/>
          <w:lang w:eastAsia="en-US"/>
        </w:rPr>
        <w:t xml:space="preserve">Министерство сельского хозяйства и продовольствия Республики Тыва </w:t>
      </w:r>
      <w:r w:rsidR="005B5EA3" w:rsidRPr="00D37D15">
        <w:rPr>
          <w:rFonts w:ascii="Times New Roman CYR" w:eastAsia="Calibri" w:hAnsi="Times New Roman CYR" w:cs="Times New Roman CYR"/>
          <w:sz w:val="28"/>
          <w:szCs w:val="28"/>
          <w:lang w:eastAsia="en-US"/>
        </w:rPr>
        <w:t xml:space="preserve">(далее – Министерство) </w:t>
      </w:r>
      <w:r w:rsidRPr="00D37D15">
        <w:rPr>
          <w:rFonts w:ascii="Times New Roman CYR" w:eastAsia="Calibri" w:hAnsi="Times New Roman CYR" w:cs="Times New Roman CYR"/>
          <w:sz w:val="28"/>
          <w:szCs w:val="28"/>
          <w:lang w:eastAsia="en-US"/>
        </w:rPr>
        <w:t>является органом исполнительной власти, ос</w:t>
      </w:r>
      <w:r w:rsidRPr="00D37D15">
        <w:rPr>
          <w:rFonts w:ascii="Times New Roman CYR" w:eastAsia="Calibri" w:hAnsi="Times New Roman CYR" w:cs="Times New Roman CYR"/>
          <w:sz w:val="28"/>
          <w:szCs w:val="28"/>
          <w:lang w:eastAsia="en-US"/>
        </w:rPr>
        <w:t>у</w:t>
      </w:r>
      <w:r w:rsidRPr="00D37D15">
        <w:rPr>
          <w:rFonts w:ascii="Times New Roman CYR" w:eastAsia="Calibri" w:hAnsi="Times New Roman CYR" w:cs="Times New Roman CYR"/>
          <w:sz w:val="28"/>
          <w:szCs w:val="28"/>
          <w:lang w:eastAsia="en-US"/>
        </w:rPr>
        <w:t>ществляющим функции главного распорядителя бюджетных средств, до кот</w:t>
      </w:r>
      <w:r w:rsidRPr="00D37D15">
        <w:rPr>
          <w:rFonts w:ascii="Times New Roman CYR" w:eastAsia="Calibri" w:hAnsi="Times New Roman CYR" w:cs="Times New Roman CYR"/>
          <w:sz w:val="28"/>
          <w:szCs w:val="28"/>
          <w:lang w:eastAsia="en-US"/>
        </w:rPr>
        <w:t>о</w:t>
      </w:r>
      <w:r w:rsidRPr="00D37D15">
        <w:rPr>
          <w:rFonts w:ascii="Times New Roman CYR" w:eastAsia="Calibri" w:hAnsi="Times New Roman CYR" w:cs="Times New Roman CYR"/>
          <w:sz w:val="28"/>
          <w:szCs w:val="28"/>
          <w:lang w:eastAsia="en-US"/>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D37D15">
        <w:rPr>
          <w:rFonts w:ascii="Times New Roman CYR" w:eastAsia="Calibri" w:hAnsi="Times New Roman CYR" w:cs="Times New Roman CYR"/>
          <w:sz w:val="28"/>
          <w:szCs w:val="28"/>
          <w:lang w:eastAsia="en-US"/>
        </w:rPr>
        <w:t>и</w:t>
      </w:r>
      <w:r w:rsidRPr="00D37D15">
        <w:rPr>
          <w:rFonts w:ascii="Times New Roman CYR" w:eastAsia="Calibri" w:hAnsi="Times New Roman CYR" w:cs="Times New Roman CYR"/>
          <w:sz w:val="28"/>
          <w:szCs w:val="28"/>
          <w:lang w:eastAsia="en-US"/>
        </w:rPr>
        <w:t>ты бюджетных обязательств на предоставление субсидий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14:paraId="26BF059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1.5. Субсидии предоставляются следующим категориям получателей средств:</w:t>
      </w:r>
    </w:p>
    <w:p w14:paraId="09457507" w14:textId="1D2B2D21"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сельскохозяйственны</w:t>
      </w:r>
      <w:r w:rsidR="005B5EA3"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 xml:space="preserve"> товаропроизводител</w:t>
      </w:r>
      <w:r w:rsidR="005B5EA3" w:rsidRPr="00D37D15">
        <w:rPr>
          <w:rFonts w:ascii="Times New Roman CYR" w:eastAsia="Times New Roman" w:hAnsi="Times New Roman CYR" w:cs="Times New Roman CYR"/>
          <w:sz w:val="28"/>
          <w:szCs w:val="28"/>
        </w:rPr>
        <w:t>ям</w:t>
      </w:r>
      <w:r w:rsidRPr="00D37D15">
        <w:rPr>
          <w:rFonts w:ascii="Times New Roman CYR" w:eastAsia="Times New Roman" w:hAnsi="Times New Roman CYR" w:cs="Times New Roman CYR"/>
          <w:sz w:val="28"/>
          <w:szCs w:val="28"/>
        </w:rPr>
        <w:t xml:space="preserve"> (за исключением граждан, ведущих личное подсобное хозяйство) в соответствии с пунктом 1 статьи 3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дерального закона от 29 декабря 2006 г. № 264-ФЗ «О развитии сельского 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зяйства», обеспечивающим производство сельскохозяйственной продукции;</w:t>
      </w:r>
    </w:p>
    <w:p w14:paraId="48A74FD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российским организациям.</w:t>
      </w:r>
    </w:p>
    <w:p w14:paraId="55AF54E1" w14:textId="58451926"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1.6. Предоставление субсидий осуществляется в пределах бюджетных 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до Министерства как до получателя бюджетных средств, на цели,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ные в пункте </w:t>
      </w:r>
      <w:hyperlink w:anchor="sub_5276" w:history="1">
        <w:r w:rsidRPr="00D37D15">
          <w:rPr>
            <w:rFonts w:ascii="Times New Roman CYR" w:eastAsia="Times New Roman" w:hAnsi="Times New Roman CYR" w:cs="Times New Roman CYR"/>
            <w:sz w:val="28"/>
            <w:szCs w:val="28"/>
          </w:rPr>
          <w:t>1.</w:t>
        </w:r>
      </w:hyperlink>
      <w:r w:rsidRPr="00D37D15">
        <w:rPr>
          <w:rFonts w:ascii="Times New Roman CYR" w:eastAsia="Times New Roman" w:hAnsi="Times New Roman CYR" w:cs="Times New Roman CYR"/>
          <w:sz w:val="28"/>
          <w:szCs w:val="28"/>
        </w:rPr>
        <w:t>3 настоящего Порядка, и на очередной финансовый год по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шедшим отбор в соответствии с настоящим Порядком инвестиционным прое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там и (или) заявкам на возмещение части затрат на маркировочное оборудов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ние.</w:t>
      </w:r>
    </w:p>
    <w:p w14:paraId="4258312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2024 году предоставление субсидий на цели, указанные в пункте 1.3 настоящего Порядка, осуществляется на основании решения Правительства </w:t>
      </w:r>
      <w:r w:rsidRPr="00D37D15">
        <w:rPr>
          <w:rFonts w:ascii="Times New Roman CYR" w:eastAsia="Times New Roman" w:hAnsi="Times New Roman CYR" w:cs="Times New Roman CYR"/>
          <w:sz w:val="28"/>
          <w:szCs w:val="28"/>
        </w:rPr>
        <w:lastRenderedPageBreak/>
        <w:t>Российской Федерации по прошедшим отбор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текущий финансовый год инвестиционным проектам и (или) заявкам на возмещение части затрат на маркировочное оборудование.</w:t>
      </w:r>
    </w:p>
    <w:p w14:paraId="4C6270D8"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Средства из бюджета Республики Тыва предоставляются в отношении инвестиционных проектов, реализация которых начата не ранее чем за 3 года до года проведения отбора, и объекты агропромышленного комплекса, создание и (или) модернизация которых включены в такие инвестиционные проекты, вв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дены в эксплуатацию не позднее дня предоставления заявителем инвестицио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проекта для участия в отборе.</w:t>
      </w:r>
    </w:p>
    <w:p w14:paraId="778FF9D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в отношении объекта агропромышленного комплекса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Градостроительным кодексом Российской Федерации при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ществлении строительства предусмотрен государственный строительный надзор, годом начала создания объекта агропромышленного комплекса являе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год направления в соответствии с частью 5 статьи 52 Градостроительного кодекса Российской Федерации извещения о начале строительства такого об</w:t>
      </w:r>
      <w:r w:rsidRPr="00D37D15">
        <w:rPr>
          <w:rFonts w:ascii="Times New Roman CYR" w:eastAsia="Times New Roman" w:hAnsi="Times New Roman CYR" w:cs="Times New Roman CYR"/>
          <w:sz w:val="28"/>
          <w:szCs w:val="28"/>
        </w:rPr>
        <w:t>ъ</w:t>
      </w:r>
      <w:r w:rsidRPr="00D37D15">
        <w:rPr>
          <w:rFonts w:ascii="Times New Roman CYR" w:eastAsia="Times New Roman" w:hAnsi="Times New Roman CYR" w:cs="Times New Roman CYR"/>
          <w:sz w:val="28"/>
          <w:szCs w:val="28"/>
        </w:rPr>
        <w:t>екта агропромышленного комплекса.</w:t>
      </w:r>
    </w:p>
    <w:p w14:paraId="6970921B"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в отношении объекта агропромышленного комплекса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Градостроительным кодексом Российской Федерации при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ществлении строительства не предусмотрен государственный строительный надзор, годом начала создания объекта агропромышленного комплекса являе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год выдачи разрешения на строительство такого объекта агропромышленн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комплекса.</w:t>
      </w:r>
    </w:p>
    <w:p w14:paraId="1EA21052"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Годом начала модернизации объекта агропромышленного комплекса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год заключения договора на приобретение техники и (или) оборудов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w:t>
      </w:r>
    </w:p>
    <w:p w14:paraId="4A58CC9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Подтверждением факта ввода в эксплуатацию объекта агропромышле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комплекса при создании является наличие разрешения на ввод его в эк</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плуатацию, при модернизации – наличие акта его приемки и (или) документов, подтверждающих приобретение техники и (или) оборудования.</w:t>
      </w:r>
    </w:p>
    <w:p w14:paraId="4BAD9C8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Средства из бюджета Республики Тыва не предоставляются на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прямых понесенных затрат, связанных с разработкой проектной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кументации и проведением инженерных изысканий, выполняемых для подг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товки такой проектной документации, проведением государственной эксперт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зы проектной документации и результатов инженерных изысканий, и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проверки достоверности определения сметной стоимости объектов агр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промышленного комплекса.</w:t>
      </w:r>
    </w:p>
    <w:p w14:paraId="5E5B323F" w14:textId="49D8E84C"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Средства из бюджета Республики Тыва в отношении заявок на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на маркировочное оборудование предоставляются в случае, если затраты на маркировочное оборудование произведены в 2021-2023 годах и маркировочное оборудование введено в промышленную эксплуатацию не позднее дня представления субъектом Российской Федерации заявки на возм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щение части затрат на маркировочное оборудование для участия в отборе.</w:t>
      </w:r>
    </w:p>
    <w:p w14:paraId="6BA38C1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Подтверждением факта ввода в промышленную эксплуатацию маркир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вочного оборудования является наличие документов, подтверждающих прио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ретение, и акта ввода его в эксплуатацию.</w:t>
      </w:r>
    </w:p>
    <w:p w14:paraId="7C42ACE4"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1.7. Объем средств, предоставляемых получателям средств на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прямых понесенных затрат и получателям средств на возмещение 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 затрат на маркировочное оборудование из республиканского бюджета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Тыва, составляет:</w:t>
      </w:r>
    </w:p>
    <w:p w14:paraId="24EF92F4" w14:textId="68252E60"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в отношении направлений, указанных в подпунктах «а», «д»-«ж» и «з»-«и» пункта 1.3 настоящего Порядка, – 25 процентов фактической стоимости объекта агропромышленного комплекса (но не выше предельной стоимости объекта агропромышленного комплекса);</w:t>
      </w:r>
    </w:p>
    <w:p w14:paraId="15E55251"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в отношении направления, указанного в подпункте «б» пункта 1.3 настоящего Порядка, – 30 процентов фактической стоимости объекта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мышленного комплекса (но не выше предельной стоимости объекта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мышленного комплекса). К указанному объему возмещения прямых понесе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затрат применяется коэффициент 1,4 для инвестиционных проектов, реал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зуемых в Республике Тыва, соответствующих одновременно следующим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w:t>
      </w:r>
    </w:p>
    <w:p w14:paraId="19939F55"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Республике Тыва имеется прирост производства молока в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ственных организациях, крестьянских (фермерских) хозяйствах и у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альных предпринимателей в году, предшествующем году проведения отбора, по отношению к среднему объему производства молока за 3 года, предшеств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ющих указанному году, в сельскохозяйственных организациях, крестьянских (фермерских) хозяйствах и у индивидуальных предпринимателей по данным Федеральной службы государственной статистики;</w:t>
      </w:r>
    </w:p>
    <w:p w14:paraId="4F54324E"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Республике Тыва в общей посевной площади сельскохозяйственных культур в хозяйствах всех категорий доля кормовых культур составляет не 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нее 20 процентов в году, предшествующем году проведения отбора, по данным Федеральной службы государственной статистики;</w:t>
      </w:r>
    </w:p>
    <w:p w14:paraId="6C1ABD8A"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в отношении направления, указанного в подпункте «в» пункта 1.3 настоящего Порядка, – 50 процентов фактической стоимости объекта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мышленного комплекса (но не выше предельной стоимости объекта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мышленного комплекса);</w:t>
      </w:r>
    </w:p>
    <w:p w14:paraId="58E643DA"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 отношении направления, указанного в подпункте «г» пункта 1.3 настоящего Порядка, – 25 процентов фактической стоимости объекта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мышленного комплекса (но не выше предельной стоимости объекта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мышленного комплекса), если создание и (или) модернизация объекта агр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промышленного комплекса осуществлены не позднее 2021 года, или 50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центов фактической стоимости объекта агропромышленного комплекса (но не выше предельной стоимости объекта агропромышленного комплекса), если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здание и (или) модернизация объекта агропромышленного комплекса начаты не ранее 2022 года;</w:t>
      </w:r>
    </w:p>
    <w:p w14:paraId="14C5F19E"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в отношении направления, указанного в подпункте «л» пункта 1.3 настоящего Порядка, – 70 процентов фактической стоимости маркировочного оборудования (но не выше предельной стоимости маркировочного оборудов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w:t>
      </w:r>
    </w:p>
    <w:p w14:paraId="08D2F1B3"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1.8. Субсидии предоставляются в отношении:</w:t>
      </w:r>
    </w:p>
    <w:p w14:paraId="1F8F1574" w14:textId="647FA630"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а) направлений, указанных в подпунктах «а»</w:t>
      </w:r>
      <w:r w:rsidR="00D911D1">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«ж» пункта 1.3 настоящего Порядка, – в 2024 году и в последующие годы;</w:t>
      </w:r>
    </w:p>
    <w:p w14:paraId="4F36CA2C" w14:textId="6C163B76"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направлений, указанных в подпунктах «з» и «и» пункта 1.3 настоящего Порядка, – в 2024-2025 годах;</w:t>
      </w:r>
    </w:p>
    <w:p w14:paraId="03F6DB52" w14:textId="4C7AC995"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направления, указанного в подпункте «к» пункта 1.3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 в 2024-2027 годах;</w:t>
      </w:r>
    </w:p>
    <w:p w14:paraId="30488A65" w14:textId="5A687AC6"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направления, указанного в подпункте «л» пункта 1.3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 в 2024-2026 годах.</w:t>
      </w:r>
    </w:p>
    <w:p w14:paraId="69F2019B"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1.9. Предельная стоимость объектов агропромышленного комплекса и маркировочного оборудования определяется исходя из:</w:t>
      </w:r>
    </w:p>
    <w:p w14:paraId="04348B00"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предельных значений стоимости единиц мощности объектов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мышленного комплекса, установленных Министерством сельского хозяйства Российской Федерации на основании сведений об объектах – аналогах по функциональному назначению и (или) по конструктивным и объемно-планировочным решениям, – для объектов агропромышленного комплекса;</w:t>
      </w:r>
    </w:p>
    <w:p w14:paraId="6EC543DB"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предельных значений стоимости единиц мощности маркировочного об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рудования, установленных Министерством сельского хозяйства Российской Федерации на основании сведений об оборудовании – аналоге по функци</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нальному назначению, исходя из мощности линии фасовочного оборудования и (или) линии основного производства, дооборудованной приобретенным марк</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ровочным оборудованием, – для маркировочного оборудования.</w:t>
      </w:r>
    </w:p>
    <w:p w14:paraId="20C925FE" w14:textId="77777777" w:rsidR="00116206" w:rsidRPr="00D37D15" w:rsidRDefault="00116206" w:rsidP="00263F71">
      <w:pPr>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1.10. Способ предоставления субсидии – возмещение недополученных доходов и (или) возмещение затрат. </w:t>
      </w:r>
    </w:p>
    <w:p w14:paraId="5FC33772" w14:textId="3B8272F8"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1.11. В целях предоставления субсидии Министерство</w:t>
      </w:r>
      <w:r w:rsidR="007D6AB2"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осуществляет ко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курсный отбор инвестиционных проектов, а также заявок на возмещение части затрат на маркировочное оборудование (далее – отбор), представленных </w:t>
      </w:r>
      <w:r w:rsidR="00767C2C" w:rsidRPr="00D37D15">
        <w:rPr>
          <w:rFonts w:ascii="Times New Roman CYR" w:eastAsia="Times New Roman" w:hAnsi="Times New Roman CYR" w:cs="Times New Roman CYR"/>
          <w:sz w:val="28"/>
          <w:szCs w:val="28"/>
        </w:rPr>
        <w:t>учас</w:t>
      </w:r>
      <w:r w:rsidR="00767C2C" w:rsidRPr="00D37D15">
        <w:rPr>
          <w:rFonts w:ascii="Times New Roman CYR" w:eastAsia="Times New Roman" w:hAnsi="Times New Roman CYR" w:cs="Times New Roman CYR"/>
          <w:sz w:val="28"/>
          <w:szCs w:val="28"/>
        </w:rPr>
        <w:t>т</w:t>
      </w:r>
      <w:r w:rsidR="00767C2C" w:rsidRPr="00D37D15">
        <w:rPr>
          <w:rFonts w:ascii="Times New Roman CYR" w:eastAsia="Times New Roman" w:hAnsi="Times New Roman CYR" w:cs="Times New Roman CYR"/>
          <w:sz w:val="28"/>
          <w:szCs w:val="28"/>
        </w:rPr>
        <w:t>никами отбора</w:t>
      </w:r>
      <w:r w:rsidRPr="00D37D15">
        <w:rPr>
          <w:rFonts w:ascii="Times New Roman CYR" w:eastAsia="Times New Roman" w:hAnsi="Times New Roman CYR" w:cs="Times New Roman CYR"/>
          <w:sz w:val="28"/>
          <w:szCs w:val="28"/>
        </w:rPr>
        <w:t>. Порядок отбора устанавливается Министерством сельского 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зяйства Российской Федерации с учетом критериев приоритетности в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щей очередности:</w:t>
      </w:r>
    </w:p>
    <w:p w14:paraId="5F32F6C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инвестиционные проекты, реализуемые участниками региональной программы повышения производительности труда, а также заявки на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на маркировочное оборудование, представленные участник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ми региональной программы повышения производительности труда;</w:t>
      </w:r>
    </w:p>
    <w:p w14:paraId="41319BB0"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инвестиционные проекты, реализуемые участниками Федеральной научно-технической программы развития сельского хозяйства, а также заявки на возмещение части затрат на маркировочное оборудование, представленные участниками Федеральной научно-технической программы развития сельского хозяйства;</w:t>
      </w:r>
    </w:p>
    <w:p w14:paraId="272E8AA7"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инвестиционные проекты, реализуемые получателями средств на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мещение части прямых понесенных затрат, а также заявки на возмещение части затрат на маркировочное оборудование, представленные получателями средств на возмещение части затрат на маркировочное оборудование.</w:t>
      </w:r>
    </w:p>
    <w:p w14:paraId="3F89E8BB" w14:textId="404A3832"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1.12. Эффективность использования субсидии оценивается ежегодно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на основании достижения получателем субсидии результатов предоставления субсидии.</w:t>
      </w:r>
      <w:r w:rsidR="00265932" w:rsidRPr="00D37D15">
        <w:rPr>
          <w:rFonts w:ascii="Times New Roman CYR" w:eastAsia="Times New Roman" w:hAnsi="Times New Roman CYR" w:cs="Times New Roman CYR"/>
          <w:sz w:val="28"/>
          <w:szCs w:val="28"/>
        </w:rPr>
        <w:t xml:space="preserve"> </w:t>
      </w:r>
    </w:p>
    <w:p w14:paraId="28B23363"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1.13. Результатами предоставления субсидии являются:</w:t>
      </w:r>
    </w:p>
    <w:p w14:paraId="576A348E"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созданы и (или) модернизированы объекты агропромышленного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плекса (единиц);</w:t>
      </w:r>
    </w:p>
    <w:p w14:paraId="206F1264"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обеспечено количество произведенной и маркированной молочной продукции, подлежащей обязательной маркировке средствами идентификации отдельных видов молочной продукции (тыс. штук).</w:t>
      </w:r>
    </w:p>
    <w:p w14:paraId="602141E5"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1.14. Информация о субсидиях размещается на едином портале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ной системы Российской Федерации в информационно-телекоммуникационной сети «Интернет» (далее соответственно – сеть «Интернет», единый портал) (в разделе единого портала) в порядке, установленном Министерством финансов Российской Федерации.</w:t>
      </w:r>
    </w:p>
    <w:p w14:paraId="76E9D78A" w14:textId="77777777" w:rsidR="00116206" w:rsidRPr="00D37D15" w:rsidRDefault="00116206" w:rsidP="00263F71">
      <w:pPr>
        <w:widowControl w:val="0"/>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1.15.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 получателей субсидий.</w:t>
      </w:r>
    </w:p>
    <w:p w14:paraId="03FEB1D0" w14:textId="77777777" w:rsidR="00116206" w:rsidRPr="00D911D1" w:rsidRDefault="00116206" w:rsidP="00D911D1">
      <w:pPr>
        <w:widowControl w:val="0"/>
        <w:autoSpaceDE w:val="0"/>
        <w:autoSpaceDN w:val="0"/>
        <w:adjustRightInd w:val="0"/>
        <w:spacing w:after="0" w:line="240" w:lineRule="auto"/>
        <w:jc w:val="center"/>
        <w:outlineLvl w:val="0"/>
        <w:rPr>
          <w:rFonts w:ascii="Times New Roman CYR" w:eastAsia="Times New Roman" w:hAnsi="Times New Roman CYR" w:cs="Times New Roman CYR"/>
          <w:bCs/>
          <w:sz w:val="28"/>
          <w:szCs w:val="28"/>
        </w:rPr>
      </w:pPr>
    </w:p>
    <w:p w14:paraId="5CF82299" w14:textId="77777777" w:rsidR="00116206" w:rsidRPr="00D911D1" w:rsidRDefault="00116206" w:rsidP="00D911D1">
      <w:pPr>
        <w:widowControl w:val="0"/>
        <w:autoSpaceDE w:val="0"/>
        <w:autoSpaceDN w:val="0"/>
        <w:adjustRightInd w:val="0"/>
        <w:spacing w:after="0" w:line="240" w:lineRule="auto"/>
        <w:jc w:val="center"/>
        <w:outlineLvl w:val="0"/>
        <w:rPr>
          <w:rFonts w:ascii="Times New Roman CYR" w:eastAsia="Times New Roman" w:hAnsi="Times New Roman CYR" w:cs="Times New Roman CYR"/>
          <w:bCs/>
          <w:sz w:val="28"/>
          <w:szCs w:val="28"/>
        </w:rPr>
      </w:pPr>
      <w:r w:rsidRPr="00D911D1">
        <w:rPr>
          <w:rFonts w:ascii="Times New Roman CYR" w:eastAsia="Times New Roman" w:hAnsi="Times New Roman CYR" w:cs="Times New Roman CYR"/>
          <w:bCs/>
          <w:sz w:val="28"/>
          <w:szCs w:val="28"/>
        </w:rPr>
        <w:t>2. Условия и порядок проведения отбора</w:t>
      </w:r>
    </w:p>
    <w:p w14:paraId="36541D9A" w14:textId="77777777" w:rsidR="00116206" w:rsidRPr="00D911D1" w:rsidRDefault="00116206" w:rsidP="00D911D1">
      <w:pPr>
        <w:widowControl w:val="0"/>
        <w:autoSpaceDE w:val="0"/>
        <w:autoSpaceDN w:val="0"/>
        <w:adjustRightInd w:val="0"/>
        <w:spacing w:after="0" w:line="240" w:lineRule="auto"/>
        <w:jc w:val="center"/>
        <w:rPr>
          <w:rFonts w:ascii="Times New Roman CYR" w:eastAsia="Times New Roman" w:hAnsi="Times New Roman CYR" w:cs="Times New Roman CYR"/>
          <w:sz w:val="28"/>
          <w:szCs w:val="28"/>
        </w:rPr>
      </w:pPr>
    </w:p>
    <w:p w14:paraId="54006480" w14:textId="4B409B13"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2.1. Отбор получателей субсидий </w:t>
      </w:r>
      <w:r w:rsidR="00265932" w:rsidRPr="00D37D15">
        <w:rPr>
          <w:rFonts w:ascii="Times New Roman CYR" w:eastAsia="Times New Roman" w:hAnsi="Times New Roman CYR" w:cs="Times New Roman CYR"/>
          <w:bCs/>
          <w:sz w:val="28"/>
          <w:szCs w:val="28"/>
        </w:rPr>
        <w:t xml:space="preserve">на возмещение </w:t>
      </w:r>
      <w:r w:rsidRPr="00D37D15">
        <w:rPr>
          <w:rFonts w:ascii="Times New Roman CYR" w:eastAsia="Times New Roman" w:hAnsi="Times New Roman CYR" w:cs="Times New Roman CYR"/>
          <w:bCs/>
          <w:sz w:val="28"/>
          <w:szCs w:val="28"/>
        </w:rPr>
        <w:t>части прямых понесе</w:t>
      </w:r>
      <w:r w:rsidRPr="00D37D15">
        <w:rPr>
          <w:rFonts w:ascii="Times New Roman CYR" w:eastAsia="Times New Roman" w:hAnsi="Times New Roman CYR" w:cs="Times New Roman CYR"/>
          <w:bCs/>
          <w:sz w:val="28"/>
          <w:szCs w:val="28"/>
        </w:rPr>
        <w:t>н</w:t>
      </w:r>
      <w:r w:rsidRPr="00D37D15">
        <w:rPr>
          <w:rFonts w:ascii="Times New Roman CYR" w:eastAsia="Times New Roman" w:hAnsi="Times New Roman CYR" w:cs="Times New Roman CYR"/>
          <w:bCs/>
          <w:sz w:val="28"/>
          <w:szCs w:val="28"/>
        </w:rPr>
        <w:t>ных затрат на создание и (или) модернизацию объектов агропромышленного комплекса, а также на приобретение и ввод в промышленную эксплуатацию маркировочного оборудования для внедрения обязательной маркировки о</w:t>
      </w:r>
      <w:r w:rsidRPr="00D37D15">
        <w:rPr>
          <w:rFonts w:ascii="Times New Roman CYR" w:eastAsia="Times New Roman" w:hAnsi="Times New Roman CYR" w:cs="Times New Roman CYR"/>
          <w:bCs/>
          <w:sz w:val="28"/>
          <w:szCs w:val="28"/>
        </w:rPr>
        <w:t>т</w:t>
      </w:r>
      <w:r w:rsidRPr="00D37D15">
        <w:rPr>
          <w:rFonts w:ascii="Times New Roman CYR" w:eastAsia="Times New Roman" w:hAnsi="Times New Roman CYR" w:cs="Times New Roman CYR"/>
          <w:bCs/>
          <w:sz w:val="28"/>
          <w:szCs w:val="28"/>
        </w:rPr>
        <w:t xml:space="preserve">дельных видов молочной продукции </w:t>
      </w:r>
      <w:r w:rsidRPr="00D37D15">
        <w:rPr>
          <w:rFonts w:ascii="Times New Roman CYR" w:eastAsia="Times New Roman" w:hAnsi="Times New Roman CYR" w:cs="Times New Roman CYR"/>
          <w:sz w:val="28"/>
          <w:szCs w:val="28"/>
        </w:rPr>
        <w:t>осуществляется на конкурентной основе способом конкурса, исходя из наилучших условий достижения результатов предоставления субсидий участниками отбора на получение субсидий (далее – отбор).</w:t>
      </w:r>
    </w:p>
    <w:p w14:paraId="2E1C6E40" w14:textId="622C7323"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на портале предоставления мер финансово</w:t>
      </w:r>
      <w:r w:rsidR="00265932"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 xml:space="preserve"> государственной поддержки государственной интегрированной информа</w:t>
      </w:r>
      <w:r w:rsidR="00265932" w:rsidRPr="00D37D15">
        <w:rPr>
          <w:rFonts w:ascii="Times New Roman CYR" w:eastAsia="Times New Roman" w:hAnsi="Times New Roman CYR" w:cs="Times New Roman CYR"/>
          <w:sz w:val="28"/>
          <w:szCs w:val="28"/>
        </w:rPr>
        <w:t>ционной системе</w:t>
      </w:r>
      <w:r w:rsidRPr="00D37D15">
        <w:rPr>
          <w:rFonts w:ascii="Times New Roman CYR" w:eastAsia="Times New Roman" w:hAnsi="Times New Roman CYR" w:cs="Times New Roman CYR"/>
          <w:sz w:val="28"/>
          <w:szCs w:val="28"/>
        </w:rPr>
        <w:t xml:space="preserve">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система «Электронный бюджет»).</w:t>
      </w:r>
    </w:p>
    <w:p w14:paraId="13BE485F" w14:textId="5FBA995A"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2.3. Объявление о проведении отбора размещается в </w:t>
      </w:r>
      <w:r w:rsidRPr="00D37D15">
        <w:rPr>
          <w:rFonts w:ascii="Times New Roman CYR" w:hAnsi="Times New Roman CYR" w:cs="Times New Roman CYR"/>
          <w:sz w:val="28"/>
          <w:szCs w:val="28"/>
        </w:rPr>
        <w:t>системе «Электро</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 xml:space="preserve">ный бюджет» </w:t>
      </w:r>
      <w:r w:rsidRPr="00D37D15">
        <w:rPr>
          <w:rFonts w:ascii="Times New Roman CYR" w:eastAsia="Times New Roman" w:hAnsi="Times New Roman CYR" w:cs="Times New Roman CYR"/>
          <w:sz w:val="28"/>
          <w:szCs w:val="28"/>
        </w:rPr>
        <w:t>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05EB240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на едином портале, с указанием способа проведения отбора;</w:t>
      </w:r>
    </w:p>
    <w:p w14:paraId="28D2E1C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их проведения;</w:t>
      </w:r>
    </w:p>
    <w:p w14:paraId="3D2BC3EA" w14:textId="671F595D"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r w:rsidR="00265932" w:rsidRPr="00D37D15">
        <w:rPr>
          <w:rFonts w:ascii="Times New Roman CYR" w:eastAsia="Times New Roman" w:hAnsi="Times New Roman CYR" w:cs="Times New Roman CYR"/>
          <w:sz w:val="28"/>
          <w:szCs w:val="28"/>
        </w:rPr>
        <w:t>;</w:t>
      </w:r>
    </w:p>
    <w:p w14:paraId="5307CC3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6D3121A8"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субсидий,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10E50A2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онной системы в сети «Интернет»;</w:t>
      </w:r>
    </w:p>
    <w:p w14:paraId="3DC3C8E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1AFED8A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получателей субсидий и критерии оценки, показатели крит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риев оценки (при необходимости);</w:t>
      </w:r>
    </w:p>
    <w:p w14:paraId="3DCA41E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134E2BF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38F919F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4765E8E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2BA4CD6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6C686F9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сроки оценки заявок, а также информацию об участии или неучастии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миссии и экспертов (экспертных организаций) в оценке заявок;</w:t>
      </w:r>
    </w:p>
    <w:p w14:paraId="7D8E9E4B" w14:textId="76119F6A"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объем распределяемо</w:t>
      </w:r>
      <w:r w:rsidR="000476EE"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 xml:space="preserve"> субсиди</w:t>
      </w:r>
      <w:r w:rsidR="000476EE"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 в рамках отбора, порядок расчета размера субсидий, установленный настоящим Порядком, правила распредел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субсидий по результатам отбора, которые могут включать максимальный, минимальный размер субсидий, предоставляемой победителю (победителям) отбора, а также предельное количество победителей отбора;</w:t>
      </w:r>
    </w:p>
    <w:p w14:paraId="635B8F5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4A97E72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писать соглашение;</w:t>
      </w:r>
    </w:p>
    <w:p w14:paraId="408CCE5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условия признания победителя (победителей) отбора уклонившимся от заключения соглашения;</w:t>
      </w:r>
    </w:p>
    <w:p w14:paraId="74D4B86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сроки размещения протокола подведения итогов отбора (документа об итогах проведения отбора);</w:t>
      </w:r>
    </w:p>
    <w:p w14:paraId="1FB2DDE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иную информацию (при необходимости).</w:t>
      </w:r>
    </w:p>
    <w:p w14:paraId="2BF786E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2.4.  В случае необходимости внесения изменений в объявление 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дления срока приема заявок участников отбора, указанного в пункте 2.3 наст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ящего Порядка, Министерство размещает информацию о внесении изменений в объявление (далее – изменение в объявление) на едином портале с соблюден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ем следующих условий:</w:t>
      </w:r>
    </w:p>
    <w:p w14:paraId="51FF87FD" w14:textId="149A084F" w:rsidR="00116206" w:rsidRPr="00D37D15" w:rsidRDefault="00116206" w:rsidP="00263F71">
      <w:pPr>
        <w:widowControl w:val="0"/>
        <w:tabs>
          <w:tab w:val="left" w:pos="709"/>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5310CB9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465FB2D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605D423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74C21CD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w:t>
      </w:r>
    </w:p>
    <w:p w14:paraId="55D903F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017962C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28CE926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17D26E48"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пункте «а» пункта 5.1 настоящего Порядка.</w:t>
      </w:r>
    </w:p>
    <w:p w14:paraId="7EDD735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109FCFF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lastRenderedPageBreak/>
        <w:t>ми настоящего Порядка.</w:t>
      </w:r>
    </w:p>
    <w:p w14:paraId="5DFA7E9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6DD644D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 лицом, в том числе местом регистрации которого является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лее – офшорные компании), а также российским юридическим лицом, в уста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 (складочном) капитале которого доля прямого или косвенного (через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тьих лиц) участия офшорных компаний в совокупности превышает 25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тов (если иное не предусмотрено законодательством Российской Федерации). При расчете доли участия офшорных компаний в капитале российских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 не учитывается прямое и (или) косвенное участие офшорных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501C910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72F3882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3BC757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должен получать средства из республиканского бюджета Республики Тыва (местного бюджета), из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планируется предоставление субсидии в соответствии с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 на основании иных нормативных правовых актов Республики Тыва, муниципальных правовых актов на цели, установленные решением о порядке предоставления субсидии, в целях определения получателей которой проводи</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отбор получателей субсидий;</w:t>
      </w:r>
    </w:p>
    <w:p w14:paraId="6FF298B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48D9797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т.е. отсутствия неисполненных обязательств по уплате налогов, сборов, страховых взносов, пеней, штрафов, процентов, подлежащих уплате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ствии с законодательством Российской Федерации о налогах и сборах, в сумме, превышающей 10 тыс. рублей;</w:t>
      </w:r>
    </w:p>
    <w:p w14:paraId="5A150A0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получателя субсидии (участника отбора) 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субсидий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субсидий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742E221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получатель субсидии (участник отбора), являющийся юридическим 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цом, не находится в процессе реорганизации (за исключением реорганизации в форме присоединения к юридическому лицу, являющемуся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(участником отбора), другого юридического лица), ликвидации,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его не введена процедура банкротства, деятельность получателя субсидии (участника отбора) не приостановлена в порядке, предусмотренном законод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14:paraId="28DF39CE" w14:textId="4AB7245F"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 дискв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лифицированных руководителе, членах коллегиального исполнительного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на, лице, исполняющем функции единоличного исполнительного органа, или главном бухгалтере (при наличии) получателя субсидии (участника отбора), 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ляющегося юридическим лицом, об индивидуальном предпринимателе и о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зическом лице </w:t>
      </w:r>
      <w:r w:rsidR="00906F8B">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производителе товаров, работ, услуг, являющихся получател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субсидии (участниками отбора);</w:t>
      </w:r>
    </w:p>
    <w:p w14:paraId="16B95F2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получатель субсидии (участник отбора) осуществляет производстве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ную деятельность на территории Республики Тыва;</w:t>
      </w:r>
    </w:p>
    <w:p w14:paraId="6083B09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получатель субсидии (участник отбора) обязуется осуществлять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тельность и обеспечить ежегодный прирост объема реализации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продукции в течение не менее чем 5 лет с даты получения гранта;</w:t>
      </w:r>
    </w:p>
    <w:p w14:paraId="371B23E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получатель субсидии (участник отбора) имеет план по развитию агр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промышленного комплекса по направлению деятельности (отрасли),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ленной Государственной программой, увеличению объема произведенной и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ализуемой сельскохозяйственной продукции, обоснование статей расходов со сроком окупаемости не более 5 лет;</w:t>
      </w:r>
    </w:p>
    <w:p w14:paraId="273DC0A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получатель субсидии (участник отбора) обязуется осуществлять свою деятельность, представлять отчетность о реализации проекта в Министерство в течение не менее чем 5 лет со дня получения субсидии и сохранить созданные и (или) вновь созданные постоянные рабочие места в течение не менее 5 лет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сле получения субсидии;</w:t>
      </w:r>
    </w:p>
    <w:p w14:paraId="07143E5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получатель субсидии (участник отбора) обязуется ежегодно увелич</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вать объемы производства сельскохозяйственной продукции (по заготовке, со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тировке, убою, первичной переработке, охлаждению сельскохозяйственной </w:t>
      </w:r>
      <w:r w:rsidRPr="00D37D15">
        <w:rPr>
          <w:rFonts w:ascii="Times New Roman CYR" w:eastAsia="Times New Roman" w:hAnsi="Times New Roman CYR" w:cs="Times New Roman CYR"/>
          <w:sz w:val="28"/>
          <w:szCs w:val="28"/>
        </w:rPr>
        <w:lastRenderedPageBreak/>
        <w:t>продукции) – не менее чем на 10 процентов;</w:t>
      </w:r>
    </w:p>
    <w:p w14:paraId="2EA8D65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получатель субсидии (участник отбора) соглашается на передачу и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работку его персональных данных в соответствии с законодательством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w:t>
      </w:r>
    </w:p>
    <w:p w14:paraId="1E32B02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получатель субсидии (участник отбора) соглашается на раскрытие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чателем субсидии режима налогообложения;</w:t>
      </w:r>
    </w:p>
    <w:p w14:paraId="199D848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получатель субсидии (участник отбора), лица, получающие средства на основании договоров,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соглашаются на осуществление в отношении их проверки главным распорядителем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ных средств соблюдения порядка и условий предоставления субсидии, в том числе в части достижения результатов предоставления субсидии, а также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верки органами государственного (муниципального) финансового контроля в соответствии со статьями 268.1 и 269.2 Бюджетного кодекса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и на включение таких положений в соглашение, в случае направления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явки участником отбора на получение субсидии в порядке финансового обесп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чения;</w:t>
      </w:r>
    </w:p>
    <w:p w14:paraId="4AF1917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получатель субсидии (участник отбора) соглашается на публикацию (размещение) в информационно-телекоммуникационной сети «Интернет»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w:t>
      </w:r>
    </w:p>
    <w:p w14:paraId="3065A5E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у получателя субсидии (участник отбора) отсутствует в году, предш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тивопожарного режима в Российской Федерации, утвержденными постановл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Правительства Российской Федерации от 16 сентября 2020 г. № 1479 «Об утверждении Правил противопожарного режима в Российской Федерации».</w:t>
      </w:r>
    </w:p>
    <w:p w14:paraId="469B0A9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44F294C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об участнике отбора:</w:t>
      </w:r>
    </w:p>
    <w:p w14:paraId="29437B0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1CD38D5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(для индивидуального предприн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мателя);</w:t>
      </w:r>
    </w:p>
    <w:p w14:paraId="7AE3101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участника отбора;</w:t>
      </w:r>
    </w:p>
    <w:p w14:paraId="73EDEE8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09E430F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индивидуального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принимателя);</w:t>
      </w:r>
    </w:p>
    <w:p w14:paraId="12376D0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735EF56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1CF8F89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166564B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4AD497B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w:t>
      </w:r>
    </w:p>
    <w:p w14:paraId="58CE2BC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7871CC9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40C2237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участник отбора на получение субсидий вправе осуществлять в соответствии с учредительными документами организации (для юридических лиц) или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со сведениями единого государственного реестра индивидуальных предпринимателей (для индивидуальных предпринимателей);</w:t>
      </w:r>
    </w:p>
    <w:p w14:paraId="72D7035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субсидий, а также о лице, уполномоченном на подписание соглашения;</w:t>
      </w:r>
    </w:p>
    <w:p w14:paraId="3DA6FCA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4A37CF1D"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учредительные документы участника конкурсного отбора в редакции, действующей на дату подачи документов;</w:t>
      </w:r>
    </w:p>
    <w:p w14:paraId="5A115EB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документа, подтверждающего полномочия руководителя – участника конкурсного отбора;</w:t>
      </w:r>
    </w:p>
    <w:p w14:paraId="676B110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документы, подтверждающие понесенные затраты (договоры, платежные документы, счета на оплату, товарные накладные и другие); </w:t>
      </w:r>
    </w:p>
    <w:p w14:paraId="117A34F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14.11.2022 № ЕД-7-19/1085@;</w:t>
      </w:r>
    </w:p>
    <w:p w14:paraId="184F546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 также те,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рые получатель субсидий (участник отбора), посчитает, что они могут повлиять на решение конкурсной комиссии.</w:t>
      </w:r>
    </w:p>
    <w:p w14:paraId="3666D23C" w14:textId="0478396B"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мации в целях подтверждения соответствия участника отбора требованиям, определенным подпунктами «а»-«и» пункта 2.7 настоящего Порядка, запрещ</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при наличии соответствующей информации в государственных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ционных системах, доступ к которым у главного распорядителя бюджетных средств имеется в рамках межведомственного электронного взаимодействия, за исключением случая, если участник отбора готов представить указанные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и информацию главному распорядителю бюджетных средств по со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ственной инициативе.</w:t>
      </w:r>
    </w:p>
    <w:p w14:paraId="219C0C3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2.10. Взаимодействие Министерства, комиссии с участниками отбора осуществляется с использованием документов в электронной форме.</w:t>
      </w:r>
    </w:p>
    <w:p w14:paraId="7A8D20D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1333002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2698A1D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участниками отбора в электронной форме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заполнения соответствующих экранных форм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и представления в систему электронных копий документов (документов на бумажном носителе, преобразованных в электронную форму путем сканир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материалов, представление которых предусмотрено в объявлении о проведении отбора на получение субсидий.</w:t>
      </w:r>
    </w:p>
    <w:p w14:paraId="48869E1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 усиленной квалифицированной электронной подписью руководителя участника отбора или уполномоченного им лица.</w:t>
      </w:r>
    </w:p>
    <w:p w14:paraId="6F6C778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2F33653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участником отбора заявки счит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дата и время подписания участником отбора указанной заявки с присво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ей регистрационного номера в государственной информационной системе «Электронный бюджет».</w:t>
      </w:r>
    </w:p>
    <w:p w14:paraId="61BDE42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4CE5FCA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2E1AD97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57150CD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2.19. Министерство до размещения объявления о проведении отбора на едином портале в целях проведения отбора принимает решение о коллегиал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ном рассмотрении заявок участников отбора на получение субсидий в составе комиссии, создаваемой в целях проведения отбора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заявок.</w:t>
      </w:r>
    </w:p>
    <w:p w14:paraId="5D9B25F8"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240C70F7" w14:textId="027C4590"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подпунктах «а»-«и» пункта 2.7 настоящего Порядка, осуществляется 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томатически в системе «Электронный бюджет» по данным государственных информационных систем, в том числе с использованием единой системы ме</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ведомственного электронного взаимодействия (при наличии технической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автоматической проверки).</w:t>
      </w:r>
    </w:p>
    <w:p w14:paraId="0C566D5B" w14:textId="392AE063"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6AADE352"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2BF6A186"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 Порядок к рассмотрению заявок,</w:t>
      </w:r>
    </w:p>
    <w:p w14:paraId="2F9F5843"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0F09E03A"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8EBDB6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и оценки в государственной информационной системе открывается не позднее одного 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бочего дня, следующего за днем окончания срока подачи заявок, установленн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в объявлении о проведении отбора, а также в случае принятия решения,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пункте 2.19 настоящего Порядка, комиссии для их рассмотрения и оценки.</w:t>
      </w:r>
    </w:p>
    <w:p w14:paraId="5B4CB91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Вскрытие заявок, рассмотрение заявок является первым этапом отбора.</w:t>
      </w:r>
    </w:p>
    <w:p w14:paraId="2965637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заявок, определение победителя (победителей) является вторым этапом отбора.</w:t>
      </w:r>
    </w:p>
    <w:p w14:paraId="31A5002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На первом этапе протокол вскрытия заявок формируется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и подписывается усиленной квалифицированной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в государственной информационной системе, а также размещается не позднее рабочего дня, следующего за днем его подписания.</w:t>
      </w:r>
    </w:p>
    <w:p w14:paraId="2204B08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Министерство и (или) комиссия не позднее одного рабочего дня, сл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о поступивших для участия в отборе:</w:t>
      </w:r>
    </w:p>
    <w:p w14:paraId="28F5711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6AFFE90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769B866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фамилия, имя, отчество (при наличии) (для физических лиц,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индивидуальных предпринимателей);</w:t>
      </w:r>
    </w:p>
    <w:p w14:paraId="478148E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г) адрес регистрации;</w:t>
      </w:r>
    </w:p>
    <w:p w14:paraId="45D5E9F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субсидий.</w:t>
      </w:r>
    </w:p>
    <w:p w14:paraId="3A7E20E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13C0BB7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63E3DE7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37DAD4E6" w14:textId="2BEFA3EC"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6126489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14BB4B7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Основаниями для принятия решения об отклонении заявки, отказа участнику отбора в предоставлении субсидий являются:</w:t>
      </w:r>
    </w:p>
    <w:p w14:paraId="704B6ED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участника отбора требованиям, установленным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пунктом 2.7 настоящего Порядка;</w:t>
      </w:r>
    </w:p>
    <w:p w14:paraId="18E93BE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46ABCD2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участником отбора заявок и (или)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требованиям, установленным в объявлении о проведении отбора, предусмотренных настоящим Порядком;</w:t>
      </w:r>
    </w:p>
    <w:p w14:paraId="47E95E6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5ED67E9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65C3280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категории, установленной пунктом 1.9 настоящего Порядка;</w:t>
      </w:r>
    </w:p>
    <w:p w14:paraId="0AE408E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чего дня со дня окончания срока рассмотрения заявок подготавливается прот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кол рассмотрения заявок, включающий информацию о количестве поступи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ших и рассмотренных заявок, а также информацию по каждому участнику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о признании его заявки надлежащей или об отклонении его заявки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занием оснований для отклонения.</w:t>
      </w:r>
    </w:p>
    <w:p w14:paraId="6935AC9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не позднее рабочего дня, следующего за днем его подписания.</w:t>
      </w:r>
    </w:p>
    <w:p w14:paraId="4B2B7C5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5E4EF59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3.8. На втором этапе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1631959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На втором этапе в срок не более 15 рабочих дней со дня завершения первого этапа осуществляется очное собеседование с участником отбора,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рый презентует свой проект конкурсной комиссии с обоснованием основных экономических показателей. Собеседование по заявлению участника отбора может быть проведено посредством видео-конференц-связи с учетом приор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тетности рассмотрения проектов.</w:t>
      </w:r>
    </w:p>
    <w:p w14:paraId="074406D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необходимо получение информации и документов от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ника отбора для разъяснений по представленным им документам и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главным распорядителем бюджетных средств осуществляется запрос у участника отбора разъяснения в отношении документов и информации с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пользованием государственной информационной системы, направляемый при необходимости в равной мере всем участникам отбора.</w:t>
      </w:r>
    </w:p>
    <w:p w14:paraId="57C62E4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В запросе, указанном в пункте 3.10. настоящего Порядка, главный распорядитель бюджетных средств устанавливает срок представления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соответствующего запроса.</w:t>
      </w:r>
    </w:p>
    <w:p w14:paraId="68EB50E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Участник отбора формирует и представляет в государственную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пунктом 3.10 настоящего Порядка, в сроки, установленные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ствующим запросом с учетом положений пункта 3.11 настоящего Порядка.</w:t>
      </w:r>
    </w:p>
    <w:p w14:paraId="268AD32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3.11 настоящего Порядка, не представил запрашиваемые документы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lastRenderedPageBreak/>
        <w:t>формацию в срок, установленный соответствующим запросом с учетом пол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жений пункта 3.12 настоящего Порядка, информация об этом включается в протокол подведения итогов отбора.</w:t>
      </w:r>
    </w:p>
    <w:p w14:paraId="36D466D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3.14. Оценка заявок заявителей, представленных на конкурсный отбор, осуществляется на заседании конкурсной комиссии по критериям, указанным в приложении № 1 к настоящему Порядку, с учетом следующего:</w:t>
      </w:r>
    </w:p>
    <w:p w14:paraId="0D7981B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097169B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сумма величин значимости всех применяемых показателей, образующих критерий оценки, составляет 100 процентов;</w:t>
      </w:r>
    </w:p>
    <w:p w14:paraId="5EF1B2CD"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79653F1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3C31F5F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63B545B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Ранжирование поступивших заявок осуществляется по мере умен</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шения полученных баллов по итогам оценки заявок и очередности поступления заявок в случае равенства количества полученных баллов.</w:t>
      </w:r>
    </w:p>
    <w:p w14:paraId="3C40608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лимитов распределяемой субсидий,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занного в объявлении о проведении отбора.</w:t>
      </w:r>
    </w:p>
    <w:p w14:paraId="0CC4468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Результатом второго этапа конкурсного отбора является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победителей конкурсного отбора и утверждение им плана расходов,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суммы субсидий.</w:t>
      </w:r>
    </w:p>
    <w:p w14:paraId="60D386C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3.16 настоящего Порядка, одним из следующих способов:</w:t>
      </w:r>
    </w:p>
    <w:p w14:paraId="2DE7892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26851108"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59EB296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2DA0824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01B1BAA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1A53482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количеству набра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0802E63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не позднее 1-го рабочего дня, следующего за днем его подписания, и включает следующие сведения:</w:t>
      </w:r>
    </w:p>
    <w:p w14:paraId="7245CC3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7AB8B28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1AA5966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5D887BA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субсидий,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субсидий.</w:t>
      </w:r>
    </w:p>
    <w:p w14:paraId="57FDC93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3E1DC26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Отбор признается несостоявшимся в следующих случаях:</w:t>
      </w:r>
    </w:p>
    <w:p w14:paraId="16B8182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2F835A2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 на получение субсидий;</w:t>
      </w:r>
    </w:p>
    <w:p w14:paraId="5D253BD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7874919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2B0372A8"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 на получение субсидий.</w:t>
      </w:r>
    </w:p>
    <w:p w14:paraId="3E524E1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3.21.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субсидий порядку расчета размера субсидий,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субсидий, главный распорядитель бюджетных средств или комиссия могут скорректировать размер субсидий,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участнику отбора, но не выше размера,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им в заявке.</w:t>
      </w:r>
    </w:p>
    <w:p w14:paraId="768B28B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На основании протокола подведения итогов отбора распределение субсидий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53A4E1B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777349F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1CE8B26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3.25. Участники отбора, подавшие заявки, информируются об отмене проведения отбора в системе «Электронный бюджет».</w:t>
      </w:r>
    </w:p>
    <w:p w14:paraId="26115CC2"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3.26. Отбор считается отмененным со дня размещения объявления о его отмене на едином портале.</w:t>
      </w:r>
    </w:p>
    <w:p w14:paraId="0320469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лы в соответствии с пунктом 3 статьи 401 Гражданского кодекса Российской Федерации.</w:t>
      </w:r>
    </w:p>
    <w:p w14:paraId="083FABC0"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DACA964"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33EB141F"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5C6FB9B2" w14:textId="77777777" w:rsidR="00116206" w:rsidRPr="00D37D15" w:rsidRDefault="00116206" w:rsidP="00FF4CE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533CE5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на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лучение субсидий заключается соглашение в государственной интегрированной информационной системе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в соответствии с типовыми формами, установленными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стерством финансов Российской Федерации.</w:t>
      </w:r>
    </w:p>
    <w:p w14:paraId="6F80050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гранта вправе внести в соглашения о предоставлении гранта допо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нительные условия, в том числе об осуществлении казначейского сопровожд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в соответствии с действующим бюджетным законодательством.</w:t>
      </w:r>
    </w:p>
    <w:p w14:paraId="1D4E799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субсидий,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669BAD22" w14:textId="5F081791"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Перечисление субсидий, осуществляется Министерством в порядке, установленном Министерством финансов Республики Тыва, на указанные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глашениях о предоставлении субсидий расчетные счета получателей субсидий, открытые в учреждениях Центрального банка Российской Федерации или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дитных организациях, не позднее 10-го рабочего дня, следующего за днем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по результатам рассмотрения и проверки документов, указанных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2.8 настоящего Порядка, в сроки, установленные пунктами 3.6</w:t>
      </w:r>
      <w:r w:rsidR="00FF4CE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3.18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щего Порядка, решения о предоставлении субсидий.</w:t>
      </w:r>
    </w:p>
    <w:p w14:paraId="7D4DE749" w14:textId="37ADECAD"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906F8B">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Получателями субсидий – юридическими лицами, а также иными юридическими лицами, получающими средства на основании договоров,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ключенных с получателями субсидий, за счет полученных средств в порядке финансового обеспечения затрат запрещается приобретение иностранной вал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ты, за исключением операций, осуществляемых в соответствии с валютным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конодательством Российской Федерации при закупке (поставке) высокотехн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логичного импортного оборудования, сырья и комплектующих изделий,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связанных с достижением результатов предоставления этих средств иных операций, определенных настоящим Порядком.</w:t>
      </w:r>
    </w:p>
    <w:p w14:paraId="30AED7FA" w14:textId="68A59710"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906F8B">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3EA0606C" w14:textId="0D262468" w:rsidR="00116206" w:rsidRPr="00D37D15" w:rsidRDefault="00906F8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4.6</w:t>
      </w:r>
      <w:r w:rsidR="00116206" w:rsidRPr="00D37D15">
        <w:rPr>
          <w:rFonts w:ascii="Times New Roman CYR" w:eastAsia="Times New Roman" w:hAnsi="Times New Roman CYR" w:cs="Times New Roman CYR"/>
          <w:sz w:val="28"/>
          <w:szCs w:val="28"/>
        </w:rPr>
        <w:t>. В случае отказа главным распорядителем бюджетных средств от з</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lastRenderedPageBreak/>
        <w:t>глашения, неподписания победителем отбора соглашения в срок, определенный объявлением о проведении отбора в соответствии с подпунктом «с» пункта 2.3 настоящего Порядка, Министерство направляет иным участникам отбора, пр</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ра субсидий не были удовлетворены в полном объеме, предложение об увел</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чении размера субсидий и результатов ее предоставления или заключает 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бедителем.</w:t>
      </w:r>
    </w:p>
    <w:p w14:paraId="299FD778" w14:textId="7F579788"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906F8B">
        <w:rPr>
          <w:rFonts w:ascii="Times New Roman CYR" w:eastAsia="Times New Roman" w:hAnsi="Times New Roman CYR" w:cs="Times New Roman CYR"/>
          <w:sz w:val="28"/>
          <w:szCs w:val="28"/>
        </w:rPr>
        <w:t>7</w:t>
      </w:r>
      <w:r w:rsidRPr="00D37D15">
        <w:rPr>
          <w:rFonts w:ascii="Times New Roman CYR" w:eastAsia="Times New Roman" w:hAnsi="Times New Roman CYR" w:cs="Times New Roman CYR"/>
          <w:sz w:val="28"/>
          <w:szCs w:val="28"/>
        </w:rPr>
        <w:t>.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субсидий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субсидий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7419CDF7" w14:textId="3A60D90B"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906F8B">
        <w:rPr>
          <w:rFonts w:ascii="Times New Roman CYR" w:eastAsia="Times New Roman" w:hAnsi="Times New Roman CYR" w:cs="Times New Roman CYR"/>
          <w:sz w:val="28"/>
          <w:szCs w:val="28"/>
        </w:rPr>
        <w:t>8</w:t>
      </w:r>
      <w:r w:rsidRPr="00D37D15">
        <w:rPr>
          <w:rFonts w:ascii="Times New Roman CYR" w:eastAsia="Times New Roman" w:hAnsi="Times New Roman CYR" w:cs="Times New Roman CYR"/>
          <w:sz w:val="28"/>
          <w:szCs w:val="28"/>
        </w:rPr>
        <w:t>. В случаях увеличения главному распорядителю бюджетных средств лимитов бюджетных обязательств на предоставление субсидий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субсидий и наличия участников отбора, прошедших отбор и не признанных победителями отбора по причине недостаточности лимитов бюджетных обязательств на предоставление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или признанных победителями отбора, заявки которых в части запрашив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емого размера субсидий не были удовлетворены в полном объеме, субсидия может распределяться без повторного проведения отбора с учетом присвоенн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ранее номера в рейтинге или по решению главного распорядителя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ных средств может направляться победителям отбора предложение об увелич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размера субсидий и значения результата предоставления субсидий.</w:t>
      </w:r>
    </w:p>
    <w:p w14:paraId="1CFF5F7D" w14:textId="3F180C30"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906F8B">
        <w:rPr>
          <w:rFonts w:ascii="Times New Roman CYR" w:eastAsia="Times New Roman" w:hAnsi="Times New Roman CYR" w:cs="Times New Roman CYR"/>
          <w:sz w:val="28"/>
          <w:szCs w:val="28"/>
        </w:rPr>
        <w:t>9</w:t>
      </w:r>
      <w:r w:rsidRPr="00D37D15">
        <w:rPr>
          <w:rFonts w:ascii="Times New Roman CYR" w:eastAsia="Times New Roman" w:hAnsi="Times New Roman CYR" w:cs="Times New Roman CYR"/>
          <w:sz w:val="28"/>
          <w:szCs w:val="28"/>
        </w:rPr>
        <w:t>.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субсидий в размере, определенном в соглашении, то главным распорядителем бюджетных средств получателю субсидий предлаг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0BFF0179" w14:textId="278B79D1"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906F8B">
        <w:rPr>
          <w:rFonts w:ascii="Times New Roman CYR" w:eastAsia="Times New Roman" w:hAnsi="Times New Roman CYR" w:cs="Times New Roman CYR"/>
          <w:sz w:val="28"/>
          <w:szCs w:val="28"/>
        </w:rPr>
        <w:t>0</w:t>
      </w:r>
      <w:r w:rsidRPr="00D37D15">
        <w:rPr>
          <w:rFonts w:ascii="Times New Roman CYR" w:eastAsia="Times New Roman" w:hAnsi="Times New Roman CYR" w:cs="Times New Roman CYR"/>
          <w:sz w:val="28"/>
          <w:szCs w:val="28"/>
        </w:rPr>
        <w:t>. По решению главного распорядителя бюджетных средств в случае невозможности предоставления субсидий в текущем финансовом году в связи с недостаточностью лимитов бюджетных обязательств участнику отбора,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субсидий на очередной финансовый год и плановый период без изменения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достижения результата предоставления субсидий.</w:t>
      </w:r>
    </w:p>
    <w:p w14:paraId="50E8483C" w14:textId="27894C57" w:rsidR="00116206" w:rsidRPr="00D37D15" w:rsidRDefault="00906F8B"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4.11</w:t>
      </w:r>
      <w:r w:rsidR="00116206" w:rsidRPr="00D37D15">
        <w:rPr>
          <w:rFonts w:ascii="Times New Roman CYR" w:eastAsia="Times New Roman" w:hAnsi="Times New Roman CYR" w:cs="Times New Roman CYR"/>
          <w:sz w:val="28"/>
          <w:szCs w:val="28"/>
        </w:rPr>
        <w:t>. Победитель отбора признается уклонившимся от заключения согл</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шения в случае:</w:t>
      </w:r>
    </w:p>
    <w:p w14:paraId="7A28185C"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если победитель отбора не подписал соглашение в течение указанного в объявлении о проведении отбора количества рабочих дней со дня определения победителей отбора и не направил возражения по проекту соглашения;</w:t>
      </w:r>
    </w:p>
    <w:p w14:paraId="6F3B7735"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если победитель отбора не подписал соглашение в течение указанного в объявлении о проведении отбора количества рабочих дней со дня поступления соглашения на подписание в систему «Электронный бюджет» и не направил возражения по проекту соглашения.</w:t>
      </w:r>
    </w:p>
    <w:p w14:paraId="57591AC6" w14:textId="669EAFE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906F8B">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Соглашением устанавливается результат предоставления субсидий,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дий, который должен быть конкретным, измеримым. </w:t>
      </w:r>
    </w:p>
    <w:p w14:paraId="1064F4C6" w14:textId="5696AFB3"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906F8B">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Срок использования субсидий может быть продлен по решению уполномоченного органа, но не более чем на 6 месяцев. Основаниями для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уполномоченным органом решения о продлении срока использования субсидий является документальное подтверждение получателя субсидии наступления обстоятельств непреодолимой силы, препятствующих использов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нию средств субсидий в установленный срок, а также введение в 2023 году в субъекте Российской Федерации среднего уровня реагирования в соответствии с Указом Президента Российской Федерации от 19 октября 2022 г. № 757 </w:t>
      </w:r>
      <w:r w:rsidR="005E2CD4">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«О мерах, осуществляемых в субъектах Российской Федерации в связи с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зом Президента Российской Федерации от 19 октября 2022 г. № 756» (далее – средний уровень реагирования).</w:t>
      </w:r>
    </w:p>
    <w:p w14:paraId="0C0F176A" w14:textId="77777777" w:rsidR="00116206" w:rsidRPr="00D37D15" w:rsidRDefault="00116206" w:rsidP="005E2CD4">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70262D1" w14:textId="77777777" w:rsidR="005E2CD4" w:rsidRDefault="00116206" w:rsidP="005E2CD4">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5. Требования к отчетности, осуществления </w:t>
      </w:r>
    </w:p>
    <w:p w14:paraId="077B4216" w14:textId="77777777" w:rsidR="005E2CD4" w:rsidRDefault="00116206" w:rsidP="005E2CD4">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контроля</w:t>
      </w:r>
      <w:r w:rsidR="005E2CD4">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(мониторинга) за соблюдением </w:t>
      </w:r>
    </w:p>
    <w:p w14:paraId="10A266F6" w14:textId="77777777" w:rsidR="005E2CD4" w:rsidRDefault="00116206" w:rsidP="005E2CD4">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условий и порядка предоставления</w:t>
      </w:r>
      <w:r w:rsidR="005E2CD4">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субсидий и </w:t>
      </w:r>
    </w:p>
    <w:p w14:paraId="6C7132C5" w14:textId="4154AE6E" w:rsidR="00116206" w:rsidRPr="00D37D15" w:rsidRDefault="00116206" w:rsidP="005E2CD4">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ответственность за их нарушение</w:t>
      </w:r>
    </w:p>
    <w:p w14:paraId="4DB58E33" w14:textId="77777777" w:rsidR="00116206" w:rsidRPr="00D37D15" w:rsidRDefault="00116206" w:rsidP="005E2CD4">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91D2440"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Для подтверждения достижения значения результата предоставления субсидий получатель субсидии представляет в Министерство отчет о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значения результата предоставления субсидий в сроки и по формам,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деленным типовыми формами соглашений, установленным Министерством финансов Российской Федерации в системе «Электронный бюджет».</w:t>
      </w:r>
    </w:p>
    <w:p w14:paraId="7E049066"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Министерство вправе устанавливать в соглашении о предоставлении субсидий сроки и формы представления получателем субсидий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отчетности.</w:t>
      </w:r>
    </w:p>
    <w:p w14:paraId="1024A181"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Получатели субсидий несут персональную ответственность за нец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левое использование субсидий и недостоверность представленных сведений в соответствии с законодательством Российской Федерации.</w:t>
      </w:r>
    </w:p>
    <w:p w14:paraId="68547C7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Представленная получателями субсидий отчетность проверяется главным распорядителем бюджетных средств в порядке и сроки,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соглашениями о предоставлении субсидий.</w:t>
      </w:r>
    </w:p>
    <w:p w14:paraId="0C38FB8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5.5. Мониторинг достижения результатов предоставления субсидий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водится исходя из достижения значений результатов предоставления субсидий, определенных соглашением, и событий, отражающих факт завершения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ветствующего мероприятия по получению результатов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дий (контрольная точка), в порядке и по формам, которые установлены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стерством финансов Российской Федерации.</w:t>
      </w:r>
    </w:p>
    <w:p w14:paraId="0116AA17"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5.6. Министерство и орган государственного финансового контроля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ществляют проверки соблюдения получателями субсидий порядка и условий предоставления субсидий, в том числе в части достижения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субсидий, соответствия получателя субсидий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ментам, представленным в Министерство для предоставления субсидий,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проверки в соответствии со статьями 268.1 и 269.2 Бюджетного кодекса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w:t>
      </w:r>
    </w:p>
    <w:p w14:paraId="5D87D65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5.7. В случае выявления фактов нарушения получателем субсидий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и порядка предоставления субсидий, в том числе недостижения результатов предоставления субсидий, выявления в документах, представленных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субсидий недостоверных сведений, к нему применяются следующие меры ответственности:</w:t>
      </w:r>
    </w:p>
    <w:p w14:paraId="3F37E62F"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субсидий в бюджет бюджетной системы Российской Федерации, из которого предоставлены субсидии, в случае нарушения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условий, установленных при предоставлении субсидий,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субсидий;</w:t>
      </w:r>
    </w:p>
    <w:p w14:paraId="5E867F0D"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субсидий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субсидий в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 одной трехсотшестидесятой ключевой ставки Центрального банка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действующей на дату начала начисления пени, от суммы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подлежащей возврату, за каждый день просрочки (с первого дня, след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за плановой датой достижения результата предоставления субсидий до дня возврата субсидий (части субсидий) в соответствующий бюджет) (при необходимости).</w:t>
      </w:r>
    </w:p>
    <w:p w14:paraId="68C4F7BA"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5.8. К получателю субсидий в случае нарушения получателем субсидий условий, установленных при предоставлении субсидий,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исключением случая недостижения значения результата предоставления субсидий) могут быть применены штрафные санкции.</w:t>
      </w:r>
    </w:p>
    <w:p w14:paraId="67608AE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субсидий, размер штрафных санкций устанавливается в размере предоставленной получателю субсидий.</w:t>
      </w:r>
    </w:p>
    <w:p w14:paraId="7DBD0B0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5.9. Получатель субсидии обязан осуществить возврат предоставленной субсидий в республиканский бюджет Республики Тыва в течение 30 календа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ных дней со дня получения требования о возврате субсидий в республиканский бюджет Республики Тыва.</w:t>
      </w:r>
    </w:p>
    <w:p w14:paraId="585C8F83"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субсидий в течение 30 календарных дней со дня получения требования о возврате субсидий в республиканский бюджет Республики Тыва бюджетных средств, указанных в пункте 5.8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щего Порядка, Министерство в соответствии с действующим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lastRenderedPageBreak/>
        <w:t>ством принимает меры по взысканию денежных средств, в том числе штрафных санкций, в судебном порядке.</w:t>
      </w:r>
    </w:p>
    <w:p w14:paraId="71FA868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5.10. Обстоятельствами непреодолимой силы, вследствие возникновения которых соблюдение условий предоставления субсидий,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является невозможным, и предусматривается положение о неприменении требований, предусмотренных пунктами 5.7 и 5.8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3308D9FE"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Тыва, подтвержденные справкой или заверенной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копией справки, выданной центром по гидрометеорологии и монитори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гу окружающей среды, вследствие которого наступили неминуемые разруш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гибель;</w:t>
      </w:r>
    </w:p>
    <w:p w14:paraId="759FA808"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08FE350B"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субсидий,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1B459D79"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субсидий.</w:t>
      </w:r>
    </w:p>
    <w:p w14:paraId="58B6E074" w14:textId="77777777" w:rsidR="00116206" w:rsidRPr="00D37D15" w:rsidRDefault="00116206" w:rsidP="00263F7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14:paraId="7ACDB680" w14:textId="77777777" w:rsidR="00116206" w:rsidRPr="00D37D15"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40DF5013" w14:textId="77777777" w:rsidR="00116206" w:rsidRPr="00D37D15"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sectPr w:rsidR="00116206" w:rsidRPr="00D37D15" w:rsidSect="00263F71">
          <w:pgSz w:w="11906" w:h="16838"/>
          <w:pgMar w:top="1134" w:right="567" w:bottom="1134" w:left="1701" w:header="708" w:footer="708" w:gutter="0"/>
          <w:cols w:space="708"/>
          <w:docGrid w:linePitch="360"/>
        </w:sectPr>
      </w:pPr>
    </w:p>
    <w:p w14:paraId="520FC13E" w14:textId="77777777"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Приложение № 1</w:t>
      </w:r>
    </w:p>
    <w:p w14:paraId="41754748" w14:textId="594DD023" w:rsidR="00116206" w:rsidRPr="00D37D15" w:rsidRDefault="0055019C"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sz w:val="28"/>
          <w:szCs w:val="28"/>
        </w:rPr>
        <w:t>к</w:t>
      </w:r>
      <w:r w:rsidR="00116206" w:rsidRPr="00D37D15">
        <w:rPr>
          <w:rFonts w:ascii="Times New Roman CYR" w:eastAsia="Times New Roman" w:hAnsi="Times New Roman CYR" w:cs="Times New Roman CYR"/>
          <w:sz w:val="28"/>
          <w:szCs w:val="28"/>
        </w:rPr>
        <w:t xml:space="preserve"> Порядку </w:t>
      </w:r>
      <w:r w:rsidR="00116206" w:rsidRPr="00D37D15">
        <w:rPr>
          <w:rFonts w:ascii="Times New Roman CYR" w:eastAsia="Times New Roman" w:hAnsi="Times New Roman CYR" w:cs="Times New Roman CYR"/>
          <w:bCs/>
          <w:sz w:val="28"/>
          <w:szCs w:val="28"/>
        </w:rPr>
        <w:t>предоставления субсидий</w:t>
      </w:r>
    </w:p>
    <w:p w14:paraId="4B3C743D" w14:textId="1936A509"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по возмещению части прямых понесенных</w:t>
      </w:r>
    </w:p>
    <w:p w14:paraId="69443541" w14:textId="60660756"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затрат на создание и (или) модернизацию</w:t>
      </w:r>
    </w:p>
    <w:p w14:paraId="78BBEA6F" w14:textId="45344981"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объектов агропромышленного комплекса,</w:t>
      </w:r>
    </w:p>
    <w:p w14:paraId="5C1D8CC6" w14:textId="01F4BCD9"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а также на приобретение и ввод в</w:t>
      </w:r>
    </w:p>
    <w:p w14:paraId="74AE69DC" w14:textId="24FD8249"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промышленную эксплуатацию</w:t>
      </w:r>
    </w:p>
    <w:p w14:paraId="62200645" w14:textId="2C7BFFDE"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маркировочного оборудования для</w:t>
      </w:r>
    </w:p>
    <w:p w14:paraId="019D6DE5" w14:textId="2C13ADDC"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внедрения обязательной маркировки</w:t>
      </w:r>
    </w:p>
    <w:p w14:paraId="0F8DA217" w14:textId="77777777"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отдельных видов молочной продукции</w:t>
      </w:r>
    </w:p>
    <w:p w14:paraId="4790132A" w14:textId="77777777"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sz w:val="28"/>
          <w:szCs w:val="28"/>
        </w:rPr>
      </w:pPr>
    </w:p>
    <w:p w14:paraId="7D3C0A2F" w14:textId="77777777" w:rsidR="00116206" w:rsidRPr="00D37D15" w:rsidRDefault="00116206" w:rsidP="00F549BF">
      <w:pPr>
        <w:widowControl w:val="0"/>
        <w:tabs>
          <w:tab w:val="left" w:pos="1418"/>
        </w:tabs>
        <w:autoSpaceDE w:val="0"/>
        <w:autoSpaceDN w:val="0"/>
        <w:adjustRightInd w:val="0"/>
        <w:spacing w:after="0" w:line="240" w:lineRule="auto"/>
        <w:ind w:left="4395"/>
        <w:jc w:val="center"/>
        <w:rPr>
          <w:rFonts w:ascii="Times New Roman CYR" w:eastAsia="Times New Roman" w:hAnsi="Times New Roman CYR" w:cs="Times New Roman CYR"/>
          <w:sz w:val="28"/>
          <w:szCs w:val="28"/>
        </w:rPr>
      </w:pPr>
    </w:p>
    <w:p w14:paraId="035FA005" w14:textId="606AA01A" w:rsidR="00116206" w:rsidRPr="00D37D15" w:rsidRDefault="00116206" w:rsidP="00F549B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w:t>
      </w:r>
      <w:r w:rsidR="00F549B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sidR="00F549B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И</w:t>
      </w:r>
      <w:r w:rsidR="00F549B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Т</w:t>
      </w:r>
      <w:r w:rsidR="00F549B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Е</w:t>
      </w:r>
      <w:r w:rsidR="00F549B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sidR="00F549B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И</w:t>
      </w:r>
      <w:r w:rsidR="00F549BF">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И</w:t>
      </w:r>
    </w:p>
    <w:p w14:paraId="068A8582" w14:textId="1A2F9460" w:rsidR="00116206" w:rsidRPr="00D37D15" w:rsidRDefault="00F549BF" w:rsidP="00F549B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для оценки заявок на заседании конкурсной комиссии</w:t>
      </w:r>
    </w:p>
    <w:p w14:paraId="60B975E0" w14:textId="77777777" w:rsidR="00116206" w:rsidRPr="00D37D15" w:rsidRDefault="00116206" w:rsidP="00F549B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tbl>
      <w:tblPr>
        <w:tblStyle w:val="1111"/>
        <w:tblW w:w="9984" w:type="dxa"/>
        <w:jc w:val="center"/>
        <w:tblInd w:w="0" w:type="dxa"/>
        <w:tblLayout w:type="fixed"/>
        <w:tblCellMar>
          <w:left w:w="57" w:type="dxa"/>
          <w:right w:w="57" w:type="dxa"/>
        </w:tblCellMar>
        <w:tblLook w:val="0000" w:firstRow="0" w:lastRow="0" w:firstColumn="0" w:lastColumn="0" w:noHBand="0" w:noVBand="0"/>
      </w:tblPr>
      <w:tblGrid>
        <w:gridCol w:w="4112"/>
        <w:gridCol w:w="4394"/>
        <w:gridCol w:w="1133"/>
        <w:gridCol w:w="345"/>
      </w:tblGrid>
      <w:tr w:rsidR="00116206" w:rsidRPr="00385EC5" w14:paraId="3A153E26" w14:textId="77777777" w:rsidTr="00E31B7C">
        <w:trPr>
          <w:gridAfter w:val="1"/>
          <w:wAfter w:w="345" w:type="dxa"/>
          <w:trHeight w:val="20"/>
          <w:tblHeader/>
          <w:jc w:val="center"/>
        </w:trPr>
        <w:tc>
          <w:tcPr>
            <w:tcW w:w="4112" w:type="dxa"/>
          </w:tcPr>
          <w:p w14:paraId="18C108EB" w14:textId="77777777" w:rsidR="00385EC5" w:rsidRDefault="00116206" w:rsidP="00385EC5">
            <w:pPr>
              <w:widowControl w:val="0"/>
              <w:tabs>
                <w:tab w:val="left" w:pos="1418"/>
              </w:tabs>
              <w:autoSpaceDE w:val="0"/>
              <w:autoSpaceDN w:val="0"/>
              <w:adjustRightInd w:val="0"/>
              <w:jc w:val="center"/>
              <w:rPr>
                <w:rFonts w:ascii="Times New Roman" w:eastAsia="Times New Roman" w:hAnsi="Times New Roman"/>
                <w:sz w:val="24"/>
                <w:szCs w:val="24"/>
              </w:rPr>
            </w:pPr>
            <w:r w:rsidRPr="00385EC5">
              <w:rPr>
                <w:rFonts w:ascii="Times New Roman" w:eastAsia="Times New Roman" w:hAnsi="Times New Roman"/>
                <w:sz w:val="24"/>
                <w:szCs w:val="24"/>
              </w:rPr>
              <w:t xml:space="preserve">Наименование критерия оценки </w:t>
            </w:r>
          </w:p>
          <w:p w14:paraId="45EC0EC2" w14:textId="407FE50E" w:rsidR="00116206" w:rsidRPr="00385EC5" w:rsidRDefault="00116206" w:rsidP="00385EC5">
            <w:pPr>
              <w:widowControl w:val="0"/>
              <w:tabs>
                <w:tab w:val="left" w:pos="1418"/>
              </w:tabs>
              <w:autoSpaceDE w:val="0"/>
              <w:autoSpaceDN w:val="0"/>
              <w:adjustRightInd w:val="0"/>
              <w:jc w:val="center"/>
              <w:rPr>
                <w:rFonts w:ascii="Times New Roman" w:eastAsia="Times New Roman" w:hAnsi="Times New Roman"/>
                <w:sz w:val="24"/>
                <w:szCs w:val="24"/>
              </w:rPr>
            </w:pPr>
            <w:r w:rsidRPr="00385EC5">
              <w:rPr>
                <w:rFonts w:ascii="Times New Roman" w:eastAsia="Times New Roman" w:hAnsi="Times New Roman"/>
                <w:sz w:val="24"/>
                <w:szCs w:val="24"/>
              </w:rPr>
              <w:t>предложения (заявки)</w:t>
            </w:r>
          </w:p>
        </w:tc>
        <w:tc>
          <w:tcPr>
            <w:tcW w:w="4394" w:type="dxa"/>
          </w:tcPr>
          <w:p w14:paraId="0BFEF009" w14:textId="77777777" w:rsidR="00116206" w:rsidRPr="00385EC5" w:rsidRDefault="00116206" w:rsidP="00385EC5">
            <w:pPr>
              <w:widowControl w:val="0"/>
              <w:tabs>
                <w:tab w:val="left" w:pos="1418"/>
              </w:tabs>
              <w:autoSpaceDE w:val="0"/>
              <w:autoSpaceDN w:val="0"/>
              <w:adjustRightInd w:val="0"/>
              <w:jc w:val="center"/>
              <w:rPr>
                <w:rFonts w:ascii="Times New Roman" w:eastAsia="Times New Roman" w:hAnsi="Times New Roman"/>
                <w:sz w:val="24"/>
                <w:szCs w:val="24"/>
              </w:rPr>
            </w:pPr>
            <w:r w:rsidRPr="00385EC5">
              <w:rPr>
                <w:rFonts w:ascii="Times New Roman" w:eastAsia="Times New Roman" w:hAnsi="Times New Roman"/>
                <w:sz w:val="24"/>
                <w:szCs w:val="24"/>
              </w:rPr>
              <w:t>Показатели</w:t>
            </w:r>
          </w:p>
        </w:tc>
        <w:tc>
          <w:tcPr>
            <w:tcW w:w="1133" w:type="dxa"/>
          </w:tcPr>
          <w:p w14:paraId="4E4B4EA7" w14:textId="77777777" w:rsidR="00116206" w:rsidRPr="00385EC5" w:rsidRDefault="00116206" w:rsidP="00385EC5">
            <w:pPr>
              <w:widowControl w:val="0"/>
              <w:tabs>
                <w:tab w:val="left" w:pos="1418"/>
              </w:tabs>
              <w:autoSpaceDE w:val="0"/>
              <w:autoSpaceDN w:val="0"/>
              <w:adjustRightInd w:val="0"/>
              <w:jc w:val="center"/>
              <w:rPr>
                <w:rFonts w:ascii="Times New Roman" w:eastAsia="Times New Roman" w:hAnsi="Times New Roman"/>
                <w:sz w:val="24"/>
                <w:szCs w:val="24"/>
              </w:rPr>
            </w:pPr>
            <w:r w:rsidRPr="00385EC5">
              <w:rPr>
                <w:rFonts w:ascii="Times New Roman" w:eastAsia="Times New Roman" w:hAnsi="Times New Roman"/>
                <w:sz w:val="24"/>
                <w:szCs w:val="24"/>
              </w:rPr>
              <w:t>Оценка</w:t>
            </w:r>
          </w:p>
        </w:tc>
      </w:tr>
      <w:tr w:rsidR="00116206" w:rsidRPr="00385EC5" w14:paraId="41954B90" w14:textId="77777777" w:rsidTr="00E31B7C">
        <w:trPr>
          <w:gridAfter w:val="1"/>
          <w:wAfter w:w="345" w:type="dxa"/>
          <w:trHeight w:val="20"/>
          <w:jc w:val="center"/>
        </w:trPr>
        <w:tc>
          <w:tcPr>
            <w:tcW w:w="4112" w:type="dxa"/>
            <w:vMerge w:val="restart"/>
          </w:tcPr>
          <w:p w14:paraId="1E218BD1" w14:textId="77777777"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Прирост объема производства сел</w:t>
            </w:r>
            <w:r w:rsidRPr="00385EC5">
              <w:rPr>
                <w:rFonts w:ascii="Times New Roman" w:eastAsia="Times New Roman" w:hAnsi="Times New Roman"/>
                <w:sz w:val="24"/>
                <w:szCs w:val="24"/>
              </w:rPr>
              <w:t>ь</w:t>
            </w:r>
            <w:r w:rsidRPr="00385EC5">
              <w:rPr>
                <w:rFonts w:ascii="Times New Roman" w:eastAsia="Times New Roman" w:hAnsi="Times New Roman"/>
                <w:sz w:val="24"/>
                <w:szCs w:val="24"/>
              </w:rPr>
              <w:t>скохозяйственной продукции за о</w:t>
            </w:r>
            <w:r w:rsidRPr="00385EC5">
              <w:rPr>
                <w:rFonts w:ascii="Times New Roman" w:eastAsia="Times New Roman" w:hAnsi="Times New Roman"/>
                <w:sz w:val="24"/>
                <w:szCs w:val="24"/>
              </w:rPr>
              <w:t>т</w:t>
            </w:r>
            <w:r w:rsidRPr="00385EC5">
              <w:rPr>
                <w:rFonts w:ascii="Times New Roman" w:eastAsia="Times New Roman" w:hAnsi="Times New Roman"/>
                <w:sz w:val="24"/>
                <w:szCs w:val="24"/>
              </w:rPr>
              <w:t>четный год по отношению к среднему за 2 года, предшествующих текущему финансовому году. Для вновь созда</w:t>
            </w:r>
            <w:r w:rsidRPr="00385EC5">
              <w:rPr>
                <w:rFonts w:ascii="Times New Roman" w:eastAsia="Times New Roman" w:hAnsi="Times New Roman"/>
                <w:sz w:val="24"/>
                <w:szCs w:val="24"/>
              </w:rPr>
              <w:t>н</w:t>
            </w:r>
            <w:r w:rsidRPr="00385EC5">
              <w:rPr>
                <w:rFonts w:ascii="Times New Roman" w:eastAsia="Times New Roman" w:hAnsi="Times New Roman"/>
                <w:sz w:val="24"/>
                <w:szCs w:val="24"/>
              </w:rPr>
              <w:t>ных сельхозтоваропроизводителей прирост объема производства сел</w:t>
            </w:r>
            <w:r w:rsidRPr="00385EC5">
              <w:rPr>
                <w:rFonts w:ascii="Times New Roman" w:eastAsia="Times New Roman" w:hAnsi="Times New Roman"/>
                <w:sz w:val="24"/>
                <w:szCs w:val="24"/>
              </w:rPr>
              <w:t>ь</w:t>
            </w:r>
            <w:r w:rsidRPr="00385EC5">
              <w:rPr>
                <w:rFonts w:ascii="Times New Roman" w:eastAsia="Times New Roman" w:hAnsi="Times New Roman"/>
                <w:sz w:val="24"/>
                <w:szCs w:val="24"/>
              </w:rPr>
              <w:t>скохозяйственной продукции рассч</w:t>
            </w:r>
            <w:r w:rsidRPr="00385EC5">
              <w:rPr>
                <w:rFonts w:ascii="Times New Roman" w:eastAsia="Times New Roman" w:hAnsi="Times New Roman"/>
                <w:sz w:val="24"/>
                <w:szCs w:val="24"/>
              </w:rPr>
              <w:t>и</w:t>
            </w:r>
            <w:r w:rsidRPr="00385EC5">
              <w:rPr>
                <w:rFonts w:ascii="Times New Roman" w:eastAsia="Times New Roman" w:hAnsi="Times New Roman"/>
                <w:sz w:val="24"/>
                <w:szCs w:val="24"/>
              </w:rPr>
              <w:t>тывается с года начала деятельности;</w:t>
            </w:r>
          </w:p>
        </w:tc>
        <w:tc>
          <w:tcPr>
            <w:tcW w:w="4394" w:type="dxa"/>
          </w:tcPr>
          <w:p w14:paraId="07FD8AB3" w14:textId="0BB1031D"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прирост объема производства сельскох</w:t>
            </w:r>
            <w:r w:rsidRPr="00385EC5">
              <w:rPr>
                <w:rFonts w:ascii="Times New Roman" w:eastAsia="Times New Roman" w:hAnsi="Times New Roman"/>
                <w:sz w:val="24"/>
                <w:szCs w:val="24"/>
              </w:rPr>
              <w:t>о</w:t>
            </w:r>
            <w:r w:rsidRPr="00385EC5">
              <w:rPr>
                <w:rFonts w:ascii="Times New Roman" w:eastAsia="Times New Roman" w:hAnsi="Times New Roman"/>
                <w:sz w:val="24"/>
                <w:szCs w:val="24"/>
              </w:rPr>
              <w:t>зяйственной продукции до 3</w:t>
            </w:r>
            <w:r w:rsidR="00385EC5">
              <w:rPr>
                <w:rFonts w:ascii="Times New Roman" w:eastAsia="Times New Roman" w:hAnsi="Times New Roman"/>
                <w:sz w:val="24"/>
                <w:szCs w:val="24"/>
              </w:rPr>
              <w:t xml:space="preserve"> процента</w:t>
            </w:r>
            <w:r w:rsidRPr="00385EC5">
              <w:rPr>
                <w:rFonts w:ascii="Times New Roman" w:eastAsia="Times New Roman" w:hAnsi="Times New Roman"/>
                <w:sz w:val="24"/>
                <w:szCs w:val="24"/>
              </w:rPr>
              <w:t xml:space="preserve"> – от 1 до 4 баллов</w:t>
            </w:r>
          </w:p>
        </w:tc>
        <w:tc>
          <w:tcPr>
            <w:tcW w:w="1133" w:type="dxa"/>
          </w:tcPr>
          <w:p w14:paraId="24BEAA3A"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2F7AB348" w14:textId="77777777" w:rsidTr="00E31B7C">
        <w:trPr>
          <w:gridAfter w:val="1"/>
          <w:wAfter w:w="345" w:type="dxa"/>
          <w:trHeight w:val="20"/>
          <w:jc w:val="center"/>
        </w:trPr>
        <w:tc>
          <w:tcPr>
            <w:tcW w:w="4112" w:type="dxa"/>
            <w:vMerge/>
          </w:tcPr>
          <w:p w14:paraId="17809AA6"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3BB982C9" w14:textId="1419062B"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прирост объема производства сельскох</w:t>
            </w:r>
            <w:r w:rsidRPr="00385EC5">
              <w:rPr>
                <w:rFonts w:ascii="Times New Roman" w:eastAsia="Times New Roman" w:hAnsi="Times New Roman"/>
                <w:sz w:val="24"/>
                <w:szCs w:val="24"/>
              </w:rPr>
              <w:t>о</w:t>
            </w:r>
            <w:r w:rsidRPr="00385EC5">
              <w:rPr>
                <w:rFonts w:ascii="Times New Roman" w:eastAsia="Times New Roman" w:hAnsi="Times New Roman"/>
                <w:sz w:val="24"/>
                <w:szCs w:val="24"/>
              </w:rPr>
              <w:t xml:space="preserve">зяйственной продукции от 4 до 5 </w:t>
            </w:r>
            <w:r w:rsidR="00385EC5">
              <w:rPr>
                <w:rFonts w:ascii="Times New Roman" w:eastAsia="Times New Roman" w:hAnsi="Times New Roman"/>
                <w:sz w:val="24"/>
                <w:szCs w:val="24"/>
              </w:rPr>
              <w:t>пр</w:t>
            </w:r>
            <w:r w:rsidR="00385EC5">
              <w:rPr>
                <w:rFonts w:ascii="Times New Roman" w:eastAsia="Times New Roman" w:hAnsi="Times New Roman"/>
                <w:sz w:val="24"/>
                <w:szCs w:val="24"/>
              </w:rPr>
              <w:t>о</w:t>
            </w:r>
            <w:r w:rsidR="00385EC5">
              <w:rPr>
                <w:rFonts w:ascii="Times New Roman" w:eastAsia="Times New Roman" w:hAnsi="Times New Roman"/>
                <w:sz w:val="24"/>
                <w:szCs w:val="24"/>
              </w:rPr>
              <w:t>цента</w:t>
            </w:r>
            <w:r w:rsidRPr="00385EC5">
              <w:rPr>
                <w:rFonts w:ascii="Times New Roman" w:eastAsia="Times New Roman" w:hAnsi="Times New Roman"/>
                <w:sz w:val="24"/>
                <w:szCs w:val="24"/>
              </w:rPr>
              <w:t xml:space="preserve"> – от 5 до 7 баллов</w:t>
            </w:r>
          </w:p>
        </w:tc>
        <w:tc>
          <w:tcPr>
            <w:tcW w:w="1133" w:type="dxa"/>
          </w:tcPr>
          <w:p w14:paraId="56DB2080"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634D9299" w14:textId="77777777" w:rsidTr="00E31B7C">
        <w:trPr>
          <w:gridAfter w:val="1"/>
          <w:wAfter w:w="345" w:type="dxa"/>
          <w:trHeight w:val="20"/>
          <w:jc w:val="center"/>
        </w:trPr>
        <w:tc>
          <w:tcPr>
            <w:tcW w:w="4112" w:type="dxa"/>
            <w:vMerge/>
          </w:tcPr>
          <w:p w14:paraId="113C9066"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5B7C5838" w14:textId="0CF497C6"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прирост объема производства сельскох</w:t>
            </w:r>
            <w:r w:rsidRPr="00385EC5">
              <w:rPr>
                <w:rFonts w:ascii="Times New Roman" w:eastAsia="Times New Roman" w:hAnsi="Times New Roman"/>
                <w:sz w:val="24"/>
                <w:szCs w:val="24"/>
              </w:rPr>
              <w:t>о</w:t>
            </w:r>
            <w:r w:rsidRPr="00385EC5">
              <w:rPr>
                <w:rFonts w:ascii="Times New Roman" w:eastAsia="Times New Roman" w:hAnsi="Times New Roman"/>
                <w:sz w:val="24"/>
                <w:szCs w:val="24"/>
              </w:rPr>
              <w:t>зяйственной продукции от 6 до 8</w:t>
            </w:r>
            <w:r w:rsidR="00385EC5">
              <w:rPr>
                <w:rFonts w:ascii="Times New Roman" w:eastAsia="Times New Roman" w:hAnsi="Times New Roman"/>
                <w:sz w:val="24"/>
                <w:szCs w:val="24"/>
              </w:rPr>
              <w:t xml:space="preserve"> пр</w:t>
            </w:r>
            <w:r w:rsidR="00385EC5">
              <w:rPr>
                <w:rFonts w:ascii="Times New Roman" w:eastAsia="Times New Roman" w:hAnsi="Times New Roman"/>
                <w:sz w:val="24"/>
                <w:szCs w:val="24"/>
              </w:rPr>
              <w:t>о</w:t>
            </w:r>
            <w:r w:rsidR="00385EC5">
              <w:rPr>
                <w:rFonts w:ascii="Times New Roman" w:eastAsia="Times New Roman" w:hAnsi="Times New Roman"/>
                <w:sz w:val="24"/>
                <w:szCs w:val="24"/>
              </w:rPr>
              <w:t>цента</w:t>
            </w:r>
            <w:r w:rsidRPr="00385EC5">
              <w:rPr>
                <w:rFonts w:ascii="Times New Roman" w:eastAsia="Times New Roman" w:hAnsi="Times New Roman"/>
                <w:sz w:val="24"/>
                <w:szCs w:val="24"/>
              </w:rPr>
              <w:t xml:space="preserve"> – от 8 до 10 баллов</w:t>
            </w:r>
          </w:p>
        </w:tc>
        <w:tc>
          <w:tcPr>
            <w:tcW w:w="1133" w:type="dxa"/>
          </w:tcPr>
          <w:p w14:paraId="4C513AE7"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00538C50" w14:textId="77777777" w:rsidTr="00E31B7C">
        <w:trPr>
          <w:gridAfter w:val="1"/>
          <w:wAfter w:w="345" w:type="dxa"/>
          <w:trHeight w:val="20"/>
          <w:jc w:val="center"/>
        </w:trPr>
        <w:tc>
          <w:tcPr>
            <w:tcW w:w="4112" w:type="dxa"/>
            <w:vMerge w:val="restart"/>
          </w:tcPr>
          <w:p w14:paraId="729CBF4A" w14:textId="4950F033" w:rsidR="00116206" w:rsidRPr="00385EC5" w:rsidRDefault="00116206" w:rsidP="00E31B7C">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Количество созданных постоянных рабочих мест, на основе отчетных данных;</w:t>
            </w:r>
          </w:p>
        </w:tc>
        <w:tc>
          <w:tcPr>
            <w:tcW w:w="4394" w:type="dxa"/>
          </w:tcPr>
          <w:p w14:paraId="02637452" w14:textId="77777777"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1 до 5 рабочих мест – от 1 до 4 баллов</w:t>
            </w:r>
          </w:p>
        </w:tc>
        <w:tc>
          <w:tcPr>
            <w:tcW w:w="1133" w:type="dxa"/>
          </w:tcPr>
          <w:p w14:paraId="3C7219C6"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3264A3BC" w14:textId="77777777" w:rsidTr="00E31B7C">
        <w:trPr>
          <w:gridAfter w:val="1"/>
          <w:wAfter w:w="345" w:type="dxa"/>
          <w:trHeight w:val="20"/>
          <w:jc w:val="center"/>
        </w:trPr>
        <w:tc>
          <w:tcPr>
            <w:tcW w:w="4112" w:type="dxa"/>
            <w:vMerge/>
          </w:tcPr>
          <w:p w14:paraId="203A9934"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031425F4" w14:textId="77777777"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6 до 10 рабочих мест – от 5 до 6 ба</w:t>
            </w:r>
            <w:r w:rsidRPr="00385EC5">
              <w:rPr>
                <w:rFonts w:ascii="Times New Roman" w:eastAsia="Times New Roman" w:hAnsi="Times New Roman"/>
                <w:sz w:val="24"/>
                <w:szCs w:val="24"/>
              </w:rPr>
              <w:t>л</w:t>
            </w:r>
            <w:r w:rsidRPr="00385EC5">
              <w:rPr>
                <w:rFonts w:ascii="Times New Roman" w:eastAsia="Times New Roman" w:hAnsi="Times New Roman"/>
                <w:sz w:val="24"/>
                <w:szCs w:val="24"/>
              </w:rPr>
              <w:t>лов</w:t>
            </w:r>
          </w:p>
        </w:tc>
        <w:tc>
          <w:tcPr>
            <w:tcW w:w="1133" w:type="dxa"/>
          </w:tcPr>
          <w:p w14:paraId="3700BD22"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3DABCF04" w14:textId="77777777" w:rsidTr="00E31B7C">
        <w:trPr>
          <w:gridAfter w:val="1"/>
          <w:wAfter w:w="345" w:type="dxa"/>
          <w:trHeight w:val="20"/>
          <w:jc w:val="center"/>
        </w:trPr>
        <w:tc>
          <w:tcPr>
            <w:tcW w:w="4112" w:type="dxa"/>
            <w:vMerge/>
          </w:tcPr>
          <w:p w14:paraId="59EA40BB"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0AC2332F" w14:textId="77777777"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11 и более рабочих мест – от 7 до 10 баллов</w:t>
            </w:r>
          </w:p>
        </w:tc>
        <w:tc>
          <w:tcPr>
            <w:tcW w:w="1133" w:type="dxa"/>
          </w:tcPr>
          <w:p w14:paraId="57323F1B"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30F94E08" w14:textId="77777777" w:rsidTr="00E31B7C">
        <w:trPr>
          <w:gridAfter w:val="1"/>
          <w:wAfter w:w="345" w:type="dxa"/>
          <w:trHeight w:val="20"/>
          <w:jc w:val="center"/>
        </w:trPr>
        <w:tc>
          <w:tcPr>
            <w:tcW w:w="4112" w:type="dxa"/>
            <w:vMerge w:val="restart"/>
          </w:tcPr>
          <w:p w14:paraId="2412CDEB" w14:textId="2F1B6726" w:rsidR="00116206" w:rsidRPr="00385EC5" w:rsidRDefault="00116206" w:rsidP="00E31B7C">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Количество планируемых дополн</w:t>
            </w:r>
            <w:r w:rsidRPr="00385EC5">
              <w:rPr>
                <w:rFonts w:ascii="Times New Roman" w:eastAsia="Times New Roman" w:hAnsi="Times New Roman"/>
                <w:sz w:val="24"/>
                <w:szCs w:val="24"/>
              </w:rPr>
              <w:t>и</w:t>
            </w:r>
            <w:r w:rsidRPr="00385EC5">
              <w:rPr>
                <w:rFonts w:ascii="Times New Roman" w:eastAsia="Times New Roman" w:hAnsi="Times New Roman"/>
                <w:sz w:val="24"/>
                <w:szCs w:val="24"/>
              </w:rPr>
              <w:t>тельных постоянных рабочих мест и их сохранение в течении 5 лет после получения государственной поддер</w:t>
            </w:r>
            <w:r w:rsidRPr="00385EC5">
              <w:rPr>
                <w:rFonts w:ascii="Times New Roman" w:eastAsia="Times New Roman" w:hAnsi="Times New Roman"/>
                <w:sz w:val="24"/>
                <w:szCs w:val="24"/>
              </w:rPr>
              <w:t>ж</w:t>
            </w:r>
            <w:r w:rsidRPr="00385EC5">
              <w:rPr>
                <w:rFonts w:ascii="Times New Roman" w:eastAsia="Times New Roman" w:hAnsi="Times New Roman"/>
                <w:sz w:val="24"/>
                <w:szCs w:val="24"/>
              </w:rPr>
              <w:t>ки;</w:t>
            </w:r>
          </w:p>
        </w:tc>
        <w:tc>
          <w:tcPr>
            <w:tcW w:w="4394" w:type="dxa"/>
          </w:tcPr>
          <w:p w14:paraId="00727816" w14:textId="77777777"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1 до 3 рабочих мест – от 1 до 3 баллов</w:t>
            </w:r>
          </w:p>
        </w:tc>
        <w:tc>
          <w:tcPr>
            <w:tcW w:w="1133" w:type="dxa"/>
          </w:tcPr>
          <w:p w14:paraId="42758197"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0EFCED72" w14:textId="77777777" w:rsidTr="00E31B7C">
        <w:trPr>
          <w:gridAfter w:val="1"/>
          <w:wAfter w:w="345" w:type="dxa"/>
          <w:trHeight w:val="20"/>
          <w:jc w:val="center"/>
        </w:trPr>
        <w:tc>
          <w:tcPr>
            <w:tcW w:w="4112" w:type="dxa"/>
            <w:vMerge/>
          </w:tcPr>
          <w:p w14:paraId="6733557B"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376341F3" w14:textId="77777777"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4 до 10 рабочих мест – от 4 до 10 ба</w:t>
            </w:r>
            <w:r w:rsidRPr="00385EC5">
              <w:rPr>
                <w:rFonts w:ascii="Times New Roman" w:eastAsia="Times New Roman" w:hAnsi="Times New Roman"/>
                <w:sz w:val="24"/>
                <w:szCs w:val="24"/>
              </w:rPr>
              <w:t>л</w:t>
            </w:r>
            <w:r w:rsidRPr="00385EC5">
              <w:rPr>
                <w:rFonts w:ascii="Times New Roman" w:eastAsia="Times New Roman" w:hAnsi="Times New Roman"/>
                <w:sz w:val="24"/>
                <w:szCs w:val="24"/>
              </w:rPr>
              <w:t>лов</w:t>
            </w:r>
          </w:p>
        </w:tc>
        <w:tc>
          <w:tcPr>
            <w:tcW w:w="1133" w:type="dxa"/>
          </w:tcPr>
          <w:p w14:paraId="75E5E130"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4095F8E3" w14:textId="77777777" w:rsidTr="00E31B7C">
        <w:trPr>
          <w:gridAfter w:val="1"/>
          <w:wAfter w:w="345" w:type="dxa"/>
          <w:trHeight w:val="20"/>
          <w:jc w:val="center"/>
        </w:trPr>
        <w:tc>
          <w:tcPr>
            <w:tcW w:w="4112" w:type="dxa"/>
            <w:vMerge/>
          </w:tcPr>
          <w:p w14:paraId="182DDD66"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32934143" w14:textId="77777777" w:rsidR="00116206" w:rsidRPr="00385EC5" w:rsidRDefault="00116206" w:rsidP="00385EC5">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11 и более рабочих мест – от 11 и б</w:t>
            </w:r>
            <w:r w:rsidRPr="00385EC5">
              <w:rPr>
                <w:rFonts w:ascii="Times New Roman" w:eastAsia="Times New Roman" w:hAnsi="Times New Roman"/>
                <w:sz w:val="24"/>
                <w:szCs w:val="24"/>
              </w:rPr>
              <w:t>о</w:t>
            </w:r>
            <w:r w:rsidRPr="00385EC5">
              <w:rPr>
                <w:rFonts w:ascii="Times New Roman" w:eastAsia="Times New Roman" w:hAnsi="Times New Roman"/>
                <w:sz w:val="24"/>
                <w:szCs w:val="24"/>
              </w:rPr>
              <w:t>лее в зависимости от количества</w:t>
            </w:r>
          </w:p>
        </w:tc>
        <w:tc>
          <w:tcPr>
            <w:tcW w:w="1133" w:type="dxa"/>
          </w:tcPr>
          <w:p w14:paraId="563B6B73"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47FC58F3" w14:textId="77777777" w:rsidTr="00E31B7C">
        <w:trPr>
          <w:gridAfter w:val="1"/>
          <w:wAfter w:w="345" w:type="dxa"/>
          <w:trHeight w:val="20"/>
          <w:jc w:val="center"/>
        </w:trPr>
        <w:tc>
          <w:tcPr>
            <w:tcW w:w="4112" w:type="dxa"/>
            <w:vMerge w:val="restart"/>
          </w:tcPr>
          <w:p w14:paraId="66B9D6B2" w14:textId="3A1E1514" w:rsidR="00116206" w:rsidRPr="00385EC5" w:rsidRDefault="00116206" w:rsidP="00E31B7C">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Объем налоговых и неналоговых п</w:t>
            </w:r>
            <w:r w:rsidRPr="00385EC5">
              <w:rPr>
                <w:rFonts w:ascii="Times New Roman" w:eastAsia="Times New Roman" w:hAnsi="Times New Roman"/>
                <w:sz w:val="24"/>
                <w:szCs w:val="24"/>
              </w:rPr>
              <w:t>о</w:t>
            </w:r>
            <w:r w:rsidRPr="00385EC5">
              <w:rPr>
                <w:rFonts w:ascii="Times New Roman" w:eastAsia="Times New Roman" w:hAnsi="Times New Roman"/>
                <w:sz w:val="24"/>
                <w:szCs w:val="24"/>
              </w:rPr>
              <w:t>ступлений в бюджеты всех уровней;</w:t>
            </w:r>
          </w:p>
        </w:tc>
        <w:tc>
          <w:tcPr>
            <w:tcW w:w="4394" w:type="dxa"/>
          </w:tcPr>
          <w:p w14:paraId="026E4E3F" w14:textId="32F25134" w:rsidR="00116206" w:rsidRPr="00385EC5" w:rsidRDefault="00116206" w:rsidP="00A4248F">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до 500 тыс</w:t>
            </w:r>
            <w:r w:rsidR="00A4248F">
              <w:rPr>
                <w:rFonts w:ascii="Times New Roman" w:eastAsia="Times New Roman" w:hAnsi="Times New Roman"/>
                <w:sz w:val="24"/>
                <w:szCs w:val="24"/>
              </w:rPr>
              <w:t>.</w:t>
            </w:r>
            <w:r w:rsidRPr="00385EC5">
              <w:rPr>
                <w:rFonts w:ascii="Times New Roman" w:eastAsia="Times New Roman" w:hAnsi="Times New Roman"/>
                <w:sz w:val="24"/>
                <w:szCs w:val="24"/>
              </w:rPr>
              <w:t xml:space="preserve"> рублей – 0 баллов</w:t>
            </w:r>
          </w:p>
        </w:tc>
        <w:tc>
          <w:tcPr>
            <w:tcW w:w="1133" w:type="dxa"/>
          </w:tcPr>
          <w:p w14:paraId="5CBC89B9"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58534B2C" w14:textId="77777777" w:rsidTr="00E31B7C">
        <w:trPr>
          <w:gridAfter w:val="1"/>
          <w:wAfter w:w="345" w:type="dxa"/>
          <w:trHeight w:val="20"/>
          <w:jc w:val="center"/>
        </w:trPr>
        <w:tc>
          <w:tcPr>
            <w:tcW w:w="4112" w:type="dxa"/>
            <w:vMerge/>
          </w:tcPr>
          <w:p w14:paraId="36ED2B7C"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43A9F948" w14:textId="27609A33" w:rsidR="00116206" w:rsidRPr="00385EC5" w:rsidRDefault="00116206" w:rsidP="00A4248F">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500 тыс</w:t>
            </w:r>
            <w:r w:rsidR="00A4248F">
              <w:rPr>
                <w:rFonts w:ascii="Times New Roman" w:eastAsia="Times New Roman" w:hAnsi="Times New Roman"/>
                <w:sz w:val="24"/>
                <w:szCs w:val="24"/>
              </w:rPr>
              <w:t>.</w:t>
            </w:r>
            <w:r w:rsidRPr="00385EC5">
              <w:rPr>
                <w:rFonts w:ascii="Times New Roman" w:eastAsia="Times New Roman" w:hAnsi="Times New Roman"/>
                <w:sz w:val="24"/>
                <w:szCs w:val="24"/>
              </w:rPr>
              <w:t xml:space="preserve"> рублей до 1 млн. руб</w:t>
            </w:r>
            <w:r w:rsidR="00A4248F">
              <w:rPr>
                <w:rFonts w:ascii="Times New Roman" w:eastAsia="Times New Roman" w:hAnsi="Times New Roman"/>
                <w:sz w:val="24"/>
                <w:szCs w:val="24"/>
              </w:rPr>
              <w:t>лей</w:t>
            </w:r>
            <w:r w:rsidRPr="00385EC5">
              <w:rPr>
                <w:rFonts w:ascii="Times New Roman" w:eastAsia="Times New Roman" w:hAnsi="Times New Roman"/>
                <w:sz w:val="24"/>
                <w:szCs w:val="24"/>
              </w:rPr>
              <w:t xml:space="preserve"> – от 1 до 5 баллов</w:t>
            </w:r>
          </w:p>
        </w:tc>
        <w:tc>
          <w:tcPr>
            <w:tcW w:w="1133" w:type="dxa"/>
          </w:tcPr>
          <w:p w14:paraId="6ACD12B3"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5CF40958" w14:textId="77777777" w:rsidTr="00E31B7C">
        <w:trPr>
          <w:gridAfter w:val="1"/>
          <w:wAfter w:w="345" w:type="dxa"/>
          <w:trHeight w:val="20"/>
          <w:jc w:val="center"/>
        </w:trPr>
        <w:tc>
          <w:tcPr>
            <w:tcW w:w="4112" w:type="dxa"/>
            <w:vMerge/>
          </w:tcPr>
          <w:p w14:paraId="0E77B16D"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20DE5F4B" w14:textId="19427795" w:rsidR="00116206" w:rsidRPr="00385EC5" w:rsidRDefault="00116206" w:rsidP="00A4248F">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1,001 млн. руб</w:t>
            </w:r>
            <w:r w:rsidR="00A4248F">
              <w:rPr>
                <w:rFonts w:ascii="Times New Roman" w:eastAsia="Times New Roman" w:hAnsi="Times New Roman"/>
                <w:sz w:val="24"/>
                <w:szCs w:val="24"/>
              </w:rPr>
              <w:t>лей</w:t>
            </w:r>
            <w:r w:rsidRPr="00385EC5">
              <w:rPr>
                <w:rFonts w:ascii="Times New Roman" w:eastAsia="Times New Roman" w:hAnsi="Times New Roman"/>
                <w:sz w:val="24"/>
                <w:szCs w:val="24"/>
              </w:rPr>
              <w:t xml:space="preserve"> и более – от 6 до 10 баллов </w:t>
            </w:r>
          </w:p>
        </w:tc>
        <w:tc>
          <w:tcPr>
            <w:tcW w:w="1133" w:type="dxa"/>
          </w:tcPr>
          <w:p w14:paraId="0DFA78AC"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385EC5" w14:paraId="4DC52F81" w14:textId="77777777" w:rsidTr="00E31B7C">
        <w:trPr>
          <w:gridAfter w:val="1"/>
          <w:wAfter w:w="345" w:type="dxa"/>
          <w:trHeight w:val="20"/>
          <w:jc w:val="center"/>
        </w:trPr>
        <w:tc>
          <w:tcPr>
            <w:tcW w:w="4112" w:type="dxa"/>
            <w:vMerge w:val="restart"/>
          </w:tcPr>
          <w:p w14:paraId="2DA1B399" w14:textId="2BA6D3F4" w:rsidR="00116206" w:rsidRPr="00385EC5" w:rsidRDefault="00116206" w:rsidP="00E31B7C">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Планируемые объемы налоговых и неналоговых поступлений в бюджеты всех уровней в течении 5 лет после получения государственной поддер</w:t>
            </w:r>
            <w:r w:rsidRPr="00385EC5">
              <w:rPr>
                <w:rFonts w:ascii="Times New Roman" w:eastAsia="Times New Roman" w:hAnsi="Times New Roman"/>
                <w:sz w:val="24"/>
                <w:szCs w:val="24"/>
              </w:rPr>
              <w:t>ж</w:t>
            </w:r>
            <w:r w:rsidRPr="00385EC5">
              <w:rPr>
                <w:rFonts w:ascii="Times New Roman" w:eastAsia="Times New Roman" w:hAnsi="Times New Roman"/>
                <w:sz w:val="24"/>
                <w:szCs w:val="24"/>
              </w:rPr>
              <w:t>ки.</w:t>
            </w:r>
          </w:p>
        </w:tc>
        <w:tc>
          <w:tcPr>
            <w:tcW w:w="4394" w:type="dxa"/>
          </w:tcPr>
          <w:p w14:paraId="2F73BE17" w14:textId="09D25548" w:rsidR="00116206" w:rsidRPr="00385EC5" w:rsidRDefault="00116206" w:rsidP="00A4248F">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500 тыс</w:t>
            </w:r>
            <w:r w:rsidR="00A4248F">
              <w:rPr>
                <w:rFonts w:ascii="Times New Roman" w:eastAsia="Times New Roman" w:hAnsi="Times New Roman"/>
                <w:sz w:val="24"/>
                <w:szCs w:val="24"/>
              </w:rPr>
              <w:t>.</w:t>
            </w:r>
            <w:r w:rsidRPr="00385EC5">
              <w:rPr>
                <w:rFonts w:ascii="Times New Roman" w:eastAsia="Times New Roman" w:hAnsi="Times New Roman"/>
                <w:sz w:val="24"/>
                <w:szCs w:val="24"/>
              </w:rPr>
              <w:t xml:space="preserve"> рублей до 1 млн. руб</w:t>
            </w:r>
            <w:r w:rsidR="00A4248F">
              <w:rPr>
                <w:rFonts w:ascii="Times New Roman" w:eastAsia="Times New Roman" w:hAnsi="Times New Roman"/>
                <w:sz w:val="24"/>
                <w:szCs w:val="24"/>
              </w:rPr>
              <w:t>лей</w:t>
            </w:r>
            <w:r w:rsidRPr="00385EC5">
              <w:rPr>
                <w:rFonts w:ascii="Times New Roman" w:eastAsia="Times New Roman" w:hAnsi="Times New Roman"/>
                <w:sz w:val="24"/>
                <w:szCs w:val="24"/>
              </w:rPr>
              <w:t xml:space="preserve"> – от 1 до 5 баллов</w:t>
            </w:r>
          </w:p>
        </w:tc>
        <w:tc>
          <w:tcPr>
            <w:tcW w:w="1133" w:type="dxa"/>
          </w:tcPr>
          <w:p w14:paraId="0650331A"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E31B7C" w:rsidRPr="00385EC5" w14:paraId="644A4F1E" w14:textId="50368651" w:rsidTr="00E31B7C">
        <w:trPr>
          <w:trHeight w:val="20"/>
          <w:jc w:val="center"/>
        </w:trPr>
        <w:tc>
          <w:tcPr>
            <w:tcW w:w="4112" w:type="dxa"/>
            <w:vMerge/>
          </w:tcPr>
          <w:p w14:paraId="20BC5782" w14:textId="77777777" w:rsidR="00116206" w:rsidRPr="00385EC5" w:rsidRDefault="00116206" w:rsidP="00385EC5">
            <w:pPr>
              <w:widowControl w:val="0"/>
              <w:tabs>
                <w:tab w:val="left" w:pos="1418"/>
              </w:tabs>
              <w:autoSpaceDE w:val="0"/>
              <w:autoSpaceDN w:val="0"/>
              <w:adjustRightInd w:val="0"/>
              <w:ind w:firstLine="720"/>
              <w:rPr>
                <w:rFonts w:ascii="Times New Roman" w:eastAsia="Times New Roman" w:hAnsi="Times New Roman"/>
                <w:sz w:val="24"/>
                <w:szCs w:val="24"/>
              </w:rPr>
            </w:pPr>
          </w:p>
        </w:tc>
        <w:tc>
          <w:tcPr>
            <w:tcW w:w="4394" w:type="dxa"/>
          </w:tcPr>
          <w:p w14:paraId="7475E26D" w14:textId="59F03536" w:rsidR="00116206" w:rsidRPr="00385EC5" w:rsidRDefault="00116206" w:rsidP="00A4248F">
            <w:pPr>
              <w:widowControl w:val="0"/>
              <w:tabs>
                <w:tab w:val="left" w:pos="1418"/>
              </w:tabs>
              <w:autoSpaceDE w:val="0"/>
              <w:autoSpaceDN w:val="0"/>
              <w:adjustRightInd w:val="0"/>
              <w:rPr>
                <w:rFonts w:ascii="Times New Roman" w:eastAsia="Times New Roman" w:hAnsi="Times New Roman"/>
                <w:sz w:val="24"/>
                <w:szCs w:val="24"/>
              </w:rPr>
            </w:pPr>
            <w:r w:rsidRPr="00385EC5">
              <w:rPr>
                <w:rFonts w:ascii="Times New Roman" w:eastAsia="Times New Roman" w:hAnsi="Times New Roman"/>
                <w:sz w:val="24"/>
                <w:szCs w:val="24"/>
              </w:rPr>
              <w:t>от 1,001 млн. руб</w:t>
            </w:r>
            <w:r w:rsidR="00A4248F">
              <w:rPr>
                <w:rFonts w:ascii="Times New Roman" w:eastAsia="Times New Roman" w:hAnsi="Times New Roman"/>
                <w:sz w:val="24"/>
                <w:szCs w:val="24"/>
              </w:rPr>
              <w:t>лей</w:t>
            </w:r>
            <w:r w:rsidRPr="00385EC5">
              <w:rPr>
                <w:rFonts w:ascii="Times New Roman" w:eastAsia="Times New Roman" w:hAnsi="Times New Roman"/>
                <w:sz w:val="24"/>
                <w:szCs w:val="24"/>
              </w:rPr>
              <w:t xml:space="preserve"> и более – от 6 до 10 баллов </w:t>
            </w:r>
          </w:p>
        </w:tc>
        <w:tc>
          <w:tcPr>
            <w:tcW w:w="1133" w:type="dxa"/>
            <w:tcBorders>
              <w:right w:val="single" w:sz="4" w:space="0" w:color="auto"/>
            </w:tcBorders>
          </w:tcPr>
          <w:p w14:paraId="697C6562" w14:textId="77777777" w:rsidR="00116206" w:rsidRPr="00385EC5"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345" w:type="dxa"/>
            <w:tcBorders>
              <w:top w:val="nil"/>
              <w:left w:val="single" w:sz="4" w:space="0" w:color="auto"/>
              <w:bottom w:val="nil"/>
              <w:right w:val="nil"/>
            </w:tcBorders>
            <w:shd w:val="clear" w:color="auto" w:fill="auto"/>
            <w:vAlign w:val="bottom"/>
          </w:tcPr>
          <w:p w14:paraId="56CBA1AC" w14:textId="74D3F411" w:rsidR="00E31B7C" w:rsidRPr="00385EC5" w:rsidRDefault="00E31B7C" w:rsidP="00E31B7C">
            <w:pPr>
              <w:rPr>
                <w:rFonts w:ascii="Times New Roman" w:hAnsi="Times New Roman"/>
                <w:sz w:val="24"/>
                <w:szCs w:val="24"/>
              </w:rPr>
            </w:pPr>
            <w:r>
              <w:rPr>
                <w:rFonts w:ascii="Times New Roman" w:hAnsi="Times New Roman"/>
                <w:sz w:val="24"/>
                <w:szCs w:val="24"/>
              </w:rPr>
              <w:t>»;</w:t>
            </w:r>
          </w:p>
        </w:tc>
      </w:tr>
    </w:tbl>
    <w:p w14:paraId="2C717750" w14:textId="77777777" w:rsidR="00E31B7C" w:rsidRDefault="00E31B7C" w:rsidP="00116206">
      <w:pPr>
        <w:pStyle w:val="ConsPlusNormal"/>
        <w:ind w:firstLine="708"/>
        <w:jc w:val="both"/>
        <w:rPr>
          <w:bCs/>
          <w:sz w:val="28"/>
          <w:szCs w:val="28"/>
        </w:rPr>
      </w:pPr>
    </w:p>
    <w:p w14:paraId="71F459BC" w14:textId="18AF5187" w:rsidR="00116206" w:rsidRPr="00D37D15" w:rsidRDefault="005D5089" w:rsidP="00116206">
      <w:pPr>
        <w:pStyle w:val="ConsPlusNormal"/>
        <w:ind w:firstLine="708"/>
        <w:jc w:val="both"/>
        <w:rPr>
          <w:bCs/>
          <w:sz w:val="28"/>
          <w:szCs w:val="28"/>
        </w:rPr>
      </w:pPr>
      <w:r w:rsidRPr="00D37D15">
        <w:rPr>
          <w:bCs/>
          <w:sz w:val="28"/>
          <w:szCs w:val="28"/>
        </w:rPr>
        <w:t>40</w:t>
      </w:r>
      <w:r w:rsidR="00116206" w:rsidRPr="00D37D15">
        <w:rPr>
          <w:bCs/>
          <w:sz w:val="28"/>
          <w:szCs w:val="28"/>
        </w:rPr>
        <w:t>) дополнить приложением № 4</w:t>
      </w:r>
      <w:r w:rsidRPr="00D37D15">
        <w:rPr>
          <w:bCs/>
          <w:sz w:val="28"/>
          <w:szCs w:val="28"/>
        </w:rPr>
        <w:t>3</w:t>
      </w:r>
      <w:r w:rsidR="00116206" w:rsidRPr="00D37D15">
        <w:rPr>
          <w:bCs/>
          <w:sz w:val="28"/>
          <w:szCs w:val="28"/>
        </w:rPr>
        <w:t xml:space="preserve"> </w:t>
      </w:r>
      <w:r w:rsidR="00A4248F">
        <w:rPr>
          <w:bCs/>
          <w:sz w:val="28"/>
          <w:szCs w:val="28"/>
        </w:rPr>
        <w:t xml:space="preserve">к Программе </w:t>
      </w:r>
      <w:r w:rsidR="00116206" w:rsidRPr="00D37D15">
        <w:rPr>
          <w:bCs/>
          <w:sz w:val="28"/>
          <w:szCs w:val="28"/>
        </w:rPr>
        <w:t>следующего содержания:</w:t>
      </w:r>
    </w:p>
    <w:p w14:paraId="462367A6" w14:textId="77777777" w:rsidR="00116206" w:rsidRPr="00D37D15" w:rsidRDefault="00116206" w:rsidP="00116206">
      <w:pPr>
        <w:autoSpaceDE w:val="0"/>
        <w:autoSpaceDN w:val="0"/>
        <w:adjustRightInd w:val="0"/>
        <w:spacing w:after="0" w:line="240" w:lineRule="auto"/>
        <w:ind w:left="4962"/>
        <w:jc w:val="center"/>
        <w:outlineLvl w:val="1"/>
        <w:rPr>
          <w:rFonts w:ascii="Times New Roman" w:eastAsia="Times New Roman" w:hAnsi="Times New Roman"/>
          <w:sz w:val="28"/>
          <w:szCs w:val="28"/>
        </w:rPr>
      </w:pPr>
    </w:p>
    <w:p w14:paraId="574C29F0" w14:textId="73807C7A" w:rsidR="00116206" w:rsidRPr="00D37D15" w:rsidRDefault="00116206" w:rsidP="00E31B7C">
      <w:pPr>
        <w:autoSpaceDE w:val="0"/>
        <w:autoSpaceDN w:val="0"/>
        <w:adjustRightInd w:val="0"/>
        <w:spacing w:after="0" w:line="240" w:lineRule="auto"/>
        <w:ind w:left="4536"/>
        <w:jc w:val="center"/>
        <w:outlineLvl w:val="1"/>
        <w:rPr>
          <w:rFonts w:ascii="Times New Roman" w:eastAsia="Times New Roman" w:hAnsi="Times New Roman"/>
          <w:sz w:val="28"/>
          <w:szCs w:val="28"/>
        </w:rPr>
      </w:pPr>
      <w:r w:rsidRPr="00D37D15">
        <w:rPr>
          <w:rFonts w:ascii="Times New Roman" w:eastAsia="Times New Roman" w:hAnsi="Times New Roman"/>
          <w:sz w:val="28"/>
          <w:szCs w:val="28"/>
        </w:rPr>
        <w:lastRenderedPageBreak/>
        <w:t>«Приложение № 4</w:t>
      </w:r>
      <w:r w:rsidR="005D5089" w:rsidRPr="00D37D15">
        <w:rPr>
          <w:rFonts w:ascii="Times New Roman" w:eastAsia="Times New Roman" w:hAnsi="Times New Roman"/>
          <w:sz w:val="28"/>
          <w:szCs w:val="28"/>
        </w:rPr>
        <w:t>3</w:t>
      </w:r>
    </w:p>
    <w:p w14:paraId="1FF1C5D7" w14:textId="43F8EED7" w:rsidR="00116206" w:rsidRPr="00D37D15" w:rsidRDefault="00116206" w:rsidP="00E31B7C">
      <w:pPr>
        <w:spacing w:after="0" w:line="240" w:lineRule="auto"/>
        <w:ind w:left="4536"/>
        <w:jc w:val="center"/>
        <w:rPr>
          <w:rFonts w:ascii="Times New Roman" w:eastAsia="Times New Roman" w:hAnsi="Times New Roman"/>
          <w:sz w:val="28"/>
          <w:szCs w:val="28"/>
        </w:rPr>
      </w:pPr>
      <w:r w:rsidRPr="00D37D15">
        <w:rPr>
          <w:rFonts w:ascii="Times New Roman" w:eastAsia="Times New Roman" w:hAnsi="Times New Roman"/>
          <w:sz w:val="28"/>
          <w:szCs w:val="28"/>
        </w:rPr>
        <w:t>к государственной программе</w:t>
      </w:r>
    </w:p>
    <w:p w14:paraId="193F80EE" w14:textId="3FEF82DA" w:rsidR="00116206" w:rsidRPr="00D37D15" w:rsidRDefault="00116206" w:rsidP="00E31B7C">
      <w:pPr>
        <w:spacing w:after="0" w:line="240" w:lineRule="auto"/>
        <w:ind w:left="4536"/>
        <w:jc w:val="center"/>
        <w:rPr>
          <w:rFonts w:ascii="Times New Roman" w:eastAsia="Times New Roman" w:hAnsi="Times New Roman"/>
          <w:sz w:val="28"/>
          <w:szCs w:val="28"/>
        </w:rPr>
      </w:pPr>
      <w:r w:rsidRPr="00D37D15">
        <w:rPr>
          <w:rFonts w:ascii="Times New Roman" w:eastAsia="Times New Roman" w:hAnsi="Times New Roman"/>
          <w:sz w:val="28"/>
          <w:szCs w:val="28"/>
        </w:rPr>
        <w:t>Республики Тыва «Развитие</w:t>
      </w:r>
    </w:p>
    <w:p w14:paraId="3441EA4D" w14:textId="627BA961" w:rsidR="00116206" w:rsidRPr="00D37D15" w:rsidRDefault="00116206" w:rsidP="00E31B7C">
      <w:pPr>
        <w:spacing w:after="0" w:line="240" w:lineRule="auto"/>
        <w:ind w:left="4536"/>
        <w:jc w:val="center"/>
        <w:rPr>
          <w:rFonts w:ascii="Times New Roman" w:eastAsia="Times New Roman" w:hAnsi="Times New Roman"/>
          <w:sz w:val="28"/>
          <w:szCs w:val="28"/>
        </w:rPr>
      </w:pPr>
      <w:r w:rsidRPr="00D37D15">
        <w:rPr>
          <w:rFonts w:ascii="Times New Roman" w:eastAsia="Times New Roman" w:hAnsi="Times New Roman"/>
          <w:sz w:val="28"/>
          <w:szCs w:val="28"/>
        </w:rPr>
        <w:t>сельского хозяйства и регулирование</w:t>
      </w:r>
    </w:p>
    <w:p w14:paraId="5FC65C85" w14:textId="3D1DD351" w:rsidR="00116206" w:rsidRPr="00D37D15" w:rsidRDefault="00116206" w:rsidP="00E31B7C">
      <w:pPr>
        <w:spacing w:after="0" w:line="240" w:lineRule="auto"/>
        <w:ind w:left="4536"/>
        <w:jc w:val="center"/>
        <w:rPr>
          <w:rFonts w:ascii="Times New Roman" w:eastAsia="Times New Roman" w:hAnsi="Times New Roman"/>
          <w:sz w:val="28"/>
          <w:szCs w:val="28"/>
        </w:rPr>
      </w:pPr>
      <w:r w:rsidRPr="00D37D15">
        <w:rPr>
          <w:rFonts w:ascii="Times New Roman" w:eastAsia="Times New Roman" w:hAnsi="Times New Roman"/>
          <w:sz w:val="28"/>
          <w:szCs w:val="28"/>
        </w:rPr>
        <w:t>рынков сельскохозяйственной</w:t>
      </w:r>
    </w:p>
    <w:p w14:paraId="57D83E45" w14:textId="3C40A58A" w:rsidR="00116206" w:rsidRPr="00D37D15" w:rsidRDefault="00116206" w:rsidP="00E31B7C">
      <w:pPr>
        <w:spacing w:after="0" w:line="240" w:lineRule="auto"/>
        <w:ind w:left="4536"/>
        <w:jc w:val="center"/>
        <w:rPr>
          <w:rFonts w:ascii="Times New Roman" w:eastAsia="Times New Roman" w:hAnsi="Times New Roman"/>
          <w:sz w:val="28"/>
          <w:szCs w:val="28"/>
        </w:rPr>
      </w:pPr>
      <w:r w:rsidRPr="00D37D15">
        <w:rPr>
          <w:rFonts w:ascii="Times New Roman" w:eastAsia="Times New Roman" w:hAnsi="Times New Roman"/>
          <w:sz w:val="28"/>
          <w:szCs w:val="28"/>
        </w:rPr>
        <w:t>продукции, сырья и продовольствия</w:t>
      </w:r>
    </w:p>
    <w:p w14:paraId="1DD9C2BF" w14:textId="77777777" w:rsidR="00116206" w:rsidRPr="00D37D15" w:rsidRDefault="00116206" w:rsidP="00E31B7C">
      <w:pPr>
        <w:spacing w:after="0" w:line="240" w:lineRule="auto"/>
        <w:ind w:left="4536"/>
        <w:jc w:val="center"/>
        <w:rPr>
          <w:rFonts w:ascii="Times New Roman" w:eastAsia="Times New Roman" w:hAnsi="Times New Roman"/>
          <w:sz w:val="28"/>
          <w:szCs w:val="28"/>
        </w:rPr>
      </w:pPr>
      <w:r w:rsidRPr="00D37D15">
        <w:rPr>
          <w:rFonts w:ascii="Times New Roman" w:eastAsia="Times New Roman" w:hAnsi="Times New Roman"/>
          <w:sz w:val="28"/>
          <w:szCs w:val="28"/>
        </w:rPr>
        <w:t>в Республике Тыва»</w:t>
      </w:r>
    </w:p>
    <w:p w14:paraId="4610DF85" w14:textId="77777777" w:rsidR="00116206" w:rsidRDefault="00116206" w:rsidP="00E31B7C">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bCs/>
          <w:sz w:val="28"/>
          <w:szCs w:val="28"/>
        </w:rPr>
      </w:pPr>
    </w:p>
    <w:p w14:paraId="5CF6128B" w14:textId="77777777" w:rsidR="00E31B7C" w:rsidRPr="00D37D15" w:rsidRDefault="00E31B7C" w:rsidP="00E31B7C">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bCs/>
          <w:sz w:val="28"/>
          <w:szCs w:val="28"/>
        </w:rPr>
      </w:pPr>
    </w:p>
    <w:p w14:paraId="109E7CA7" w14:textId="77777777" w:rsidR="00E31B7C" w:rsidRDefault="00E31B7C" w:rsidP="00E31B7C">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p>
    <w:p w14:paraId="2CA48E2C" w14:textId="2B20CC24" w:rsidR="00116206" w:rsidRPr="00D37D15" w:rsidRDefault="00116206" w:rsidP="00E31B7C">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предоставления сельскохозяйственным</w:t>
      </w:r>
    </w:p>
    <w:p w14:paraId="244440C5" w14:textId="77777777" w:rsidR="00E31B7C" w:rsidRDefault="00116206" w:rsidP="00E31B7C">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товаропроизводителям грантов </w:t>
      </w:r>
    </w:p>
    <w:p w14:paraId="3FEEE668" w14:textId="6975882D" w:rsidR="00116206" w:rsidRPr="00D37D15" w:rsidRDefault="00116206" w:rsidP="00E31B7C">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 развитие сельского туризма</w:t>
      </w:r>
      <w:r w:rsidRPr="00D37D15">
        <w:rPr>
          <w:rFonts w:ascii="Times New Roman CYR" w:eastAsia="Times New Roman" w:hAnsi="Times New Roman CYR" w:cs="Times New Roman CYR"/>
          <w:sz w:val="28"/>
          <w:szCs w:val="28"/>
        </w:rPr>
        <w:br/>
      </w:r>
    </w:p>
    <w:p w14:paraId="4B09F501" w14:textId="77777777" w:rsidR="00116206" w:rsidRPr="00D37D15" w:rsidRDefault="00116206" w:rsidP="00E31B7C">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5808FD4E" w14:textId="77777777" w:rsidR="00116206" w:rsidRPr="00D37D15" w:rsidRDefault="00116206" w:rsidP="00E31B7C">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6BEA8049" w14:textId="34460E6B"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 Настоящий порядок разработан в соответствии с Правилами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и распределения субсидий из федерального бюджета бюджетам субъектов Российской Федерации на развитие сельского туризма,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ными приложением № 12 государственной программы развития сельского 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зяйства и регулирования рынков сельскохозяйственной продукции, сырья и продовольствия, утвержденной постановлением Правительства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от 14 июля 2012 г. № 717, Общими требованиями к нормативным пр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и определяет общие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ложения, требования и условия предоставления сельскохозяйственным товар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производителям грантов на развитие сельского туризма  (далее соответственно – Порядок).</w:t>
      </w:r>
    </w:p>
    <w:p w14:paraId="1E48606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1.2. Для целей реализации настоящего Порядка используются следующие понятия:</w:t>
      </w:r>
    </w:p>
    <w:p w14:paraId="59A6972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«грант «Агротуризм» – средства бюджета Республики Тыва, предоставл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емые получателю средств на финансовое обеспечение его затрат, связанных с реализацией проекта развития сельского туризма;</w:t>
      </w:r>
    </w:p>
    <w:p w14:paraId="670156D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«заявитель» – сельскохозяйственный товаропроизводитель (за исключ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личных подсобных хозяйств), относящийся к категории «малое предпри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тие» или «микропредприятие» в соответствии с Федеральным законом «О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витии малого и среднего предпринимательства в Российской Федерации», зар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гистрированный и осуществляющий деятельность на сельской территории или на территории сельской агломерации Республики Тыва, обязующийся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ществлять деятельность в течение не менее 5 лет на сельской территории или </w:t>
      </w:r>
      <w:r w:rsidRPr="00D37D15">
        <w:rPr>
          <w:rFonts w:ascii="Times New Roman CYR" w:eastAsia="Times New Roman" w:hAnsi="Times New Roman CYR" w:cs="Times New Roman CYR"/>
          <w:sz w:val="28"/>
          <w:szCs w:val="28"/>
        </w:rPr>
        <w:lastRenderedPageBreak/>
        <w:t>на территории сельской агломерации со дня получения гранта «Агротуризм» и достигнуть показателей деятельности, предусмотренных проектом развития сельского туризма;</w:t>
      </w:r>
    </w:p>
    <w:p w14:paraId="396D14E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«плановые показатели деятельности» – производственные и экономич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ские показатели, включаемые в проект развития сельского туризма, в том числе объем производства и реализации сельскохозяйственной продукции, выраже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в натуральных и денежных показателях, объем дохода, полученного в ра</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ках реализации проекта сельского туризма, плановое количество туристов и экскурсантов, посетивших объекты сельского туризма сельскохозяйственных товаропроизводителей (за исключением личных подсобных хозяйств), относ</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щихся к категории «малое предприятие» или «микропредприятие»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Федеральным законом «О развитии малого и среднего предприним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 в Российской Федерации», получивших грант «Агротуризм», и иные показатели, предусмотренные проектом развития сельского туризма.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стерством сельского хозяйства и продовольствия Республики Тыва при необх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димости устанавливаются дополнительные плановые показатели деятельности;</w:t>
      </w:r>
    </w:p>
    <w:p w14:paraId="28C7AE7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«получатель средств» – заявитель, проект развития сельского туризма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торого прошел конкурсный отбор в соответствии с положениями настоящего Порядка;</w:t>
      </w:r>
    </w:p>
    <w:p w14:paraId="0F7E0A0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 развития сельского туризма» – документ (бизнес-план), соста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ленный по форме, утверждаемой Министерством сельского хозяйства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предусматривающий реализацию мероприятий, направленных на создание и (или) развитие объектов сельского туризма, в который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ются в том числе затраты на реализацию проекта развития сельского туризма, предусмотренные в перечне затрат, финансовое обеспечение которых допуск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осуществлять за счет средств гранта «Агротуризм», финансово-экономическое обоснование, предусматривающее срок окупаемости проекта развития сельского туризма, не превышающий 5 лет, плановые показатели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тельности, обязательство по достижению которых включается в соглашение о предоставлении гранта «Агротуризм» получателю средств. Случаи и порядок внесения изменений в проект развития сельского туризма определяются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стерством сельского хозяйства Российской Федерации;</w:t>
      </w:r>
    </w:p>
    <w:p w14:paraId="7153FB8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«сельские агломерации» – примыкающие друг к другу сельские террит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рии и граничащие с сельскими территориями поселки городского типа и (или) малые города. Численность населения, постоянно проживающего на террит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рии каждого населенного пункта, входящего в состав сельской агломерации,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территории Республики Тыва утвержден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3DE60280" w14:textId="0DA2AB6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«сельские территории» – сельские поселения или сельские поселения и межселенные территории, объединенные общей территорией в границах мун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нистративные центры субъектов Российской Федерации). Перечень таких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ских населенных пунктов установлен Законом Республики Тыва </w:t>
      </w:r>
      <w:r w:rsidR="00094F67">
        <w:rPr>
          <w:rFonts w:ascii="Times New Roman CYR" w:eastAsia="Times New Roman" w:hAnsi="Times New Roman CYR" w:cs="Times New Roman CYR"/>
          <w:sz w:val="28"/>
          <w:szCs w:val="28"/>
        </w:rPr>
        <w:t>от 24 декабря 2010 г. № 268 ВХ-</w:t>
      </w:r>
      <w:r w:rsidR="00094F67">
        <w:rPr>
          <w:rFonts w:ascii="Times New Roman CYR" w:eastAsia="Times New Roman" w:hAnsi="Times New Roman CYR" w:cs="Times New Roman CYR"/>
          <w:sz w:val="28"/>
          <w:szCs w:val="28"/>
          <w:lang w:val="en-US"/>
        </w:rPr>
        <w:t>I</w:t>
      </w:r>
      <w:r w:rsidRPr="00D37D15">
        <w:rPr>
          <w:rFonts w:ascii="Times New Roman CYR" w:eastAsia="Times New Roman" w:hAnsi="Times New Roman CYR" w:cs="Times New Roman CYR"/>
          <w:sz w:val="28"/>
          <w:szCs w:val="28"/>
        </w:rPr>
        <w:t xml:space="preserve"> «О статусе муниципальных образований Республики Тыва», постановлением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3BFABDD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окупаемости проекта развития сельского туризма» – период, за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торый сумма чистого денежного потока, генерируемого проектом развития сельского туризма, превысит сумму вложенных в него средств.</w:t>
      </w:r>
    </w:p>
    <w:p w14:paraId="1D51DD0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1.3. Грант «Агротуризм» (далее – грант) предоставляется в целях оказ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финансовой поддержки сельскохозяйственным товаропроизводителям (кроме граждан, ведущих личное подсобное хозяйство) в виде финансового обеспечения части затрат, связанных с реализацией проекта развития сельского туризма.</w:t>
      </w:r>
    </w:p>
    <w:p w14:paraId="68998CBE" w14:textId="5B74574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1.4. Министерство сельского хозяйства и продовольствия Республики Тыва </w:t>
      </w:r>
      <w:r w:rsidR="00FB514F" w:rsidRPr="00D37D15">
        <w:rPr>
          <w:rFonts w:ascii="Times New Roman CYR" w:eastAsia="Times New Roman" w:hAnsi="Times New Roman CYR" w:cs="Times New Roman CYR"/>
          <w:sz w:val="28"/>
          <w:szCs w:val="28"/>
        </w:rPr>
        <w:t xml:space="preserve">(далее – Министерство) </w:t>
      </w:r>
      <w:r w:rsidRPr="00D37D15">
        <w:rPr>
          <w:rFonts w:ascii="Times New Roman CYR" w:eastAsia="Times New Roman" w:hAnsi="Times New Roman CYR" w:cs="Times New Roman CYR"/>
          <w:sz w:val="28"/>
          <w:szCs w:val="28"/>
        </w:rPr>
        <w:t>является органом исполнительной власти,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ществляющим функции главного распорядителя бюджетных средств, до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ты бюджетных обязательств на предоставление гранта на соответствующий финансовый год (соответствующий финансовый год и плановый период) (далее – главный распорядитель бюджетных средств) на цели, указанные в пункте 1.3 настоящего Порядка.</w:t>
      </w:r>
    </w:p>
    <w:p w14:paraId="65B93322" w14:textId="58DB4669"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1.5. Предоставление гранта осуществляется в пределах бюджетных 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до Министерства как до получателя бюджетных средств, на цели,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в пункте 1.3 настоящего Порядка.</w:t>
      </w:r>
    </w:p>
    <w:p w14:paraId="0CEB7E9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1.6. Размер гранта, предоставляемого конкретному участнику отбора, определяется комиссией Министерством сельского хозяйства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w:t>
      </w:r>
    </w:p>
    <w:p w14:paraId="41641529" w14:textId="50CDCE8B"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 3 млн</w:t>
      </w:r>
      <w:r w:rsidR="00094F6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рублей (включительно) – при направлении на реализацию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екта развития сельского туризма собственных средств участника отбора в</w:t>
      </w:r>
      <w:r w:rsidR="00094F67">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мере не менее 10 процентов стоимости указанного проекта;</w:t>
      </w:r>
    </w:p>
    <w:p w14:paraId="378CA97A" w14:textId="4C0C314C"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 5 млн</w:t>
      </w:r>
      <w:r w:rsidR="00094F6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рублей (включительно) – при направлении на реализацию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екта развития сельского туризма собственных средств участника отбора в</w:t>
      </w:r>
      <w:r w:rsidR="00094F67">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lastRenderedPageBreak/>
        <w:t>мере не менее 15 процентов стоимости указанного проекта;</w:t>
      </w:r>
    </w:p>
    <w:p w14:paraId="2A4E7028" w14:textId="0C327945"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 8 млн</w:t>
      </w:r>
      <w:r w:rsidR="00094F6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рублей (включительно) – при направлении на реализацию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екта развития сельского туризма собственных средств участника отбора в</w:t>
      </w:r>
      <w:r w:rsidR="00094F67">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мере не менее 20 процентов стоимости указанного проекта;</w:t>
      </w:r>
    </w:p>
    <w:p w14:paraId="1E318946" w14:textId="7BE400CE"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 10 млн</w:t>
      </w:r>
      <w:r w:rsidR="00094F6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рублей (включительно) – при направлении на реализацию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екта развития сельского туризма собственных средств участника отбора в</w:t>
      </w:r>
      <w:r w:rsidR="00094F67">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мере не менее 25 процентов стоимости указанного проекта.</w:t>
      </w:r>
    </w:p>
    <w:p w14:paraId="6D6BF4A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Целевые направления расходования гранта определяются Министерством сельского хозяйства Российской Федерации по согласованию с Министерством финансов Российской Федерации.</w:t>
      </w:r>
    </w:p>
    <w:p w14:paraId="6194B92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1.7. Способ предоставления гранта – финансовое обеспечение затрат.</w:t>
      </w:r>
    </w:p>
    <w:p w14:paraId="218FDFF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1.8. Грант предоставляется категориям получателей средств,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ствующий понятию «заявитель», определенном в пункте 1.2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w:t>
      </w:r>
    </w:p>
    <w:p w14:paraId="278FD58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1.9. Средства гранта «Агротуризм» могут быть расходованы на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щие целевые направления:</w:t>
      </w:r>
    </w:p>
    <w:p w14:paraId="540085B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приобретение, строительство, модернизацию или реконструкцию средств размещения, в том числе модульных, используемых для осуществления деятельности по оказанию услуг в сфере сельского туризма, объектов турис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ского показа, объектов развлекательной инфраструктуры сельского туризма, включая детские развлекательные комплексы, объектов проката;</w:t>
      </w:r>
    </w:p>
    <w:p w14:paraId="3316DB9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подключение средств размещения, объектов, используемых для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ществления деятельности по оказанию услуг в сфере сельского туризма, объе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тов туристского показа, объектов развлекательной инфраструктуры сельского туризма, включая детские развлекательные комплексы, к электрическим, водо-, газо- и теплопроводным сетям, в том числе автономным, канализационным с</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тям, обустройство автономных источников электро-, водо-, газо- и теплосна</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жения;</w:t>
      </w:r>
    </w:p>
    <w:p w14:paraId="0EF2A0A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 приобретение и монтаж туристского оборудования, снаряжения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вентаря в целях обеспечения эксплуатации туристических объектов, пунктов проката, объектов туристского показа и объектов развлекательной инфрастру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туры, включая детские развлекательные комплексы, мебели и оборудования для оснащения средств размещения, используемых для осуществления деятельн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по оказанию услуг в сфере сельского туризма, техники, специализирова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транспорта и оборудования не бывшего в употреблении согласно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кодам вида продукции в соответствии с общероссийским классификат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ром продукции по видам экономической деятельности (ОКПД 2) ОК 034-2014 (КПЕС 2008): 13.92.22.140,</w:t>
      </w:r>
      <w:r w:rsidRPr="00D37D15">
        <w:rPr>
          <w:rFonts w:ascii="Times New Roman CYR" w:eastAsia="Times New Roman" w:hAnsi="Times New Roman CYR" w:cs="Times New Roman CYR"/>
          <w:b/>
          <w:bCs/>
          <w:sz w:val="28"/>
          <w:szCs w:val="28"/>
        </w:rPr>
        <w:t xml:space="preserve"> </w:t>
      </w:r>
      <w:r w:rsidRPr="00D37D15">
        <w:rPr>
          <w:rFonts w:ascii="Times New Roman CYR" w:eastAsia="Times New Roman" w:hAnsi="Times New Roman CYR" w:cs="Times New Roman CYR"/>
          <w:sz w:val="28"/>
          <w:szCs w:val="28"/>
        </w:rPr>
        <w:t>13.92.22.150, 16.23.20.120, 27.51.21.121, 28.25.12.130, 28.25.13, 28.29.32, 28.30.2, 28.30.86.120, 28.93.15, 28.93.15.110, 28.93.15.120, 28.93.15.121, 28.93.15.122, 28.93.15.123, 28.93.15.126, 28.93.15.127, 28.93.15.128, 28.93.15.131, 28.93.15.132, 28.93.15.133, 28.93.15.139, 28.93.16, 28.93.17.110, 28.93.17.111, 28.93.17.112, 28.93.17.113, 28.93.17.114, 28.93.17.115, 28.93.17.119, 28.93.17.120, 28.99.32, 28.99.32.110, 28.99.32.120, 29.10.3, 29.10.52.100, 29.10.52.130, 30.11.21, 30.12.19, 30.30.20, 31.01.13, 31.02, 31.09.12, 31.09.14.</w:t>
      </w:r>
    </w:p>
    <w:p w14:paraId="0D09B8A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Приобретение указанного оборудования, снаряжения и инвентаря, бы</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ших в употреблении и эксплуатации, не допускается;</w:t>
      </w:r>
    </w:p>
    <w:p w14:paraId="48FDA8E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проведение работ по благоустройству территорий, прилегающих к средствам размещения, используемым для осуществления деятельности по ок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занию услуг в сфере сельского туризма, объектам туристского показа, объектам развлекательной инфраструктуры сельского туризма, включая детские развл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кательные комплексы, объектам проката, в том числе:</w:t>
      </w:r>
    </w:p>
    <w:p w14:paraId="46463FC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создание и обустройство зон отдыха, спортивных и детских игровых площадок, площадок для занятия адаптивной физической культурой и адапти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спортом для лиц с ограниченными возможностями здоровья;</w:t>
      </w:r>
    </w:p>
    <w:p w14:paraId="100A5BB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организация освещения территории, включая архитектурную подсветку зданий, строений, сооружений, в том числе с использованием энергосберега</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щих технологий;</w:t>
      </w:r>
    </w:p>
    <w:p w14:paraId="786C3BF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организация пешеходных коммуникаций, в том числе тротуаров, аллей, велосипедных дорожек, тропинок;</w:t>
      </w:r>
    </w:p>
    <w:p w14:paraId="6B45421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создание и обустройство мест парковок;</w:t>
      </w:r>
    </w:p>
    <w:p w14:paraId="5B04E0E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установка (обустройство) ограждений, в том числе газонных и тротуа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ных ограждений;</w:t>
      </w:r>
    </w:p>
    <w:p w14:paraId="65346CC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обустройство территории в целях обеспечения беспрепятственного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движения инвалидов и других маломобильных групп населения;</w:t>
      </w:r>
    </w:p>
    <w:p w14:paraId="273D37D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сохранение и восстановление природных ландшафтов и историко-культурных памятников.</w:t>
      </w:r>
    </w:p>
    <w:p w14:paraId="7293825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Список элементов благоустройства и виды работ, включаемые в проекты развития сельского туризма, определяются Министерством во взаимодействии с Министерством сельского хозяйства Российской Федерации.</w:t>
      </w:r>
    </w:p>
    <w:p w14:paraId="1FFBA0D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1.10. Грант «Агротуризм» предоставляется однократно.</w:t>
      </w:r>
    </w:p>
    <w:p w14:paraId="1356272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Финансовое обеспечение затрат получателя гранта, предусмотренных проектом развития сельского туризма, за счет иных направлений государстве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поддержки не допускается.</w:t>
      </w:r>
    </w:p>
    <w:p w14:paraId="6B28F53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Приобретение за счет гранта имущества, ранее приобретенного за счет иных форм государственной поддержки, не допускается.</w:t>
      </w:r>
    </w:p>
    <w:p w14:paraId="1D53DDA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1.11. Эффективность предоставления гранта оценивается по показателю результативности использования гранта – обеспечена реализация проектов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вития сельского туризма, получивших государственную поддержку, обеспеч</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вающих прирост производства сельскохозяйственной продукции (единиц).</w:t>
      </w:r>
    </w:p>
    <w:p w14:paraId="356A283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эффективности использования гранта по результатам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на основании отчета об эффективности использования средств грант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вой поддержки по форме и в срок, которые устанавливаются Министерством.</w:t>
      </w:r>
    </w:p>
    <w:p w14:paraId="44952E0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1.12. В соответствии со статьей 242.25 Бюджетного кодекса Российской Федерации средства гранта «Агротуризм», предоставляемые получателю средств, подлежат казначейскому сопровождению.</w:t>
      </w:r>
    </w:p>
    <w:p w14:paraId="2A12B169" w14:textId="167C6F83"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1.13. Информация о гранте «Агротуризм» размещается на едином портале предоставления мер финансовой государственной поддержки в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но-телекоммуникационной сети «Интернет» (далее соответственно </w:t>
      </w:r>
      <w:r w:rsidR="00094F6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сеть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тернет», единый портал) (в разделе единого портала) в порядке, установленном </w:t>
      </w:r>
      <w:r w:rsidRPr="00D37D15">
        <w:rPr>
          <w:rFonts w:ascii="Times New Roman CYR" w:eastAsia="Times New Roman" w:hAnsi="Times New Roman CYR" w:cs="Times New Roman CYR"/>
          <w:sz w:val="28"/>
          <w:szCs w:val="28"/>
        </w:rPr>
        <w:lastRenderedPageBreak/>
        <w:t>Министерством финансов Российской Федерации.</w:t>
      </w:r>
    </w:p>
    <w:p w14:paraId="2A2CC2D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1.14. Грант «Агротуризм» предоставляются в текущем финансовом году по результатам проведения отбора на получение гранта.</w:t>
      </w:r>
    </w:p>
    <w:p w14:paraId="123B86B4" w14:textId="77777777" w:rsidR="00116206" w:rsidRPr="00D37D15" w:rsidRDefault="00116206" w:rsidP="00094F6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ECEA79E" w14:textId="77777777" w:rsidR="00094F67" w:rsidRDefault="00116206" w:rsidP="00094F6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 Порядок формирования и размещения </w:t>
      </w:r>
    </w:p>
    <w:p w14:paraId="10AB5DA4" w14:textId="190126A0" w:rsidR="00116206" w:rsidRPr="00D37D15" w:rsidRDefault="00116206" w:rsidP="00094F6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объявления проведения отбора</w:t>
      </w:r>
    </w:p>
    <w:p w14:paraId="1934238A" w14:textId="77777777" w:rsidR="00116206" w:rsidRPr="00D37D15" w:rsidRDefault="00116206" w:rsidP="00094F67">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044192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 Отбор грантополучателей «Агротуризм» осуществляется на конк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рентной основе способом конкурса, исходя из наилучших условий достижения результатов предоставления субсидий участниками отбора на получение гранта (далее – отбор).</w:t>
      </w:r>
    </w:p>
    <w:p w14:paraId="4F85097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eastAsia="Times New Roman" w:hAnsi="Times New Roman CYR" w:cs="Times New Roman CYR"/>
          <w:sz w:val="28"/>
          <w:szCs w:val="28"/>
        </w:rPr>
        <w:t xml:space="preserve">2.2. Проведение отбора на получение гранта </w:t>
      </w:r>
      <w:r w:rsidRPr="00D37D15">
        <w:rPr>
          <w:rFonts w:ascii="Times New Roman CYR" w:hAnsi="Times New Roman CYR" w:cs="Times New Roman CYR"/>
          <w:sz w:val="28"/>
          <w:szCs w:val="28"/>
        </w:rPr>
        <w:t>обеспечивается на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w:t>
      </w:r>
      <w:r w:rsidRPr="00D37D15">
        <w:rPr>
          <w:rFonts w:ascii="Times New Roman CYR" w:hAnsi="Times New Roman CYR" w:cs="Times New Roman CYR"/>
          <w:sz w:val="28"/>
          <w:szCs w:val="28"/>
        </w:rPr>
        <w:t>и</w:t>
      </w:r>
      <w:r w:rsidRPr="00D37D15">
        <w:rPr>
          <w:rFonts w:ascii="Times New Roman CYR" w:hAnsi="Times New Roman CYR" w:cs="Times New Roman CYR"/>
          <w:sz w:val="28"/>
          <w:szCs w:val="28"/>
        </w:rPr>
        <w:t>нансами «Электронный бюджет» (далее – государственная информационная система, система «Электронный бюджет»).</w:t>
      </w:r>
    </w:p>
    <w:p w14:paraId="3DC7F09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2.3.  Объявление о проведении отбора размещается </w:t>
      </w:r>
      <w:r w:rsidRPr="00D37D15">
        <w:rPr>
          <w:rFonts w:ascii="Times New Roman CYR" w:hAnsi="Times New Roman CYR" w:cs="Times New Roman CYR"/>
          <w:sz w:val="28"/>
          <w:szCs w:val="28"/>
        </w:rPr>
        <w:t>в системе «Электро</w:t>
      </w:r>
      <w:r w:rsidRPr="00D37D15">
        <w:rPr>
          <w:rFonts w:ascii="Times New Roman CYR" w:hAnsi="Times New Roman CYR" w:cs="Times New Roman CYR"/>
          <w:sz w:val="28"/>
          <w:szCs w:val="28"/>
        </w:rPr>
        <w:t>н</w:t>
      </w:r>
      <w:r w:rsidRPr="00D37D15">
        <w:rPr>
          <w:rFonts w:ascii="Times New Roman CYR" w:hAnsi="Times New Roman CYR" w:cs="Times New Roman CYR"/>
          <w:sz w:val="28"/>
          <w:szCs w:val="28"/>
        </w:rPr>
        <w:t xml:space="preserve">ный бюджет» </w:t>
      </w:r>
      <w:r w:rsidRPr="00D37D15">
        <w:rPr>
          <w:rFonts w:ascii="Times New Roman CYR" w:eastAsia="Times New Roman" w:hAnsi="Times New Roman CYR" w:cs="Times New Roman CYR"/>
          <w:sz w:val="28"/>
          <w:szCs w:val="28"/>
        </w:rPr>
        <w:t>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3A65D67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на едином портале, с указанием способа проведения отбора;</w:t>
      </w:r>
    </w:p>
    <w:p w14:paraId="6FE0F4C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их проведения;</w:t>
      </w:r>
    </w:p>
    <w:p w14:paraId="241C8CC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7651979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3330776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гранта, а также характеристику (характеристики) результата (при ее установлении);</w:t>
      </w:r>
    </w:p>
    <w:p w14:paraId="6560BF0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4B8DFE0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21576E7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получателей субсидий и критерии оценки, показатели крит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риев оценки (при необходимости);</w:t>
      </w:r>
    </w:p>
    <w:p w14:paraId="3235CB3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54C1936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213FFC5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л) правила рассмотрения заявок в соответствии с разделом 3 настоящего </w:t>
      </w:r>
      <w:r w:rsidRPr="00D37D15">
        <w:rPr>
          <w:rFonts w:ascii="Times New Roman CYR" w:eastAsia="Times New Roman" w:hAnsi="Times New Roman CYR" w:cs="Times New Roman CYR"/>
          <w:sz w:val="28"/>
          <w:szCs w:val="28"/>
        </w:rPr>
        <w:lastRenderedPageBreak/>
        <w:t>Порядка;</w:t>
      </w:r>
    </w:p>
    <w:p w14:paraId="2EC0FC2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3C96873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75CE060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сроки оценки заявок, а также информацию об участии или неучастии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миссии и экспертов (экспертных организаций) в оценке заявок;</w:t>
      </w:r>
    </w:p>
    <w:p w14:paraId="7BCAD59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объем распределяемого гранта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гранта, установленный настоящим Порядком, правила распределения гранта по результатам отбора, которые могут включать максимальный,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мальный размер гранта, предоставляемой победителю (победителям) отбора, а также предельное количество победителей отбора;</w:t>
      </w:r>
    </w:p>
    <w:p w14:paraId="2F7217E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470B6BA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писать соглашение;</w:t>
      </w:r>
    </w:p>
    <w:p w14:paraId="1C2DE01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условия признания победителя (победителей) отбора уклонившимся от заключения соглашения;</w:t>
      </w:r>
    </w:p>
    <w:p w14:paraId="26FB17A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сроки размещения протокола подведения итогов отбора (документа об итогах проведения отбора);</w:t>
      </w:r>
    </w:p>
    <w:p w14:paraId="09C6D26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иную информацию (при необходимости).</w:t>
      </w:r>
    </w:p>
    <w:p w14:paraId="2B81D158" w14:textId="1F706873"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2.4</w:t>
      </w:r>
      <w:r w:rsidR="00121D3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в системе «Электронный бюджет» с соблюдением следующих условий:</w:t>
      </w:r>
    </w:p>
    <w:p w14:paraId="2E48EB5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3E7968A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52B0DF2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666CD69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78725F3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w:t>
      </w:r>
    </w:p>
    <w:p w14:paraId="56BC79F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179F7AE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Грантополучатель (заявитель) должен соответствовать на дату подачи заявки, рассмотрения заявки и заключения соглашения, следующим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w:t>
      </w:r>
    </w:p>
    <w:p w14:paraId="5C3AD40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грантополучатель (заявитель)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перечень государств и территорий, используемых для пром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питале других российских юридических лиц, реализованное через участие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питале указанных публичных акционерных обществ;</w:t>
      </w:r>
    </w:p>
    <w:p w14:paraId="57E4B76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грантополучатель (заявитель)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14:paraId="7C5DDB3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грантополучатель (заявитель)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рористическими организациями и террористами или с распространением ор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жия массового уничтожения;</w:t>
      </w:r>
    </w:p>
    <w:p w14:paraId="37AFA82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грантополучатель (участник отбора) не должен получать средства из 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пальных правовых актов на цели, установленные решением о порядке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бор получателей субсидий;</w:t>
      </w:r>
    </w:p>
    <w:p w14:paraId="68D355B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грантополучатель (заявитель) не является иностранным агентом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Федеральным законом «О контроле за деятельностью лиц, нах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дящихся под иностранным влиянием»;</w:t>
      </w:r>
    </w:p>
    <w:p w14:paraId="0E8BE3A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грантополучателя (заявителя) на едином налоговом счете отсутствует или не превышает размер, определенный пунктом 3 статьи 47 Налогового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декса Российской Федерации, задолженность по уплате налогов, сборов и 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ховых взносов в бюджеты бюджетной системы Российской Федерации, т.е.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сутствия неисполненных обязательств по уплате налогов, сборов, страховых взносов, пеней, штрафов, процентов, подлежащих уплате в соответствии с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конодательством Российской Федерации о налогах и сборах, в сумме, прев</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шающей 10 тыс. рублей;</w:t>
      </w:r>
    </w:p>
    <w:p w14:paraId="27A99B3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грантополучателя (заявителя) отсутствует просроченная задолже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ность по возврату в республиканский бюджет Республики Тыва (местный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из которого планируется предоставление гранта в соответствии с прав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вым актом, иных субсидий, бюджетных инвестиций, а также иная просроченная (неурегулированная) задолженность по денежным обязательствам перед 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лично-правовым образованием, из бюджета которого планируется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гранта в соответствии с правовым актом (за исключением случаев, уст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новленных соответственно высшим исполнительным органом субъекта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(местной администрацией);</w:t>
      </w:r>
    </w:p>
    <w:p w14:paraId="30B572F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деятельность грантополучателя (заявителя) не приостановлена в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предусмотренном законодательством Российской Федерации, а грантопол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чатель (участник отбора), являющийся индивидуальным предпринимателем, не прекратил деятельность в качестве индивидуального предпринимателя;</w:t>
      </w:r>
    </w:p>
    <w:p w14:paraId="3C09291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об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видуальном предпринимателе и о физическом лице – производителе товаров, работ, услуг, являющихся грантополучателями (участниками отбора);</w:t>
      </w:r>
    </w:p>
    <w:p w14:paraId="467AB87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хозяйство, главой, руководителем которого является заявитель, отн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сится к категории «малое предприятие» или «микропредприятие»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Федеральным законом «О развитии малого и среднего предприним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тельства в Российской Федерации», зарегистрированный и осуществляющий деятельность на сельской территории или на территории сельской агломерации Республики Тыва, </w:t>
      </w:r>
    </w:p>
    <w:p w14:paraId="6D02936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грантополучатель (заявитель) имеет проект создания и (или) развития хозяйства, а также план расходов гранта с указанием наименований приобрет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емого имущества, выполняемых работ, оказываемых услуг, их количества, 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ны, источников финансирования;</w:t>
      </w:r>
    </w:p>
    <w:p w14:paraId="16DDB3C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грантополучатель (заявитель) обязуется оплачивать за счет собстве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 (или) заемных средств стоимость каждого направления расхода на реал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зацию проекта в соответствии с планом расходов, представляемым в составе заявки, в соотношении согласно пункту 1.6 настоящего Порядка;</w:t>
      </w:r>
    </w:p>
    <w:p w14:paraId="5246BFB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грантополучатель (заявитель) соглашается на передачу и обработку его персональных данных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7F35DB4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о) грантополучатель (заявитель) является сельскохозяйственным товар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производителем, основными видами деятельности которых являются произво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ство и (или) переработка сельскохозяйственной продукции, зарегистрирова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на сельской территории или на территории сельской агломерации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в текущем финансовом году;</w:t>
      </w:r>
    </w:p>
    <w:p w14:paraId="502ACA3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грантополучатель (заявитель) обязуется осуществлять деятельность на сельской территории или на территории сельской агломерации в течение не 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нее 5 лет со дня получения гранта «Агротуризм» и достигнуть показателей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тельности, предусмотренных проектом развития сельского туризма;</w:t>
      </w:r>
    </w:p>
    <w:p w14:paraId="149BED6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грантополучатель (заявитель) обязуется использовать грант в течение 18 месяцев со дня его получения;</w:t>
      </w:r>
    </w:p>
    <w:p w14:paraId="3CEF715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грантополучатель (заявитель) обязуется не отчуждать имущество,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обретенное за счет средств гранта.</w:t>
      </w:r>
    </w:p>
    <w:p w14:paraId="48DB15A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грантополучатель (заявитель) соглашается на публикацию (размещ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 информационно-телекоммуникационной сети «Интернет» информации о заявителе, подаваемой заявителем заявке, иной информации о заявителе, св</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занной с проведением отбора, а также на обработку персональных данных, их передачу и обработку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17DA90B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грантополучатель (заявитель) соглашается на раскрытие информации об уплате налогов, предусмотренных в рамках применяемого получателем гранта режима налогообложения;</w:t>
      </w:r>
    </w:p>
    <w:p w14:paraId="36EEAFA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у грантополучателя (участника отбора) отсутствует в году, предш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ствующем году получения гранта, случаев привлечения к ответственности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тивопожарного режима в Российской Федерации, утвержденными постановл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Правительства Российской Федерации от 16 сентября 2020 г. № 1479 «Об утверждении Правил противопожарного режима в Российской Федерации»;</w:t>
      </w:r>
    </w:p>
    <w:p w14:paraId="7DD52DB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х) проект развития сельского туризма грантополучателя (участника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включен в протокол комиссии Минсельхоза России.</w:t>
      </w:r>
    </w:p>
    <w:p w14:paraId="7648EC4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669E1FC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 заявителе:</w:t>
      </w:r>
    </w:p>
    <w:p w14:paraId="5B37404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71AAF70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46D4C48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6B8547C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заявителя (для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дических лиц и индивидуальных предпринимателей);</w:t>
      </w:r>
    </w:p>
    <w:p w14:paraId="731FDFC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идентификационный номер налогоплательщика;</w:t>
      </w:r>
    </w:p>
    <w:p w14:paraId="28D9D05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w:t>
      </w:r>
    </w:p>
    <w:p w14:paraId="471B09E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7357AA6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0530EFD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индивидуальных предпринимателей);</w:t>
      </w:r>
    </w:p>
    <w:p w14:paraId="416DA40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индивидуальных предпринимателей);</w:t>
      </w:r>
    </w:p>
    <w:p w14:paraId="263B999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w:t>
      </w:r>
    </w:p>
    <w:p w14:paraId="577FC39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5B7E74B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1D5108B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48C84C1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явитель вправе осуществлять в соответствии с учредительными документами организации (для юридических лиц) или в соответствии со сведениями единого государственного реестра индивидуальных предпринимателей (для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альных предпринимателей);</w:t>
      </w:r>
    </w:p>
    <w:p w14:paraId="471AFE1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гранта,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w:t>
      </w:r>
    </w:p>
    <w:p w14:paraId="7193ABD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493493B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документа, удостоверяющего личность участника отбора, а в сл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чае подачи заявки представителем участника отбора – копия документа,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тверждающего полномочия представителя на осуществление действий от имени участника отбора, оформленного в порядке, установленном действ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ющим законодательством Российской Федерации, и копия документа, удост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веряющего личность представителя;</w:t>
      </w:r>
    </w:p>
    <w:p w14:paraId="01131B3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 развития сельского туризма, включенного в протокол комиссии Минсельхоза России;</w:t>
      </w:r>
    </w:p>
    <w:p w14:paraId="5507B0A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 расходов, предлагаемых к софинансированию за счет средств гра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та, по форме, установленной Министерством;</w:t>
      </w:r>
    </w:p>
    <w:p w14:paraId="2310957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выписка из текущего (расчетного) счета и (или) одобренный кредит ба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ка, подтверждающие наличие собственных и (или) заемных денежных средств в соответствующем размере от стоимости расходов на реализацию проекта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ответствии с планом расходов по состоянию на дату не ранее чем за один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лендарный месяц до дня подачи заявки;</w:t>
      </w:r>
    </w:p>
    <w:p w14:paraId="4E42CE45" w14:textId="2334385A"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14.11.2022 № ЕД-7-19/1085@</w:t>
      </w:r>
      <w:r w:rsidR="005D5089" w:rsidRPr="00D37D15">
        <w:rPr>
          <w:rFonts w:ascii="Times New Roman CYR" w:eastAsia="Times New Roman" w:hAnsi="Times New Roman CYR" w:cs="Times New Roman CYR"/>
          <w:sz w:val="28"/>
          <w:szCs w:val="28"/>
        </w:rPr>
        <w:t>;</w:t>
      </w:r>
    </w:p>
    <w:p w14:paraId="73F0175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 а также те,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торые получатель гранта (заявитель), посчитает, что они могут повлиять на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шение конкурсной комиссии.</w:t>
      </w:r>
    </w:p>
    <w:p w14:paraId="5CBB47A1" w14:textId="2E06616B"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заявителя представления документов и информации в целях подтверждения соответствия участника отбора требованиям, определе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подпунктами «а»-«и» пункта 2.7 настоящего Порядка, запрещается, при наличии соответствующей информации в государственных информационных системах, доступ к которым у главного распорядителя бюджетных средств 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ется в рамках межведомственного электронного взаимодействия, за исключ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случая, если участник отбора готов представить указанные документы и информацию главному распорядителю бюджетных средств по собственной инициативе.</w:t>
      </w:r>
    </w:p>
    <w:p w14:paraId="17B7D72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заявителями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с использованием документов в электронной форме.</w:t>
      </w:r>
    </w:p>
    <w:p w14:paraId="02C61A6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04EFF1C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041C468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заявителями в электронной форме посредством заполнения соответствующих экранных форм информационной системы и представления в систему электронных копий документов (документов на б</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мажном носителе, преобразованных в электронную форму путем сканирования) и материалов, представление которых предусмотрено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w:t>
      </w:r>
    </w:p>
    <w:p w14:paraId="4BC9851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 усиленной квалифицированной электронной подписью руководителя заявителя или уполномоченного им лица.</w:t>
      </w:r>
    </w:p>
    <w:p w14:paraId="0D03A3D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заявитель на получение гранта в соответствии с законодательством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w:t>
      </w:r>
    </w:p>
    <w:p w14:paraId="5FB0616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заявителем заявки считаются дата и время подписания заявителем указанной заявки с присвоением ей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ционного номера в государственной информационной системе «Электронный бюджет».</w:t>
      </w:r>
    </w:p>
    <w:p w14:paraId="0C960D3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2.17. Внесение изменений в заявку или отзыв заявки осуществляется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явителем в порядке, аналогичном порядку формирования заявки заявителем на получение гранта, указанному в пункте 2.13 настоящего Порядка.</w:t>
      </w:r>
    </w:p>
    <w:p w14:paraId="73855AB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5DF6A5C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5A42A83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2.19. Министерство до размещения объявления о проведении отбора на едином портале в целях проведения отбора принимает решение о коллегиал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ном рассмотрении заявок участников отбора в составе комиссии, создаваемой в целях проведения отбора на получение гранта (далее –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заявок, также утверждает содержание объявления о проведении отбора, форму заявки, форму информации для расчета гранта, справки-расчета размера гранта.</w:t>
      </w:r>
    </w:p>
    <w:p w14:paraId="4A3C5FE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Объявление о проведении отбора размещается на едином портале,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на официальном сайте Министерства в сети «Интернет». Данное решение принимается в форме правового акта и размещается на едином портале, и включается в объявление о проведении отбора.</w:t>
      </w:r>
    </w:p>
    <w:p w14:paraId="09373E6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заявителями на получение гранта не допу</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каются до рассмотрения заявок, поданных такими участниками, и отстраняются от их рассмотрения.</w:t>
      </w:r>
    </w:p>
    <w:p w14:paraId="27613B47" w14:textId="761097F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заявителя на соответствие требованиям, указанным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пунктах «а»-«и» пункта 2.7 настоящего Порядка, осуществляется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в системе «Электронный бюджет» по данным государственных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ционных систем, в том числе с использованием единой системы межведо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ственного электронного взаимодействия (при наличии технической возможн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автоматической проверки).</w:t>
      </w:r>
    </w:p>
    <w:p w14:paraId="582BC811" w14:textId="494D1F0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заявителя требованиям, указанным подпунктах «а»-«и» пункта 2.7 настоящего Порядка, в случае отсутствия те</w:t>
      </w:r>
      <w:r w:rsidRPr="00D37D15">
        <w:rPr>
          <w:rFonts w:ascii="Times New Roman CYR" w:eastAsia="Times New Roman" w:hAnsi="Times New Roman CYR" w:cs="Times New Roman CYR"/>
          <w:sz w:val="28"/>
          <w:szCs w:val="28"/>
        </w:rPr>
        <w:t>х</w:t>
      </w:r>
      <w:r w:rsidRPr="00D37D15">
        <w:rPr>
          <w:rFonts w:ascii="Times New Roman CYR" w:eastAsia="Times New Roman" w:hAnsi="Times New Roman CYR" w:cs="Times New Roman CYR"/>
          <w:sz w:val="28"/>
          <w:szCs w:val="28"/>
        </w:rPr>
        <w:t>нической возможности осуществления автоматической проверки в системе «Электронный бюджет» производится путем проставления в электронном виде заявителем отметок о соответствии указанным требованиям посредством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полнения соответствующих экранных форм веб-интерфейса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22A713A3" w14:textId="5FA8EEB0" w:rsidR="00121D3F" w:rsidRDefault="00121D3F"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br w:type="page"/>
      </w:r>
    </w:p>
    <w:p w14:paraId="7EA9176C" w14:textId="77777777" w:rsidR="00116206" w:rsidRPr="00D37D15" w:rsidRDefault="00116206" w:rsidP="00121D3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3. Порядок к рассмотрению заявок,</w:t>
      </w:r>
    </w:p>
    <w:p w14:paraId="37F487D1" w14:textId="77777777" w:rsidR="00116206" w:rsidRPr="00D37D15" w:rsidRDefault="00116206" w:rsidP="00121D3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грантополучателей</w:t>
      </w:r>
    </w:p>
    <w:p w14:paraId="3B0B20E3" w14:textId="77777777" w:rsidR="00116206" w:rsidRPr="00D37D15" w:rsidRDefault="00116206" w:rsidP="00121D3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4F974A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заявителями на получение гранта «Агротуризм» заявкам для их рассмотрения и оценки в государственной информационной системе открыв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не позднее одного рабочего дня, следующего за днем окончания срока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дачи заявок, установленного в объявлении о проведении отбора получателей гранта, а также в случае принятия решения, указанного в пункте 2.19 настоящ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Порядка, комиссии для их рассмотрения и оценки.</w:t>
      </w:r>
    </w:p>
    <w:p w14:paraId="60FC78B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Вскрытие заявок, рассмотрение заявок является первым этапом отбора.</w:t>
      </w:r>
    </w:p>
    <w:p w14:paraId="50AEF23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заявок, определение победителя (победителей) является вторым этапом отбора.</w:t>
      </w:r>
    </w:p>
    <w:p w14:paraId="628F38F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На первом этапе протокол вскрытия заявок формируется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и подписывается усиленной квалифицированной электронной подписью руководителя главного распорядителя бюджетных средств (уполномоченного им лица) и (или) или председателя комиссии (председателя комиссии и членов комиссии), в государственной информационной системе, а также размещается не позднее рабочего дня, следующего за днем его подписания.</w:t>
      </w:r>
    </w:p>
    <w:p w14:paraId="2B8947C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Министерство и (или) комиссия не позднее одного рабочего дня, сл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о поступивших для участия в отборе заявках:</w:t>
      </w:r>
    </w:p>
    <w:p w14:paraId="4C93744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4FE0E9F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027B78B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фамилия, имя, отчество (при наличии) (для физических лиц,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индивидуальных предпринимателей);</w:t>
      </w:r>
    </w:p>
    <w:p w14:paraId="55D3378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регистрации;</w:t>
      </w:r>
    </w:p>
    <w:p w14:paraId="2307477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заявителем размер гранта.</w:t>
      </w:r>
    </w:p>
    <w:p w14:paraId="694C600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320D3CF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40E9C28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62D972BD" w14:textId="50A8F68C"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бованиям, указанным в подпунктах «а»-«и» пункта 2.7 настоящего Порядка;</w:t>
      </w:r>
    </w:p>
    <w:p w14:paraId="4B139C7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4A6773D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Основаниями для принятия решения об отклонении заявки, отказа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явителю в предоставлении гранта являются:</w:t>
      </w:r>
    </w:p>
    <w:p w14:paraId="7DD34EA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заявителя требованиям, установленным в соответствии с пунктом 2.7 настоящего Порядка;</w:t>
      </w:r>
    </w:p>
    <w:p w14:paraId="2E7C3C5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6F22FAB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заявителем заявок и (или) документов требованиям, установленным в объявлении о проведении отбора,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ренных настоящим Порядком;</w:t>
      </w:r>
    </w:p>
    <w:p w14:paraId="2BF9320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заявителем в целях подтверждения соответствия установленным наст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ящим Порядком требованиям;</w:t>
      </w:r>
    </w:p>
    <w:p w14:paraId="1200C74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заявителем заявки после даты и (или) времени, определенных для подачи заявок;</w:t>
      </w:r>
    </w:p>
    <w:p w14:paraId="42E8CF7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заявителя к категории, установленной в пункте 1.9 настоящего Порядка;</w:t>
      </w:r>
    </w:p>
    <w:p w14:paraId="786D0E8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со дня окончания срока рассмотрения заявок подготавливается прот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кол рассмотрения заявок, включающий информацию о количестве поступи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ших и рассмотренных заявок, а также информацию по каждому заявителю о признании его заявки надлежащей или об отклонении его заявки с указанием оснований для отклонения.</w:t>
      </w:r>
    </w:p>
    <w:p w14:paraId="0AD3579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и размещается не позднее рабочего дня, следующего за днем его подписания.</w:t>
      </w:r>
    </w:p>
    <w:p w14:paraId="68D5049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4F1D030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3.8. На втором этапе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смотрения заявки Министерство и (или) комиссия вправе привлечь экспертов </w:t>
      </w:r>
      <w:r w:rsidRPr="00D37D15">
        <w:rPr>
          <w:rFonts w:ascii="Times New Roman CYR" w:eastAsia="Times New Roman" w:hAnsi="Times New Roman CYR" w:cs="Times New Roman CYR"/>
          <w:sz w:val="28"/>
          <w:szCs w:val="28"/>
        </w:rPr>
        <w:lastRenderedPageBreak/>
        <w:t>(экспертных организаций) в целях проведения экспертизы заявок, порядок вз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270AAB1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3.9. На втором этапе в срок не более 10 рабочих дней со дня завершения первого этапа осуществляется очное собеседование с заявителем, который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зентует свой проект конкурсной комиссии с обоснованием основных эконом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показателей. Собеседование по заявлению может быть проведено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видео-конференц-связи с учетом приоритетности рассмотрения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ектов.</w:t>
      </w:r>
    </w:p>
    <w:p w14:paraId="5F517E7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3.10.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необходимо получение информации и документов от заяв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теля для разъяснений по представленным им документам и информации,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осуществляется запрос у заявителя разъяснения в отношении документов и информации с использованием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дарственной информационной системы, направляемый при необходимости в равной мере всем заявителям на получение гранта.</w:t>
      </w:r>
    </w:p>
    <w:p w14:paraId="546EA760" w14:textId="4367EB95"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3.11. В запросе, указанном в пункте 3.10 настоящего Порядка, главный распорядитель бюджетных средств устанавливает срок представления заявит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разъяснения в отношении документов и информации, который должен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ставлять не менее 2 рабочих дней со дня, следующего за днем размещения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ответствующего запроса.</w:t>
      </w:r>
    </w:p>
    <w:p w14:paraId="3417F48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3.12. Заявитель формирует и представляет в государственную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ционную систему информацию и документы, запрашиваемые в соответствии с пунктом 3.10 настоящего Порядка, в сроки, установленные соответствующим запросом с учетом положений пункта 3.11 настоящего Порядка.</w:t>
      </w:r>
    </w:p>
    <w:p w14:paraId="160CB30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3.13. В случае если заявитель в ответ на запрос, указанный в пункте 3.11 настоящего Порядка, не представил запрашиваемые документы и информацию в срок, установленный соответствующим запросом с учетом положений пункта 3.12 настоящего Порядка, информация об этом включается в протокол подв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дения итогов отбора на получение гранта.</w:t>
      </w:r>
    </w:p>
    <w:p w14:paraId="003D51D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eastAsia="Times New Roman" w:hAnsi="Times New Roman CYR" w:cs="Times New Roman CYR"/>
          <w:sz w:val="28"/>
          <w:szCs w:val="28"/>
        </w:rPr>
        <w:t xml:space="preserve">3.14. Оценка заявок заявителей, представленных на конкурсный отбор, осуществляется на заседании конкурсной комиссии, </w:t>
      </w:r>
      <w:r w:rsidRPr="00D37D15">
        <w:rPr>
          <w:rFonts w:ascii="Times New Roman CYR" w:hAnsi="Times New Roman CYR" w:cs="Times New Roman CYR"/>
          <w:sz w:val="28"/>
          <w:szCs w:val="28"/>
        </w:rPr>
        <w:t>с учетом следующего:</w:t>
      </w:r>
    </w:p>
    <w:p w14:paraId="4B7A4CD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2DE2F83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сумма величин значимости всех применяемых показателей, образующих критерий оценки, составляет 100 процентов;</w:t>
      </w:r>
    </w:p>
    <w:p w14:paraId="77589CC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1D849AB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032F954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hAnsi="Times New Roman CYR" w:cs="Times New Roman CYR"/>
          <w:sz w:val="28"/>
          <w:szCs w:val="28"/>
        </w:rPr>
      </w:pPr>
      <w:r w:rsidRPr="00D37D15">
        <w:rPr>
          <w:rFonts w:ascii="Times New Roman CYR" w:hAnsi="Times New Roman CYR" w:cs="Times New Roman CYR"/>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537E8CE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Ранжирование поступивших заявок осуществляется по мере умен</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lastRenderedPageBreak/>
        <w:t>шения полученных баллов по итогам оценки заявок и очередности поступления заявок в случае равенства количества полученных баллов.</w:t>
      </w:r>
    </w:p>
    <w:p w14:paraId="38EF3D2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3.16. Победителями отбора на получение гранта признаются участники отбора, включенные в рейтинг, сформированный главным распорядителем бюджетных средств по результатам ранжирования поступивших заявок до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стижения предельного количества победителей отбора на получение гранта, указанного в объявлении о проведении отбора на получение гранта (в случае его установления), и в пределах лимитов распределяемой гранта, указанного в объявлении о проведении отбора на получение гранта.</w:t>
      </w:r>
    </w:p>
    <w:p w14:paraId="4D0AC2F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Результатом второго этапа конкурсного отбора является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победителей конкурсного отбора и утверждение им плана расходов,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суммы гранта.</w:t>
      </w:r>
    </w:p>
    <w:p w14:paraId="30E71D0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2D5098F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0808066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заявителях, заявки которых были рассмотрены;</w:t>
      </w:r>
    </w:p>
    <w:p w14:paraId="36EA87B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которым не соответствуют заявки;</w:t>
      </w:r>
    </w:p>
    <w:p w14:paraId="5E66543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гранта, с которым заключается соглашение, и размер предоставляемой ему гранта.</w:t>
      </w:r>
    </w:p>
    <w:p w14:paraId="16B8E9A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4EE80C7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Отбор на получение гранта «Агротуризм» признается несостоя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шимся в следующих случаях:</w:t>
      </w:r>
    </w:p>
    <w:p w14:paraId="37344EC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6CBE548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 на получение гранта;</w:t>
      </w:r>
    </w:p>
    <w:p w14:paraId="5CBD6FA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6A71EEF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2FE9D05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3.20. Соглашение заключается с заявителем, признанного несостоявши</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ся, в случае по результатам рассмотрения заявок единственная заявка признана соответствующей требованиям, установленным в объявлении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w:t>
      </w:r>
    </w:p>
    <w:p w14:paraId="37E9E26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3.21. При указании в протоколе подведения итогов отбора размера гранта, предусмотренной для предоставления заявителю в соответствии с пунктом 3.18 настоящего Порядка, в случае несоответствия запрашиваемого им размера </w:t>
      </w:r>
      <w:r w:rsidRPr="00D37D15">
        <w:rPr>
          <w:rFonts w:ascii="Times New Roman CYR" w:eastAsia="Times New Roman" w:hAnsi="Times New Roman CYR" w:cs="Times New Roman CYR"/>
          <w:sz w:val="28"/>
          <w:szCs w:val="28"/>
        </w:rPr>
        <w:lastRenderedPageBreak/>
        <w:t>гранта порядку расчета размера гранта, установленному решением о порядке предоставления гранта, главный распорядитель бюджетных средств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сия могут скорректировать размер гранта, предусмотренной для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такому заявителю, но не выше размера, указанного им в заявке.</w:t>
      </w:r>
    </w:p>
    <w:p w14:paraId="229EA87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На основании протокола подведения итогов отбора распределение гранта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3BB18F0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25CA044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5212B26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3.25. Заявители, подавшие заявки, информируются об отмене проведения отбора в системе «Электронный бюджет».</w:t>
      </w:r>
    </w:p>
    <w:p w14:paraId="325292A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3.26. Отбор считается отмененным со дня размещения объявления о его отмене на едином портале.</w:t>
      </w:r>
    </w:p>
    <w:p w14:paraId="24D1C35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3.27. После окончания срока отмены проведения отбора в соответствии с пунктом 3.20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1E4018A2" w14:textId="77777777" w:rsidR="00116206" w:rsidRPr="00D37D15" w:rsidRDefault="00116206" w:rsidP="00121D3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1BFDB687" w14:textId="77777777" w:rsidR="00116206" w:rsidRPr="00D37D15" w:rsidRDefault="00116206" w:rsidP="00121D3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6F500AF1" w14:textId="77777777" w:rsidR="00116206" w:rsidRPr="00D37D15" w:rsidRDefault="00116206" w:rsidP="00121D3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6CC0BEB4" w14:textId="77777777" w:rsidR="00116206" w:rsidRPr="00D37D15" w:rsidRDefault="00116206" w:rsidP="00121D3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960E2A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на получение гранта «Агротуризм» с побед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телем (победителями) отбора заключается соглашение в государственной инт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грированной информационной системе управления общественными финансами «Электронный бюджет» в соответствии с типовыми формами, установленными Министерством финансов Российской Федерации.</w:t>
      </w:r>
    </w:p>
    <w:p w14:paraId="54E4ADE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гранта вправе внести в соглашения о предоставлении гранта допо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нительные условия, в том числе об осуществлении казначейского сопровожд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в соответствии с действующим бюджетным законодательством.</w:t>
      </w:r>
    </w:p>
    <w:p w14:paraId="63EFA94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дерации для перечисления гранта, а также о лице, уполномоченном на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соглашения (при необходимости).</w:t>
      </w:r>
    </w:p>
    <w:p w14:paraId="7C3E7530" w14:textId="252897F2"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Перечисление гранта осуществляется Министерством в порядке, установленном Министерством финансов Республики Тыва, на указанные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глашениях о предоставлении гранта расчетные счета грантополучателей,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крытые в учреждениях Центрального банка Российской Федерации или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дитных организациях, не позднее 10-го рабочего дня, следующего за днем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по результатам рассмотрения и проверки документов, указанных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2.8 настоящего Порядка, в сроки, установленные пунктами 3.6-3.18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щего Порядка, решения о предоставлении гранта.</w:t>
      </w:r>
    </w:p>
    <w:p w14:paraId="0322B59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4.5. Получателями гранта – юридическими  лицами, а также иными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дическими лицами, получающими средства на основании договоров, заключе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получателями гранта, за счет полученных средств в порядке финансового обеспечения затрат запрещается приобретение иностранной валюты,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чением операций, осуществляемых в соответствии с валютным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достижением результатов предоставления этих средств иных операций, определенных настоящим Порядком.</w:t>
      </w:r>
    </w:p>
    <w:p w14:paraId="659C2A5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4.6. Главный распорядитель бюджетных средств может отказаться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3311C51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4.7.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4.3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«с» пункта 2.3 настоящего Порядка, Министерство направляет иным заявителям, признанным победителями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предоставления или заключает соглашение с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заявка которого имеет следующий в порядке убывания рейтинг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явки после последнего участника отбора, признанного победителем.</w:t>
      </w:r>
    </w:p>
    <w:p w14:paraId="4BC3FB7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4.8.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гранта Министерство может принять решение о проведении дополнительного отбора в соответствии с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ложениями настоящего Порядка, предусмотренными для проведения отбора на получение гранта.</w:t>
      </w:r>
    </w:p>
    <w:p w14:paraId="38940AA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4.9. В случаях увеличения главному распорядителю бюджетных средств лимитов бюджетных обязательств на предоставление гранта в пределах тек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lastRenderedPageBreak/>
        <w:t>щего финансового года, отказа победителя отбора от заключения соглашения, расторжения соглашения с получателем гранта и наличия заявителей, проше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ших отбор грантополучателей и не признанных победителями отбора по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чине недостаточности лимитов бюджетных обязательств на предоставление гранта или признанных победителями отбора, заявки которых в части запраш</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ваемого размера гранта не были удовлетворены в полном объеме, субсидия может распределяться без повторного проведения отбора с учетом присвоенн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ранее номера в рейтинге или по решению главного распорядителя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ных средств может направляться победителям отбора предложение об увелич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размера гранта и значения результата предоставления гранта.</w:t>
      </w:r>
    </w:p>
    <w:p w14:paraId="226AA35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4.10.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гранта в размере, определенном в соглашении, то главным распорядителем бюджетных средств получателю гранта предлагаются новые условия соглашения. При недостижении согласия по новым условиям соглашения, то ранее заключенное соглашение расторгается в одностороннем порядке главным распорядителем бюджетных средств.</w:t>
      </w:r>
    </w:p>
    <w:p w14:paraId="7009B45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4.11. По решению главного распорядителя бюджетных средств в случае невозможности предоставления гранта в текущем финансовом году в связи с недостаточностью лимитов бюджетных обязательств заявителю, соответств</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ющему требованиям, указанным в объявлении о проведении отбора, при его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гласии в протоколе подведения итогов отбора может указываться размер гранта на очередной финансовый год и плановый период без изменения срока дост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жения результата предоставления гранта.</w:t>
      </w:r>
    </w:p>
    <w:p w14:paraId="3F588F7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4.12.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438415C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если победитель отбора не подписал соглашение в течение указанного в объявлении о проведении отбора количества дней со дня определения побед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телей отбора и не направил возражения по проекту соглашения;</w:t>
      </w:r>
    </w:p>
    <w:p w14:paraId="3D45504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если победитель отбора не подписал соглашение в течение указанного в объявлении о проведении отбора количества дней со дня поступления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на подписание в систему «Электронный бюджет» и не направил возраж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по проекту соглашения.</w:t>
      </w:r>
    </w:p>
    <w:p w14:paraId="2726C3B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4.13. Соглашением устанавливается результат предоставления гранта, под которым понимается результат деятельности (действий) получателя гранта,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торый должен быть конкретным, измеримым. </w:t>
      </w:r>
    </w:p>
    <w:p w14:paraId="152DFA6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4.14. В процессе реализации проекта грантополучателя допускается смена главы крестьянского (фермерского) хозяйства по решению членов такого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стьянского (фермерского) хозяйства в соответствии с абзацем вторым пункта 5 статьи 23 Гражданского кодекса Российской Федерации, передающего свои права другому гражданину в соответствии со статьей 18 Федерального закона «О крестьянском (фермерском) хозяйстве», что не влечет изменения (прекр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щения) статуса крестьянского (фермерского) хозяйства в качестве получателя гранта «Агротуризм». При этом Министерство осуществляет замену главы 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кого крестьянского (фермерского) хозяйства в соглашении, заключенном ме</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lastRenderedPageBreak/>
        <w:t>ду Министерством и получателем гранта, а новый глава крестьянского (фе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мерского) хозяйства осуществляет дальнейшую реализацию проекта грантоп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лучателя в соответствии с указанным соглашением. В таком случае в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вносятся изменения путем заключения дополнительного соглашения к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глашению в части перемены лица в обязательстве с указанием стороны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глашении иного лица, являющегося правопреемником.</w:t>
      </w:r>
    </w:p>
    <w:p w14:paraId="1FEAFAA3" w14:textId="7BEC193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4.15. Срок использования гранта может быть продлен по решению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стерства, но не более чем на 6 месяцев. Основаниями для принятия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ства решения о продлении срока использования гранта является документал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ное подтверждение грантополучателем наступления обстоятельств непреод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лимой силы, препятствующих использованию средств гранта в установленный срок, а также введение в 2023 году в субъекте Российской Федерации среднего уровня реагирования в соответствии с Указом Президента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от 19 октября 2022 г. № 757 «О мерах, осуществляемых в субъектах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в связи с Указом Президента Российской Федерации от </w:t>
      </w:r>
      <w:r w:rsidR="000D2300">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19 октября 2022 г. № 756» (далее – средний уровень реагирования).</w:t>
      </w:r>
    </w:p>
    <w:p w14:paraId="149DF6D1" w14:textId="77777777" w:rsidR="00116206" w:rsidRPr="00D37D15" w:rsidRDefault="00116206" w:rsidP="000D2300">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0B125ADD"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Требования к отчетности, осуществления контроля</w:t>
      </w:r>
    </w:p>
    <w:p w14:paraId="5A3486D5"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 за соблюдением условий и порядка</w:t>
      </w:r>
    </w:p>
    <w:p w14:paraId="2C257C36"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предоставления гранта и ответственность за их нарушение</w:t>
      </w:r>
    </w:p>
    <w:p w14:paraId="351AED7F" w14:textId="77777777" w:rsidR="00116206" w:rsidRPr="00D37D15" w:rsidRDefault="00116206" w:rsidP="000D2300">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6515FEB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Для подтверждения достижения значения результата предоставления гранта «Агротуризм» грантополучатель представляет в Министерство отчет о достижении значения результата предоставления гранта, по формам,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ленным типовыми формами соглашений, установленным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Республики Тыва, по состоянию на 1 число месяца, следующего за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четным кварталом, – в срок не позднее 20 рабочего дня месяца, следующего за отчетным кварталом отчета об осуществлении расходов, источником финанс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вого обеспечения которых является грант.</w:t>
      </w:r>
    </w:p>
    <w:p w14:paraId="17D9D40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Отчетность грантополучателями предоставляется по формам,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смотренным типовыми формами, установленными Министерством финансов Российской Федерации для соглашений, в системе «Электронный бюджет».</w:t>
      </w:r>
    </w:p>
    <w:p w14:paraId="1AA7DBB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Министерство вправе устанавливать в соглашении о предоставлении гранта сроки и формы представления получателем гранта дополнительной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четности.</w:t>
      </w:r>
    </w:p>
    <w:p w14:paraId="34A41C9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Грантополучатели несут персональную ответственность за нецелевое использование гранта и недостоверность представленных сведений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законодательством Российской Федерации.</w:t>
      </w:r>
    </w:p>
    <w:p w14:paraId="16EADB4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5.5. Представленная грантополучателями отчетность проверяется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в порядке и сроки, установленные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глашениями о предоставлении гранта.</w:t>
      </w:r>
    </w:p>
    <w:p w14:paraId="4AE9F7C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5.6. Мониторинг достижения результатов предоставления гранта пров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ветствующего мероприятия по получению результатов предоставления гранта </w:t>
      </w:r>
      <w:r w:rsidRPr="00D37D15">
        <w:rPr>
          <w:rFonts w:ascii="Times New Roman CYR" w:eastAsia="Times New Roman" w:hAnsi="Times New Roman CYR" w:cs="Times New Roman CYR"/>
          <w:sz w:val="28"/>
          <w:szCs w:val="28"/>
        </w:rPr>
        <w:lastRenderedPageBreak/>
        <w:t>(контрольная точка), в порядке и по формам, которые установлены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 финансов Российской Федерации.</w:t>
      </w:r>
    </w:p>
    <w:p w14:paraId="0CD3326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5.7. Министерство и орган государственного финансового контроля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ществляют проверки соблюдения грантополучателями порядка и условий предоставления гранта, в том числе в части достижения результата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гранта, соответствия получателя гранта информации и документам,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ставленным в Министерство для предоставления гранта, а также проверки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со статьями 268.1 и 269.2 Бюджетного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1D40B01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5.8. В случае выявления фактов нарушения грантополучателем условий и порядка предоставления гранта, в том числе недостижения результатов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гранта, выявления в документах, представленных грантополучателем недостоверных сведений, к нему применяются следующие меры ответственн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w:t>
      </w:r>
    </w:p>
    <w:p w14:paraId="55AF6D8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средств гранта в бюджет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из которого предоставлен грант, в случае нарушения получателем гранта условий, установленных при предоставлении гранта,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а также в случае недостижения значений результатов предоставления гранта;</w:t>
      </w:r>
    </w:p>
    <w:p w14:paraId="460A408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гранта пени в случае недостижения в установленные соглашением сроки значения результата предоставления гранта в размере 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ной трехсотшестидесятой ключевой ставки Центрального банка Российской Федерации,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врата гранта (части гранта) в соответствующий бюджет) (при необходимости).</w:t>
      </w:r>
    </w:p>
    <w:p w14:paraId="1259EBB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5.9. К грантополучателю в случае нарушения получателем гранта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установленных при предоставлении гранта, выявленного в том числе по фактам проверок, проведенных главным распорядителем бюджетных средств и органами государственного (муниципального) финансового контроля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случая недостижения значения результата предоставления гранта) могут быть применены штрафные санкции.</w:t>
      </w:r>
    </w:p>
    <w:p w14:paraId="1EB3695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гранта, размер штрафных санкций устанавливается в размере предоставленной получателю гранта.</w:t>
      </w:r>
    </w:p>
    <w:p w14:paraId="63DD4DD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5.10. Грантополучатель обязан осуществить возврат предоставленной гранта в республиканский бюджет Республики Тыва в течение 30 календарных дней со дня получения требования о возврате гранта в республиканский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Республики Тыва.</w:t>
      </w:r>
    </w:p>
    <w:p w14:paraId="3BFF975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невозврата получателем гранта в течение 30 календарных дней со дня получения требования о возврате гранта в республиканский бюджет Республики Тыва бюджетных средств, указанных в пункте 5.8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нимает меры по взысканию денежных средств, в том числе штрафных санкций, </w:t>
      </w:r>
      <w:r w:rsidRPr="00D37D15">
        <w:rPr>
          <w:rFonts w:ascii="Times New Roman CYR" w:eastAsia="Times New Roman" w:hAnsi="Times New Roman CYR" w:cs="Times New Roman CYR"/>
          <w:sz w:val="28"/>
          <w:szCs w:val="28"/>
        </w:rPr>
        <w:lastRenderedPageBreak/>
        <w:t>в судебном порядке.</w:t>
      </w:r>
    </w:p>
    <w:p w14:paraId="575D5F2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5.11.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невозможным, и предусматривается положение о неприменении требов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предусмотренных пунктами 5.8 и 5.9 настоящего Порядка и возможного продления сроков достижения значений результатов, могут быть:</w:t>
      </w:r>
    </w:p>
    <w:p w14:paraId="3417919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Тыва, подтвержденные справкой или заверенной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копией справки, выданной центром по гидрометеорологии и монитори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гу окружающей среды, вследствие которого наступили неминуемые разруш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гибель;</w:t>
      </w:r>
    </w:p>
    <w:p w14:paraId="0739197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349281E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гранта,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738E8A6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муниципального Республики Тыва режима чрезвычайной ситуации, подтвержденного заверенной в установленном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копией правового акта Правительства Российской Федерации,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ства Республики Тыва или органа местного самоуправления, в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гранта.</w:t>
      </w:r>
    </w:p>
    <w:p w14:paraId="3E608B8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5.12. В случае призыва получателя гранта на военную службу в Воор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женные Силы Российской Федерации (далее – призыв на военную службу)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 принимает одно из следующих решений:</w:t>
      </w:r>
    </w:p>
    <w:p w14:paraId="18D67D1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признание проекта грантополучателя завершенным, в случае если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ства гранта использованы в полном объеме, а в отношении грантополучателя в связи с призывом на военную службу осуществлена государственная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грантополучатель освобождается от ответственности за недостижение плановых показателей деятельности;</w:t>
      </w:r>
    </w:p>
    <w:p w14:paraId="7788844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обеспечение возврата средств гранта в республиканский бюджет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из которого были перечислены соответствующие средства, в объеме неиспользованных средств гранта, в случае если средства гранта не использ</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ваны или использованы не в полном объеме, а в отношении грантополучателя в связи с призывом на военную службу осуществлена государственная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ция прекращения деятельности в качестве индивидуального предпринимателя или государственная регистрация прекращения крестьянского (фермерского) хозяйства. При этом проект грантополучателя признается завершенным, а гра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lastRenderedPageBreak/>
        <w:t>тополучатель освобождается от ответственности за недостижение плановых показателей деятельности.</w:t>
      </w:r>
    </w:p>
    <w:p w14:paraId="4B48BF1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Указанные в абзацах втором и третьем настоящего пункта решения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нимаются Министерством по заявлению грантополучателя при представлении ими документа, подтверждающего призыв на военную службу, и (или)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полученными от призывной комиссии Республики Тыва (муниц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пального образования), которой грантополучатель призывался на военную службу, сведениями об их призыве на военную службу.</w:t>
      </w:r>
    </w:p>
    <w:p w14:paraId="40D6A619" w14:textId="52E3311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Грантополучатель, пострадавший в результате обстрелов со стороны 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оруженных формирований Украины и (или) террористических актов, освобо</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дается от ответственности за недостижение плановых показателей деятельности в порядке, определяемом Министерством, при условии документального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факта причинения ущерба имуществу, которое используется для осуществления деятельности грантополучателя, в результате обстрелов со 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роны вооруженных формирований Украины и (или) террористических актов.»</w:t>
      </w:r>
      <w:r w:rsidR="005D5089" w:rsidRPr="00D37D15">
        <w:rPr>
          <w:rFonts w:ascii="Times New Roman CYR" w:eastAsia="Times New Roman" w:hAnsi="Times New Roman CYR" w:cs="Times New Roman CYR"/>
          <w:sz w:val="28"/>
          <w:szCs w:val="28"/>
        </w:rPr>
        <w:t>;</w:t>
      </w:r>
    </w:p>
    <w:p w14:paraId="05AEEC65" w14:textId="35C8CD23" w:rsidR="00116206" w:rsidRPr="00D37D15" w:rsidRDefault="005D5089"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D00988" w:rsidRPr="00D37D15">
        <w:rPr>
          <w:rFonts w:ascii="Times New Roman CYR" w:eastAsia="Times New Roman" w:hAnsi="Times New Roman CYR" w:cs="Times New Roman CYR"/>
          <w:sz w:val="28"/>
          <w:szCs w:val="28"/>
        </w:rPr>
        <w:t>1</w:t>
      </w:r>
      <w:r w:rsidR="00116206" w:rsidRPr="00D37D15">
        <w:rPr>
          <w:rFonts w:ascii="Times New Roman CYR" w:eastAsia="Times New Roman" w:hAnsi="Times New Roman CYR" w:cs="Times New Roman CYR"/>
          <w:sz w:val="28"/>
          <w:szCs w:val="28"/>
        </w:rPr>
        <w:t xml:space="preserve">) дополнить приложением № </w:t>
      </w:r>
      <w:r w:rsidRPr="00D37D15">
        <w:rPr>
          <w:rFonts w:ascii="Times New Roman CYR" w:eastAsia="Times New Roman" w:hAnsi="Times New Roman CYR" w:cs="Times New Roman CYR"/>
          <w:sz w:val="28"/>
          <w:szCs w:val="28"/>
        </w:rPr>
        <w:t>44</w:t>
      </w:r>
      <w:r w:rsidR="00116206" w:rsidRPr="00D37D15">
        <w:rPr>
          <w:rFonts w:ascii="Times New Roman CYR" w:eastAsia="Times New Roman" w:hAnsi="Times New Roman CYR" w:cs="Times New Roman CYR"/>
          <w:sz w:val="28"/>
          <w:szCs w:val="28"/>
        </w:rPr>
        <w:t xml:space="preserve"> </w:t>
      </w:r>
      <w:r w:rsidR="00DA63B8">
        <w:rPr>
          <w:rFonts w:ascii="Times New Roman CYR" w:eastAsia="Times New Roman" w:hAnsi="Times New Roman CYR" w:cs="Times New Roman CYR"/>
          <w:sz w:val="28"/>
          <w:szCs w:val="28"/>
        </w:rPr>
        <w:t xml:space="preserve">к Программе </w:t>
      </w:r>
      <w:r w:rsidR="00116206" w:rsidRPr="00D37D15">
        <w:rPr>
          <w:rFonts w:ascii="Times New Roman CYR" w:eastAsia="Times New Roman" w:hAnsi="Times New Roman CYR" w:cs="Times New Roman CYR"/>
          <w:sz w:val="28"/>
          <w:szCs w:val="28"/>
        </w:rPr>
        <w:t>следующего содержания:</w:t>
      </w:r>
    </w:p>
    <w:p w14:paraId="22AF93F8"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4CC4A30" w14:textId="04D9C758" w:rsidR="00116206" w:rsidRPr="00D37D15" w:rsidRDefault="00116206" w:rsidP="000D2300">
      <w:pPr>
        <w:widowControl w:val="0"/>
        <w:tabs>
          <w:tab w:val="left" w:pos="1418"/>
        </w:tabs>
        <w:autoSpaceDE w:val="0"/>
        <w:autoSpaceDN w:val="0"/>
        <w:adjustRightInd w:val="0"/>
        <w:spacing w:after="0" w:line="240" w:lineRule="auto"/>
        <w:ind w:left="4111"/>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«Приложение № </w:t>
      </w:r>
      <w:r w:rsidR="005D5089" w:rsidRPr="00D37D15">
        <w:rPr>
          <w:rFonts w:ascii="Times New Roman CYR" w:eastAsia="Times New Roman" w:hAnsi="Times New Roman CYR" w:cs="Times New Roman CYR"/>
          <w:sz w:val="28"/>
          <w:szCs w:val="28"/>
        </w:rPr>
        <w:t>44</w:t>
      </w:r>
    </w:p>
    <w:p w14:paraId="7E7966FF" w14:textId="77777777" w:rsidR="000D2300" w:rsidRDefault="00116206" w:rsidP="000D2300">
      <w:pPr>
        <w:widowControl w:val="0"/>
        <w:tabs>
          <w:tab w:val="left" w:pos="1418"/>
        </w:tabs>
        <w:autoSpaceDE w:val="0"/>
        <w:autoSpaceDN w:val="0"/>
        <w:adjustRightInd w:val="0"/>
        <w:spacing w:after="0" w:line="240" w:lineRule="auto"/>
        <w:ind w:left="4111"/>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государственной программе</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Республики Тыва «Развитие</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сельского хозяйства и </w:t>
      </w:r>
    </w:p>
    <w:p w14:paraId="770E20A4" w14:textId="3B40FA65" w:rsidR="00116206" w:rsidRPr="00D37D15" w:rsidRDefault="00116206" w:rsidP="000D2300">
      <w:pPr>
        <w:widowControl w:val="0"/>
        <w:tabs>
          <w:tab w:val="left" w:pos="1418"/>
        </w:tabs>
        <w:autoSpaceDE w:val="0"/>
        <w:autoSpaceDN w:val="0"/>
        <w:adjustRightInd w:val="0"/>
        <w:spacing w:after="0" w:line="240" w:lineRule="auto"/>
        <w:ind w:left="4111"/>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регулирование</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рынков сельскохозяйственной</w:t>
      </w:r>
    </w:p>
    <w:p w14:paraId="74072205" w14:textId="1645178C" w:rsidR="00116206" w:rsidRPr="00D37D15" w:rsidRDefault="00116206" w:rsidP="000D2300">
      <w:pPr>
        <w:widowControl w:val="0"/>
        <w:tabs>
          <w:tab w:val="left" w:pos="1418"/>
        </w:tabs>
        <w:autoSpaceDE w:val="0"/>
        <w:autoSpaceDN w:val="0"/>
        <w:adjustRightInd w:val="0"/>
        <w:spacing w:after="0" w:line="240" w:lineRule="auto"/>
        <w:ind w:left="4111"/>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продукции, сырья и продовольствия</w:t>
      </w:r>
    </w:p>
    <w:p w14:paraId="50B11021" w14:textId="73A51685" w:rsidR="00116206" w:rsidRPr="00D37D15" w:rsidRDefault="00116206" w:rsidP="000D2300">
      <w:pPr>
        <w:widowControl w:val="0"/>
        <w:tabs>
          <w:tab w:val="left" w:pos="1418"/>
        </w:tabs>
        <w:autoSpaceDE w:val="0"/>
        <w:autoSpaceDN w:val="0"/>
        <w:adjustRightInd w:val="0"/>
        <w:spacing w:after="0" w:line="240" w:lineRule="auto"/>
        <w:ind w:left="4111"/>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Республике Тыва»</w:t>
      </w:r>
    </w:p>
    <w:p w14:paraId="33C494A3"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1786F21B" w14:textId="4B825AC2"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bookmarkStart w:id="53" w:name="P10411"/>
      <w:bookmarkEnd w:id="53"/>
      <w:r w:rsidRPr="00D37D15">
        <w:rPr>
          <w:rFonts w:ascii="Times New Roman CYR" w:eastAsia="Times New Roman" w:hAnsi="Times New Roman CYR" w:cs="Times New Roman CYR"/>
          <w:sz w:val="28"/>
          <w:szCs w:val="28"/>
        </w:rPr>
        <w:t>П</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sidR="000D2300">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p>
    <w:p w14:paraId="2F02B4D3"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предоставления гранта «Агромотиватор»</w:t>
      </w:r>
    </w:p>
    <w:p w14:paraId="15DFD347"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6B90F5A"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448ED141" w14:textId="77777777" w:rsidR="00116206" w:rsidRPr="00D37D15" w:rsidRDefault="00116206" w:rsidP="000D2300">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5FE711F" w14:textId="76081E54"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 Настоящий порядок разработан в соответствии с Правилами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и распределения субсидий из федеральн</w:t>
      </w:r>
      <w:r w:rsidR="005B548B" w:rsidRPr="00D37D15">
        <w:rPr>
          <w:rFonts w:ascii="Times New Roman CYR" w:eastAsia="Times New Roman" w:hAnsi="Times New Roman CYR" w:cs="Times New Roman CYR"/>
          <w:sz w:val="28"/>
          <w:szCs w:val="28"/>
        </w:rPr>
        <w:t>ого бюджета бюджетам субъектов Р</w:t>
      </w:r>
      <w:r w:rsidRPr="00D37D15">
        <w:rPr>
          <w:rFonts w:ascii="Times New Roman CYR" w:eastAsia="Times New Roman" w:hAnsi="Times New Roman CYR" w:cs="Times New Roman CYR"/>
          <w:sz w:val="28"/>
          <w:szCs w:val="28"/>
        </w:rPr>
        <w:t>ос</w:t>
      </w:r>
      <w:r w:rsidR="005B548B" w:rsidRPr="00D37D15">
        <w:rPr>
          <w:rFonts w:ascii="Times New Roman CYR" w:eastAsia="Times New Roman" w:hAnsi="Times New Roman CYR" w:cs="Times New Roman CYR"/>
          <w:sz w:val="28"/>
          <w:szCs w:val="28"/>
        </w:rPr>
        <w:t>сийской Ф</w:t>
      </w:r>
      <w:r w:rsidRPr="00D37D15">
        <w:rPr>
          <w:rFonts w:ascii="Times New Roman CYR" w:eastAsia="Times New Roman" w:hAnsi="Times New Roman CYR" w:cs="Times New Roman CYR"/>
          <w:sz w:val="28"/>
          <w:szCs w:val="28"/>
        </w:rPr>
        <w:t xml:space="preserve">едерации на оказание государственной поддержки </w:t>
      </w:r>
      <w:bookmarkStart w:id="54" w:name="_Hlk188091292"/>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теранам и участникам специальной военной операции</w:t>
      </w:r>
      <w:bookmarkEnd w:id="54"/>
      <w:r w:rsidRPr="00D37D15">
        <w:rPr>
          <w:rFonts w:ascii="Times New Roman CYR" w:eastAsia="Times New Roman" w:hAnsi="Times New Roman CYR" w:cs="Times New Roman CYR"/>
          <w:sz w:val="28"/>
          <w:szCs w:val="28"/>
        </w:rPr>
        <w:t xml:space="preserve">, </w:t>
      </w:r>
      <w:bookmarkStart w:id="55" w:name="_Hlk188091345"/>
      <w:r w:rsidRPr="00D37D15">
        <w:rPr>
          <w:rFonts w:ascii="Times New Roman CYR" w:eastAsia="Times New Roman" w:hAnsi="Times New Roman CYR" w:cs="Times New Roman CYR"/>
          <w:sz w:val="28"/>
          <w:szCs w:val="28"/>
        </w:rPr>
        <w:t>связанной с началом осуществления ими предпринимательской деятельности в агропромышленном комплексе</w:t>
      </w:r>
      <w:bookmarkEnd w:id="55"/>
      <w:r w:rsidRPr="00D37D15">
        <w:rPr>
          <w:rFonts w:ascii="Times New Roman CYR" w:eastAsia="Times New Roman" w:hAnsi="Times New Roman CYR" w:cs="Times New Roman CYR"/>
          <w:sz w:val="28"/>
          <w:szCs w:val="28"/>
        </w:rPr>
        <w:t>, утвержденными постановлением Правительства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от 14 июля 2012 г. № 717 «О Государственной программе развития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ского хозяйства и регулирования рынков сельскохозяйственной продукции, с</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рья и продовольствия», общими требованиями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и определяет цели, условия и порядок </w:t>
      </w:r>
      <w:r w:rsidRPr="00D37D15">
        <w:rPr>
          <w:rFonts w:ascii="Times New Roman CYR" w:eastAsia="Times New Roman" w:hAnsi="Times New Roman CYR" w:cs="Times New Roman CYR"/>
          <w:sz w:val="28"/>
          <w:szCs w:val="28"/>
        </w:rPr>
        <w:lastRenderedPageBreak/>
        <w:t>предоставления из республиканского бюджета Республики Тыва гранта «Агр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мотиватор» на оказание государственной поддержки ветеранам и участникам специальной военной операции, связанной с началом осуществления ими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принимательской деятельности в агропромышленном комплексе (далее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ветственно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Порядок, грант, грант «Агромотиватор»).</w:t>
      </w:r>
    </w:p>
    <w:p w14:paraId="7D46892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1.2. Для целей реализации настоящего Порядка используются следующие понятия:</w:t>
      </w:r>
    </w:p>
    <w:p w14:paraId="1609782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«грант «Агромотиватор» –  средства, перечисляемые из республиканского бюджета Республики Тыва грантополучателю для финансового обеспечения его затрат, не возмещаемых в рамках иных направлений государственной поддер</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ки, связанных с реализацией проекта создания и (или) развития хозяйства, направленного на организацию и (или) увеличение производства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 xml:space="preserve">ственной продукции, представляемого заявителем в региональную комиссию по отбору проектов; </w:t>
      </w:r>
    </w:p>
    <w:p w14:paraId="04539DA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«грантополучатель» – заявитель, отобранный региональной комиссией по отбору проектов для предоставления гранта «Агромотиватор», зарегистрир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ванный в качестве крестьянского (фермерского) хозяйства или индивидуальн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предпринимателя, являющегося главой крестьянского (фермерского) 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 xml:space="preserve">ства, в соответствии с Федеральным законом «О государственной регистрации юридических лиц и индивидуальных предпринимателей»; </w:t>
      </w:r>
    </w:p>
    <w:p w14:paraId="16D2F013" w14:textId="388E3CA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«заявитель» – гражданин Российской Федерации из числа ветеранов бо</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вых действий, осуществлявших выполнение задач в ходе специальной военной операции на территориях Донецкой Народной Республики, Луганской Наро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ной Республики и Украины с 24 февраля 2022 г., на территориях Запорожской области и Херсонской области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w:t>
      </w:r>
      <w:r w:rsidR="00503A21"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30 сентября 2022 г., уволенный с военной службы (службы, работы), а также принимавший в соответствии с решениями органов публичной власти Донецкой Народной Республики 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воинских формирований и органов Донецкой Народной Республики и Луганской Народной Республики начиная с 11 мая 2014 г., зарегистрированный в качестве крестьянского (фермерского) хозяйства или индивидуального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принимателя, являющегося главой крестьянского (фермерского) хозяйства на сельской территории или на территории сельской агломерации субъекта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который обязуется осуществлять деятельность на сельской территории или на территории сельской агломерации в течение не менее чем 3 лет со дня получения средств и достигнуть показателей деятельности,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смотренных проектом. Заявители, осуществляющие деятельность в субъектах Российской Федерации, относящихся к районам Крайнего Севера и местностям, приравненным к районам Крайнего Севера, предусмотренным постановлением Правительства Российской Федерации от 16 ноября 2021 г. № 1946 «Об утве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ждении перечня районов Крайнего Севера и местностей, приравненных к рай</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нам Крайнего Севера, в целях предоставления государственных гарантий и компенсаций для лиц, работающих и проживающих в этих районах и местн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стях, признании утратившими силу некоторых актов Правительства Российской </w:t>
      </w:r>
      <w:r w:rsidRPr="00D37D15">
        <w:rPr>
          <w:rFonts w:ascii="Times New Roman CYR" w:eastAsia="Times New Roman" w:hAnsi="Times New Roman CYR" w:cs="Times New Roman CYR"/>
          <w:sz w:val="28"/>
          <w:szCs w:val="28"/>
        </w:rPr>
        <w:lastRenderedPageBreak/>
        <w:t>Федерации и признании не действующими на территории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некоторых актов Совета Министров СССР», в субъектах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входящих в состав Дальневосточного федерального округа, могут быть зарегистрированы на территориях городов и поселков городского типа с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ленностью населения не более 100 тыс. человек. </w:t>
      </w:r>
    </w:p>
    <w:p w14:paraId="3550C06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понятию «заявитель» также относится гражданин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обязующийся в срок, не превышающий 30 календарных дней с даты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решения региональной комиссии по отбору проектов о предоставлении ему гранта «Агромотиватор», осуществить государственную регистрацию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стьянского (фермерского) хозяйства или зарегистрироваться в качестве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видуального предпринимателя, являющегося главой крестьянского (фермерск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хозяйства, которые отвечают условиям, предусмотренным абзацем четве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тым настоящего пункта, в органах Федеральной налоговой службы; </w:t>
      </w:r>
    </w:p>
    <w:p w14:paraId="75F2DFE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«плановые показатели деятельности» – производственные и экономич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ские показатели, предусмотренные проектом. В состав плановых показателей деятельности включаются в том числе количество принятых новых постоянных работников, сведения о которых подтверждаются справкой налогового органа, и объем производства и реализации сельскохозяйственной продукции, выр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женный в натуральных и денежных показателях; </w:t>
      </w:r>
    </w:p>
    <w:p w14:paraId="0185682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 – документ (бизнес-план), составленный по форме, определя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мой Министерством</w:t>
      </w:r>
      <w:r w:rsidRPr="00D37D15">
        <w:rPr>
          <w:rFonts w:ascii="Times New Roman CYR" w:eastAsia="Times New Roman" w:hAnsi="Times New Roman CYR" w:cs="Times New Roman CYR"/>
          <w:bCs/>
          <w:sz w:val="28"/>
          <w:szCs w:val="28"/>
        </w:rPr>
        <w:t xml:space="preserve"> сельского хозяйства и продовольствия Республики Тыва</w:t>
      </w:r>
      <w:r w:rsidRPr="00D37D15">
        <w:rPr>
          <w:rFonts w:ascii="Times New Roman CYR" w:eastAsia="Times New Roman" w:hAnsi="Times New Roman CYR" w:cs="Times New Roman CYR"/>
          <w:sz w:val="28"/>
          <w:szCs w:val="28"/>
        </w:rPr>
        <w:t>, в который включаются в том числе направления расходования гранта «Агром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тиватор», обязательство по принятию в срок, определяемый Министерством, но не позднее срока использования гранта «Агромотиватор», не менее одного 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вого постоянного работника, а также обязательство по сохранению созданных новых постоянных рабочих мест в течение 3 лет с даты получения гранта «А</w:t>
      </w:r>
      <w:r w:rsidRPr="00D37D15">
        <w:rPr>
          <w:rFonts w:ascii="Times New Roman CYR" w:eastAsia="Times New Roman" w:hAnsi="Times New Roman CYR" w:cs="Times New Roman CYR"/>
          <w:sz w:val="28"/>
          <w:szCs w:val="28"/>
        </w:rPr>
        <w:t>г</w:t>
      </w:r>
      <w:r w:rsidRPr="00D37D15">
        <w:rPr>
          <w:rFonts w:ascii="Times New Roman CYR" w:eastAsia="Times New Roman" w:hAnsi="Times New Roman CYR" w:cs="Times New Roman CYR"/>
          <w:sz w:val="28"/>
          <w:szCs w:val="28"/>
        </w:rPr>
        <w:t>ромотиватор» и по достижению плановых показателей деятельности,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смотренных соглашением о предоставлении средств, заключаемым между грантополучателем и уполномоченным органом; </w:t>
      </w:r>
    </w:p>
    <w:p w14:paraId="75F89C8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«региональная комиссия по отбору проектов» – комиссия, создаваемая Правительством Республики Тыва или Министерством, не менее 50 процентов членов которой составляют члены, не являющиеся государственными или м</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ниципальными служащими, осуществляющая отбор заявителей для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 xml:space="preserve">ления им гранта «Агромотиватор», в том числе в форме очного собеседования и (или) видео-конференц-связи; </w:t>
      </w:r>
    </w:p>
    <w:p w14:paraId="5D996EA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«сельские агломерации» – примыкающие друг к другу сельские террит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рии и (или) граничащие с сельскими территориями поселки городского типа и (или) малые города. Численность населения, постоянно проживающего на 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ритории каждого населенного пункта, входящего в состав сельской агломер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не может превышать 30 тыс. человек. Под примыкающими друг к другу сельскими территориями понимаются сельские территории, имеющие смежные границы муниципальных образований. Перечень сельских агломераций на 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ритории Республики Тыва утвержден постановлением Правительства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от 14 марта 2023 г. № 156 «Об утверждении перечня сельских 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риторий, опорных населенных пунктов, прилегающих населенных пунктов и </w:t>
      </w:r>
      <w:r w:rsidRPr="00D37D15">
        <w:rPr>
          <w:rFonts w:ascii="Times New Roman CYR" w:eastAsia="Times New Roman" w:hAnsi="Times New Roman CYR" w:cs="Times New Roman CYR"/>
          <w:sz w:val="28"/>
          <w:szCs w:val="28"/>
        </w:rPr>
        <w:lastRenderedPageBreak/>
        <w:t>сельских агломераций Республики Тыва»;</w:t>
      </w:r>
    </w:p>
    <w:p w14:paraId="6238292E" w14:textId="542CF8D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«сельские территории» – </w:t>
      </w:r>
      <w:bookmarkStart w:id="56" w:name="P10432"/>
      <w:bookmarkEnd w:id="56"/>
      <w:r w:rsidRPr="00D37D15">
        <w:rPr>
          <w:rFonts w:ascii="Times New Roman CYR" w:eastAsia="Times New Roman" w:hAnsi="Times New Roman CYR" w:cs="Times New Roman CYR"/>
          <w:sz w:val="28"/>
          <w:szCs w:val="28"/>
        </w:rPr>
        <w:t>сельские поселения или сельские поселения и межселенные территории, объединенные общей территорией в границах мун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нистративные центры субъектов Российской Федерации). Перечень таких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ских населенных пунктов установлен Законом Республики Тыва от 24 декабря 2010 г. № 268 ВХ-</w:t>
      </w:r>
      <w:r w:rsidR="00C52589">
        <w:rPr>
          <w:rFonts w:ascii="Times New Roman CYR" w:eastAsia="Times New Roman" w:hAnsi="Times New Roman CYR" w:cs="Times New Roman CYR"/>
          <w:sz w:val="28"/>
          <w:szCs w:val="28"/>
          <w:lang w:val="en-US"/>
        </w:rPr>
        <w:t>I</w:t>
      </w:r>
      <w:r w:rsidRPr="00D37D15">
        <w:rPr>
          <w:rFonts w:ascii="Times New Roman CYR" w:eastAsia="Times New Roman" w:hAnsi="Times New Roman CYR" w:cs="Times New Roman CYR"/>
          <w:sz w:val="28"/>
          <w:szCs w:val="28"/>
        </w:rPr>
        <w:t xml:space="preserve"> «О статусе муниципальных образований Республики Тыва», постановлением Правительства Республики Тыва от 14 марта 2023 г. </w:t>
      </w:r>
      <w:r w:rsidR="00C52589">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 156 «Об утверждении перечня сельских территорий, опорных населенных пунктов, прилегающих населенных пунктов и сельских агломераций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w:t>
      </w:r>
    </w:p>
    <w:p w14:paraId="1F90C259" w14:textId="1AB1D7B6"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1.3. Грант «Агромотиватор» предоставляется в целях создания и</w:t>
      </w:r>
      <w:r w:rsidR="002169B5" w:rsidRPr="00D37D15">
        <w:rPr>
          <w:rFonts w:ascii="Times New Roman CYR" w:eastAsia="Times New Roman" w:hAnsi="Times New Roman CYR" w:cs="Times New Roman CYR"/>
          <w:sz w:val="28"/>
          <w:szCs w:val="28"/>
        </w:rPr>
        <w:t xml:space="preserve"> (или)</w:t>
      </w:r>
      <w:r w:rsidRPr="00D37D15">
        <w:rPr>
          <w:rFonts w:ascii="Times New Roman CYR" w:eastAsia="Times New Roman" w:hAnsi="Times New Roman CYR" w:cs="Times New Roman CYR"/>
          <w:sz w:val="28"/>
          <w:szCs w:val="28"/>
        </w:rPr>
        <w:t xml:space="preserve"> развития хозяйства, направленного на организацию и (или) увеличение прои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 xml:space="preserve">водства и реализации сельскохозяйственной продукции, и поддержки ветеранов </w:t>
      </w:r>
      <w:r w:rsidR="002169B5" w:rsidRPr="00D37D15">
        <w:rPr>
          <w:rFonts w:ascii="Times New Roman CYR" w:eastAsia="Times New Roman" w:hAnsi="Times New Roman CYR" w:cs="Times New Roman CYR"/>
          <w:sz w:val="28"/>
          <w:szCs w:val="28"/>
        </w:rPr>
        <w:t>боевых действий</w:t>
      </w:r>
      <w:r w:rsidRPr="00D37D15">
        <w:rPr>
          <w:rFonts w:ascii="Times New Roman CYR" w:eastAsia="Times New Roman" w:hAnsi="Times New Roman CYR" w:cs="Times New Roman CYR"/>
          <w:sz w:val="28"/>
          <w:szCs w:val="28"/>
        </w:rPr>
        <w:t>, связанной с началом осуществления ими предпринимател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ской деятельности в агропромышленном комплексе путем предоставления средств из республиканского бюджета Республики Тыва.</w:t>
      </w:r>
    </w:p>
    <w:p w14:paraId="0F7C94B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1.4. Министерство сельского хозяйства и продовольствия Республики Тыва является органом исполнительной власти,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жетных средств доведены в установленном порядке лимиты бюджетных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 на предоставление гранта на соответствующий финансовый год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ветствующий финансовый год и плановый период) на цели, указанные в пункте 1.3 настоящего Порядка.</w:t>
      </w:r>
    </w:p>
    <w:p w14:paraId="396310A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1.5. Предоставление гранта осуществляется в пределах бюджетных 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до Министерства сельского хозяйства и продовольствия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 как до получателя бюджетных средств, на цели, указанные в пункте 1.3 настоящего Порядка.</w:t>
      </w:r>
    </w:p>
    <w:p w14:paraId="288258B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1.6. Размер гранта «Агромотиватор», предоставляемого конкретному грантополучателю, определяется решением региональной комиссии по отбору проектов с учетом размера собственных средств грантополучателя, направля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мых на реализацию проекта создания и (или) развития хозяйства. Размер гранта не может быть менее 3 млн. рублей. В случае если заявителем на рассмотрение конкурсной комиссии представлен проект создания и (или) развития хозяйства </w:t>
      </w:r>
      <w:r w:rsidRPr="00D37D15">
        <w:rPr>
          <w:rFonts w:ascii="Times New Roman CYR" w:eastAsia="Times New Roman" w:hAnsi="Times New Roman CYR" w:cs="Times New Roman CYR"/>
          <w:sz w:val="28"/>
          <w:szCs w:val="28"/>
        </w:rPr>
        <w:lastRenderedPageBreak/>
        <w:t>стоимостью менее 3 млн. рублей, такой проект создания и (или) развития 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зяйства региональной конкурсной комиссией не рассматривается.</w:t>
      </w:r>
    </w:p>
    <w:p w14:paraId="2B91547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1.7. Максимальный размер гранта «Агромотиватор» утверждается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стерством сельского хозяйства и продовольствия Республики Тыва. В случае если Министерство сельского хозяйства и продовольствия Республики Тыва утверждает максимальный размер гранта в размере, превышающем размер,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занный в пункте 1.10 настоящего Порядка, расходные обязательства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 выплате такого гранта в сумме, которые софинансируются из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рального бюджета, превышающая разница размера гранта обеспечивается из республиканского бюджета.</w:t>
      </w:r>
    </w:p>
    <w:p w14:paraId="0162551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1.8. Способ предоставления гранта «Агромотиватор» – финансовое обе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печение затрат.</w:t>
      </w:r>
    </w:p>
    <w:p w14:paraId="3467107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57" w:name="P10438"/>
      <w:bookmarkEnd w:id="57"/>
      <w:r w:rsidRPr="00D37D15">
        <w:rPr>
          <w:rFonts w:ascii="Times New Roman CYR" w:eastAsia="Times New Roman" w:hAnsi="Times New Roman CYR" w:cs="Times New Roman CYR"/>
          <w:sz w:val="28"/>
          <w:szCs w:val="28"/>
        </w:rPr>
        <w:t>1.9. Грант «Агромотиватор» предоставляется категориям получателей средств, соответствующий понятию «заявитель», определенном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рядком </w:t>
      </w:r>
    </w:p>
    <w:p w14:paraId="70F0BA5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1.10. Средства гранта «Агромотиватор» могут быть расходованы на сл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дующие целевые направления:</w:t>
      </w:r>
    </w:p>
    <w:p w14:paraId="5E2A9282" w14:textId="5045F61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по разведению крупного рогатого скота мясного или молочн</w:t>
      </w:r>
      <w:r w:rsidR="00DA63B8">
        <w:rPr>
          <w:rFonts w:ascii="Times New Roman CYR" w:eastAsia="Times New Roman" w:hAnsi="Times New Roman CYR" w:cs="Times New Roman CYR"/>
          <w:sz w:val="28"/>
          <w:szCs w:val="28"/>
        </w:rPr>
        <w:t>ого направления продуктивности –</w:t>
      </w:r>
      <w:r w:rsidRPr="00D37D15">
        <w:rPr>
          <w:rFonts w:ascii="Times New Roman CYR" w:eastAsia="Times New Roman" w:hAnsi="Times New Roman CYR" w:cs="Times New Roman CYR"/>
          <w:sz w:val="28"/>
          <w:szCs w:val="28"/>
        </w:rPr>
        <w:t xml:space="preserve"> в размере, не превышающем 7 млн. рублей, но не более 90 процентов затрат; </w:t>
      </w:r>
    </w:p>
    <w:p w14:paraId="22436C1B" w14:textId="703040CE"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 по иным направлениям </w:t>
      </w:r>
      <w:r w:rsidR="00DA63B8">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 размере, не превышающем 5 млн. рублей, но не более 90 процентов затрат.</w:t>
      </w:r>
    </w:p>
    <w:p w14:paraId="0F970A59" w14:textId="53BFE3CB"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1.11. Перечень затрат, финансовое обеспечение которых допускается осуществлять за счет гранта «Агромотиватор» осуществляется в соответствии с пп. «г» п. 6 Правил предоставления и распределения субсидий из федерального бюджета бюджетам субъектов Российской Федерации на оказание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поддержки ветеранам и участникам специальной военной операции, связанной с началом осуществления ими предпринимательской деятельности в агропромышленной комплексе, утвержденных Постановлением Правительства Р</w:t>
      </w:r>
      <w:r w:rsidR="00C52589">
        <w:rPr>
          <w:rFonts w:ascii="Times New Roman CYR" w:eastAsia="Times New Roman" w:hAnsi="Times New Roman CYR" w:cs="Times New Roman CYR"/>
          <w:sz w:val="28"/>
          <w:szCs w:val="28"/>
        </w:rPr>
        <w:t xml:space="preserve">оссийской </w:t>
      </w:r>
      <w:r w:rsidRPr="00D37D15">
        <w:rPr>
          <w:rFonts w:ascii="Times New Roman CYR" w:eastAsia="Times New Roman" w:hAnsi="Times New Roman CYR" w:cs="Times New Roman CYR"/>
          <w:sz w:val="28"/>
          <w:szCs w:val="28"/>
        </w:rPr>
        <w:t>Ф</w:t>
      </w:r>
      <w:r w:rsidR="00C52589">
        <w:rPr>
          <w:rFonts w:ascii="Times New Roman CYR" w:eastAsia="Times New Roman" w:hAnsi="Times New Roman CYR" w:cs="Times New Roman CYR"/>
          <w:sz w:val="28"/>
          <w:szCs w:val="28"/>
        </w:rPr>
        <w:t xml:space="preserve">едерации от 14 июля </w:t>
      </w:r>
      <w:r w:rsidRPr="00D37D15">
        <w:rPr>
          <w:rFonts w:ascii="Times New Roman CYR" w:eastAsia="Times New Roman" w:hAnsi="Times New Roman CYR" w:cs="Times New Roman CYR"/>
          <w:sz w:val="28"/>
          <w:szCs w:val="28"/>
        </w:rPr>
        <w:t xml:space="preserve">2012 </w:t>
      </w:r>
      <w:r w:rsidR="00C52589">
        <w:rPr>
          <w:rFonts w:ascii="Times New Roman CYR" w:eastAsia="Times New Roman" w:hAnsi="Times New Roman CYR" w:cs="Times New Roman CYR"/>
          <w:sz w:val="28"/>
          <w:szCs w:val="28"/>
        </w:rPr>
        <w:t xml:space="preserve">г. </w:t>
      </w:r>
      <w:r w:rsidRPr="00D37D15">
        <w:rPr>
          <w:rFonts w:ascii="Times New Roman CYR" w:eastAsia="Times New Roman" w:hAnsi="Times New Roman CYR" w:cs="Times New Roman CYR"/>
          <w:sz w:val="28"/>
          <w:szCs w:val="28"/>
        </w:rPr>
        <w:t>№717 «О Государственной програ</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ме развития сельского хозяйства и регулирования рынков сельскохозяйстве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продукции,</w:t>
      </w:r>
      <w:r w:rsidR="00C52589">
        <w:rPr>
          <w:rFonts w:ascii="Times New Roman CYR" w:eastAsia="Times New Roman" w:hAnsi="Times New Roman CYR" w:cs="Times New Roman CYR"/>
          <w:sz w:val="28"/>
          <w:szCs w:val="28"/>
        </w:rPr>
        <w:t xml:space="preserve"> сырья и продовольствия».</w:t>
      </w:r>
    </w:p>
    <w:p w14:paraId="3074B73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1.12. Грант «Агромотиватор» предоставляется однократно на основании решения конкурсной комиссии по результатам конкурсного отбора заявителей, повторное получение заявителем гранта не допускается.</w:t>
      </w:r>
    </w:p>
    <w:p w14:paraId="08A4E23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1.13. Эффективность предоставления гранта оценивается по следующему показателю результативности использования гранта:</w:t>
      </w:r>
    </w:p>
    <w:p w14:paraId="388724C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обеспечение реализации проектов участниками и ветеранами специал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ной военной операции, обеспечивающих увеличение производства и реализ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сельскохозяйственной продукции (единиц).</w:t>
      </w:r>
    </w:p>
    <w:p w14:paraId="339AED7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эффективности использования гранта по результатам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на основании отчета об эффективности использования средств грант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вой поддержки по форме и в срок, которые устанавливаются Министерством.</w:t>
      </w:r>
    </w:p>
    <w:p w14:paraId="5994BBC8" w14:textId="4596EFE2"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1.14. Результатом предоставления гранта является реализация проектов грантополучателя, обеспечивающих увеличение производства и реализации </w:t>
      </w:r>
      <w:r w:rsidRPr="00D37D15">
        <w:rPr>
          <w:rFonts w:ascii="Times New Roman CYR" w:eastAsia="Times New Roman" w:hAnsi="Times New Roman CYR" w:cs="Times New Roman CYR"/>
          <w:sz w:val="28"/>
          <w:szCs w:val="28"/>
        </w:rPr>
        <w:lastRenderedPageBreak/>
        <w:t>сельскохозяйственной продукции и трудоустройства на постоянную работу 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вого работника</w:t>
      </w:r>
      <w:r w:rsidR="002169B5" w:rsidRPr="00D37D15">
        <w:rPr>
          <w:rFonts w:ascii="Times New Roman CYR" w:eastAsia="Times New Roman" w:hAnsi="Times New Roman CYR" w:cs="Times New Roman CYR"/>
          <w:sz w:val="28"/>
          <w:szCs w:val="28"/>
        </w:rPr>
        <w:t xml:space="preserve"> (единиц)</w:t>
      </w:r>
      <w:r w:rsidRPr="00D37D15">
        <w:rPr>
          <w:rFonts w:ascii="Times New Roman CYR" w:eastAsia="Times New Roman" w:hAnsi="Times New Roman CYR" w:cs="Times New Roman CYR"/>
          <w:sz w:val="28"/>
          <w:szCs w:val="28"/>
        </w:rPr>
        <w:t>.</w:t>
      </w:r>
    </w:p>
    <w:p w14:paraId="39F4C16C" w14:textId="5D983830"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1.15. Информация о гранте «Агромотиватор» размещается на едином портале предоставления мер финансовой государственной поддержки в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мационно-телекоммуникационной сети «Интернет» (далее соответственно </w:t>
      </w:r>
      <w:r w:rsidR="00C5258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сеть «Интернет», единый портал) (в разделе единого портала) в порядке, уст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новленном Министерством финансов Российской Федерации.</w:t>
      </w:r>
    </w:p>
    <w:p w14:paraId="7DAD16E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1.16. Грант «Агромотиватор» предоставляются в текущем финансовом году по результатам проведения отбора на получение гранта.</w:t>
      </w:r>
    </w:p>
    <w:p w14:paraId="7455D2B2" w14:textId="77777777" w:rsidR="00116206" w:rsidRPr="00D37D15" w:rsidRDefault="00116206" w:rsidP="00C5258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392CF2C" w14:textId="77777777" w:rsidR="00C52589" w:rsidRDefault="00116206" w:rsidP="00C5258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 Порядок формирования и размещения </w:t>
      </w:r>
    </w:p>
    <w:p w14:paraId="1B80EAE1" w14:textId="32227818" w:rsidR="00116206" w:rsidRPr="00D37D15" w:rsidRDefault="00116206" w:rsidP="00C5258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объявления о проведении отбора</w:t>
      </w:r>
    </w:p>
    <w:p w14:paraId="3BBF8917" w14:textId="77777777" w:rsidR="00116206" w:rsidRPr="00D37D15" w:rsidRDefault="00116206" w:rsidP="00C5258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DFAF88B" w14:textId="1081709B"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 Отбор грантополучателей «Агромотиватор» осуществляется на ко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курентной основе способом конкурса, исходя из наилучших условий 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ния результатов предоставления субсидий участниками отбора на получение гранта (далее </w:t>
      </w:r>
      <w:r w:rsidR="00C5258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отбор).</w:t>
      </w:r>
    </w:p>
    <w:p w14:paraId="601DC762" w14:textId="64299D7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на получение гранта «Агромотиватор» обеспеч</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вается в государственной интегрированной информационной системе управл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ния общественными финансами «Электронный бюджет» (далее </w:t>
      </w:r>
      <w:r w:rsidR="00C5258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ственная информационная система, система «Электронный бюджет»).</w:t>
      </w:r>
    </w:p>
    <w:p w14:paraId="7176E11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58" w:name="P10472"/>
      <w:bookmarkEnd w:id="58"/>
      <w:r w:rsidRPr="00D37D15">
        <w:rPr>
          <w:rFonts w:ascii="Times New Roman CYR" w:eastAsia="Times New Roman" w:hAnsi="Times New Roman CYR" w:cs="Times New Roman CYR"/>
          <w:sz w:val="28"/>
          <w:szCs w:val="28"/>
        </w:rPr>
        <w:t>2.3. Объявление о проведении отбора размещается в системе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не позднее 5-го календарного дня до дня наступления даты нач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ла приема заявок, с указанием следующих сведений:</w:t>
      </w:r>
    </w:p>
    <w:p w14:paraId="78A68ED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на едином портале, с указанием способа проведения отбора;</w:t>
      </w:r>
    </w:p>
    <w:p w14:paraId="28C3AE3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их проведения;</w:t>
      </w:r>
    </w:p>
    <w:p w14:paraId="75FE7C0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3EE8AD1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7F44830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59" w:name="P10477"/>
      <w:bookmarkEnd w:id="59"/>
      <w:r w:rsidRPr="00D37D15">
        <w:rPr>
          <w:rFonts w:ascii="Times New Roman CYR" w:eastAsia="Times New Roman" w:hAnsi="Times New Roman CYR" w:cs="Times New Roman CYR"/>
          <w:sz w:val="28"/>
          <w:szCs w:val="28"/>
        </w:rPr>
        <w:t>д) результат (результаты) предоставления гранта, а также характеристику (характеристики) результата (при ее установлении);</w:t>
      </w:r>
    </w:p>
    <w:p w14:paraId="026458B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5EAB8FE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требования к участникам отбора, определенные в соответствии с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том 2.7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тверждения соответствия указанным требованиям в соответствии с пунктом 2.8 настоящего Порядка;</w:t>
      </w:r>
    </w:p>
    <w:p w14:paraId="76BBCE8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категории получателей субсидий и критерии оценки, показатели крит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риев оценки (при необходимости);</w:t>
      </w:r>
    </w:p>
    <w:p w14:paraId="1DEF2AC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7B49A37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5310A70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л) правила рассмотрения заявок в соответствии с разделом 3 настоящего Порядка;</w:t>
      </w:r>
    </w:p>
    <w:p w14:paraId="40E59F2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44165CB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28EF233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сроки оценки заявок, а также информацию об участии или неучастии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миссии и экспертов (экспертных организаций) в оценке заявок;</w:t>
      </w:r>
    </w:p>
    <w:p w14:paraId="79267C7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объем распределяемого гранта в рамках отбора, порядок расчета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гранта, установленный настоящим Порядком, правила распределения гранта по результатам отбора, которые могут включать максимальный,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мальный размер гранта, предоставляемой победителю (победителям) отбора, а также предельное количество победителей отбора;</w:t>
      </w:r>
    </w:p>
    <w:p w14:paraId="54820E1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1C6363F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0" w:name="P10489"/>
      <w:bookmarkEnd w:id="60"/>
      <w:r w:rsidRPr="00D37D15">
        <w:rPr>
          <w:rFonts w:ascii="Times New Roman CYR" w:eastAsia="Times New Roman" w:hAnsi="Times New Roman CYR" w:cs="Times New Roman CYR"/>
          <w:sz w:val="28"/>
          <w:szCs w:val="28"/>
        </w:rPr>
        <w:t>с)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писать соглашение;</w:t>
      </w:r>
    </w:p>
    <w:p w14:paraId="2BFFE6B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условия признания победителя (победителей) отбора уклонившимся от заключения соглашения;</w:t>
      </w:r>
    </w:p>
    <w:p w14:paraId="13437D8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сроки размещения протокола подведения итогов отбора (документа об итогах проведения отбора) в государственной интегрированной системе;</w:t>
      </w:r>
    </w:p>
    <w:p w14:paraId="1F32BB7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иную информацию (при необходимости).</w:t>
      </w:r>
    </w:p>
    <w:p w14:paraId="784DC85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 изменение в объя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в системе «Электронный бюджет» с соблюдением следующих условий:</w:t>
      </w:r>
    </w:p>
    <w:p w14:paraId="5B0CDB0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173C42F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7DE29F6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телей субсидий после наступления даты начала приема заявок в объявление о </w:t>
      </w:r>
      <w:r w:rsidRPr="00D37D15">
        <w:rPr>
          <w:rFonts w:ascii="Times New Roman CYR" w:eastAsia="Times New Roman" w:hAnsi="Times New Roman CYR" w:cs="Times New Roman CYR"/>
          <w:sz w:val="28"/>
          <w:szCs w:val="28"/>
        </w:rPr>
        <w:lastRenderedPageBreak/>
        <w:t>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7A0A14C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6FCCC2F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в срок, указанный в объявлении, либо в срок, указанный в изменении в объявл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w:t>
      </w:r>
    </w:p>
    <w:p w14:paraId="1D60EE2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после окончания срока приема заявочной документации, указанного в объявлении либо в изменении в объявление, Министерством не учитываются и не рассматриваются.</w:t>
      </w:r>
    </w:p>
    <w:p w14:paraId="2A9E09D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1" w:name="P10496"/>
      <w:bookmarkEnd w:id="61"/>
      <w:r w:rsidRPr="00D37D15">
        <w:rPr>
          <w:rFonts w:ascii="Times New Roman CYR" w:eastAsia="Times New Roman" w:hAnsi="Times New Roman CYR" w:cs="Times New Roman CYR"/>
          <w:sz w:val="28"/>
          <w:szCs w:val="28"/>
        </w:rPr>
        <w:t>2.7. Грантополучатель (заявитель) должен соответствовать на дату подачи заявки, рассмотрения заявки и заключения соглашения, следующим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w:t>
      </w:r>
    </w:p>
    <w:p w14:paraId="0BEC609D" w14:textId="3509A4BB"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2" w:name="P10497"/>
      <w:bookmarkEnd w:id="62"/>
      <w:r w:rsidRPr="00D37D15">
        <w:rPr>
          <w:rFonts w:ascii="Times New Roman CYR" w:eastAsia="Times New Roman" w:hAnsi="Times New Roman CYR" w:cs="Times New Roman CYR"/>
          <w:sz w:val="28"/>
          <w:szCs w:val="28"/>
        </w:rPr>
        <w:t>а) грантополучатель (заявитель)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перечень государств и территорий, используемых для пром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жуточного (офшорного) владения активами в Российской Федерации (далее </w:t>
      </w:r>
      <w:r w:rsidR="00C5258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родной компании), акции которых обращаются на организованных торгах в Российской Федерации, а также косвенное участие офшорных компаний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питале других российских юридических лиц, реализованное через участие в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питале указанных публичных акционерных обществ;</w:t>
      </w:r>
    </w:p>
    <w:p w14:paraId="064322E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грантополучатель (заявитель)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14:paraId="589ED6C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грантополучатель (заявитель)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рористическими организациями и террористами или с распространением ор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жия массового уничтожения;</w:t>
      </w:r>
    </w:p>
    <w:p w14:paraId="60A2687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г) грантополучатель (участник отбора) не должен получать средства из </w:t>
      </w:r>
      <w:r w:rsidRPr="00D37D15">
        <w:rPr>
          <w:rFonts w:ascii="Times New Roman CYR" w:eastAsia="Times New Roman" w:hAnsi="Times New Roman CYR" w:cs="Times New Roman CYR"/>
          <w:sz w:val="28"/>
          <w:szCs w:val="28"/>
        </w:rPr>
        <w:lastRenderedPageBreak/>
        <w:t>республиканского бюджета Республики Тыва (местного бюджета), из которого планируется предоставление субсидии в соответствии с настоящим Порядком, на основании иных нормативных правовых актов Республики Тыва, муниц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пальных правовых актов на цели, установленные решением о порядке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в целях определения получателей которой проводится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 получателей субсидий;</w:t>
      </w:r>
    </w:p>
    <w:p w14:paraId="518F2ED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грантополучатель (заявитель) не является иностранным агентом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ответствии с Федеральным законом «О контроле за деятельностью лиц, нах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дящихся под иностранным влиянием»;</w:t>
      </w:r>
    </w:p>
    <w:p w14:paraId="7D05E1F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грантополучателя (заявителя) на едином налоговом счете отсутствует или не превышает размер, определенный пунктом 3 статьи 47 Налогового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декса Российской Федерации, задолженность по уплате налогов, сборов и 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ховых взносов в бюджеты бюджетной системы Российской Федерации, т.е.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сутствия неисполненных обязательств по уплате налогов, сборов, страховых взносов, пеней, штрафов, процентов, подлежащих уплате в соответствии с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конодательством Российской Федерации о налогах и сборах, в сумме, прев</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шающей 10 тыс. рублей;</w:t>
      </w:r>
    </w:p>
    <w:p w14:paraId="65BAF9C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ж) у грантополучателя (заявителя) отсутствует просроченная задолже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ность по возврату в республиканский бюджет Республики Тыва (местный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из которого планируется предоставление гранта в соответствии с прав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вым актом, иных субсидий, бюджетных инвестиций, а также иная просроченная (неурегулированная) задолженность по денежным обязательствам перед 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лично-правовым образованием, из бюджета которого планируется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гранта в соответствии с правовым актом (за исключением случаев, уст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новленных соответственно высшим исполнительным органом субъекта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 (местной администрацией);</w:t>
      </w:r>
    </w:p>
    <w:p w14:paraId="510E207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деятельность грантополучателя (заявителя) не приостановлена в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ке, предусмотренном законодательством Российской Федерации, а грантопол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чатель (участник отбора), являющийся индивидуальным предпринимателем, не прекратил деятельность в качестве индивидуального предпринимателя;</w:t>
      </w:r>
    </w:p>
    <w:p w14:paraId="26012E48" w14:textId="26959DB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3" w:name="P10505"/>
      <w:bookmarkEnd w:id="63"/>
      <w:r w:rsidRPr="00D37D15">
        <w:rPr>
          <w:rFonts w:ascii="Times New Roman CYR" w:eastAsia="Times New Roman" w:hAnsi="Times New Roman CYR" w:cs="Times New Roman CYR"/>
          <w:sz w:val="28"/>
          <w:szCs w:val="28"/>
        </w:rPr>
        <w:t>и) в реестре дисквалифицированных лиц отсутствуют сведения об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видуальном предпринимателе и о физическом лице </w:t>
      </w:r>
      <w:r w:rsidR="00C5258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производителе товаров, работ, услуг, являющихся грантополучателями (участниками отбора);</w:t>
      </w:r>
    </w:p>
    <w:p w14:paraId="165955F4" w14:textId="33477DDD"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к) </w:t>
      </w:r>
      <w:r w:rsidR="009B1D49" w:rsidRPr="00D37D15">
        <w:rPr>
          <w:rFonts w:ascii="Times New Roman CYR" w:eastAsia="Times New Roman" w:hAnsi="Times New Roman CYR" w:cs="Times New Roman CYR"/>
          <w:sz w:val="28"/>
          <w:szCs w:val="28"/>
        </w:rPr>
        <w:t xml:space="preserve">грантополучатель (заявитель) </w:t>
      </w:r>
      <w:bookmarkStart w:id="64" w:name="_Hlk188098157"/>
      <w:r w:rsidR="009B1D49" w:rsidRPr="00D37D15">
        <w:rPr>
          <w:rFonts w:ascii="Times New Roman CYR" w:eastAsia="Times New Roman" w:hAnsi="Times New Roman CYR" w:cs="Times New Roman CYR"/>
          <w:sz w:val="28"/>
          <w:szCs w:val="28"/>
        </w:rPr>
        <w:t>подтверждает</w:t>
      </w:r>
      <w:r w:rsidRPr="00D37D15">
        <w:rPr>
          <w:rFonts w:ascii="Times New Roman CYR" w:eastAsia="Times New Roman" w:hAnsi="Times New Roman CYR" w:cs="Times New Roman CYR"/>
          <w:sz w:val="28"/>
          <w:szCs w:val="28"/>
        </w:rPr>
        <w:t xml:space="preserve"> статус ветерана </w:t>
      </w:r>
      <w:r w:rsidR="009B1D49" w:rsidRPr="00D37D15">
        <w:rPr>
          <w:rFonts w:ascii="Times New Roman CYR" w:eastAsia="Times New Roman" w:hAnsi="Times New Roman CYR" w:cs="Times New Roman CYR"/>
          <w:sz w:val="28"/>
          <w:szCs w:val="28"/>
        </w:rPr>
        <w:t>боевых действий</w:t>
      </w:r>
      <w:r w:rsidRPr="00D37D15">
        <w:rPr>
          <w:rFonts w:ascii="Times New Roman CYR" w:eastAsia="Times New Roman" w:hAnsi="Times New Roman CYR" w:cs="Times New Roman CYR"/>
          <w:sz w:val="28"/>
          <w:szCs w:val="28"/>
        </w:rPr>
        <w:t>;</w:t>
      </w:r>
    </w:p>
    <w:bookmarkEnd w:id="64"/>
    <w:p w14:paraId="7C43244A" w14:textId="0780AFB0"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л) </w:t>
      </w:r>
      <w:r w:rsidR="009B1D49" w:rsidRPr="00D37D15">
        <w:rPr>
          <w:rFonts w:ascii="Times New Roman CYR" w:eastAsia="Times New Roman" w:hAnsi="Times New Roman CYR" w:cs="Times New Roman CYR"/>
          <w:sz w:val="28"/>
          <w:szCs w:val="28"/>
        </w:rPr>
        <w:t>грантополучатель (заявитель) имеет проект создания и (или) развития хозяйства, а также план расходов гранта с указанием наименований приобрет</w:t>
      </w:r>
      <w:r w:rsidR="009B1D49" w:rsidRPr="00D37D15">
        <w:rPr>
          <w:rFonts w:ascii="Times New Roman CYR" w:eastAsia="Times New Roman" w:hAnsi="Times New Roman CYR" w:cs="Times New Roman CYR"/>
          <w:sz w:val="28"/>
          <w:szCs w:val="28"/>
        </w:rPr>
        <w:t>а</w:t>
      </w:r>
      <w:r w:rsidR="009B1D49" w:rsidRPr="00D37D15">
        <w:rPr>
          <w:rFonts w:ascii="Times New Roman CYR" w:eastAsia="Times New Roman" w:hAnsi="Times New Roman CYR" w:cs="Times New Roman CYR"/>
          <w:sz w:val="28"/>
          <w:szCs w:val="28"/>
        </w:rPr>
        <w:t>емого имущества, выполняемых работ, оказываемых услуг, их количества, ц</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ны, источников финансирования;</w:t>
      </w:r>
    </w:p>
    <w:p w14:paraId="36D422FE" w14:textId="3CE9BBCE"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м) </w:t>
      </w:r>
      <w:r w:rsidR="009B1D49" w:rsidRPr="00D37D15">
        <w:rPr>
          <w:rFonts w:ascii="Times New Roman CYR" w:eastAsia="Times New Roman" w:hAnsi="Times New Roman CYR" w:cs="Times New Roman CYR"/>
          <w:sz w:val="28"/>
          <w:szCs w:val="28"/>
        </w:rPr>
        <w:t>грантополучатель (заявитель) обязуется оплачивать за счет собстве</w:t>
      </w:r>
      <w:r w:rsidR="009B1D49" w:rsidRPr="00D37D15">
        <w:rPr>
          <w:rFonts w:ascii="Times New Roman CYR" w:eastAsia="Times New Roman" w:hAnsi="Times New Roman CYR" w:cs="Times New Roman CYR"/>
          <w:sz w:val="28"/>
          <w:szCs w:val="28"/>
        </w:rPr>
        <w:t>н</w:t>
      </w:r>
      <w:r w:rsidR="009B1D49" w:rsidRPr="00D37D15">
        <w:rPr>
          <w:rFonts w:ascii="Times New Roman CYR" w:eastAsia="Times New Roman" w:hAnsi="Times New Roman CYR" w:cs="Times New Roman CYR"/>
          <w:sz w:val="28"/>
          <w:szCs w:val="28"/>
        </w:rPr>
        <w:t>ных и (или) заемных средств не менее 10 процентов стоимости каждого направления расхода на реализацию проекта в соответствии с планом расходов, представляемым в составе заявки;</w:t>
      </w:r>
    </w:p>
    <w:p w14:paraId="034F4AB6" w14:textId="62ADACF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н) </w:t>
      </w:r>
      <w:r w:rsidR="009B1D49" w:rsidRPr="00D37D15">
        <w:rPr>
          <w:rFonts w:ascii="Times New Roman CYR" w:eastAsia="Times New Roman" w:hAnsi="Times New Roman CYR" w:cs="Times New Roman CYR"/>
          <w:sz w:val="28"/>
          <w:szCs w:val="28"/>
        </w:rPr>
        <w:t>грантополучатель (заявитель) соглашается на передачу и обработку его персональных данных в соответствии с законодательством Российской Федер</w:t>
      </w:r>
      <w:r w:rsidR="009B1D49" w:rsidRPr="00D37D15">
        <w:rPr>
          <w:rFonts w:ascii="Times New Roman CYR" w:eastAsia="Times New Roman" w:hAnsi="Times New Roman CYR" w:cs="Times New Roman CYR"/>
          <w:sz w:val="28"/>
          <w:szCs w:val="28"/>
        </w:rPr>
        <w:t>а</w:t>
      </w:r>
      <w:r w:rsidR="009B1D49" w:rsidRPr="00D37D15">
        <w:rPr>
          <w:rFonts w:ascii="Times New Roman CYR" w:eastAsia="Times New Roman" w:hAnsi="Times New Roman CYR" w:cs="Times New Roman CYR"/>
          <w:sz w:val="28"/>
          <w:szCs w:val="28"/>
        </w:rPr>
        <w:lastRenderedPageBreak/>
        <w:t>ции;</w:t>
      </w:r>
    </w:p>
    <w:p w14:paraId="13F1D2D4" w14:textId="376DE644"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о) </w:t>
      </w:r>
      <w:r w:rsidR="009B1D49" w:rsidRPr="00D37D15">
        <w:rPr>
          <w:rFonts w:ascii="Times New Roman CYR" w:eastAsia="Times New Roman" w:hAnsi="Times New Roman CYR" w:cs="Times New Roman CYR"/>
          <w:sz w:val="28"/>
          <w:szCs w:val="28"/>
        </w:rPr>
        <w:t>грантополучатель (заявитель) является крестьянским (фермерским) х</w:t>
      </w:r>
      <w:r w:rsidR="009B1D49" w:rsidRPr="00D37D15">
        <w:rPr>
          <w:rFonts w:ascii="Times New Roman CYR" w:eastAsia="Times New Roman" w:hAnsi="Times New Roman CYR" w:cs="Times New Roman CYR"/>
          <w:sz w:val="28"/>
          <w:szCs w:val="28"/>
        </w:rPr>
        <w:t>о</w:t>
      </w:r>
      <w:r w:rsidR="009B1D49" w:rsidRPr="00D37D15">
        <w:rPr>
          <w:rFonts w:ascii="Times New Roman CYR" w:eastAsia="Times New Roman" w:hAnsi="Times New Roman CYR" w:cs="Times New Roman CYR"/>
          <w:sz w:val="28"/>
          <w:szCs w:val="28"/>
        </w:rPr>
        <w:t>зяйством или индивидуальным предпринимателем, является главой крестья</w:t>
      </w:r>
      <w:r w:rsidR="009B1D49" w:rsidRPr="00D37D15">
        <w:rPr>
          <w:rFonts w:ascii="Times New Roman CYR" w:eastAsia="Times New Roman" w:hAnsi="Times New Roman CYR" w:cs="Times New Roman CYR"/>
          <w:sz w:val="28"/>
          <w:szCs w:val="28"/>
        </w:rPr>
        <w:t>н</w:t>
      </w:r>
      <w:r w:rsidR="009B1D49" w:rsidRPr="00D37D15">
        <w:rPr>
          <w:rFonts w:ascii="Times New Roman CYR" w:eastAsia="Times New Roman" w:hAnsi="Times New Roman CYR" w:cs="Times New Roman CYR"/>
          <w:sz w:val="28"/>
          <w:szCs w:val="28"/>
        </w:rPr>
        <w:t>ского (фермерского) хозяйства, основными видами деятельности которых я</w:t>
      </w:r>
      <w:r w:rsidR="009B1D49" w:rsidRPr="00D37D15">
        <w:rPr>
          <w:rFonts w:ascii="Times New Roman CYR" w:eastAsia="Times New Roman" w:hAnsi="Times New Roman CYR" w:cs="Times New Roman CYR"/>
          <w:sz w:val="28"/>
          <w:szCs w:val="28"/>
        </w:rPr>
        <w:t>в</w:t>
      </w:r>
      <w:r w:rsidR="009B1D49" w:rsidRPr="00D37D15">
        <w:rPr>
          <w:rFonts w:ascii="Times New Roman CYR" w:eastAsia="Times New Roman" w:hAnsi="Times New Roman CYR" w:cs="Times New Roman CYR"/>
          <w:sz w:val="28"/>
          <w:szCs w:val="28"/>
        </w:rPr>
        <w:t>ляются производство и (или) переработка сельскохозяйственной продукции, з</w:t>
      </w:r>
      <w:r w:rsidR="009B1D49" w:rsidRPr="00D37D15">
        <w:rPr>
          <w:rFonts w:ascii="Times New Roman CYR" w:eastAsia="Times New Roman" w:hAnsi="Times New Roman CYR" w:cs="Times New Roman CYR"/>
          <w:sz w:val="28"/>
          <w:szCs w:val="28"/>
        </w:rPr>
        <w:t>а</w:t>
      </w:r>
      <w:r w:rsidR="009B1D49" w:rsidRPr="00D37D15">
        <w:rPr>
          <w:rFonts w:ascii="Times New Roman CYR" w:eastAsia="Times New Roman" w:hAnsi="Times New Roman CYR" w:cs="Times New Roman CYR"/>
          <w:sz w:val="28"/>
          <w:szCs w:val="28"/>
        </w:rPr>
        <w:t>регистрированные на сельской территории или на территории сельской аглом</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рации Республики Тыва в текущем финансовом году;</w:t>
      </w:r>
    </w:p>
    <w:p w14:paraId="3F31D706" w14:textId="28BA039A"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 </w:t>
      </w:r>
      <w:r w:rsidR="009B1D49" w:rsidRPr="00D37D15">
        <w:rPr>
          <w:rFonts w:ascii="Times New Roman CYR" w:eastAsia="Times New Roman" w:hAnsi="Times New Roman CYR" w:cs="Times New Roman CYR"/>
          <w:sz w:val="28"/>
          <w:szCs w:val="28"/>
        </w:rPr>
        <w:t>грантополучатель (заявитель) обязуется осуществлять деятельность на сельской территории или на территории сельской агломерации в течение не м</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 xml:space="preserve">нее </w:t>
      </w:r>
      <w:r w:rsidR="0054653B">
        <w:rPr>
          <w:rFonts w:ascii="Times New Roman CYR" w:eastAsia="Times New Roman" w:hAnsi="Times New Roman CYR" w:cs="Times New Roman CYR"/>
          <w:sz w:val="28"/>
          <w:szCs w:val="28"/>
        </w:rPr>
        <w:t>3</w:t>
      </w:r>
      <w:r w:rsidR="009B1D49" w:rsidRPr="00D37D15">
        <w:rPr>
          <w:rFonts w:ascii="Times New Roman CYR" w:eastAsia="Times New Roman" w:hAnsi="Times New Roman CYR" w:cs="Times New Roman CYR"/>
          <w:sz w:val="28"/>
          <w:szCs w:val="28"/>
        </w:rPr>
        <w:t xml:space="preserve"> лет со дня получения гранта «Агромотиватор» и достигнуть показателей деятельности, предусмотренных проектом создания и (или) развития хозяйства;</w:t>
      </w:r>
    </w:p>
    <w:p w14:paraId="7612E103" w14:textId="5CD6E715"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р) </w:t>
      </w:r>
      <w:r w:rsidR="009B1D49" w:rsidRPr="00D37D15">
        <w:rPr>
          <w:rFonts w:ascii="Times New Roman CYR" w:eastAsia="Times New Roman" w:hAnsi="Times New Roman CYR" w:cs="Times New Roman CYR"/>
          <w:sz w:val="28"/>
          <w:szCs w:val="28"/>
        </w:rPr>
        <w:t>грантополучатель (заявитель) не является или ранее не являлся получ</w:t>
      </w:r>
      <w:r w:rsidR="009B1D49" w:rsidRPr="00D37D15">
        <w:rPr>
          <w:rFonts w:ascii="Times New Roman CYR" w:eastAsia="Times New Roman" w:hAnsi="Times New Roman CYR" w:cs="Times New Roman CYR"/>
          <w:sz w:val="28"/>
          <w:szCs w:val="28"/>
        </w:rPr>
        <w:t>а</w:t>
      </w:r>
      <w:r w:rsidR="009B1D49" w:rsidRPr="00D37D15">
        <w:rPr>
          <w:rFonts w:ascii="Times New Roman CYR" w:eastAsia="Times New Roman" w:hAnsi="Times New Roman CYR" w:cs="Times New Roman CYR"/>
          <w:sz w:val="28"/>
          <w:szCs w:val="28"/>
        </w:rPr>
        <w:t>телем средств финансовой поддержки (за исключением социальных выплат и выплат на организацию начального этапа предпринимательской деятельности, субсидий, предоставляемых гражданам, ведущим личные подсобные хозяйства, в соответствии с приложением № 21 к Государственной программе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w:t>
      </w:r>
      <w:r w:rsidR="009B1D49" w:rsidRPr="00D37D15">
        <w:rPr>
          <w:rFonts w:ascii="Times New Roman CYR" w:eastAsia="Times New Roman" w:hAnsi="Times New Roman CYR" w:cs="Times New Roman CYR"/>
          <w:sz w:val="28"/>
          <w:szCs w:val="28"/>
        </w:rPr>
        <w:t>с</w:t>
      </w:r>
      <w:r w:rsidR="009B1D49" w:rsidRPr="00D37D15">
        <w:rPr>
          <w:rFonts w:ascii="Times New Roman CYR" w:eastAsia="Times New Roman" w:hAnsi="Times New Roman CYR" w:cs="Times New Roman CYR"/>
          <w:sz w:val="28"/>
          <w:szCs w:val="28"/>
        </w:rPr>
        <w:t>сийской Федерации от 14 июля 2012 г. № 717), субсидий или грантов, а также гранта на поддержку начинающего фермера и гранта «Агростартап» в рамках указанной Государственной программы;</w:t>
      </w:r>
    </w:p>
    <w:p w14:paraId="4D4F1624" w14:textId="602B5660"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 </w:t>
      </w:r>
      <w:r w:rsidR="009B1D49" w:rsidRPr="00D37D15">
        <w:rPr>
          <w:rFonts w:ascii="Times New Roman CYR" w:eastAsia="Times New Roman" w:hAnsi="Times New Roman CYR" w:cs="Times New Roman CYR"/>
          <w:sz w:val="28"/>
          <w:szCs w:val="28"/>
        </w:rPr>
        <w:t>грантополучатель (заявитель) обязуется не позднее срока использов</w:t>
      </w:r>
      <w:r w:rsidR="009B1D49" w:rsidRPr="00D37D15">
        <w:rPr>
          <w:rFonts w:ascii="Times New Roman CYR" w:eastAsia="Times New Roman" w:hAnsi="Times New Roman CYR" w:cs="Times New Roman CYR"/>
          <w:sz w:val="28"/>
          <w:szCs w:val="28"/>
        </w:rPr>
        <w:t>а</w:t>
      </w:r>
      <w:r w:rsidR="009B1D49" w:rsidRPr="00D37D15">
        <w:rPr>
          <w:rFonts w:ascii="Times New Roman CYR" w:eastAsia="Times New Roman" w:hAnsi="Times New Roman CYR" w:cs="Times New Roman CYR"/>
          <w:sz w:val="28"/>
          <w:szCs w:val="28"/>
        </w:rPr>
        <w:t>ния гранта создать не менее одного нового постоянного работника, а также об</w:t>
      </w:r>
      <w:r w:rsidR="009B1D49" w:rsidRPr="00D37D15">
        <w:rPr>
          <w:rFonts w:ascii="Times New Roman CYR" w:eastAsia="Times New Roman" w:hAnsi="Times New Roman CYR" w:cs="Times New Roman CYR"/>
          <w:sz w:val="28"/>
          <w:szCs w:val="28"/>
        </w:rPr>
        <w:t>я</w:t>
      </w:r>
      <w:r w:rsidR="009B1D49" w:rsidRPr="00D37D15">
        <w:rPr>
          <w:rFonts w:ascii="Times New Roman CYR" w:eastAsia="Times New Roman" w:hAnsi="Times New Roman CYR" w:cs="Times New Roman CYR"/>
          <w:sz w:val="28"/>
          <w:szCs w:val="28"/>
        </w:rPr>
        <w:t>зательство по сохранению созданных новых постоянных рабочих мест в теч</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ние 3 лет с даты получения гранта «Агромотиватор» и по достижению план</w:t>
      </w:r>
      <w:r w:rsidR="009B1D49" w:rsidRPr="00D37D15">
        <w:rPr>
          <w:rFonts w:ascii="Times New Roman CYR" w:eastAsia="Times New Roman" w:hAnsi="Times New Roman CYR" w:cs="Times New Roman CYR"/>
          <w:sz w:val="28"/>
          <w:szCs w:val="28"/>
        </w:rPr>
        <w:t>о</w:t>
      </w:r>
      <w:r w:rsidR="009B1D49" w:rsidRPr="00D37D15">
        <w:rPr>
          <w:rFonts w:ascii="Times New Roman CYR" w:eastAsia="Times New Roman" w:hAnsi="Times New Roman CYR" w:cs="Times New Roman CYR"/>
          <w:sz w:val="28"/>
          <w:szCs w:val="28"/>
        </w:rPr>
        <w:t>вых показателей деятельности, предусмотренных соглашением о предоставл</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нии средств;</w:t>
      </w:r>
    </w:p>
    <w:p w14:paraId="6E114C33" w14:textId="1F9C233B"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т) </w:t>
      </w:r>
      <w:r w:rsidR="009B1D49" w:rsidRPr="00D37D15">
        <w:rPr>
          <w:rFonts w:ascii="Times New Roman CYR" w:eastAsia="Times New Roman" w:hAnsi="Times New Roman CYR" w:cs="Times New Roman CYR"/>
          <w:sz w:val="28"/>
          <w:szCs w:val="28"/>
        </w:rPr>
        <w:t>грантополучатель (заявитель) обязуется использовать грант в течение 18 месяцев со дня его получения;</w:t>
      </w:r>
    </w:p>
    <w:p w14:paraId="28A53AAA" w14:textId="38FBB6F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у) </w:t>
      </w:r>
      <w:r w:rsidR="009B1D49" w:rsidRPr="00D37D15">
        <w:rPr>
          <w:rFonts w:ascii="Times New Roman CYR" w:eastAsia="Times New Roman" w:hAnsi="Times New Roman CYR" w:cs="Times New Roman CYR"/>
          <w:sz w:val="28"/>
          <w:szCs w:val="28"/>
        </w:rPr>
        <w:t>грантополучатель (заявитель) соглашается на публикацию (размещ</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ние) в информационно-телекоммуникационной сети «Интернет» информации о заявителе, подаваемой заявителем заявке, иной информации о заявителе, св</w:t>
      </w:r>
      <w:r w:rsidR="009B1D49" w:rsidRPr="00D37D15">
        <w:rPr>
          <w:rFonts w:ascii="Times New Roman CYR" w:eastAsia="Times New Roman" w:hAnsi="Times New Roman CYR" w:cs="Times New Roman CYR"/>
          <w:sz w:val="28"/>
          <w:szCs w:val="28"/>
        </w:rPr>
        <w:t>я</w:t>
      </w:r>
      <w:r w:rsidR="009B1D49" w:rsidRPr="00D37D15">
        <w:rPr>
          <w:rFonts w:ascii="Times New Roman CYR" w:eastAsia="Times New Roman" w:hAnsi="Times New Roman CYR" w:cs="Times New Roman CYR"/>
          <w:sz w:val="28"/>
          <w:szCs w:val="28"/>
        </w:rPr>
        <w:t>занной с проведением отбора, а также на обработку персональных данных, их передачу и обработку в соответствии с законодательством Российской Федер</w:t>
      </w:r>
      <w:r w:rsidR="009B1D49" w:rsidRPr="00D37D15">
        <w:rPr>
          <w:rFonts w:ascii="Times New Roman CYR" w:eastAsia="Times New Roman" w:hAnsi="Times New Roman CYR" w:cs="Times New Roman CYR"/>
          <w:sz w:val="28"/>
          <w:szCs w:val="28"/>
        </w:rPr>
        <w:t>а</w:t>
      </w:r>
      <w:r w:rsidR="009B1D49" w:rsidRPr="00D37D15">
        <w:rPr>
          <w:rFonts w:ascii="Times New Roman CYR" w:eastAsia="Times New Roman" w:hAnsi="Times New Roman CYR" w:cs="Times New Roman CYR"/>
          <w:sz w:val="28"/>
          <w:szCs w:val="28"/>
        </w:rPr>
        <w:t>ции;</w:t>
      </w:r>
    </w:p>
    <w:p w14:paraId="65C8423B" w14:textId="2F3EB19A"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ф) </w:t>
      </w:r>
      <w:r w:rsidR="009B1D49" w:rsidRPr="00D37D15">
        <w:rPr>
          <w:rFonts w:ascii="Times New Roman CYR" w:eastAsia="Times New Roman" w:hAnsi="Times New Roman CYR" w:cs="Times New Roman CYR"/>
          <w:sz w:val="28"/>
          <w:szCs w:val="28"/>
        </w:rPr>
        <w:t>грантополучатель (заявитель) соглашается на раскрытие информации об уплате налогов, предусмотренных в рамках применяемого получателем гранта режима налогообложения;</w:t>
      </w:r>
    </w:p>
    <w:p w14:paraId="4EA1AD4C" w14:textId="451DD8F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х) </w:t>
      </w:r>
      <w:r w:rsidR="009B1D49" w:rsidRPr="00D37D15">
        <w:rPr>
          <w:rFonts w:ascii="Times New Roman CYR" w:eastAsia="Times New Roman" w:hAnsi="Times New Roman CYR" w:cs="Times New Roman CYR"/>
          <w:sz w:val="28"/>
          <w:szCs w:val="28"/>
        </w:rPr>
        <w:t>у грантополучателя (участник отбора) отсутствует в году, предш</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ствующем году получения гранта, случаев привлечения к ответственности п</w:t>
      </w:r>
      <w:r w:rsidR="009B1D49" w:rsidRPr="00D37D15">
        <w:rPr>
          <w:rFonts w:ascii="Times New Roman CYR" w:eastAsia="Times New Roman" w:hAnsi="Times New Roman CYR" w:cs="Times New Roman CYR"/>
          <w:sz w:val="28"/>
          <w:szCs w:val="28"/>
        </w:rPr>
        <w:t>о</w:t>
      </w:r>
      <w:r w:rsidR="009B1D49" w:rsidRPr="00D37D15">
        <w:rPr>
          <w:rFonts w:ascii="Times New Roman CYR" w:eastAsia="Times New Roman" w:hAnsi="Times New Roman CYR" w:cs="Times New Roman CYR"/>
          <w:sz w:val="28"/>
          <w:szCs w:val="28"/>
        </w:rPr>
        <w:t>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Правилами пр</w:t>
      </w:r>
      <w:r w:rsidR="009B1D49" w:rsidRPr="00D37D15">
        <w:rPr>
          <w:rFonts w:ascii="Times New Roman CYR" w:eastAsia="Times New Roman" w:hAnsi="Times New Roman CYR" w:cs="Times New Roman CYR"/>
          <w:sz w:val="28"/>
          <w:szCs w:val="28"/>
        </w:rPr>
        <w:t>о</w:t>
      </w:r>
      <w:r w:rsidR="009B1D49" w:rsidRPr="00D37D15">
        <w:rPr>
          <w:rFonts w:ascii="Times New Roman CYR" w:eastAsia="Times New Roman" w:hAnsi="Times New Roman CYR" w:cs="Times New Roman CYR"/>
          <w:sz w:val="28"/>
          <w:szCs w:val="28"/>
        </w:rPr>
        <w:t>тивопожарного режима в Российской Федерации, утвержденными постановл</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нием Правительства Российской Федерации от 16 сентября 2020 г. № 1479;</w:t>
      </w:r>
    </w:p>
    <w:p w14:paraId="2B820A9C" w14:textId="2F727F22"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ц) </w:t>
      </w:r>
      <w:r w:rsidR="009B1D49" w:rsidRPr="00D37D15">
        <w:rPr>
          <w:rFonts w:ascii="Times New Roman CYR" w:eastAsia="Times New Roman" w:hAnsi="Times New Roman CYR" w:cs="Times New Roman CYR"/>
          <w:sz w:val="28"/>
          <w:szCs w:val="28"/>
        </w:rPr>
        <w:t>грантополучатель (заявитель) подтверждает право собственности и (или) иных прав заявителя на срок не менее 3 лет на земельный участок (з</w:t>
      </w:r>
      <w:r w:rsidR="009B1D49" w:rsidRPr="00D37D15">
        <w:rPr>
          <w:rFonts w:ascii="Times New Roman CYR" w:eastAsia="Times New Roman" w:hAnsi="Times New Roman CYR" w:cs="Times New Roman CYR"/>
          <w:sz w:val="28"/>
          <w:szCs w:val="28"/>
        </w:rPr>
        <w:t>е</w:t>
      </w:r>
      <w:r w:rsidR="009B1D49" w:rsidRPr="00D37D15">
        <w:rPr>
          <w:rFonts w:ascii="Times New Roman CYR" w:eastAsia="Times New Roman" w:hAnsi="Times New Roman CYR" w:cs="Times New Roman CYR"/>
          <w:sz w:val="28"/>
          <w:szCs w:val="28"/>
        </w:rPr>
        <w:t>мельные участки), на котором осуществляется или планируется осуществлять сельскохозяйственное производство, и сведения о таком праве внесены в гос</w:t>
      </w:r>
      <w:r w:rsidR="009B1D49" w:rsidRPr="00D37D15">
        <w:rPr>
          <w:rFonts w:ascii="Times New Roman CYR" w:eastAsia="Times New Roman" w:hAnsi="Times New Roman CYR" w:cs="Times New Roman CYR"/>
          <w:sz w:val="28"/>
          <w:szCs w:val="28"/>
        </w:rPr>
        <w:t>у</w:t>
      </w:r>
      <w:r w:rsidR="009B1D49" w:rsidRPr="00D37D15">
        <w:rPr>
          <w:rFonts w:ascii="Times New Roman CYR" w:eastAsia="Times New Roman" w:hAnsi="Times New Roman CYR" w:cs="Times New Roman CYR"/>
          <w:sz w:val="28"/>
          <w:szCs w:val="28"/>
        </w:rPr>
        <w:t>дарственный реестр сельскохозяйственных земель.</w:t>
      </w:r>
    </w:p>
    <w:p w14:paraId="2CF103D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5" w:name="P10520"/>
      <w:bookmarkEnd w:id="65"/>
      <w:r w:rsidRPr="00D37D15">
        <w:rPr>
          <w:rFonts w:ascii="Times New Roman CYR" w:eastAsia="Times New Roman" w:hAnsi="Times New Roman CYR" w:cs="Times New Roman CYR"/>
          <w:sz w:val="28"/>
          <w:szCs w:val="28"/>
        </w:rPr>
        <w:t>2.8. Заявка содержит следующие сведения:</w:t>
      </w:r>
    </w:p>
    <w:p w14:paraId="352BFB6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 заявителе:</w:t>
      </w:r>
    </w:p>
    <w:p w14:paraId="7359A5F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5141E4D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67F5687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заявителя (для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4CB5A54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6F934F6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постановки на учет в налоговом органе (для физических лиц, в том числе индивидуальных предпринимателей);</w:t>
      </w:r>
    </w:p>
    <w:p w14:paraId="015A8A8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0981EC3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физических лиц, в том числе индивидуальных предпринимателей);</w:t>
      </w:r>
    </w:p>
    <w:p w14:paraId="584F94C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14:paraId="000C893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регистрации (для физических лиц, в том числе индивидуальных предпринимателей);</w:t>
      </w:r>
    </w:p>
    <w:p w14:paraId="7BF944E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24D4E25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15FB8F9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6EC0CDA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явитель вправе осуществлять в соответствии в соответствии со сведениями единого государственного реестра индивидуальных предпринимателей (для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дивидуальных предпринимателей);</w:t>
      </w:r>
    </w:p>
    <w:p w14:paraId="759F51A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гранта,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w:t>
      </w:r>
    </w:p>
    <w:p w14:paraId="0E598965" w14:textId="33612529" w:rsidR="00D00988"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б) </w:t>
      </w:r>
      <w:r w:rsidR="00D00988" w:rsidRPr="00D37D15">
        <w:rPr>
          <w:rFonts w:ascii="Times New Roman CYR" w:eastAsia="Times New Roman" w:hAnsi="Times New Roman CYR" w:cs="Times New Roman CYR"/>
          <w:sz w:val="28"/>
          <w:szCs w:val="28"/>
        </w:rPr>
        <w:t>информация, документы и материалы, представляемые в составе зая</w:t>
      </w:r>
      <w:r w:rsidR="00D00988" w:rsidRPr="00D37D15">
        <w:rPr>
          <w:rFonts w:ascii="Times New Roman CYR" w:eastAsia="Times New Roman" w:hAnsi="Times New Roman CYR" w:cs="Times New Roman CYR"/>
          <w:sz w:val="28"/>
          <w:szCs w:val="28"/>
        </w:rPr>
        <w:t>в</w:t>
      </w:r>
      <w:r w:rsidR="00D00988" w:rsidRPr="00D37D15">
        <w:rPr>
          <w:rFonts w:ascii="Times New Roman CYR" w:eastAsia="Times New Roman" w:hAnsi="Times New Roman CYR" w:cs="Times New Roman CYR"/>
          <w:sz w:val="28"/>
          <w:szCs w:val="28"/>
        </w:rPr>
        <w:t>ки, к которым относятся:</w:t>
      </w:r>
    </w:p>
    <w:p w14:paraId="1BF8A07D" w14:textId="286FF5AB"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паспорт гражданина Российской Федерации;</w:t>
      </w:r>
    </w:p>
    <w:p w14:paraId="2C31A91D" w14:textId="540514B6"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 о государственной регистрации крестьянского (фермерского) хозяйства или индивидуального предпринимателя (при наличии у заявителя);</w:t>
      </w:r>
    </w:p>
    <w:p w14:paraId="3993C684" w14:textId="05385DA0"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документ, подтверждающий статус заявителя </w:t>
      </w:r>
      <w:r w:rsidRPr="00D37D15">
        <w:rPr>
          <w:rFonts w:ascii="Times New Roman CYR" w:eastAsiaTheme="minorHAnsi" w:hAnsi="Times New Roman CYR" w:cs="Times New Roman CYR"/>
          <w:sz w:val="28"/>
          <w:szCs w:val="28"/>
          <w:lang w:eastAsia="en-US"/>
        </w:rPr>
        <w:t>ветерана боевых действий, осуществлявшего выполнение задач в ходе специальной военной операции на территориях Донецкой Народной Республики, Луганской Народной Республ</w:t>
      </w:r>
      <w:r w:rsidRPr="00D37D15">
        <w:rPr>
          <w:rFonts w:ascii="Times New Roman CYR" w:eastAsiaTheme="minorHAnsi" w:hAnsi="Times New Roman CYR" w:cs="Times New Roman CYR"/>
          <w:sz w:val="28"/>
          <w:szCs w:val="28"/>
          <w:lang w:eastAsia="en-US"/>
        </w:rPr>
        <w:t>и</w:t>
      </w:r>
      <w:r w:rsidRPr="00D37D15">
        <w:rPr>
          <w:rFonts w:ascii="Times New Roman CYR" w:eastAsiaTheme="minorHAnsi" w:hAnsi="Times New Roman CYR" w:cs="Times New Roman CYR"/>
          <w:sz w:val="28"/>
          <w:szCs w:val="28"/>
          <w:lang w:eastAsia="en-US"/>
        </w:rPr>
        <w:t xml:space="preserve">ки и Украины с 24 февраля 2022 г., на территориях Запорожской области и Херсонской области </w:t>
      </w:r>
      <w:r w:rsidR="00915B1F">
        <w:rPr>
          <w:rFonts w:ascii="Times New Roman CYR" w:eastAsiaTheme="minorHAnsi" w:hAnsi="Times New Roman CYR" w:cs="Times New Roman CYR"/>
          <w:sz w:val="28"/>
          <w:szCs w:val="28"/>
          <w:lang w:eastAsia="en-US"/>
        </w:rPr>
        <w:t>–</w:t>
      </w:r>
      <w:r w:rsidRPr="00D37D15">
        <w:rPr>
          <w:rFonts w:ascii="Times New Roman CYR" w:eastAsiaTheme="minorHAnsi" w:hAnsi="Times New Roman CYR" w:cs="Times New Roman CYR"/>
          <w:sz w:val="28"/>
          <w:szCs w:val="28"/>
          <w:lang w:eastAsia="en-US"/>
        </w:rPr>
        <w:t xml:space="preserve"> с 30 сентября 2022 г., уволенный с военной службы (службы, работы), а также принимавший в соответствии с решениями органов публичной власти Донецкой Народной Республики и Луганской Народной Ре</w:t>
      </w:r>
      <w:r w:rsidRPr="00D37D15">
        <w:rPr>
          <w:rFonts w:ascii="Times New Roman CYR" w:eastAsiaTheme="minorHAnsi" w:hAnsi="Times New Roman CYR" w:cs="Times New Roman CYR"/>
          <w:sz w:val="28"/>
          <w:szCs w:val="28"/>
          <w:lang w:eastAsia="en-US"/>
        </w:rPr>
        <w:t>с</w:t>
      </w:r>
      <w:r w:rsidRPr="00D37D15">
        <w:rPr>
          <w:rFonts w:ascii="Times New Roman CYR" w:eastAsiaTheme="minorHAnsi" w:hAnsi="Times New Roman CYR" w:cs="Times New Roman CYR"/>
          <w:sz w:val="28"/>
          <w:szCs w:val="28"/>
          <w:lang w:eastAsia="en-US"/>
        </w:rPr>
        <w:t>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w:t>
      </w:r>
      <w:r w:rsidRPr="00D37D15">
        <w:rPr>
          <w:rFonts w:ascii="Times New Roman CYR" w:eastAsiaTheme="minorHAnsi" w:hAnsi="Times New Roman CYR" w:cs="Times New Roman CYR"/>
          <w:sz w:val="28"/>
          <w:szCs w:val="28"/>
          <w:lang w:eastAsia="en-US"/>
        </w:rPr>
        <w:t>н</w:t>
      </w:r>
      <w:r w:rsidRPr="00D37D15">
        <w:rPr>
          <w:rFonts w:ascii="Times New Roman CYR" w:eastAsiaTheme="minorHAnsi" w:hAnsi="Times New Roman CYR" w:cs="Times New Roman CYR"/>
          <w:sz w:val="28"/>
          <w:szCs w:val="28"/>
          <w:lang w:eastAsia="en-US"/>
        </w:rPr>
        <w:t>ской Народной Республики начиная с 11 мая 2014 г.;</w:t>
      </w:r>
    </w:p>
    <w:p w14:paraId="6DDD19D5" w14:textId="70C8ECD4"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паспорта заявителя по форме согласно приложению № 1 к настоящему Порядку (при наличии у заявителя);</w:t>
      </w:r>
    </w:p>
    <w:p w14:paraId="4B0DBE52" w14:textId="37389B59"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план расходов по форме согласно приложению № </w:t>
      </w:r>
      <w:r w:rsidR="0084377A" w:rsidRPr="00D37D15">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xml:space="preserve"> к настоящему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ку;</w:t>
      </w:r>
    </w:p>
    <w:p w14:paraId="2E3DEB7A" w14:textId="05D09FE7"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проект (бизнес-план) составленный по форме, определяемой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 сельского хозяйства и продовольствия Республики Тыва</w:t>
      </w:r>
      <w:r w:rsidR="007455D0" w:rsidRPr="00D37D15">
        <w:rPr>
          <w:rFonts w:ascii="Times New Roman CYR" w:eastAsia="Times New Roman" w:hAnsi="Times New Roman CYR" w:cs="Times New Roman CYR"/>
          <w:sz w:val="28"/>
          <w:szCs w:val="28"/>
        </w:rPr>
        <w:t>;</w:t>
      </w:r>
    </w:p>
    <w:p w14:paraId="039CF642" w14:textId="384626BD"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налогового органа об отсутствии неисполненных обязанностей по уплате налогов, сборов, страховых взносов, пеней, штрафов и процентов, подлежащих уплате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о налогах и сборах, в сумме, превышающей 10 тыс. рублей, по состоянию на дату не ранее чем за один календарный месяц до дня подачи заявки;</w:t>
      </w:r>
    </w:p>
    <w:p w14:paraId="379FFE85" w14:textId="77777777"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выписка из текущего (расчетного) счета и (или) одобренный кредит ба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ка, подтверждающие наличие собственных и (или) заемных денежных средств в размере не менее 10 процентов стоимости расходов на реализацию проекта в соответствии с планом расходов по состоянию на дату не ранее чем за один 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лендарный месяц до дня подачи заявки;</w:t>
      </w:r>
    </w:p>
    <w:p w14:paraId="0FF4052B" w14:textId="0823172E"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копия документа, подтверждающего наличие земельного участка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скохозяйственного назначения на праве собственности или по договору аренды, заключенного на срок не менее </w:t>
      </w:r>
      <w:r w:rsidR="0054653B">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xml:space="preserve"> лет на момент подачи заявления (при наличии у заявителя);</w:t>
      </w:r>
    </w:p>
    <w:p w14:paraId="1F76F5B9" w14:textId="77777777"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предлагаемые заявителем значение результата предоставления гранта, указанного в подпункте «д» пункта 2.3 настоящих Правил, значение запраш</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ваемого участником отбора размера гранта, который не может быть выше (н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же) максимального (минимального) размера, установленного в объявлении о проведении отбора на получение гранта (если установлено);</w:t>
      </w:r>
    </w:p>
    <w:p w14:paraId="3F3B4C48" w14:textId="77777777" w:rsidR="007455D0" w:rsidRPr="00D37D15" w:rsidRDefault="007455D0"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получателя гранта, лиц, получающих средства на основании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говоров, заключенных с получателями гранта (за исключением государстве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(муниципальных) унитарных предприятий, хозяйственных товариществ и обществ с участием публично-правовых образований в их уставных (складо</w:t>
      </w:r>
      <w:r w:rsidRPr="00D37D15">
        <w:rPr>
          <w:rFonts w:ascii="Times New Roman CYR" w:eastAsia="Times New Roman" w:hAnsi="Times New Roman CYR" w:cs="Times New Roman CYR"/>
          <w:sz w:val="28"/>
          <w:szCs w:val="28"/>
        </w:rPr>
        <w:t>ч</w:t>
      </w:r>
      <w:r w:rsidRPr="00D37D15">
        <w:rPr>
          <w:rFonts w:ascii="Times New Roman CYR" w:eastAsia="Times New Roman" w:hAnsi="Times New Roman CYR" w:cs="Times New Roman CYR"/>
          <w:sz w:val="28"/>
          <w:szCs w:val="28"/>
        </w:rPr>
        <w:lastRenderedPageBreak/>
        <w:t>ных) капиталах, коммерческих организаций с участием таких товариществ и обществ в их уставных (складочных) капиталах), на осуществление в отнош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их проверки Министерством соблюдения порядка и условий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гранта, в том числе в части достижения результатов предоставления гранта, а также проверки органами государственного финансового контроля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со статьями 268.1 и 269.2 Бюджетного кодекса Российской Федерации и на включение таких положений в соглашение;</w:t>
      </w:r>
    </w:p>
    <w:p w14:paraId="60EA2FCF" w14:textId="01D54635" w:rsidR="007455D0" w:rsidRPr="00D37D15" w:rsidRDefault="007455D0"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от 14 ноября 2022 г. </w:t>
      </w:r>
      <w:r w:rsidR="00915B1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ЕД-7-19/1085@;</w:t>
      </w:r>
    </w:p>
    <w:p w14:paraId="31BD8F67" w14:textId="77777777" w:rsidR="00D00988" w:rsidRPr="00D37D15" w:rsidRDefault="00D00988"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иные сведения, документы и материалы, подтверждающие соответствие требованиям, установленным в пункте 2.7 настоящего Порядка, а также те,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торые получатель гранта (заявитель), посчитает, что они могут повлиять на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шение конкурсной комиссии.</w:t>
      </w:r>
    </w:p>
    <w:p w14:paraId="020CA02C" w14:textId="21EB988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заявителя представления документов и информации в целях подтверждения соответствия участника отбора требованиям, определе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подпунктами «а»-«и» пункта 2.7 настоящего Порядка, запрещается, при наличии соответствующей информации в государственных информационных системах, доступ к которым у Министерства имеется в рамках межведомстве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ного электронного взаимодействия, за исключением случая, если участник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готов представить указанные документы и информацию Министерству по собственной инициативе.</w:t>
      </w:r>
    </w:p>
    <w:p w14:paraId="39697AA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заявителями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с использованием документов в электронной форме.</w:t>
      </w:r>
    </w:p>
    <w:p w14:paraId="1E93E54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2AD0195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0C68965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6" w:name="P10560"/>
      <w:bookmarkEnd w:id="66"/>
      <w:r w:rsidRPr="00D37D15">
        <w:rPr>
          <w:rFonts w:ascii="Times New Roman CYR" w:eastAsia="Times New Roman" w:hAnsi="Times New Roman CYR" w:cs="Times New Roman CYR"/>
          <w:sz w:val="28"/>
          <w:szCs w:val="28"/>
        </w:rPr>
        <w:t>2.13. Заявки формируются заявителями в электронной форме посредством заполнения соответствующих экранных форм информационной системы и представления в систему электронных копий документов (документов на б</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мажном носителе, преобразованных в электронную форму путем сканирования) и материалов, представление которых предусмотрено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w:t>
      </w:r>
    </w:p>
    <w:p w14:paraId="235D486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4CAE558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заявителя или уполномоченного им лица (для индивидуальных предпринимателей);</w:t>
      </w:r>
    </w:p>
    <w:p w14:paraId="57130C6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10CFC3C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заявитель на получение гранта в соответствии с законодательством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w:t>
      </w:r>
    </w:p>
    <w:p w14:paraId="0D95920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заявителем заявки считаются дата и время подписания заявителем указанной заявки с присвоением ей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ционного номера в государственной информационной системе «Электронный бюджет».</w:t>
      </w:r>
    </w:p>
    <w:p w14:paraId="3E0F613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явителем в порядке, аналогичном порядку формирования заявки заявителем на получение гранта, указанному в пункте 2.13 настоящего Порядка.</w:t>
      </w:r>
    </w:p>
    <w:p w14:paraId="6F10886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ступного программного обеспечения просмотра информации, и не должны быть зашифрованы или защищены средствами, не позволяющими осуществить 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684E2EC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27AD0A4C" w14:textId="062682E8"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7" w:name="P10569"/>
      <w:bookmarkEnd w:id="67"/>
      <w:r w:rsidRPr="00D37D15">
        <w:rPr>
          <w:rFonts w:ascii="Times New Roman CYR" w:eastAsia="Times New Roman" w:hAnsi="Times New Roman CYR" w:cs="Times New Roman CYR"/>
          <w:sz w:val="28"/>
          <w:szCs w:val="28"/>
        </w:rPr>
        <w:t xml:space="preserve">2.19. </w:t>
      </w:r>
      <w:r w:rsidR="0084377A" w:rsidRPr="00D37D15">
        <w:rPr>
          <w:rFonts w:ascii="Times New Roman CYR" w:eastAsia="Times New Roman" w:hAnsi="Times New Roman CYR" w:cs="Times New Roman CYR"/>
          <w:sz w:val="28"/>
          <w:szCs w:val="28"/>
        </w:rPr>
        <w:t>Отбор проектов осуществляется региональной комиссией по отбору проектов (далее – комиссия), состав и положение которой утверждается прав</w:t>
      </w:r>
      <w:r w:rsidR="0084377A" w:rsidRPr="00D37D15">
        <w:rPr>
          <w:rFonts w:ascii="Times New Roman CYR" w:eastAsia="Times New Roman" w:hAnsi="Times New Roman CYR" w:cs="Times New Roman CYR"/>
          <w:sz w:val="28"/>
          <w:szCs w:val="28"/>
        </w:rPr>
        <w:t>о</w:t>
      </w:r>
      <w:r w:rsidR="0084377A" w:rsidRPr="00D37D15">
        <w:rPr>
          <w:rFonts w:ascii="Times New Roman CYR" w:eastAsia="Times New Roman" w:hAnsi="Times New Roman CYR" w:cs="Times New Roman CYR"/>
          <w:sz w:val="28"/>
          <w:szCs w:val="28"/>
        </w:rPr>
        <w:t>вым актом Правительства Республики Тыва.</w:t>
      </w:r>
    </w:p>
    <w:p w14:paraId="3470D94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заявителями на получение гранта не допу</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каются до рассмотрения заявок, поданных такими участниками, и отстраняются от их рассмотрения.</w:t>
      </w:r>
    </w:p>
    <w:p w14:paraId="684D5B0D" w14:textId="0DC247A0"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заявителя на соответствие требованиям, указанным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пунктах «а»-«и» пункта 2.7 настоящего Порядка, осуществляется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в системе «Электронный бюджет» по данным государственных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ционных систем, в том числе с использованием единой системы межведо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ственного электронного взаимодействия (при наличии технической возможн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автоматической проверки).</w:t>
      </w:r>
    </w:p>
    <w:p w14:paraId="7AAAFA21" w14:textId="5531FFC2"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заявителя требованиям, указанным подпунктах «а»-«и» пункта 2.7 настоящего Порядка, в случае отсутствия те</w:t>
      </w:r>
      <w:r w:rsidRPr="00D37D15">
        <w:rPr>
          <w:rFonts w:ascii="Times New Roman CYR" w:eastAsia="Times New Roman" w:hAnsi="Times New Roman CYR" w:cs="Times New Roman CYR"/>
          <w:sz w:val="28"/>
          <w:szCs w:val="28"/>
        </w:rPr>
        <w:t>х</w:t>
      </w:r>
      <w:r w:rsidRPr="00D37D15">
        <w:rPr>
          <w:rFonts w:ascii="Times New Roman CYR" w:eastAsia="Times New Roman" w:hAnsi="Times New Roman CYR" w:cs="Times New Roman CYR"/>
          <w:sz w:val="28"/>
          <w:szCs w:val="28"/>
        </w:rPr>
        <w:t>нической возможности осуществления автоматической проверки в системе «Электронный бюджет</w:t>
      </w:r>
      <w:r w:rsidR="00915B1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производится путем проставления в электронном виде заявителем отметок о соответствии указанным требованиям посредством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полнения соответствующих экранных форм веб-интерфейса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0C4AC039" w14:textId="77777777" w:rsidR="00116206" w:rsidRPr="00D37D15" w:rsidRDefault="00116206" w:rsidP="00915B1F">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2ABD047A"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bookmarkStart w:id="68" w:name="P10575"/>
      <w:bookmarkEnd w:id="68"/>
      <w:r w:rsidRPr="00D37D15">
        <w:rPr>
          <w:rFonts w:ascii="Times New Roman CYR" w:eastAsia="Times New Roman" w:hAnsi="Times New Roman CYR" w:cs="Times New Roman CYR"/>
          <w:sz w:val="28"/>
          <w:szCs w:val="28"/>
        </w:rPr>
        <w:t>3. Порядок к рассмотрению заявок,</w:t>
      </w:r>
    </w:p>
    <w:p w14:paraId="306197E2"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грантополучателей</w:t>
      </w:r>
    </w:p>
    <w:p w14:paraId="2B0C9198" w14:textId="77777777" w:rsidR="00116206" w:rsidRPr="00D37D15" w:rsidRDefault="00116206" w:rsidP="00915B1F">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1C3A3B8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lastRenderedPageBreak/>
        <w:t>сии к поданным заявителями на получение гранта «Агромотиватор» заявкам для их рассмотрения и оценки в государственной информационной системе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крывается не позднее одного рабочего дня, следующего за днем окончания ср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ка подачи заявок, установленного в объявлении о проведении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гранта, а также в случае принятия решения, указанного в пункте 2.19 наст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ящего Порядка, комиссии для их рассмотрения и оценки.</w:t>
      </w:r>
    </w:p>
    <w:p w14:paraId="010B671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Вскрытие заявок, рассмотрение заявок является первым этапом отбора.</w:t>
      </w:r>
    </w:p>
    <w:p w14:paraId="2D7DBEA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заявок, определение победителя (победителей) является вторым этапом отбора.</w:t>
      </w:r>
    </w:p>
    <w:p w14:paraId="4C0817D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На первом этапе протокол вскрытия заявок формируется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и подписывается усиленной квалифицированной электронной подписью руководителя Министерства (уполномоченного им лица) и (или) или председ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теля комиссии (председателя комиссии и членов комиссии), в государственной информационной системе, а также размещается на едином портале не позднее рабочего дня, следующего за днем его подписания.</w:t>
      </w:r>
    </w:p>
    <w:p w14:paraId="6D86514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3.3. Министерство и (или) комиссия не позднее одного рабочего дня, сл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о поступивших для участия в отборе заявках:</w:t>
      </w:r>
    </w:p>
    <w:p w14:paraId="54E9EB1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2CED7FF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2E53FF8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фамилия, имя, отчество (при наличии) (для физических лиц,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индивидуальных предпринимателей);</w:t>
      </w:r>
    </w:p>
    <w:p w14:paraId="677F9A9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регистрации;</w:t>
      </w:r>
    </w:p>
    <w:p w14:paraId="255B636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заявителем размер гранта.</w:t>
      </w:r>
    </w:p>
    <w:p w14:paraId="3E02707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69" w:name="P10588"/>
      <w:bookmarkEnd w:id="69"/>
      <w:r w:rsidRPr="00D37D15">
        <w:rPr>
          <w:rFonts w:ascii="Times New Roman CYR" w:eastAsia="Times New Roman" w:hAnsi="Times New Roman CYR" w:cs="Times New Roman CYR"/>
          <w:sz w:val="28"/>
          <w:szCs w:val="28"/>
        </w:rPr>
        <w:t>3.4.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7EA1689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 по результатам:</w:t>
      </w:r>
    </w:p>
    <w:p w14:paraId="113616C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63150432" w14:textId="13035493"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384ED09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42A46C2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3.5. Основаниями для принятия решения об отклонении заявки, отказа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явителю в предоставлении гранта являются:</w:t>
      </w:r>
    </w:p>
    <w:p w14:paraId="38D5B1F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заявителя требованиям, установленным в соответствии с пунктом 2.7 настоящего Порядка;</w:t>
      </w:r>
    </w:p>
    <w:p w14:paraId="791A1BF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79B0940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заявителем заявок и (или) документов требованиям, установленным в объявлении о проведении отбора,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ренных настоящим Порядком;</w:t>
      </w:r>
    </w:p>
    <w:p w14:paraId="062B7F3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заявителем в целях подтверждения соответствия установленным наст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ящим Порядком требованиям;</w:t>
      </w:r>
    </w:p>
    <w:p w14:paraId="4DBC8DD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заявителем заявки после даты и (или) времени, определенных для подачи заявок;</w:t>
      </w:r>
    </w:p>
    <w:p w14:paraId="559A4CA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заявителя к категории, установленной в пункте 1.9 настоящего Порядка.</w:t>
      </w:r>
    </w:p>
    <w:p w14:paraId="1B7C149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3.6. Признанные надлежащими заявки в соответствии с пунктом 3.4 настоящего Порядка рассматриваются и проверяются в срок, не превышающий 10 рабочих дней. По результатам рассмотрения заявок не позднее одного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со дня окончания срока рассмотрения заявок подготавливается прот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кол рассмотрения заявок, включающий информацию о количестве поступи</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ших и рассмотренных заявок, а также информацию по каждому заявителю о признании его заявки надлежащей или об отклонении его заявки с указанием оснований для отклонения.</w:t>
      </w:r>
    </w:p>
    <w:p w14:paraId="022F925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3.7.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на едином портале не позднее рабочего дня, следующего за днем его подписания, на официальном сайте Министерства.</w:t>
      </w:r>
    </w:p>
    <w:p w14:paraId="760EF6F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bCs/>
          <w:sz w:val="28"/>
          <w:szCs w:val="28"/>
        </w:rPr>
      </w:pPr>
      <w:r w:rsidRPr="00D37D15">
        <w:rPr>
          <w:rFonts w:ascii="Times New Roman CYR" w:eastAsia="Times New Roman" w:hAnsi="Times New Roman CYR" w:cs="Times New Roman CYR"/>
          <w:bCs/>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bCs/>
          <w:sz w:val="28"/>
          <w:szCs w:val="28"/>
        </w:rPr>
        <w:t>с</w:t>
      </w:r>
      <w:r w:rsidRPr="00D37D15">
        <w:rPr>
          <w:rFonts w:ascii="Times New Roman CYR" w:eastAsia="Times New Roman" w:hAnsi="Times New Roman CYR" w:cs="Times New Roman CYR"/>
          <w:bCs/>
          <w:sz w:val="28"/>
          <w:szCs w:val="28"/>
        </w:rPr>
        <w:t>смотрения заявок путем формирования новых версий указанных протоколов с указанием причин внесения изменений.»;</w:t>
      </w:r>
    </w:p>
    <w:p w14:paraId="372635C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3.8. На втором этапе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Министерство и (или) комиссия вправе привлечь экспертов (экспертных организаций) в целях проведения экспертизы заявок, порядок вз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имодействия, допуск к заявкам для проведения экспертизы указанных заявок определяется в принимаемых комиссией решениях, или соглашениях.</w:t>
      </w:r>
    </w:p>
    <w:p w14:paraId="4FE928F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3.9. На втором этапе в срок не более 10 рабочих дней со дня завершения </w:t>
      </w:r>
      <w:r w:rsidRPr="00D37D15">
        <w:rPr>
          <w:rFonts w:ascii="Times New Roman CYR" w:eastAsia="Times New Roman" w:hAnsi="Times New Roman CYR" w:cs="Times New Roman CYR"/>
          <w:sz w:val="28"/>
          <w:szCs w:val="28"/>
        </w:rPr>
        <w:lastRenderedPageBreak/>
        <w:t>первого этапа осуществляется очное собеседование с заявителем, который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зентует свой проект конкурсной комиссии с обоснованием основных эконом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показателей. Собеседование по заявлению может быть проведено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средством видео-конференц-связи с учетом приоритетности рассмотрения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ектов.</w:t>
      </w:r>
    </w:p>
    <w:p w14:paraId="3ED5959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0" w:name="P10601"/>
      <w:bookmarkEnd w:id="70"/>
      <w:r w:rsidRPr="00D37D15">
        <w:rPr>
          <w:rFonts w:ascii="Times New Roman CYR" w:eastAsia="Times New Roman" w:hAnsi="Times New Roman CYR" w:cs="Times New Roman CYR"/>
          <w:sz w:val="28"/>
          <w:szCs w:val="28"/>
        </w:rPr>
        <w:t>3.10. В случае если в целях полного, всестороннего и объективного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заявки необходимо получение информации и документов от заяв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теля для разъяснений по представленным им документам и информации,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осуществляется запрос у заявителя разъяснения в отношении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кументов и информации с использованием государственной информационной системы, направляемый при необходимости в равной мере всем заявителям на получение гранта.</w:t>
      </w:r>
    </w:p>
    <w:p w14:paraId="22D8F0D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1" w:name="P10602"/>
      <w:bookmarkEnd w:id="71"/>
      <w:r w:rsidRPr="00D37D15">
        <w:rPr>
          <w:rFonts w:ascii="Times New Roman CYR" w:eastAsia="Times New Roman" w:hAnsi="Times New Roman CYR" w:cs="Times New Roman CYR"/>
          <w:sz w:val="28"/>
          <w:szCs w:val="28"/>
        </w:rPr>
        <w:t xml:space="preserve">3.11. В запросе, указанном в </w:t>
      </w:r>
      <w:hyperlink w:anchor="P10601">
        <w:r w:rsidRPr="00D37D15">
          <w:rPr>
            <w:rStyle w:val="af0"/>
            <w:rFonts w:ascii="Times New Roman CYR" w:eastAsia="Times New Roman" w:hAnsi="Times New Roman CYR" w:cs="Times New Roman CYR"/>
            <w:color w:val="auto"/>
            <w:sz w:val="28"/>
            <w:szCs w:val="28"/>
            <w:u w:val="none"/>
          </w:rPr>
          <w:t>пункте 3.10</w:t>
        </w:r>
      </w:hyperlink>
      <w:r w:rsidRPr="00D37D15">
        <w:rPr>
          <w:rFonts w:ascii="Times New Roman CYR" w:eastAsia="Times New Roman" w:hAnsi="Times New Roman CYR" w:cs="Times New Roman CYR"/>
          <w:sz w:val="28"/>
          <w:szCs w:val="28"/>
        </w:rPr>
        <w:t xml:space="preserve"> настоящего Порядка, главный распорядитель бюджетных средств устанавливает срок представления заявит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лем разъяснения в отношении документов и информации, который должен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ставлять не менее 2 рабочих дней со дня, следующего за днем размещения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ответствующего запроса.</w:t>
      </w:r>
    </w:p>
    <w:p w14:paraId="779B3A6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2" w:name="P10603"/>
      <w:bookmarkEnd w:id="72"/>
      <w:r w:rsidRPr="00D37D15">
        <w:rPr>
          <w:rFonts w:ascii="Times New Roman CYR" w:eastAsia="Times New Roman" w:hAnsi="Times New Roman CYR" w:cs="Times New Roman CYR"/>
          <w:sz w:val="28"/>
          <w:szCs w:val="28"/>
        </w:rPr>
        <w:t>3.12. Заявитель формирует и представляет в государственную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ционную систему информацию и документы, запрашиваемые в соответствии с </w:t>
      </w:r>
      <w:hyperlink w:anchor="P10601">
        <w:r w:rsidRPr="00D37D15">
          <w:rPr>
            <w:rStyle w:val="af0"/>
            <w:rFonts w:ascii="Times New Roman CYR" w:eastAsia="Times New Roman" w:hAnsi="Times New Roman CYR" w:cs="Times New Roman CYR"/>
            <w:color w:val="auto"/>
            <w:sz w:val="28"/>
            <w:szCs w:val="28"/>
            <w:u w:val="none"/>
          </w:rPr>
          <w:t>пунктом 3.10</w:t>
        </w:r>
      </w:hyperlink>
      <w:r w:rsidRPr="00D37D15">
        <w:rPr>
          <w:rFonts w:ascii="Times New Roman CYR" w:eastAsia="Times New Roman" w:hAnsi="Times New Roman CYR" w:cs="Times New Roman CYR"/>
          <w:sz w:val="28"/>
          <w:szCs w:val="28"/>
        </w:rPr>
        <w:t xml:space="preserve"> настоящего Порядка, в сроки, установленные соответствующим запросом с учетом положений </w:t>
      </w:r>
      <w:hyperlink w:anchor="P10602">
        <w:r w:rsidRPr="00D37D15">
          <w:rPr>
            <w:rStyle w:val="af0"/>
            <w:rFonts w:ascii="Times New Roman CYR" w:eastAsia="Times New Roman" w:hAnsi="Times New Roman CYR" w:cs="Times New Roman CYR"/>
            <w:color w:val="auto"/>
            <w:sz w:val="28"/>
            <w:szCs w:val="28"/>
            <w:u w:val="none"/>
          </w:rPr>
          <w:t>пункта 3.11</w:t>
        </w:r>
      </w:hyperlink>
      <w:r w:rsidRPr="00D37D15">
        <w:rPr>
          <w:rFonts w:ascii="Times New Roman CYR" w:eastAsia="Times New Roman" w:hAnsi="Times New Roman CYR" w:cs="Times New Roman CYR"/>
          <w:sz w:val="28"/>
          <w:szCs w:val="28"/>
        </w:rPr>
        <w:t xml:space="preserve"> настоящего Порядка.</w:t>
      </w:r>
    </w:p>
    <w:p w14:paraId="191D196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3.13. В случае если заявитель в ответ на запрос, указанный в </w:t>
      </w:r>
      <w:hyperlink w:anchor="P10602">
        <w:r w:rsidRPr="00D37D15">
          <w:rPr>
            <w:rStyle w:val="af0"/>
            <w:rFonts w:ascii="Times New Roman CYR" w:eastAsia="Times New Roman" w:hAnsi="Times New Roman CYR" w:cs="Times New Roman CYR"/>
            <w:color w:val="auto"/>
            <w:sz w:val="28"/>
            <w:szCs w:val="28"/>
            <w:u w:val="none"/>
          </w:rPr>
          <w:t>пункте 3.11</w:t>
        </w:r>
      </w:hyperlink>
      <w:r w:rsidRPr="00D37D15">
        <w:rPr>
          <w:rFonts w:ascii="Times New Roman CYR" w:eastAsia="Times New Roman" w:hAnsi="Times New Roman CYR" w:cs="Times New Roman CYR"/>
          <w:sz w:val="28"/>
          <w:szCs w:val="28"/>
        </w:rPr>
        <w:t xml:space="preserve"> настоящего Порядка, не представил запрашиваемые документы и информацию в срок, установленный соответствующим запросом с учетом положений </w:t>
      </w:r>
      <w:hyperlink w:anchor="P10603">
        <w:r w:rsidRPr="00D37D15">
          <w:rPr>
            <w:rStyle w:val="af0"/>
            <w:rFonts w:ascii="Times New Roman CYR" w:eastAsia="Times New Roman" w:hAnsi="Times New Roman CYR" w:cs="Times New Roman CYR"/>
            <w:color w:val="auto"/>
            <w:sz w:val="28"/>
            <w:szCs w:val="28"/>
            <w:u w:val="none"/>
          </w:rPr>
          <w:t>пункта 3.12</w:t>
        </w:r>
      </w:hyperlink>
      <w:r w:rsidRPr="00D37D15">
        <w:rPr>
          <w:rFonts w:ascii="Times New Roman CYR" w:eastAsia="Times New Roman" w:hAnsi="Times New Roman CYR" w:cs="Times New Roman CYR"/>
          <w:sz w:val="28"/>
          <w:szCs w:val="28"/>
        </w:rPr>
        <w:t xml:space="preserve"> настоящего Порядка, информация об этом включается в протокол подв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дения итогов отбора на получение гранта.</w:t>
      </w:r>
    </w:p>
    <w:p w14:paraId="0C653C7F" w14:textId="1E8F6F94"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3.14. Оценка заявок заявителей, представленных на конкурсный отбор, осуществляется на заседании конкурсной комиссии по критериям, указанным в приложении № </w:t>
      </w:r>
      <w:r w:rsidR="0084377A" w:rsidRPr="00D37D15">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xml:space="preserve"> к настоящему Порядку, с учетом следующего:</w:t>
      </w:r>
    </w:p>
    <w:p w14:paraId="22CE9C1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сумма величин значимости всех применяемых критериев оценки, включая стоимостные критерии оценки, если такие критерии применяются, составляет 100 процентов;</w:t>
      </w:r>
    </w:p>
    <w:p w14:paraId="6B46206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сумма величин значимости всех применяемых показателей, образующих критерий оценки, составляет 100 процентов;</w:t>
      </w:r>
    </w:p>
    <w:p w14:paraId="7C55DC4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начисление баллов по критериям оценки или показателям критериев оценки осуществляется с использованием 100-балльной шкалы оценки;</w:t>
      </w:r>
    </w:p>
    <w:p w14:paraId="04F1112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шкалы оценки по критериям оценки или показателям критериев оценки должны иметь конкретные значения, а не диапазон оценки в несколько баллов;</w:t>
      </w:r>
    </w:p>
    <w:p w14:paraId="2F2C9C6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для оценки заявок применяются показатели критериев оценки, оценка заявок осуществляется по всем установленным показателям критериев оценки.</w:t>
      </w:r>
    </w:p>
    <w:p w14:paraId="5D79DA7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3.15. Ранжирование поступивших заявок осуществляется по мере умен</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шения полученных баллов по итогам оценки заявок и очередности поступления заявок в случае равенства количества полученных баллов.</w:t>
      </w:r>
    </w:p>
    <w:p w14:paraId="26BECB0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3.16. Победителями отбора на получение гранта признаются участники </w:t>
      </w:r>
      <w:r w:rsidRPr="00D37D15">
        <w:rPr>
          <w:rFonts w:ascii="Times New Roman CYR" w:eastAsia="Times New Roman" w:hAnsi="Times New Roman CYR" w:cs="Times New Roman CYR"/>
          <w:sz w:val="28"/>
          <w:szCs w:val="28"/>
        </w:rPr>
        <w:lastRenderedPageBreak/>
        <w:t>отбора, включенные в рейтинг, сформированный главным распорядителем бюджетных средств по результатам ранжирования поступивших заявок до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стижения предельного количества победителей отбора на получение гранта, указанного в объявлении о проведении отбора на получение гранта (в случае его установления), и в пределах лимитов распределяемого гранта, указанного в объявлении о проведении отбора на получение гранта.</w:t>
      </w:r>
    </w:p>
    <w:p w14:paraId="0080273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3.17. Результатом второго этапа конкурсного отбора является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победителей конкурсного отбора и утверждение им плана расходов, а та</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же суммы гранта.</w:t>
      </w:r>
    </w:p>
    <w:p w14:paraId="4F6DF22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3" w:name="_Hlk186148923"/>
      <w:r w:rsidRPr="00D37D15">
        <w:rPr>
          <w:rFonts w:ascii="Times New Roman CYR" w:eastAsia="Times New Roman" w:hAnsi="Times New Roman CYR" w:cs="Times New Roman CYR"/>
          <w:sz w:val="28"/>
          <w:szCs w:val="28"/>
        </w:rPr>
        <w:t>При этом субсидия, распределяемая в рамках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распределяется между участниками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ченными в рейтинг, указанный в пункте 3.14 настоящего Порядка, одним из следующих способов:</w:t>
      </w:r>
    </w:p>
    <w:p w14:paraId="47EF955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участнику отбора получателей субсидий, которому присвоен первый порядковый номер в рейтинге, распределяется размер субсидии, равный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нию размера, указанному им в заявке, но не выше (ниже) максимального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нимального) размера субсидии, определенного объявлением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(при установлении максимального (минимального) размера субсидии).</w:t>
      </w:r>
    </w:p>
    <w:p w14:paraId="4D41015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субсидия, распределяемая в рамках отбора получателей субсидий, больше размера субсидии, указанного в заявке, поданной участником отбора получателей субсидий, которому присвоен первый порядковый номер, оставшийся размер субсидии распределяется между остальными участниками отбора получателей субсидий, включенными в рейтинг.</w:t>
      </w:r>
    </w:p>
    <w:p w14:paraId="51DE806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Каждому следующему участнику отбора получателей субсидий, вкл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ченному в рейтинг, распределяется размер субсидии, равный размеру,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ному им в заявке, но не выше (ниже) максимального (минимального) размера субсидии, определенного объявлением о проведении отбора получателей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сидий (при установлении максимального (минимального) размера субсидии), в случае если указанный им размер меньше нераспределенного размера субсидии либо равен ему.</w:t>
      </w:r>
    </w:p>
    <w:p w14:paraId="5FF03ED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субсидии, указанный участником отбора получат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лей субсидий в заявке, больше нераспределенного размера субсидии, такому участнику отбора получателей субсидий при его согласии распределяется весь оставшийся нераспределенный размер субсидии, но не выше (ниже) макс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мального (минимального) размера субсидии, определенного объявлением о проведении отбора получателей субсидий (при установлении максимального (минимального) размера субсидии), без изменения указанного участником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 получателей субсидий в заявке значения результата предоставления су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сидии;</w:t>
      </w:r>
    </w:p>
    <w:p w14:paraId="1EA8898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 xml:space="preserve">тинг, распределяется размер субсидии, пропорциональный размеру, указанному им в заявке, к общему размеру субсидии, запрашиваемому всеми участниками отбора получателей субсидий, включенными в рейтинг, но не выше размера, указанного им в заявке, и максимального размера субсидии, определенного </w:t>
      </w:r>
      <w:r w:rsidRPr="00D37D15">
        <w:rPr>
          <w:rFonts w:ascii="Times New Roman CYR" w:eastAsia="Times New Roman" w:hAnsi="Times New Roman CYR" w:cs="Times New Roman CYR"/>
          <w:sz w:val="28"/>
          <w:szCs w:val="28"/>
        </w:rPr>
        <w:lastRenderedPageBreak/>
        <w:t>объявлением о проведении отбора получателей субсидий (при установлении максимального размера субсидии);</w:t>
      </w:r>
    </w:p>
    <w:p w14:paraId="42B04FA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каждому участнику отбора получателей субсидий, включенному в ре</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тинг, распределяется размер субсидии, пропорциональный количеству набра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им баллов к общему количеству баллов, набранных участниками отбора получателей субсидий, включенными в рейтинг, но не выше размера, указанн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им в заявке, и не выше максимального размера субсидии, определенного объявлением о проведении отбора получателей субсидий (при установлении максимального размера субсидии).</w:t>
      </w:r>
    </w:p>
    <w:p w14:paraId="00EC136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4" w:name="P10609"/>
      <w:bookmarkEnd w:id="73"/>
      <w:bookmarkEnd w:id="74"/>
      <w:r w:rsidRPr="00D37D15">
        <w:rPr>
          <w:rFonts w:ascii="Times New Roman CYR" w:eastAsia="Times New Roman" w:hAnsi="Times New Roman CYR" w:cs="Times New Roman CYR"/>
          <w:sz w:val="28"/>
          <w:szCs w:val="28"/>
        </w:rPr>
        <w:t>3.18.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Министерства (уполномоченного им лица) или членов комиссии в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ственной информационной системе «Электронный бюджет», а также размещ</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на едином портале не позднее 1-го рабочего дня, следующего за днем его подписания, и включает следующие сведения:</w:t>
      </w:r>
    </w:p>
    <w:p w14:paraId="7BB0510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362206E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заявителях, заявки которых были рассмотрены;</w:t>
      </w:r>
    </w:p>
    <w:p w14:paraId="526FFE0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заявителях, заявки которых были отклонены, с указанием причин их отклонения, в том числе положений объявления о проведении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которым не соответствуют заявки;</w:t>
      </w:r>
    </w:p>
    <w:p w14:paraId="2D70FCC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гранта, с которым заключается соглашение, и размер предоставляемой ему гранта.</w:t>
      </w:r>
    </w:p>
    <w:p w14:paraId="629F2F6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228AB8C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3.19. Отбор на получение гранта «Агромотиватор» признается несост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явшимся в следующих случаях:</w:t>
      </w:r>
    </w:p>
    <w:p w14:paraId="3EDEC16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02AE0E2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 на получение гранта;</w:t>
      </w:r>
    </w:p>
    <w:p w14:paraId="6A615BB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3409214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5D4E737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5" w:name="P10619"/>
      <w:bookmarkEnd w:id="75"/>
      <w:r w:rsidRPr="00D37D15">
        <w:rPr>
          <w:rFonts w:ascii="Times New Roman CYR" w:eastAsia="Times New Roman" w:hAnsi="Times New Roman CYR" w:cs="Times New Roman CYR"/>
          <w:sz w:val="28"/>
          <w:szCs w:val="28"/>
        </w:rPr>
        <w:t>3.20. Соглашение заключается с заявителем, признанного несостоявши</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ся, в случае по результатам рассмотрения заявок единственная заявка признана соответствующей требованиям, установленным в объявлении о проведении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бора.</w:t>
      </w:r>
    </w:p>
    <w:p w14:paraId="25AF76F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3.21. При указании в протоколе подведения итогов отбора размера гранта, предусмотренной для предоставления заявителю в соответствии с пунктом 3.18 настоящего Порядка, в случае несоответствия запрашиваемого им размера гранта порядку расчета размера гранта, установленному решением о порядке предоставления гранта, Министерство или комиссия могут скорректировать размер гранта, предусмотренной для предоставления такому заявителю, но не </w:t>
      </w:r>
      <w:r w:rsidRPr="00D37D15">
        <w:rPr>
          <w:rFonts w:ascii="Times New Roman CYR" w:eastAsia="Times New Roman" w:hAnsi="Times New Roman CYR" w:cs="Times New Roman CYR"/>
          <w:sz w:val="28"/>
          <w:szCs w:val="28"/>
        </w:rPr>
        <w:lastRenderedPageBreak/>
        <w:t>выше размера, указанного им в заявке.</w:t>
      </w:r>
    </w:p>
    <w:p w14:paraId="5772BA9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3.22. На основании протокола подведения итогов отбора распределение гранта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676C1D4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3.23. Главным распорядителем бюджетных средств допускается отмена 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39ACD78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3.24.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36D55DF7"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3.25. Заявители, подавшие заявки, информируются об отмене проведения отбора в системе «Электронный бюджет».</w:t>
      </w:r>
    </w:p>
    <w:p w14:paraId="3282933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3.26. Отбор считается отмененным со дня размещения объявления о его отмене на едином портале.</w:t>
      </w:r>
    </w:p>
    <w:p w14:paraId="5657621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3.27. После окончания срока отмены проведения отбора в соответствии с </w:t>
      </w:r>
      <w:hyperlink w:anchor="P10619">
        <w:r w:rsidRPr="00D37D15">
          <w:rPr>
            <w:rStyle w:val="af0"/>
            <w:rFonts w:ascii="Times New Roman CYR" w:eastAsia="Times New Roman" w:hAnsi="Times New Roman CYR" w:cs="Times New Roman CYR"/>
            <w:color w:val="auto"/>
            <w:sz w:val="28"/>
            <w:szCs w:val="28"/>
            <w:u w:val="none"/>
          </w:rPr>
          <w:t>пунктом 3.20</w:t>
        </w:r>
      </w:hyperlink>
      <w:r w:rsidRPr="00D37D15">
        <w:rPr>
          <w:rFonts w:ascii="Times New Roman CYR" w:eastAsia="Times New Roman" w:hAnsi="Times New Roman CYR" w:cs="Times New Roman CYR"/>
          <w:sz w:val="28"/>
          <w:szCs w:val="28"/>
        </w:rPr>
        <w:t xml:space="preserve">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лы в соответствии с </w:t>
      </w:r>
      <w:hyperlink r:id="rId21">
        <w:r w:rsidRPr="00D37D15">
          <w:rPr>
            <w:rStyle w:val="af0"/>
            <w:rFonts w:ascii="Times New Roman CYR" w:eastAsia="Times New Roman" w:hAnsi="Times New Roman CYR" w:cs="Times New Roman CYR"/>
            <w:color w:val="auto"/>
            <w:sz w:val="28"/>
            <w:szCs w:val="28"/>
            <w:u w:val="none"/>
          </w:rPr>
          <w:t>пунктом 3 статьи 401</w:t>
        </w:r>
      </w:hyperlink>
      <w:r w:rsidRPr="00D37D15">
        <w:rPr>
          <w:rFonts w:ascii="Times New Roman CYR" w:eastAsia="Times New Roman" w:hAnsi="Times New Roman CYR" w:cs="Times New Roman CYR"/>
          <w:sz w:val="28"/>
          <w:szCs w:val="28"/>
        </w:rPr>
        <w:t xml:space="preserve"> Гражданского кодекса Российской Федерации.</w:t>
      </w:r>
    </w:p>
    <w:p w14:paraId="715A67B6"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3449B824"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0B29FCD8"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b/>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64D5B40C"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7569186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5BDB3FA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 в целях контроля достижения значения результата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гранта вправе внести в соглашения о предоставлении гранта допо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нительные условия, в том числе об осуществлении казначейского сопровожд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в соответствии с действующим бюджетным законодательством.</w:t>
      </w:r>
    </w:p>
    <w:p w14:paraId="0524CD2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гранта, а также о лице, уполномоченном на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соглашения (при необходимости).</w:t>
      </w:r>
    </w:p>
    <w:p w14:paraId="6FDECD1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6" w:name="P10633"/>
      <w:bookmarkEnd w:id="76"/>
      <w:r w:rsidRPr="00D37D15">
        <w:rPr>
          <w:rFonts w:ascii="Times New Roman CYR" w:eastAsia="Times New Roman" w:hAnsi="Times New Roman CYR" w:cs="Times New Roman CYR"/>
          <w:sz w:val="28"/>
          <w:szCs w:val="28"/>
        </w:rPr>
        <w:t xml:space="preserve">4.3. Перечисление гранта осуществляется Министерством в порядке, </w:t>
      </w:r>
      <w:r w:rsidRPr="00D37D15">
        <w:rPr>
          <w:rFonts w:ascii="Times New Roman CYR" w:eastAsia="Times New Roman" w:hAnsi="Times New Roman CYR" w:cs="Times New Roman CYR"/>
          <w:sz w:val="28"/>
          <w:szCs w:val="28"/>
        </w:rPr>
        <w:lastRenderedPageBreak/>
        <w:t>установленном Министерством финансов Республики Тыва, на указанные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глашениях о предоставлении гранта расчетные счета грантополучателей,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крытые в учреждениях Центрального банка Российской Федерации или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дитных организациях, не позднее 10-го рабочего дня, следующего за днем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нятия по результатам рассмотрения и проверки документов, указанных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2.8 настоящего Порядка, решения о предоставлении гранта.</w:t>
      </w:r>
    </w:p>
    <w:p w14:paraId="516FFF71" w14:textId="20FC5363"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C14822">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xml:space="preserve">. </w:t>
      </w:r>
      <w:r w:rsidR="0084377A" w:rsidRPr="00D37D15">
        <w:rPr>
          <w:rFonts w:ascii="Times New Roman CYR" w:eastAsia="Times New Roman" w:hAnsi="Times New Roman CYR" w:cs="Times New Roman CYR"/>
          <w:sz w:val="28"/>
          <w:szCs w:val="28"/>
        </w:rPr>
        <w:t>Грантополучателям</w:t>
      </w:r>
      <w:r w:rsidRPr="00D37D15">
        <w:rPr>
          <w:rFonts w:ascii="Times New Roman CYR" w:eastAsia="Times New Roman" w:hAnsi="Times New Roman CYR" w:cs="Times New Roman CYR"/>
          <w:sz w:val="28"/>
          <w:szCs w:val="28"/>
        </w:rPr>
        <w:t xml:space="preserve"> запрещается приобретение иностранной валюты, за исключением операций, осуществляемых в соответствии с валютным зак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нодательством Российской Федерации при закупке (поставке) высокотехнол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гичного импортного оборудования, сырья и комплектующих изделий, а также связанных с достижением результатов предоставления этих средств иных 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раций, определенных настоящим Порядком.</w:t>
      </w:r>
    </w:p>
    <w:p w14:paraId="50A78284" w14:textId="1EE7F24A" w:rsidR="00116206" w:rsidRPr="00D37D15" w:rsidRDefault="00C14822"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4.5</w:t>
      </w:r>
      <w:r w:rsidR="00116206" w:rsidRPr="00D37D15">
        <w:rPr>
          <w:rFonts w:ascii="Times New Roman CYR" w:eastAsia="Times New Roman" w:hAnsi="Times New Roman CYR" w:cs="Times New Roman CYR"/>
          <w:sz w:val="28"/>
          <w:szCs w:val="28"/>
        </w:rPr>
        <w:t>. Главный распорядитель бюджетных средств может отказаться от з</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ции.</w:t>
      </w:r>
    </w:p>
    <w:p w14:paraId="4546F472" w14:textId="0D08C200"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C14822">
        <w:rPr>
          <w:rFonts w:ascii="Times New Roman CYR" w:eastAsia="Times New Roman" w:hAnsi="Times New Roman CYR" w:cs="Times New Roman CYR"/>
          <w:sz w:val="28"/>
          <w:szCs w:val="28"/>
        </w:rPr>
        <w:t>6</w:t>
      </w:r>
      <w:r w:rsidRPr="00D37D15">
        <w:rPr>
          <w:rFonts w:ascii="Times New Roman CYR" w:eastAsia="Times New Roman" w:hAnsi="Times New Roman CYR" w:cs="Times New Roman CYR"/>
          <w:sz w:val="28"/>
          <w:szCs w:val="28"/>
        </w:rPr>
        <w:t>. В случае отказа главным распорядителем бюджетных средств от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ключения соглашения с победителем отбора по основаниям, предусмотренным </w:t>
      </w:r>
      <w:hyperlink w:anchor="P10633">
        <w:r w:rsidRPr="00D37D15">
          <w:rPr>
            <w:rStyle w:val="af0"/>
            <w:rFonts w:ascii="Times New Roman CYR" w:eastAsia="Times New Roman" w:hAnsi="Times New Roman CYR" w:cs="Times New Roman CYR"/>
            <w:color w:val="auto"/>
            <w:sz w:val="28"/>
            <w:szCs w:val="28"/>
            <w:u w:val="none"/>
          </w:rPr>
          <w:t>пунктом 4.3</w:t>
        </w:r>
      </w:hyperlink>
      <w:r w:rsidRPr="00D37D15">
        <w:rPr>
          <w:rFonts w:ascii="Times New Roman CYR" w:eastAsia="Times New Roman" w:hAnsi="Times New Roman CYR" w:cs="Times New Roman CYR"/>
          <w:sz w:val="28"/>
          <w:szCs w:val="28"/>
        </w:rPr>
        <w:t xml:space="preserve"> настоящего Порядка,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глашения, неподписания победителем отбора соглашения в срок, определенный объявлением о проведении отбора в соответствии </w:t>
      </w:r>
      <w:hyperlink w:anchor="P10489">
        <w:r w:rsidRPr="00D37D15">
          <w:rPr>
            <w:rStyle w:val="af0"/>
            <w:rFonts w:ascii="Times New Roman CYR" w:eastAsia="Times New Roman" w:hAnsi="Times New Roman CYR" w:cs="Times New Roman CYR"/>
            <w:color w:val="auto"/>
            <w:sz w:val="28"/>
            <w:szCs w:val="28"/>
            <w:u w:val="none"/>
          </w:rPr>
          <w:t>с подпунктом «с» пункта 2.3</w:t>
        </w:r>
      </w:hyperlink>
      <w:r w:rsidRPr="00D37D15">
        <w:rPr>
          <w:rFonts w:ascii="Times New Roman CYR" w:eastAsia="Times New Roman" w:hAnsi="Times New Roman CYR" w:cs="Times New Roman CYR"/>
          <w:sz w:val="28"/>
          <w:szCs w:val="28"/>
        </w:rPr>
        <w:t xml:space="preserve"> настоящего Порядка, Министерство направляет иным заявителям, признанным победителями отбора, заявки которых в части запрашиваемого размера гранта не были удовлетворены в полном объеме, предложение об увеличении размера гранта и результатов ее предоставления или заключает соглашение с участн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ком отбора, заявка которого имеет следующий в порядке убывания рейтинг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явки после последнего участника отбора, признанного победителем.</w:t>
      </w:r>
    </w:p>
    <w:p w14:paraId="4E1C81DF" w14:textId="415D1F05"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C14822">
        <w:rPr>
          <w:rFonts w:ascii="Times New Roman CYR" w:eastAsia="Times New Roman" w:hAnsi="Times New Roman CYR" w:cs="Times New Roman CYR"/>
          <w:sz w:val="28"/>
          <w:szCs w:val="28"/>
        </w:rPr>
        <w:t>7</w:t>
      </w:r>
      <w:r w:rsidRPr="00D37D15">
        <w:rPr>
          <w:rFonts w:ascii="Times New Roman CYR" w:eastAsia="Times New Roman" w:hAnsi="Times New Roman CYR" w:cs="Times New Roman CYR"/>
          <w:sz w:val="28"/>
          <w:szCs w:val="28"/>
        </w:rPr>
        <w:t>.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гранта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гранта Министерство может принять решение о проведении дополнительного отбора в соответствии с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ложениями настоящего Порядка, предусмотренными для проведения отбора на получение гранта.</w:t>
      </w:r>
    </w:p>
    <w:p w14:paraId="36AF144A" w14:textId="614E47FB" w:rsidR="00116206" w:rsidRPr="00D37D15" w:rsidRDefault="00C14822"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4.8</w:t>
      </w:r>
      <w:r w:rsidR="00116206" w:rsidRPr="00D37D15">
        <w:rPr>
          <w:rFonts w:ascii="Times New Roman CYR" w:eastAsia="Times New Roman" w:hAnsi="Times New Roman CYR" w:cs="Times New Roman CYR"/>
          <w:sz w:val="28"/>
          <w:szCs w:val="28"/>
        </w:rPr>
        <w:t>. В случаях увеличения главному распорядителю бюджетных средств лимитов бюджетных обязательств на предоставление гранта в пределах тек</w:t>
      </w:r>
      <w:r w:rsidR="00116206" w:rsidRPr="00D37D15">
        <w:rPr>
          <w:rFonts w:ascii="Times New Roman CYR" w:eastAsia="Times New Roman" w:hAnsi="Times New Roman CYR" w:cs="Times New Roman CYR"/>
          <w:sz w:val="28"/>
          <w:szCs w:val="28"/>
        </w:rPr>
        <w:t>у</w:t>
      </w:r>
      <w:r w:rsidR="00116206" w:rsidRPr="00D37D15">
        <w:rPr>
          <w:rFonts w:ascii="Times New Roman CYR" w:eastAsia="Times New Roman" w:hAnsi="Times New Roman CYR" w:cs="Times New Roman CYR"/>
          <w:sz w:val="28"/>
          <w:szCs w:val="28"/>
        </w:rPr>
        <w:t>щего финансового года, отказа победителя отбора от заключения соглашения, расторжения соглашения с получателем гранта и наличия заявителей, проше</w:t>
      </w:r>
      <w:r w:rsidR="00116206" w:rsidRPr="00D37D15">
        <w:rPr>
          <w:rFonts w:ascii="Times New Roman CYR" w:eastAsia="Times New Roman" w:hAnsi="Times New Roman CYR" w:cs="Times New Roman CYR"/>
          <w:sz w:val="28"/>
          <w:szCs w:val="28"/>
        </w:rPr>
        <w:t>д</w:t>
      </w:r>
      <w:r w:rsidR="00116206" w:rsidRPr="00D37D15">
        <w:rPr>
          <w:rFonts w:ascii="Times New Roman CYR" w:eastAsia="Times New Roman" w:hAnsi="Times New Roman CYR" w:cs="Times New Roman CYR"/>
          <w:sz w:val="28"/>
          <w:szCs w:val="28"/>
        </w:rPr>
        <w:t>ших отбор грантополучателей и не признанных победителями отбора по пр</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чине недостаточности лимитов бюджетных обязательств на предоставление гранта или признанных победителями отбора, заявки которых в части запраш</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ваемого размера гранта не были удовлетворены в полном объеме, субсидия может распределяться без повторного проведения отбора с учетом присвоенн</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lastRenderedPageBreak/>
        <w:t>го ранее номера в рейтинге или по решению Министерства может направляться победителям отбора предложение об увеличении размера гранта и значения р</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зультата предоставления гранта.</w:t>
      </w:r>
    </w:p>
    <w:p w14:paraId="75AA3146" w14:textId="07DDBC92"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C14822">
        <w:rPr>
          <w:rFonts w:ascii="Times New Roman CYR" w:eastAsia="Times New Roman" w:hAnsi="Times New Roman CYR" w:cs="Times New Roman CYR"/>
          <w:sz w:val="28"/>
          <w:szCs w:val="28"/>
        </w:rPr>
        <w:t>9</w:t>
      </w:r>
      <w:r w:rsidRPr="00D37D15">
        <w:rPr>
          <w:rFonts w:ascii="Times New Roman CYR" w:eastAsia="Times New Roman" w:hAnsi="Times New Roman CYR" w:cs="Times New Roman CYR"/>
          <w:sz w:val="28"/>
          <w:szCs w:val="28"/>
        </w:rPr>
        <w:t>. В случае уменьшения главному распорядителю бюджетных средств ранее доведенных лимитов бюджетных обязательств, приводящего к нево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можности предоставления гранта в размере, определенном в соглашении, то получателю гранта предлагаются новые условия соглашения. При недостиж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согласия по новым условиям соглашения, то ранее заключенное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расторгается в одностороннем порядке главным распорядителем 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ных средств.</w:t>
      </w:r>
    </w:p>
    <w:p w14:paraId="1D3134D5" w14:textId="6C886A4D" w:rsidR="00116206" w:rsidRPr="00D37D15" w:rsidRDefault="00C14822"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4.10</w:t>
      </w:r>
      <w:r w:rsidR="00116206" w:rsidRPr="00D37D15">
        <w:rPr>
          <w:rFonts w:ascii="Times New Roman CYR" w:eastAsia="Times New Roman" w:hAnsi="Times New Roman CYR" w:cs="Times New Roman CYR"/>
          <w:sz w:val="28"/>
          <w:szCs w:val="28"/>
        </w:rPr>
        <w:t>. По решению главного распорядителя бюджетных средств в случае невозможности предоставления гранта в текущем финансовом году в связи с недостаточностью лимитов бюджетных обязательств заявителю, соответств</w:t>
      </w:r>
      <w:r w:rsidR="00116206" w:rsidRPr="00D37D15">
        <w:rPr>
          <w:rFonts w:ascii="Times New Roman CYR" w:eastAsia="Times New Roman" w:hAnsi="Times New Roman CYR" w:cs="Times New Roman CYR"/>
          <w:sz w:val="28"/>
          <w:szCs w:val="28"/>
        </w:rPr>
        <w:t>у</w:t>
      </w:r>
      <w:r w:rsidR="00116206" w:rsidRPr="00D37D15">
        <w:rPr>
          <w:rFonts w:ascii="Times New Roman CYR" w:eastAsia="Times New Roman" w:hAnsi="Times New Roman CYR" w:cs="Times New Roman CYR"/>
          <w:sz w:val="28"/>
          <w:szCs w:val="28"/>
        </w:rPr>
        <w:t>ющему требованиям, указанным в объявлении о проведении отбора, при его 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гласии в протоколе подведения итогов отбора может указываться размер гранта на очередной финансовый год и плановый период без изменения срока дост</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жения результата предоставления гранта.</w:t>
      </w:r>
    </w:p>
    <w:p w14:paraId="03C48029" w14:textId="1A6F70C1"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C14822">
        <w:rPr>
          <w:rFonts w:ascii="Times New Roman CYR" w:eastAsia="Times New Roman" w:hAnsi="Times New Roman CYR" w:cs="Times New Roman CYR"/>
          <w:sz w:val="28"/>
          <w:szCs w:val="28"/>
        </w:rPr>
        <w:t>1</w:t>
      </w:r>
      <w:r w:rsidRPr="00D37D15">
        <w:rPr>
          <w:rFonts w:ascii="Times New Roman CYR" w:eastAsia="Times New Roman" w:hAnsi="Times New Roman CYR" w:cs="Times New Roman CYR"/>
          <w:sz w:val="28"/>
          <w:szCs w:val="28"/>
        </w:rPr>
        <w:t>.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247561E3"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если победитель отбора не подписал соглашение в течение указанного в объявлении о проведении отбора количества дней со дня определения побед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телей отбора и не направил возражения по проекту соглашения;</w:t>
      </w:r>
    </w:p>
    <w:p w14:paraId="463915C2"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если победитель отбора не подписал соглашение в течение указанного в объявлении о проведении отбора количества дней со дня поступления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на подписание в систему «Электронный бюджет» и не направил возраж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по проекту соглашения.</w:t>
      </w:r>
    </w:p>
    <w:p w14:paraId="17049A95" w14:textId="3E41C312"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C14822">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Соглашением устанавливается результат предоставления гранта, под которым понимается результат деятельности (действий) получателя гранта,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торый должен быть конкретным, измеримым.</w:t>
      </w:r>
    </w:p>
    <w:p w14:paraId="26AAF735" w14:textId="29D4B56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7" w:name="P10645"/>
      <w:bookmarkEnd w:id="77"/>
      <w:r w:rsidRPr="00D37D15">
        <w:rPr>
          <w:rFonts w:ascii="Times New Roman CYR" w:eastAsia="Times New Roman" w:hAnsi="Times New Roman CYR" w:cs="Times New Roman CYR"/>
          <w:sz w:val="28"/>
          <w:szCs w:val="28"/>
        </w:rPr>
        <w:t>4.1</w:t>
      </w:r>
      <w:r w:rsidR="00C14822">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В процессе реализации проекта грантополучателя допускается смена главы крестьянского (фермерского) хозяйства по решению членов такого кр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стьянского (фермерского) хозяйства в соответствии с </w:t>
      </w:r>
      <w:hyperlink r:id="rId22">
        <w:r w:rsidRPr="00D37D15">
          <w:rPr>
            <w:rStyle w:val="af0"/>
            <w:rFonts w:ascii="Times New Roman CYR" w:eastAsia="Times New Roman" w:hAnsi="Times New Roman CYR" w:cs="Times New Roman CYR"/>
            <w:color w:val="auto"/>
            <w:sz w:val="28"/>
            <w:szCs w:val="28"/>
            <w:u w:val="none"/>
          </w:rPr>
          <w:t>абзацем вторым пункта 5 статьи 23</w:t>
        </w:r>
      </w:hyperlink>
      <w:r w:rsidRPr="00D37D15">
        <w:rPr>
          <w:rFonts w:ascii="Times New Roman CYR" w:eastAsia="Times New Roman" w:hAnsi="Times New Roman CYR" w:cs="Times New Roman CYR"/>
          <w:sz w:val="28"/>
          <w:szCs w:val="28"/>
        </w:rPr>
        <w:t xml:space="preserve"> Гражданского кодекса Российской Федерации, передающего свои права другому гражданину в соответствии со </w:t>
      </w:r>
      <w:hyperlink r:id="rId23">
        <w:r w:rsidRPr="00D37D15">
          <w:rPr>
            <w:rStyle w:val="af0"/>
            <w:rFonts w:ascii="Times New Roman CYR" w:eastAsia="Times New Roman" w:hAnsi="Times New Roman CYR" w:cs="Times New Roman CYR"/>
            <w:color w:val="auto"/>
            <w:sz w:val="28"/>
            <w:szCs w:val="28"/>
            <w:u w:val="none"/>
          </w:rPr>
          <w:t>статьей 18</w:t>
        </w:r>
      </w:hyperlink>
      <w:r w:rsidRPr="00D37D15">
        <w:rPr>
          <w:rFonts w:ascii="Times New Roman CYR" w:eastAsia="Times New Roman" w:hAnsi="Times New Roman CYR" w:cs="Times New Roman CYR"/>
          <w:sz w:val="28"/>
          <w:szCs w:val="28"/>
        </w:rPr>
        <w:t xml:space="preserve"> Федерального закона «О крестьянском (фермерском) хозяйстве», что не влечет изменения (прекр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щения) статуса крестьянского (фермерского) хозяйства в качестве получателя гранта «Агромотиватор». При этом Министерство осуществляет замену главы такого крестьянского (фермерского) хозяйства в соглашении, заключенном между Министерством и получателем гранта, а новый глава крестьянского (фермерского) хозяйства осуществляет дальнейшую реализацию проекта гра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тополучателя в соответствии с указанным соглашением. В таком случае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глашение вносятся изменения путем заключения дополнительного соглашения к соглашению в части перемены лица в обязательстве с указанием стороны в соглашении иного лица, являющегося правопреемником.</w:t>
      </w:r>
    </w:p>
    <w:p w14:paraId="07DA851F" w14:textId="671CC6E0"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C14822">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Действие пункта 4.1</w:t>
      </w:r>
      <w:r w:rsidR="000D56B6">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xml:space="preserve"> настоящего Порядка распространяется в том </w:t>
      </w:r>
      <w:r w:rsidRPr="00D37D15">
        <w:rPr>
          <w:rFonts w:ascii="Times New Roman CYR" w:eastAsia="Times New Roman" w:hAnsi="Times New Roman CYR" w:cs="Times New Roman CYR"/>
          <w:sz w:val="28"/>
          <w:szCs w:val="28"/>
        </w:rPr>
        <w:lastRenderedPageBreak/>
        <w:t>числе на лиц, получивших средства гранта на поддержку начинающего фермера в соответствии с Государственной программой в 2019-2020 годах.</w:t>
      </w:r>
    </w:p>
    <w:p w14:paraId="6531BA12" w14:textId="1325738A"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C14822">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Срок использования гранта может быть продлен по решению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стерства, но не более чем на 6 месяцев. Основаниями для принятия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ства решения о продлении срока использования гранта является документал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ное подтверждение грантополучателем наступления обстоятельств непреод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лимой силы, препятствующих использованию средств гранта в установленный срок, а также введение в 2023 году в субъекте Российской Федерации среднего уровня реагирования в соответствии с Указом Президента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от 19 октября 2022 г. № 757 «О мерах, осуществляемых в субъектах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в связи с Указом Президента Российской Федерации от </w:t>
      </w:r>
      <w:r w:rsidR="00025DC2">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19 октября 2022 г. № 756» (далее – средний уровень реагирования).</w:t>
      </w:r>
    </w:p>
    <w:p w14:paraId="3FBC2D24"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2E84807F"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 Требования к отчетности, осуществление контроля</w:t>
      </w:r>
    </w:p>
    <w:p w14:paraId="2C425371"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(мониторинга) за соблюдением условий и порядка</w:t>
      </w:r>
    </w:p>
    <w:p w14:paraId="0787DE96"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предоставления гранта и ответственность за их нарушение</w:t>
      </w:r>
    </w:p>
    <w:p w14:paraId="0272CD61" w14:textId="77777777" w:rsidR="00116206" w:rsidRPr="00D37D15" w:rsidRDefault="00116206" w:rsidP="00915B1F">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93DAE26" w14:textId="431ECB75"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Для подтверждения достижения значения результата предоставления гранта «Агромотиватор» грантополучатель представляет в Министерство отчет о достижении значения результата предоставления гранта, по формам,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ленным типовыми формами соглашений, установленным Министерством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нансов Республики Тыва, по состоянию на 1 число месяца, следующего за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четным кварталом, </w:t>
      </w:r>
      <w:r w:rsidR="00025DC2">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 срок не позднее 20 рабочего дня месяца, следующего за отчетным кварталом отчета об осуществлении расходов, источником финанс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вого обеспечения которых является грант.</w:t>
      </w:r>
    </w:p>
    <w:p w14:paraId="1E4EAC3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Отчетность грантополучателями предоставляется по формам, пред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смотренным типовыми формами, установленными Министерством финансов Российской Федерации для соглашений, в системе «Электронный бюджет».</w:t>
      </w:r>
    </w:p>
    <w:p w14:paraId="4B31A49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Министерство вправе устанавливать в соглашении о предоставлении гранта сроки и формы представления получателем гранта дополнительной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четности.</w:t>
      </w:r>
    </w:p>
    <w:p w14:paraId="4A84380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Грантополучатели несут персональную ответственность за нецелевое использование гранта и недостоверность представленных сведений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законодательством Российской Федерации.</w:t>
      </w:r>
    </w:p>
    <w:p w14:paraId="4D65DD0D"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5.5. Представленная грантополучателями отчетность проверяется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в порядке и сроки, установленные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глашениями о предоставлении гранта.</w:t>
      </w:r>
    </w:p>
    <w:p w14:paraId="57DE0F4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5.6. Мониторинг достижения результатов предоставления гранта пров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дится исходя из достижения значений результатов предоставления гранта, определенных соглашением, и событий, отражающих факт завершения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ветствующего мероприятия по получению результатов предоставления гранта (контрольная точка), в порядке и по формам, которые установлены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ством финансов Российской Федерации.</w:t>
      </w:r>
    </w:p>
    <w:p w14:paraId="7CFC91D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5.7. Министерство и орган государственного финансового контроля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ществляют проверки соблюдения грантополучателями порядка и условий </w:t>
      </w:r>
      <w:r w:rsidRPr="00D37D15">
        <w:rPr>
          <w:rFonts w:ascii="Times New Roman CYR" w:eastAsia="Times New Roman" w:hAnsi="Times New Roman CYR" w:cs="Times New Roman CYR"/>
          <w:sz w:val="28"/>
          <w:szCs w:val="28"/>
        </w:rPr>
        <w:lastRenderedPageBreak/>
        <w:t>предоставления гранта, в том числе в части достижения результата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гранта, соответствия получателя гранта информации и документам,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ставленным в Министерство для предоставления гранта, а также проверки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ответствии со </w:t>
      </w:r>
      <w:hyperlink r:id="rId24">
        <w:r w:rsidRPr="00D37D15">
          <w:rPr>
            <w:rStyle w:val="af0"/>
            <w:rFonts w:ascii="Times New Roman CYR" w:eastAsia="Times New Roman" w:hAnsi="Times New Roman CYR" w:cs="Times New Roman CYR"/>
            <w:color w:val="auto"/>
            <w:sz w:val="28"/>
            <w:szCs w:val="28"/>
            <w:u w:val="none"/>
          </w:rPr>
          <w:t>статьями 268.1</w:t>
        </w:r>
      </w:hyperlink>
      <w:r w:rsidRPr="00D37D15">
        <w:rPr>
          <w:rFonts w:ascii="Times New Roman CYR" w:eastAsia="Times New Roman" w:hAnsi="Times New Roman CYR" w:cs="Times New Roman CYR"/>
          <w:sz w:val="28"/>
          <w:szCs w:val="28"/>
        </w:rPr>
        <w:t xml:space="preserve"> и </w:t>
      </w:r>
      <w:hyperlink r:id="rId25">
        <w:r w:rsidRPr="00D37D15">
          <w:rPr>
            <w:rStyle w:val="af0"/>
            <w:rFonts w:ascii="Times New Roman CYR" w:eastAsia="Times New Roman" w:hAnsi="Times New Roman CYR" w:cs="Times New Roman CYR"/>
            <w:color w:val="auto"/>
            <w:sz w:val="28"/>
            <w:szCs w:val="28"/>
            <w:u w:val="none"/>
          </w:rPr>
          <w:t>269.2</w:t>
        </w:r>
      </w:hyperlink>
      <w:r w:rsidRPr="00D37D15">
        <w:rPr>
          <w:rFonts w:ascii="Times New Roman CYR" w:eastAsia="Times New Roman" w:hAnsi="Times New Roman CYR" w:cs="Times New Roman CYR"/>
          <w:sz w:val="28"/>
          <w:szCs w:val="28"/>
        </w:rPr>
        <w:t xml:space="preserve"> Бюджетного кодекса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w:t>
      </w:r>
    </w:p>
    <w:p w14:paraId="00740C20"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8" w:name="P10660"/>
      <w:bookmarkEnd w:id="78"/>
      <w:r w:rsidRPr="00D37D15">
        <w:rPr>
          <w:rFonts w:ascii="Times New Roman CYR" w:eastAsia="Times New Roman" w:hAnsi="Times New Roman CYR" w:cs="Times New Roman CYR"/>
          <w:sz w:val="28"/>
          <w:szCs w:val="28"/>
        </w:rPr>
        <w:t>5.8. В случае выявления фактов нарушения грантополучателем условий и порядка предоставления гранта, в том числе недостижения результатов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гранта, выявления в документах, представленных грантополучателем недостоверных сведений, к нему применяются следующие меры ответственн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w:t>
      </w:r>
    </w:p>
    <w:p w14:paraId="7F01D67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средств гранта в бюджет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из которого предоставлен грант, в случае нарушения получателем гранта условий, установленных при предоставлении гранта, выявленного в том числе по фактам проверок, проведенных Министерством и органами государственн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(муниципального) финансового контроля, а также в случае недостижения значений результатов предоставления гранта;</w:t>
      </w:r>
    </w:p>
    <w:p w14:paraId="048D0E24"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гранта пени в случае недостижения в установленные соглашением сроки значения результата предоставления гранта в размере 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ной трехсотшестидесятой ключевой ставки Центрального банка Российской Федерации, действующей на дату начала начисления пени, от суммы гранта, подлежащей возврату, за каждый день просрочки (с первого дня, следующего за плановой датой достижения результата предоставления гранта до дня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врата гранта (части гранта) в соответствующий бюджет) (при необходимости).</w:t>
      </w:r>
    </w:p>
    <w:p w14:paraId="32642C9B"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79" w:name="P10663"/>
      <w:bookmarkEnd w:id="79"/>
      <w:r w:rsidRPr="00D37D15">
        <w:rPr>
          <w:rFonts w:ascii="Times New Roman CYR" w:eastAsia="Times New Roman" w:hAnsi="Times New Roman CYR" w:cs="Times New Roman CYR"/>
          <w:sz w:val="28"/>
          <w:szCs w:val="28"/>
        </w:rPr>
        <w:t>5.9. К грантополучателю в случае нарушения получателем гранта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вий, установленных при предоставлении гранта, выявленного в том числе по фактам проверок, проведенных Министерством и органами государственного (муниципального) финансового контроля (за исключением случая недостиж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значения результата предоставления гранта) могут быть применены штрафные санкции.</w:t>
      </w:r>
    </w:p>
    <w:p w14:paraId="4810129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гранта, размер штрафных санкций устанавливается в размере предоставленной получателю гранта.</w:t>
      </w:r>
    </w:p>
    <w:p w14:paraId="2BA72F36"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5.10. Грантополучатель обязан осуществить возврат предоставленной гранта в республиканский бюджет Республики Тыва в течение 30 календарных дней со дня получения требования о возврате гранта в республиканский бю</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жет Республики Тыва.</w:t>
      </w:r>
    </w:p>
    <w:p w14:paraId="47CAEF1A"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случае невозврата получателем гранта в течение 30 календарных дней со дня получения требования о возврате гранта в республиканский бюджет Республики Тыва бюджетных средств, указанных в </w:t>
      </w:r>
      <w:hyperlink w:anchor="P10660">
        <w:r w:rsidRPr="00D37D15">
          <w:rPr>
            <w:rStyle w:val="af0"/>
            <w:rFonts w:ascii="Times New Roman CYR" w:eastAsia="Times New Roman" w:hAnsi="Times New Roman CYR" w:cs="Times New Roman CYR"/>
            <w:color w:val="auto"/>
            <w:sz w:val="28"/>
            <w:szCs w:val="28"/>
            <w:u w:val="none"/>
          </w:rPr>
          <w:t>пункте 5.8</w:t>
        </w:r>
      </w:hyperlink>
      <w:r w:rsidRPr="00D37D15">
        <w:rPr>
          <w:rFonts w:ascii="Times New Roman CYR" w:eastAsia="Times New Roman" w:hAnsi="Times New Roman CYR" w:cs="Times New Roman CYR"/>
          <w:sz w:val="28"/>
          <w:szCs w:val="28"/>
        </w:rPr>
        <w:t xml:space="preserve"> настоящего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Министерство в соответствии с действующим законодательством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нимает меры по взысканию денежных средств, в том числе штрафных санкций, в судебном порядке.</w:t>
      </w:r>
    </w:p>
    <w:p w14:paraId="4F43930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5.11. Обстоятельствами непреодолимой силы, вследствие возникновения которых соблюдение условий предоставления гранта, в том числе исполнение обязательств по достижению значения результата предоставления гранта, явл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lastRenderedPageBreak/>
        <w:t>ется невозможным и предусматривается положение о неприменении требов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ний, предусмотренных </w:t>
      </w:r>
      <w:hyperlink w:anchor="P10660">
        <w:r w:rsidRPr="00D37D15">
          <w:rPr>
            <w:rStyle w:val="af0"/>
            <w:rFonts w:ascii="Times New Roman CYR" w:eastAsia="Times New Roman" w:hAnsi="Times New Roman CYR" w:cs="Times New Roman CYR"/>
            <w:color w:val="auto"/>
            <w:sz w:val="28"/>
            <w:szCs w:val="28"/>
            <w:u w:val="none"/>
          </w:rPr>
          <w:t>пунктами 5.8</w:t>
        </w:r>
      </w:hyperlink>
      <w:r w:rsidRPr="00D37D15">
        <w:rPr>
          <w:rFonts w:ascii="Times New Roman CYR" w:eastAsia="Times New Roman" w:hAnsi="Times New Roman CYR" w:cs="Times New Roman CYR"/>
          <w:sz w:val="28"/>
          <w:szCs w:val="28"/>
        </w:rPr>
        <w:t xml:space="preserve"> и </w:t>
      </w:r>
      <w:hyperlink w:anchor="P10663">
        <w:r w:rsidRPr="00D37D15">
          <w:rPr>
            <w:rStyle w:val="af0"/>
            <w:rFonts w:ascii="Times New Roman CYR" w:eastAsia="Times New Roman" w:hAnsi="Times New Roman CYR" w:cs="Times New Roman CYR"/>
            <w:color w:val="auto"/>
            <w:sz w:val="28"/>
            <w:szCs w:val="28"/>
            <w:u w:val="none"/>
          </w:rPr>
          <w:t>5.9</w:t>
        </w:r>
      </w:hyperlink>
      <w:r w:rsidRPr="00D37D15">
        <w:rPr>
          <w:rFonts w:ascii="Times New Roman CYR" w:eastAsia="Times New Roman" w:hAnsi="Times New Roman CYR" w:cs="Times New Roman CYR"/>
          <w:sz w:val="28"/>
          <w:szCs w:val="28"/>
        </w:rPr>
        <w:t xml:space="preserve"> настоящего Порядка и возможного продления сроков достижения значений результатов, могут быть:</w:t>
      </w:r>
    </w:p>
    <w:p w14:paraId="6E6C8AE5"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Тыва, подтвержденные справкой или заверенной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копией справки, выданной центром по гидрометеорологии и монитори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гу окружающей среды, вследствие которого наступили неминуемые разруш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гибель;</w:t>
      </w:r>
    </w:p>
    <w:p w14:paraId="55197019"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4BEE412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гранта, подтвержденный справкой или заверенной в установленном порядке копией справки, выданной Главным управлением Министерства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по делам гражданской обороны, чрезвычайным ситуациям и ликвидации последствий стихийных бедствий по Республике Тыва;</w:t>
      </w:r>
    </w:p>
    <w:p w14:paraId="0E4564DC"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Республики Тыва режима чрезвычайной сит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гранта.</w:t>
      </w:r>
    </w:p>
    <w:p w14:paraId="173B058B" w14:textId="09C9A23F"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5.12. В случае призыва грантополучателя на военную службу в Воор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женные Силы Российской Федерации или введения в Республике Тыва средн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го уровня реагирования в соответствии с Указом Президента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от 19 октября 2022 г. № 757 «О мерах, осуществляемых в субъектах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в связи с Указом Президента Российской Федерации от </w:t>
      </w:r>
      <w:r w:rsidR="00025DC2">
        <w:rPr>
          <w:rFonts w:ascii="Times New Roman CYR" w:eastAsia="Times New Roman" w:hAnsi="Times New Roman CYR" w:cs="Times New Roman CYR"/>
          <w:sz w:val="28"/>
          <w:szCs w:val="28"/>
        </w:rPr>
        <w:br/>
        <w:t>19 октября 2022 г. №</w:t>
      </w:r>
      <w:r w:rsidRPr="00D37D15">
        <w:rPr>
          <w:rFonts w:ascii="Times New Roman CYR" w:eastAsia="Times New Roman" w:hAnsi="Times New Roman CYR" w:cs="Times New Roman CYR"/>
          <w:sz w:val="28"/>
          <w:szCs w:val="28"/>
        </w:rPr>
        <w:t xml:space="preserve"> 756» (далее соответственно </w:t>
      </w:r>
      <w:r w:rsidR="00025DC2">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призыв на военную службу, средний уровень реагирования) Министерство принимает одно из следующих решений:</w:t>
      </w:r>
    </w:p>
    <w:p w14:paraId="4E50731F"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признание проекта завершенным, в случае если средства гранта испол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зованы в полном объеме, а в отношении грантополучателя в связи с призывом на военную службу осуществлена государственная регистрация прекращения деятельности в качестве индивидуального предпринимателя или государстве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ная регистрация прекращения крестьянского (фермерского) хозяйства. При этом грантополучатель освобождается от ответственности за недостижение плановых показателей деятельности; </w:t>
      </w:r>
    </w:p>
    <w:p w14:paraId="7F5D4CFE"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обеспечение возврата средств гранта в республиканский бюджет Респу</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лики Тыва, из которого были перечислены средства, в объеме неиспользова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средств гранта, в случае если средства гранта не использованы или испол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зованы не в полном объеме, а в отношении грантополучателя в связи с приз</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вом на военную службу осуществлена государственная регистрация прекращ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деятельности в качестве индивидуального предпринимателя или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ственная регистрация прекращения крестьянского (фермерского) хозяйства. При этом проект признается завершенным, а грантополучатель освобождается </w:t>
      </w:r>
      <w:r w:rsidRPr="00D37D15">
        <w:rPr>
          <w:rFonts w:ascii="Times New Roman CYR" w:eastAsia="Times New Roman" w:hAnsi="Times New Roman CYR" w:cs="Times New Roman CYR"/>
          <w:sz w:val="28"/>
          <w:szCs w:val="28"/>
        </w:rPr>
        <w:lastRenderedPageBreak/>
        <w:t xml:space="preserve">от ответственности за недостижение плановых показателей деятельности. </w:t>
      </w:r>
    </w:p>
    <w:p w14:paraId="395F9938"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Указанные в абзацах втором и третьем настоящего пункта решения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нимаются Министерством по заявлению грантополучателя при представлении им документа, подтверждающего призыв на военную службу, или по заявлению грантополучателя при введении в Республике Тыва среднего уровня реагиров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ния в порядке, установленном Министерством. </w:t>
      </w:r>
    </w:p>
    <w:p w14:paraId="2385D761" w14:textId="77777777" w:rsidR="00116206" w:rsidRPr="00D37D15" w:rsidRDefault="00116206" w:rsidP="00E31B7C">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Грантополучатель, пострадавший в результате обстрелов со стороны 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оруженных формирований Украины и (или) террористических актов, освобо</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дается от ответственности за недостижение плановых показателей деятельности в порядке, определяемом уполномоченным органом, при условии документал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ного подтверждения факта причинения ущерба имуществу, которое использ</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ется для производства, первичной и (или) последующей (промышленной) пер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работки сельскохозяйственной продукции, в результате обстрелов со стороны вооруженных формирований Украины и (или) террористических актов.</w:t>
      </w:r>
    </w:p>
    <w:p w14:paraId="027E8754" w14:textId="77777777" w:rsidR="005D5089" w:rsidRPr="00D37D15" w:rsidRDefault="005D5089"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sectPr w:rsidR="005D5089" w:rsidRPr="00D37D15" w:rsidSect="005E2CD4">
          <w:pgSz w:w="11906" w:h="16838"/>
          <w:pgMar w:top="1134" w:right="567" w:bottom="1134" w:left="1701" w:header="708" w:footer="708" w:gutter="0"/>
          <w:cols w:space="708"/>
          <w:docGrid w:linePitch="360"/>
        </w:sectPr>
      </w:pPr>
    </w:p>
    <w:p w14:paraId="0B11EFF3" w14:textId="77777777" w:rsidR="00116206" w:rsidRPr="00C650A2" w:rsidRDefault="00116206" w:rsidP="00C650A2">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r w:rsidRPr="00C650A2">
        <w:rPr>
          <w:rFonts w:ascii="Times New Roman CYR" w:eastAsia="Times New Roman" w:hAnsi="Times New Roman CYR" w:cs="Times New Roman CYR"/>
          <w:sz w:val="28"/>
          <w:szCs w:val="28"/>
        </w:rPr>
        <w:lastRenderedPageBreak/>
        <w:t>Приложение № 1</w:t>
      </w:r>
    </w:p>
    <w:p w14:paraId="4A2EE6B6" w14:textId="77777777" w:rsidR="00116206" w:rsidRPr="00C650A2" w:rsidRDefault="00116206" w:rsidP="00C650A2">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r w:rsidRPr="00C650A2">
        <w:rPr>
          <w:rFonts w:ascii="Times New Roman CYR" w:eastAsia="Times New Roman" w:hAnsi="Times New Roman CYR" w:cs="Times New Roman CYR"/>
          <w:sz w:val="28"/>
          <w:szCs w:val="28"/>
        </w:rPr>
        <w:t>к Порядку предоставления</w:t>
      </w:r>
    </w:p>
    <w:p w14:paraId="0455BF1E" w14:textId="77777777" w:rsidR="00116206" w:rsidRPr="00C650A2" w:rsidRDefault="00116206" w:rsidP="00C650A2">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r w:rsidRPr="00C650A2">
        <w:rPr>
          <w:rFonts w:ascii="Times New Roman CYR" w:eastAsia="Times New Roman" w:hAnsi="Times New Roman CYR" w:cs="Times New Roman CYR"/>
          <w:sz w:val="28"/>
          <w:szCs w:val="28"/>
        </w:rPr>
        <w:t>гранта «Агромотиватор»</w:t>
      </w:r>
    </w:p>
    <w:p w14:paraId="6891A40F" w14:textId="77777777" w:rsidR="00116206" w:rsidRPr="00C650A2" w:rsidRDefault="00116206" w:rsidP="00C650A2">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p>
    <w:p w14:paraId="364FBC33" w14:textId="77777777" w:rsidR="00116206" w:rsidRPr="00C650A2" w:rsidRDefault="00116206" w:rsidP="00C650A2">
      <w:pPr>
        <w:widowControl w:val="0"/>
        <w:tabs>
          <w:tab w:val="left" w:pos="1418"/>
        </w:tabs>
        <w:autoSpaceDE w:val="0"/>
        <w:autoSpaceDN w:val="0"/>
        <w:adjustRightInd w:val="0"/>
        <w:spacing w:after="0" w:line="240" w:lineRule="auto"/>
        <w:ind w:left="5670"/>
        <w:jc w:val="right"/>
        <w:rPr>
          <w:rFonts w:ascii="Times New Roman CYR" w:eastAsia="Times New Roman" w:hAnsi="Times New Roman CYR" w:cs="Times New Roman CYR"/>
          <w:sz w:val="28"/>
          <w:szCs w:val="28"/>
        </w:rPr>
      </w:pPr>
      <w:r w:rsidRPr="00C650A2">
        <w:rPr>
          <w:rFonts w:ascii="Times New Roman CYR" w:eastAsia="Times New Roman" w:hAnsi="Times New Roman CYR" w:cs="Times New Roman CYR"/>
          <w:sz w:val="28"/>
          <w:szCs w:val="28"/>
        </w:rPr>
        <w:t>Форма</w:t>
      </w:r>
    </w:p>
    <w:p w14:paraId="2BF3C7D2" w14:textId="77777777" w:rsidR="00116206" w:rsidRPr="00C650A2" w:rsidRDefault="00116206" w:rsidP="00C650A2">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bookmarkStart w:id="80" w:name="P10688"/>
      <w:bookmarkEnd w:id="80"/>
    </w:p>
    <w:p w14:paraId="42458E38" w14:textId="77777777" w:rsidR="00116206" w:rsidRPr="00C650A2" w:rsidRDefault="00116206" w:rsidP="00C650A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C650A2">
        <w:rPr>
          <w:rFonts w:ascii="Times New Roman CYR" w:eastAsia="Times New Roman" w:hAnsi="Times New Roman CYR" w:cs="Times New Roman CYR"/>
          <w:sz w:val="28"/>
          <w:szCs w:val="28"/>
        </w:rPr>
        <w:t>ПАСПОРТ ЗАЯВИТЕЛЯ</w:t>
      </w:r>
    </w:p>
    <w:p w14:paraId="016DC666" w14:textId="77777777" w:rsidR="00116206" w:rsidRPr="00C650A2" w:rsidRDefault="00116206" w:rsidP="00C650A2">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tbl>
      <w:tblPr>
        <w:tblStyle w:val="1111"/>
        <w:tblW w:w="9639" w:type="dxa"/>
        <w:jc w:val="center"/>
        <w:tblInd w:w="0" w:type="dxa"/>
        <w:tblLayout w:type="fixed"/>
        <w:tblCellMar>
          <w:left w:w="57" w:type="dxa"/>
          <w:right w:w="57" w:type="dxa"/>
        </w:tblCellMar>
        <w:tblLook w:val="0000" w:firstRow="0" w:lastRow="0" w:firstColumn="0" w:lastColumn="0" w:noHBand="0" w:noVBand="0"/>
      </w:tblPr>
      <w:tblGrid>
        <w:gridCol w:w="5530"/>
        <w:gridCol w:w="4109"/>
      </w:tblGrid>
      <w:tr w:rsidR="00116206" w:rsidRPr="00C650A2" w14:paraId="62FA7ED2" w14:textId="77777777" w:rsidTr="0011477A">
        <w:trPr>
          <w:jc w:val="center"/>
        </w:trPr>
        <w:tc>
          <w:tcPr>
            <w:tcW w:w="5530" w:type="dxa"/>
          </w:tcPr>
          <w:p w14:paraId="6B60F88A"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Участник отбора</w:t>
            </w:r>
          </w:p>
        </w:tc>
        <w:tc>
          <w:tcPr>
            <w:tcW w:w="4109" w:type="dxa"/>
          </w:tcPr>
          <w:p w14:paraId="022BBCE6"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481ADC24" w14:textId="77777777" w:rsidTr="0011477A">
        <w:trPr>
          <w:jc w:val="center"/>
        </w:trPr>
        <w:tc>
          <w:tcPr>
            <w:tcW w:w="5530" w:type="dxa"/>
          </w:tcPr>
          <w:p w14:paraId="3EE03222"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фамилия</w:t>
            </w:r>
          </w:p>
        </w:tc>
        <w:tc>
          <w:tcPr>
            <w:tcW w:w="4109" w:type="dxa"/>
          </w:tcPr>
          <w:p w14:paraId="39F005CA"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01777E60" w14:textId="77777777" w:rsidTr="0011477A">
        <w:trPr>
          <w:jc w:val="center"/>
        </w:trPr>
        <w:tc>
          <w:tcPr>
            <w:tcW w:w="5530" w:type="dxa"/>
          </w:tcPr>
          <w:p w14:paraId="497C2F0A"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имя</w:t>
            </w:r>
          </w:p>
        </w:tc>
        <w:tc>
          <w:tcPr>
            <w:tcW w:w="4109" w:type="dxa"/>
          </w:tcPr>
          <w:p w14:paraId="3C2563EE"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7986AFE1" w14:textId="77777777" w:rsidTr="0011477A">
        <w:trPr>
          <w:jc w:val="center"/>
        </w:trPr>
        <w:tc>
          <w:tcPr>
            <w:tcW w:w="5530" w:type="dxa"/>
          </w:tcPr>
          <w:p w14:paraId="6037E557"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отчество</w:t>
            </w:r>
          </w:p>
        </w:tc>
        <w:tc>
          <w:tcPr>
            <w:tcW w:w="4109" w:type="dxa"/>
          </w:tcPr>
          <w:p w14:paraId="5B662AD9"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7E9F37FD" w14:textId="77777777" w:rsidTr="0011477A">
        <w:trPr>
          <w:jc w:val="center"/>
        </w:trPr>
        <w:tc>
          <w:tcPr>
            <w:tcW w:w="5530" w:type="dxa"/>
          </w:tcPr>
          <w:p w14:paraId="3F163DE7"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пол</w:t>
            </w:r>
          </w:p>
        </w:tc>
        <w:tc>
          <w:tcPr>
            <w:tcW w:w="4109" w:type="dxa"/>
          </w:tcPr>
          <w:p w14:paraId="5351A7CD"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15F88FA4" w14:textId="77777777" w:rsidTr="0011477A">
        <w:trPr>
          <w:jc w:val="center"/>
        </w:trPr>
        <w:tc>
          <w:tcPr>
            <w:tcW w:w="5530" w:type="dxa"/>
          </w:tcPr>
          <w:p w14:paraId="3D33E0EB"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дата рождения</w:t>
            </w:r>
          </w:p>
        </w:tc>
        <w:tc>
          <w:tcPr>
            <w:tcW w:w="4109" w:type="dxa"/>
          </w:tcPr>
          <w:p w14:paraId="0A486287"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69A09175" w14:textId="77777777" w:rsidTr="0011477A">
        <w:trPr>
          <w:jc w:val="center"/>
        </w:trPr>
        <w:tc>
          <w:tcPr>
            <w:tcW w:w="5530" w:type="dxa"/>
          </w:tcPr>
          <w:p w14:paraId="7BAB3BB3"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Образование главы заявителя (базовое сельскох</w:t>
            </w:r>
            <w:r w:rsidRPr="00C650A2">
              <w:rPr>
                <w:rFonts w:ascii="Times New Roman" w:eastAsia="Times New Roman" w:hAnsi="Times New Roman"/>
                <w:sz w:val="24"/>
                <w:szCs w:val="24"/>
              </w:rPr>
              <w:t>о</w:t>
            </w:r>
            <w:r w:rsidRPr="00C650A2">
              <w:rPr>
                <w:rFonts w:ascii="Times New Roman" w:eastAsia="Times New Roman" w:hAnsi="Times New Roman"/>
                <w:sz w:val="24"/>
                <w:szCs w:val="24"/>
              </w:rPr>
              <w:t>зяйственное (среднее специальное/высшее) или д</w:t>
            </w:r>
            <w:r w:rsidRPr="00C650A2">
              <w:rPr>
                <w:rFonts w:ascii="Times New Roman" w:eastAsia="Times New Roman" w:hAnsi="Times New Roman"/>
                <w:sz w:val="24"/>
                <w:szCs w:val="24"/>
              </w:rPr>
              <w:t>о</w:t>
            </w:r>
            <w:r w:rsidRPr="00C650A2">
              <w:rPr>
                <w:rFonts w:ascii="Times New Roman" w:eastAsia="Times New Roman" w:hAnsi="Times New Roman"/>
                <w:sz w:val="24"/>
                <w:szCs w:val="24"/>
              </w:rPr>
              <w:t>полнительное профессиональное)</w:t>
            </w:r>
          </w:p>
        </w:tc>
        <w:tc>
          <w:tcPr>
            <w:tcW w:w="4109" w:type="dxa"/>
          </w:tcPr>
          <w:p w14:paraId="731E39E9"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441725CC" w14:textId="77777777" w:rsidTr="0011477A">
        <w:trPr>
          <w:jc w:val="center"/>
        </w:trPr>
        <w:tc>
          <w:tcPr>
            <w:tcW w:w="5530" w:type="dxa"/>
          </w:tcPr>
          <w:p w14:paraId="4FF93269"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специальность</w:t>
            </w:r>
          </w:p>
        </w:tc>
        <w:tc>
          <w:tcPr>
            <w:tcW w:w="4109" w:type="dxa"/>
          </w:tcPr>
          <w:p w14:paraId="260FB81E"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6EF619AF" w14:textId="77777777" w:rsidTr="0011477A">
        <w:trPr>
          <w:jc w:val="center"/>
        </w:trPr>
        <w:tc>
          <w:tcPr>
            <w:tcW w:w="5530" w:type="dxa"/>
          </w:tcPr>
          <w:p w14:paraId="4711E737"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Трудовой стаж заявителя в сельском хозяйстве</w:t>
            </w:r>
          </w:p>
        </w:tc>
        <w:tc>
          <w:tcPr>
            <w:tcW w:w="4109" w:type="dxa"/>
          </w:tcPr>
          <w:p w14:paraId="14DFF63C"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660EA418" w14:textId="77777777" w:rsidTr="0011477A">
        <w:trPr>
          <w:jc w:val="center"/>
        </w:trPr>
        <w:tc>
          <w:tcPr>
            <w:tcW w:w="5530" w:type="dxa"/>
          </w:tcPr>
          <w:p w14:paraId="7244501F"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Место регистрации заявителя</w:t>
            </w:r>
          </w:p>
        </w:tc>
        <w:tc>
          <w:tcPr>
            <w:tcW w:w="4109" w:type="dxa"/>
          </w:tcPr>
          <w:p w14:paraId="41C2B7B6"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03D2E320" w14:textId="77777777" w:rsidTr="0011477A">
        <w:trPr>
          <w:jc w:val="center"/>
        </w:trPr>
        <w:tc>
          <w:tcPr>
            <w:tcW w:w="5530" w:type="dxa"/>
          </w:tcPr>
          <w:p w14:paraId="5ABA2AE6"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Место жительства заявителя</w:t>
            </w:r>
          </w:p>
        </w:tc>
        <w:tc>
          <w:tcPr>
            <w:tcW w:w="4109" w:type="dxa"/>
          </w:tcPr>
          <w:p w14:paraId="330C8EE6"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6653CD03" w14:textId="77777777" w:rsidTr="0011477A">
        <w:trPr>
          <w:jc w:val="center"/>
        </w:trPr>
        <w:tc>
          <w:tcPr>
            <w:tcW w:w="5530" w:type="dxa"/>
          </w:tcPr>
          <w:p w14:paraId="4C6006BC"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Дата регистрации заявителя, указание о преобраз</w:t>
            </w:r>
            <w:r w:rsidRPr="00C650A2">
              <w:rPr>
                <w:rFonts w:ascii="Times New Roman" w:eastAsia="Times New Roman" w:hAnsi="Times New Roman"/>
                <w:sz w:val="24"/>
                <w:szCs w:val="24"/>
              </w:rPr>
              <w:t>о</w:t>
            </w:r>
            <w:r w:rsidRPr="00C650A2">
              <w:rPr>
                <w:rFonts w:ascii="Times New Roman" w:eastAsia="Times New Roman" w:hAnsi="Times New Roman"/>
                <w:sz w:val="24"/>
                <w:szCs w:val="24"/>
              </w:rPr>
              <w:t>вании из ЛПХ (в случае преобразования из ЛПХ)</w:t>
            </w:r>
          </w:p>
        </w:tc>
        <w:tc>
          <w:tcPr>
            <w:tcW w:w="4109" w:type="dxa"/>
          </w:tcPr>
          <w:p w14:paraId="1AEF3869"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3347E84E" w14:textId="77777777" w:rsidTr="0011477A">
        <w:trPr>
          <w:jc w:val="center"/>
        </w:trPr>
        <w:tc>
          <w:tcPr>
            <w:tcW w:w="5530" w:type="dxa"/>
          </w:tcPr>
          <w:p w14:paraId="37ECE71F"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Идентификационный номер налогоплательщика (ИНН)</w:t>
            </w:r>
          </w:p>
        </w:tc>
        <w:tc>
          <w:tcPr>
            <w:tcW w:w="4109" w:type="dxa"/>
          </w:tcPr>
          <w:p w14:paraId="166B73D8"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43A3C1E5" w14:textId="77777777" w:rsidTr="0011477A">
        <w:trPr>
          <w:jc w:val="center"/>
        </w:trPr>
        <w:tc>
          <w:tcPr>
            <w:tcW w:w="5530" w:type="dxa"/>
          </w:tcPr>
          <w:p w14:paraId="68A7D312"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Адрес (место нахождения) заявителя</w:t>
            </w:r>
          </w:p>
        </w:tc>
        <w:tc>
          <w:tcPr>
            <w:tcW w:w="4109" w:type="dxa"/>
          </w:tcPr>
          <w:p w14:paraId="09595879"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2B73B79E" w14:textId="77777777" w:rsidTr="0011477A">
        <w:trPr>
          <w:jc w:val="center"/>
        </w:trPr>
        <w:tc>
          <w:tcPr>
            <w:tcW w:w="5530" w:type="dxa"/>
          </w:tcPr>
          <w:p w14:paraId="7C5240E9"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Контактный телефон (факс), e-mail</w:t>
            </w:r>
          </w:p>
        </w:tc>
        <w:tc>
          <w:tcPr>
            <w:tcW w:w="4109" w:type="dxa"/>
          </w:tcPr>
          <w:p w14:paraId="7A9118DC"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737E6A64" w14:textId="77777777" w:rsidTr="0011477A">
        <w:trPr>
          <w:jc w:val="center"/>
        </w:trPr>
        <w:tc>
          <w:tcPr>
            <w:tcW w:w="5530" w:type="dxa"/>
          </w:tcPr>
          <w:p w14:paraId="11580071"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Количество членов КФХ (указать Ф.И.О. полн</w:t>
            </w:r>
            <w:r w:rsidRPr="00C650A2">
              <w:rPr>
                <w:rFonts w:ascii="Times New Roman" w:eastAsia="Times New Roman" w:hAnsi="Times New Roman"/>
                <w:sz w:val="24"/>
                <w:szCs w:val="24"/>
              </w:rPr>
              <w:t>о</w:t>
            </w:r>
            <w:r w:rsidRPr="00C650A2">
              <w:rPr>
                <w:rFonts w:ascii="Times New Roman" w:eastAsia="Times New Roman" w:hAnsi="Times New Roman"/>
                <w:sz w:val="24"/>
                <w:szCs w:val="24"/>
              </w:rPr>
              <w:t>стью)</w:t>
            </w:r>
          </w:p>
        </w:tc>
        <w:tc>
          <w:tcPr>
            <w:tcW w:w="4109" w:type="dxa"/>
          </w:tcPr>
          <w:p w14:paraId="7815B2EF"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34A3D77C" w14:textId="77777777" w:rsidTr="0011477A">
        <w:trPr>
          <w:jc w:val="center"/>
        </w:trPr>
        <w:tc>
          <w:tcPr>
            <w:tcW w:w="5530" w:type="dxa"/>
          </w:tcPr>
          <w:p w14:paraId="53C46A00"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Наличие земли (га) (собственность, аренда сроком не менее чем на пять лет на момент подачи заявки) (до конкурса)</w:t>
            </w:r>
          </w:p>
        </w:tc>
        <w:tc>
          <w:tcPr>
            <w:tcW w:w="4109" w:type="dxa"/>
          </w:tcPr>
          <w:p w14:paraId="31235C97"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48CE33EA" w14:textId="77777777" w:rsidTr="0011477A">
        <w:trPr>
          <w:jc w:val="center"/>
        </w:trPr>
        <w:tc>
          <w:tcPr>
            <w:tcW w:w="5530" w:type="dxa"/>
          </w:tcPr>
          <w:p w14:paraId="0C8E8698"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Наличие средств производства (до конкурса):</w:t>
            </w:r>
          </w:p>
        </w:tc>
        <w:tc>
          <w:tcPr>
            <w:tcW w:w="4109" w:type="dxa"/>
          </w:tcPr>
          <w:p w14:paraId="52CE20D4"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144AD047" w14:textId="77777777" w:rsidTr="0011477A">
        <w:trPr>
          <w:jc w:val="center"/>
        </w:trPr>
        <w:tc>
          <w:tcPr>
            <w:tcW w:w="5530" w:type="dxa"/>
          </w:tcPr>
          <w:p w14:paraId="29AA7C1D"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сельскохозяйственная техника</w:t>
            </w:r>
          </w:p>
        </w:tc>
        <w:tc>
          <w:tcPr>
            <w:tcW w:w="4109" w:type="dxa"/>
          </w:tcPr>
          <w:p w14:paraId="0C6831CA"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54FA8515" w14:textId="77777777" w:rsidTr="0011477A">
        <w:trPr>
          <w:jc w:val="center"/>
        </w:trPr>
        <w:tc>
          <w:tcPr>
            <w:tcW w:w="5530" w:type="dxa"/>
          </w:tcPr>
          <w:p w14:paraId="1524E89F"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сельскохозяйственные животные (из них племе</w:t>
            </w:r>
            <w:r w:rsidRPr="00C650A2">
              <w:rPr>
                <w:rFonts w:ascii="Times New Roman" w:eastAsia="Times New Roman" w:hAnsi="Times New Roman"/>
                <w:sz w:val="24"/>
                <w:szCs w:val="24"/>
              </w:rPr>
              <w:t>н</w:t>
            </w:r>
            <w:r w:rsidRPr="00C650A2">
              <w:rPr>
                <w:rFonts w:ascii="Times New Roman" w:eastAsia="Times New Roman" w:hAnsi="Times New Roman"/>
                <w:sz w:val="24"/>
                <w:szCs w:val="24"/>
              </w:rPr>
              <w:t>ные)</w:t>
            </w:r>
          </w:p>
        </w:tc>
        <w:tc>
          <w:tcPr>
            <w:tcW w:w="4109" w:type="dxa"/>
          </w:tcPr>
          <w:p w14:paraId="43FCD169"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57737033" w14:textId="77777777" w:rsidTr="0011477A">
        <w:trPr>
          <w:jc w:val="center"/>
        </w:trPr>
        <w:tc>
          <w:tcPr>
            <w:tcW w:w="5530" w:type="dxa"/>
          </w:tcPr>
          <w:p w14:paraId="29D04B99"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животноводческие помещения</w:t>
            </w:r>
          </w:p>
        </w:tc>
        <w:tc>
          <w:tcPr>
            <w:tcW w:w="4109" w:type="dxa"/>
          </w:tcPr>
          <w:p w14:paraId="36F105AC"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55E7972E" w14:textId="77777777" w:rsidTr="0011477A">
        <w:trPr>
          <w:jc w:val="center"/>
        </w:trPr>
        <w:tc>
          <w:tcPr>
            <w:tcW w:w="5530" w:type="dxa"/>
          </w:tcPr>
          <w:p w14:paraId="02A430C5"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Количество постоянных рабочих мест (до конкурса)</w:t>
            </w:r>
          </w:p>
        </w:tc>
        <w:tc>
          <w:tcPr>
            <w:tcW w:w="4109" w:type="dxa"/>
          </w:tcPr>
          <w:p w14:paraId="6FEF99AE"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0E854379" w14:textId="77777777" w:rsidTr="0011477A">
        <w:trPr>
          <w:jc w:val="center"/>
        </w:trPr>
        <w:tc>
          <w:tcPr>
            <w:tcW w:w="5530" w:type="dxa"/>
          </w:tcPr>
          <w:p w14:paraId="309FB0EE"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Основной вид деятельности с указанием кода по ОКВЭД и предполагаемых объемов реализации о</w:t>
            </w:r>
            <w:r w:rsidRPr="00C650A2">
              <w:rPr>
                <w:rFonts w:ascii="Times New Roman" w:eastAsia="Times New Roman" w:hAnsi="Times New Roman"/>
                <w:sz w:val="24"/>
                <w:szCs w:val="24"/>
              </w:rPr>
              <w:t>с</w:t>
            </w:r>
            <w:r w:rsidRPr="00C650A2">
              <w:rPr>
                <w:rFonts w:ascii="Times New Roman" w:eastAsia="Times New Roman" w:hAnsi="Times New Roman"/>
                <w:sz w:val="24"/>
                <w:szCs w:val="24"/>
              </w:rPr>
              <w:t>новной продукции</w:t>
            </w:r>
          </w:p>
        </w:tc>
        <w:tc>
          <w:tcPr>
            <w:tcW w:w="4109" w:type="dxa"/>
          </w:tcPr>
          <w:p w14:paraId="79535F8B"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6B9E9D3D" w14:textId="77777777" w:rsidTr="0011477A">
        <w:trPr>
          <w:jc w:val="center"/>
        </w:trPr>
        <w:tc>
          <w:tcPr>
            <w:tcW w:w="5530" w:type="dxa"/>
          </w:tcPr>
          <w:p w14:paraId="297A22B2"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Осуществлял (не осуществлял) предпринимател</w:t>
            </w:r>
            <w:r w:rsidRPr="00C650A2">
              <w:rPr>
                <w:rFonts w:ascii="Times New Roman" w:eastAsia="Times New Roman" w:hAnsi="Times New Roman"/>
                <w:sz w:val="24"/>
                <w:szCs w:val="24"/>
              </w:rPr>
              <w:t>ь</w:t>
            </w:r>
            <w:r w:rsidRPr="00C650A2">
              <w:rPr>
                <w:rFonts w:ascii="Times New Roman" w:eastAsia="Times New Roman" w:hAnsi="Times New Roman"/>
                <w:sz w:val="24"/>
                <w:szCs w:val="24"/>
              </w:rPr>
              <w:t>скую деятельность в течение трех последних лет</w:t>
            </w:r>
          </w:p>
        </w:tc>
        <w:tc>
          <w:tcPr>
            <w:tcW w:w="4109" w:type="dxa"/>
          </w:tcPr>
          <w:p w14:paraId="4D91C0CF"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C650A2" w14:paraId="1AA261AC" w14:textId="77777777" w:rsidTr="0011477A">
        <w:trPr>
          <w:jc w:val="center"/>
        </w:trPr>
        <w:tc>
          <w:tcPr>
            <w:tcW w:w="5530" w:type="dxa"/>
          </w:tcPr>
          <w:p w14:paraId="3F031769" w14:textId="77777777" w:rsidR="00116206" w:rsidRPr="00C650A2" w:rsidRDefault="00116206" w:rsidP="00D926A5">
            <w:pPr>
              <w:widowControl w:val="0"/>
              <w:tabs>
                <w:tab w:val="left" w:pos="1418"/>
              </w:tabs>
              <w:autoSpaceDE w:val="0"/>
              <w:autoSpaceDN w:val="0"/>
              <w:adjustRightInd w:val="0"/>
              <w:jc w:val="both"/>
              <w:rPr>
                <w:rFonts w:ascii="Times New Roman" w:eastAsia="Times New Roman" w:hAnsi="Times New Roman"/>
                <w:sz w:val="24"/>
                <w:szCs w:val="24"/>
              </w:rPr>
            </w:pPr>
            <w:r w:rsidRPr="00C650A2">
              <w:rPr>
                <w:rFonts w:ascii="Times New Roman" w:eastAsia="Times New Roman" w:hAnsi="Times New Roman"/>
                <w:sz w:val="24"/>
                <w:szCs w:val="24"/>
              </w:rPr>
              <w:t>Ранее являлся (не являлся) получателем грантов на развитие малого и среднего предпринимательства, в том числе гранта на создание и развитие крестья</w:t>
            </w:r>
            <w:r w:rsidRPr="00C650A2">
              <w:rPr>
                <w:rFonts w:ascii="Times New Roman" w:eastAsia="Times New Roman" w:hAnsi="Times New Roman"/>
                <w:sz w:val="24"/>
                <w:szCs w:val="24"/>
              </w:rPr>
              <w:t>н</w:t>
            </w:r>
            <w:r w:rsidRPr="00C650A2">
              <w:rPr>
                <w:rFonts w:ascii="Times New Roman" w:eastAsia="Times New Roman" w:hAnsi="Times New Roman"/>
                <w:sz w:val="24"/>
                <w:szCs w:val="24"/>
              </w:rPr>
              <w:t>ского (фермерского) хозяйства, грантов на развитие семейных животноводческих ферм, выплат, пол</w:t>
            </w:r>
            <w:r w:rsidRPr="00C650A2">
              <w:rPr>
                <w:rFonts w:ascii="Times New Roman" w:eastAsia="Times New Roman" w:hAnsi="Times New Roman"/>
                <w:sz w:val="24"/>
                <w:szCs w:val="24"/>
              </w:rPr>
              <w:t>у</w:t>
            </w:r>
            <w:r w:rsidRPr="00C650A2">
              <w:rPr>
                <w:rFonts w:ascii="Times New Roman" w:eastAsia="Times New Roman" w:hAnsi="Times New Roman"/>
                <w:sz w:val="24"/>
                <w:szCs w:val="24"/>
              </w:rPr>
              <w:t xml:space="preserve">ченных на содействие самозанятости безработных граждан, средств финансовой поддержки в виде </w:t>
            </w:r>
            <w:r w:rsidRPr="00C650A2">
              <w:rPr>
                <w:rFonts w:ascii="Times New Roman" w:eastAsia="Times New Roman" w:hAnsi="Times New Roman"/>
                <w:sz w:val="24"/>
                <w:szCs w:val="24"/>
              </w:rPr>
              <w:lastRenderedPageBreak/>
              <w:t>субсидий, полученных в соответствии с Федерал</w:t>
            </w:r>
            <w:r w:rsidRPr="00C650A2">
              <w:rPr>
                <w:rFonts w:ascii="Times New Roman" w:eastAsia="Times New Roman" w:hAnsi="Times New Roman"/>
                <w:sz w:val="24"/>
                <w:szCs w:val="24"/>
              </w:rPr>
              <w:t>ь</w:t>
            </w:r>
            <w:r w:rsidRPr="00C650A2">
              <w:rPr>
                <w:rFonts w:ascii="Times New Roman" w:eastAsia="Times New Roman" w:hAnsi="Times New Roman"/>
                <w:sz w:val="24"/>
                <w:szCs w:val="24"/>
              </w:rPr>
              <w:t>ным законом «О развитии малого и среднего пре</w:t>
            </w:r>
            <w:r w:rsidRPr="00C650A2">
              <w:rPr>
                <w:rFonts w:ascii="Times New Roman" w:eastAsia="Times New Roman" w:hAnsi="Times New Roman"/>
                <w:sz w:val="24"/>
                <w:szCs w:val="24"/>
              </w:rPr>
              <w:t>д</w:t>
            </w:r>
            <w:r w:rsidRPr="00C650A2">
              <w:rPr>
                <w:rFonts w:ascii="Times New Roman" w:eastAsia="Times New Roman" w:hAnsi="Times New Roman"/>
                <w:sz w:val="24"/>
                <w:szCs w:val="24"/>
              </w:rPr>
              <w:t>принимательства в Российской Федерации», а также единовременной помощи на бытовое обустройство</w:t>
            </w:r>
          </w:p>
        </w:tc>
        <w:tc>
          <w:tcPr>
            <w:tcW w:w="4109" w:type="dxa"/>
          </w:tcPr>
          <w:p w14:paraId="74A5E07F" w14:textId="77777777" w:rsidR="00116206" w:rsidRPr="00C650A2"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bl>
    <w:p w14:paraId="6289CEEF" w14:textId="77777777" w:rsidR="00116206"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54E3943B" w14:textId="77777777" w:rsidR="0011477A" w:rsidRPr="0011477A" w:rsidRDefault="0011477A"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5BD4A3A7" w14:textId="77777777" w:rsidR="00116206" w:rsidRPr="0011477A" w:rsidRDefault="00116206" w:rsidP="0011477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11477A">
        <w:rPr>
          <w:rFonts w:ascii="Times New Roman CYR" w:eastAsia="Times New Roman" w:hAnsi="Times New Roman CYR" w:cs="Times New Roman CYR"/>
          <w:sz w:val="28"/>
          <w:szCs w:val="28"/>
        </w:rPr>
        <w:t>Достоверность представленных сведений гарантирую.</w:t>
      </w:r>
    </w:p>
    <w:p w14:paraId="07972F0A" w14:textId="77777777" w:rsidR="00116206" w:rsidRPr="0011477A"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4DF43F4A" w14:textId="77777777" w:rsidR="00116206" w:rsidRPr="0011477A" w:rsidRDefault="00116206" w:rsidP="00116206">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11477A">
        <w:rPr>
          <w:rFonts w:ascii="Times New Roman CYR" w:eastAsia="Times New Roman" w:hAnsi="Times New Roman CYR" w:cs="Times New Roman CYR"/>
          <w:sz w:val="28"/>
          <w:szCs w:val="28"/>
        </w:rPr>
        <w:t>Заявитель:</w:t>
      </w:r>
    </w:p>
    <w:p w14:paraId="2E2CDD9D" w14:textId="7B242379" w:rsidR="00116206" w:rsidRPr="0011477A" w:rsidRDefault="00116206" w:rsidP="00116206">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11477A">
        <w:rPr>
          <w:rFonts w:ascii="Times New Roman CYR" w:eastAsia="Times New Roman" w:hAnsi="Times New Roman CYR" w:cs="Times New Roman CYR"/>
          <w:sz w:val="28"/>
          <w:szCs w:val="28"/>
        </w:rPr>
        <w:t>_______________ _____________________________________________________</w:t>
      </w:r>
    </w:p>
    <w:p w14:paraId="0A3EA0D0" w14:textId="416D8420" w:rsidR="00116206" w:rsidRPr="0011477A" w:rsidRDefault="0011477A" w:rsidP="0011477A">
      <w:pPr>
        <w:widowControl w:val="0"/>
        <w:tabs>
          <w:tab w:val="left" w:pos="1418"/>
        </w:tabs>
        <w:autoSpaceDE w:val="0"/>
        <w:autoSpaceDN w:val="0"/>
        <w:adjustRightInd w:val="0"/>
        <w:spacing w:after="0" w:line="240"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116206" w:rsidRPr="0011477A">
        <w:rPr>
          <w:rFonts w:ascii="Times New Roman CYR" w:eastAsia="Times New Roman" w:hAnsi="Times New Roman CYR" w:cs="Times New Roman CYR"/>
          <w:sz w:val="24"/>
          <w:szCs w:val="24"/>
        </w:rPr>
        <w:t xml:space="preserve">(подпись)        </w:t>
      </w:r>
      <w:r>
        <w:rPr>
          <w:rFonts w:ascii="Times New Roman CYR" w:eastAsia="Times New Roman" w:hAnsi="Times New Roman CYR" w:cs="Times New Roman CYR"/>
          <w:sz w:val="24"/>
          <w:szCs w:val="24"/>
        </w:rPr>
        <w:t xml:space="preserve">                          </w:t>
      </w:r>
      <w:r w:rsidR="00116206" w:rsidRPr="0011477A">
        <w:rPr>
          <w:rFonts w:ascii="Times New Roman CYR" w:eastAsia="Times New Roman" w:hAnsi="Times New Roman CYR" w:cs="Times New Roman CYR"/>
          <w:sz w:val="24"/>
          <w:szCs w:val="24"/>
        </w:rPr>
        <w:t xml:space="preserve">                 (Ф.И.О. полностью)</w:t>
      </w:r>
    </w:p>
    <w:p w14:paraId="1FABF7B3" w14:textId="77777777" w:rsidR="00116206" w:rsidRPr="0011477A"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234A40FB" w14:textId="77777777" w:rsidR="00116206" w:rsidRPr="0011477A" w:rsidRDefault="00116206" w:rsidP="00116206">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6"/>
          <w:szCs w:val="28"/>
        </w:rPr>
      </w:pPr>
      <w:r w:rsidRPr="0011477A">
        <w:rPr>
          <w:rFonts w:ascii="Times New Roman CYR" w:eastAsia="Times New Roman" w:hAnsi="Times New Roman CYR" w:cs="Times New Roman CYR"/>
          <w:sz w:val="26"/>
          <w:szCs w:val="28"/>
        </w:rPr>
        <w:t>М.П.</w:t>
      </w:r>
    </w:p>
    <w:p w14:paraId="72ABA470" w14:textId="77777777" w:rsidR="00116206" w:rsidRPr="0011477A"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3DD052ED" w14:textId="77777777" w:rsidR="00116206" w:rsidRPr="0011477A" w:rsidRDefault="00116206" w:rsidP="00116206">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11477A">
        <w:rPr>
          <w:rFonts w:ascii="Times New Roman CYR" w:eastAsia="Times New Roman" w:hAnsi="Times New Roman CYR" w:cs="Times New Roman CYR"/>
          <w:sz w:val="28"/>
          <w:szCs w:val="28"/>
        </w:rPr>
        <w:t>«___» _________ 20___ г.</w:t>
      </w:r>
    </w:p>
    <w:p w14:paraId="7C0A19D9" w14:textId="77777777" w:rsidR="00116206" w:rsidRPr="0011477A"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2A8E8C2D" w14:textId="77777777" w:rsidR="00116206" w:rsidRPr="0011477A"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14:paraId="112D8B7F" w14:textId="77777777" w:rsidR="006A64F1" w:rsidRDefault="006A64F1"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sectPr w:rsidR="006A64F1" w:rsidSect="00025DC2">
          <w:pgSz w:w="11906" w:h="16838"/>
          <w:pgMar w:top="1134" w:right="567" w:bottom="1134" w:left="1701" w:header="708" w:footer="708" w:gutter="0"/>
          <w:cols w:space="708"/>
          <w:docGrid w:linePitch="360"/>
        </w:sectPr>
      </w:pPr>
    </w:p>
    <w:p w14:paraId="71005DFD" w14:textId="233A24CC" w:rsidR="00116206" w:rsidRPr="006A64F1"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lastRenderedPageBreak/>
        <w:t xml:space="preserve">Приложение № </w:t>
      </w:r>
      <w:r w:rsidR="0084377A" w:rsidRPr="006A64F1">
        <w:rPr>
          <w:rFonts w:ascii="Times New Roman CYR" w:eastAsia="Times New Roman" w:hAnsi="Times New Roman CYR" w:cs="Times New Roman CYR"/>
          <w:sz w:val="28"/>
          <w:szCs w:val="28"/>
        </w:rPr>
        <w:t>2</w:t>
      </w:r>
    </w:p>
    <w:p w14:paraId="3622A69A" w14:textId="77777777" w:rsidR="00116206" w:rsidRPr="006A64F1"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к Порядку предоставления</w:t>
      </w:r>
    </w:p>
    <w:p w14:paraId="6A5E26CD" w14:textId="77777777" w:rsidR="00116206" w:rsidRPr="006A64F1"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гранта «Агромотиватор»</w:t>
      </w:r>
    </w:p>
    <w:p w14:paraId="390383E7" w14:textId="77777777" w:rsidR="00116206" w:rsidRPr="006A64F1"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p>
    <w:p w14:paraId="56E8114E" w14:textId="77777777" w:rsidR="00116206" w:rsidRPr="006A64F1" w:rsidRDefault="00116206" w:rsidP="006A64F1">
      <w:pPr>
        <w:widowControl w:val="0"/>
        <w:tabs>
          <w:tab w:val="left" w:pos="1418"/>
        </w:tabs>
        <w:autoSpaceDE w:val="0"/>
        <w:autoSpaceDN w:val="0"/>
        <w:adjustRightInd w:val="0"/>
        <w:spacing w:after="0" w:line="240" w:lineRule="auto"/>
        <w:ind w:left="5387"/>
        <w:jc w:val="right"/>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Форма</w:t>
      </w:r>
    </w:p>
    <w:p w14:paraId="1FECB5C1" w14:textId="77777777" w:rsidR="00116206" w:rsidRPr="006A64F1"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p>
    <w:p w14:paraId="57056D7A" w14:textId="77777777" w:rsidR="00116206" w:rsidRPr="006A64F1"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Утвержден протоколом</w:t>
      </w:r>
    </w:p>
    <w:p w14:paraId="0645BC49" w14:textId="77777777" w:rsidR="00116206" w:rsidRPr="006A64F1"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конкурсной комиссии</w:t>
      </w:r>
    </w:p>
    <w:p w14:paraId="3C5503A1" w14:textId="77777777" w:rsidR="00116206" w:rsidRDefault="00116206"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от «___» _________ 20__ г. № ___</w:t>
      </w:r>
    </w:p>
    <w:p w14:paraId="65FCFAF0" w14:textId="77777777" w:rsidR="006A64F1" w:rsidRPr="006A64F1" w:rsidRDefault="006A64F1" w:rsidP="006A64F1">
      <w:pPr>
        <w:widowControl w:val="0"/>
        <w:tabs>
          <w:tab w:val="left" w:pos="1418"/>
        </w:tabs>
        <w:autoSpaceDE w:val="0"/>
        <w:autoSpaceDN w:val="0"/>
        <w:adjustRightInd w:val="0"/>
        <w:spacing w:after="0" w:line="240" w:lineRule="auto"/>
        <w:ind w:left="5387"/>
        <w:jc w:val="center"/>
        <w:rPr>
          <w:rFonts w:ascii="Times New Roman CYR" w:eastAsia="Times New Roman" w:hAnsi="Times New Roman CYR" w:cs="Times New Roman CYR"/>
          <w:sz w:val="28"/>
          <w:szCs w:val="28"/>
        </w:rPr>
      </w:pPr>
    </w:p>
    <w:p w14:paraId="50059E71" w14:textId="77777777" w:rsidR="00116206" w:rsidRPr="006A64F1" w:rsidRDefault="00116206" w:rsidP="006A64F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bookmarkStart w:id="81" w:name="P10813"/>
      <w:bookmarkEnd w:id="81"/>
      <w:r w:rsidRPr="006A64F1">
        <w:rPr>
          <w:rFonts w:ascii="Times New Roman CYR" w:eastAsia="Times New Roman" w:hAnsi="Times New Roman CYR" w:cs="Times New Roman CYR"/>
          <w:sz w:val="28"/>
          <w:szCs w:val="28"/>
        </w:rPr>
        <w:t>ПЛАН РАСХОДОВ</w:t>
      </w:r>
    </w:p>
    <w:p w14:paraId="029C38B6"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4C8E45C0" w14:textId="0538728C" w:rsidR="006A64F1" w:rsidRDefault="00116206" w:rsidP="006A64F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Ф.И.О. главы КФХ________________</w:t>
      </w:r>
      <w:r w:rsidR="006A64F1">
        <w:rPr>
          <w:rFonts w:ascii="Times New Roman CYR" w:eastAsia="Times New Roman" w:hAnsi="Times New Roman CYR" w:cs="Times New Roman CYR"/>
          <w:sz w:val="28"/>
          <w:szCs w:val="28"/>
        </w:rPr>
        <w:t>_________________________</w:t>
      </w:r>
      <w:r w:rsidRPr="006A64F1">
        <w:rPr>
          <w:rFonts w:ascii="Times New Roman CYR" w:eastAsia="Times New Roman" w:hAnsi="Times New Roman CYR" w:cs="Times New Roman CYR"/>
          <w:sz w:val="28"/>
          <w:szCs w:val="28"/>
        </w:rPr>
        <w:t>_____</w:t>
      </w:r>
      <w:r w:rsidR="006A64F1">
        <w:rPr>
          <w:rFonts w:ascii="Times New Roman CYR" w:eastAsia="Times New Roman" w:hAnsi="Times New Roman CYR" w:cs="Times New Roman CYR"/>
          <w:sz w:val="28"/>
          <w:szCs w:val="28"/>
        </w:rPr>
        <w:t>.</w:t>
      </w:r>
    </w:p>
    <w:p w14:paraId="49869FBD" w14:textId="0846E701" w:rsidR="006A64F1" w:rsidRDefault="00116206" w:rsidP="006A64F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Сумма гранта ______________________</w:t>
      </w:r>
      <w:r w:rsidR="006A64F1">
        <w:rPr>
          <w:rFonts w:ascii="Times New Roman CYR" w:eastAsia="Times New Roman" w:hAnsi="Times New Roman CYR" w:cs="Times New Roman CYR"/>
          <w:sz w:val="28"/>
          <w:szCs w:val="28"/>
        </w:rPr>
        <w:t>_</w:t>
      </w:r>
      <w:r w:rsidRPr="006A64F1">
        <w:rPr>
          <w:rFonts w:ascii="Times New Roman CYR" w:eastAsia="Times New Roman" w:hAnsi="Times New Roman CYR" w:cs="Times New Roman CYR"/>
          <w:sz w:val="28"/>
          <w:szCs w:val="28"/>
        </w:rPr>
        <w:t>_____________________ руб</w:t>
      </w:r>
      <w:r w:rsidR="006A64F1">
        <w:rPr>
          <w:rFonts w:ascii="Times New Roman CYR" w:eastAsia="Times New Roman" w:hAnsi="Times New Roman CYR" w:cs="Times New Roman CYR"/>
          <w:sz w:val="28"/>
          <w:szCs w:val="28"/>
        </w:rPr>
        <w:t>лей.</w:t>
      </w:r>
    </w:p>
    <w:p w14:paraId="3E38418F" w14:textId="3DC4B0E2" w:rsidR="00116206" w:rsidRPr="006A64F1" w:rsidRDefault="00116206" w:rsidP="006A64F1">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Сумма собственных денежных ср</w:t>
      </w:r>
      <w:r w:rsidR="006A64F1">
        <w:rPr>
          <w:rFonts w:ascii="Times New Roman CYR" w:eastAsia="Times New Roman" w:hAnsi="Times New Roman CYR" w:cs="Times New Roman CYR"/>
          <w:sz w:val="28"/>
          <w:szCs w:val="28"/>
        </w:rPr>
        <w:t>едств ________</w:t>
      </w:r>
      <w:r w:rsidRPr="006A64F1">
        <w:rPr>
          <w:rFonts w:ascii="Times New Roman CYR" w:eastAsia="Times New Roman" w:hAnsi="Times New Roman CYR" w:cs="Times New Roman CYR"/>
          <w:sz w:val="28"/>
          <w:szCs w:val="28"/>
        </w:rPr>
        <w:t>______________ рублей.</w:t>
      </w:r>
    </w:p>
    <w:p w14:paraId="0F37E192"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tbl>
      <w:tblPr>
        <w:tblStyle w:val="1111"/>
        <w:tblW w:w="9639" w:type="dxa"/>
        <w:tblInd w:w="46" w:type="dxa"/>
        <w:tblLayout w:type="fixed"/>
        <w:tblCellMar>
          <w:left w:w="57" w:type="dxa"/>
          <w:right w:w="57" w:type="dxa"/>
        </w:tblCellMar>
        <w:tblLook w:val="0000" w:firstRow="0" w:lastRow="0" w:firstColumn="0" w:lastColumn="0" w:noHBand="0" w:noVBand="0"/>
      </w:tblPr>
      <w:tblGrid>
        <w:gridCol w:w="1981"/>
        <w:gridCol w:w="1394"/>
        <w:gridCol w:w="1074"/>
        <w:gridCol w:w="1340"/>
        <w:gridCol w:w="1180"/>
        <w:gridCol w:w="2670"/>
      </w:tblGrid>
      <w:tr w:rsidR="00116206" w:rsidRPr="006A64F1" w14:paraId="1090C5D0" w14:textId="77777777" w:rsidTr="006A64F1">
        <w:tc>
          <w:tcPr>
            <w:tcW w:w="2098" w:type="dxa"/>
            <w:vMerge w:val="restart"/>
          </w:tcPr>
          <w:p w14:paraId="6DD5679E"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Наименование расходов (имущ</w:t>
            </w:r>
            <w:r w:rsidRPr="006A64F1">
              <w:rPr>
                <w:rFonts w:ascii="Times New Roman" w:eastAsia="Times New Roman" w:hAnsi="Times New Roman"/>
                <w:sz w:val="24"/>
                <w:szCs w:val="24"/>
              </w:rPr>
              <w:t>е</w:t>
            </w:r>
            <w:r w:rsidRPr="006A64F1">
              <w:rPr>
                <w:rFonts w:ascii="Times New Roman" w:eastAsia="Times New Roman" w:hAnsi="Times New Roman"/>
                <w:sz w:val="24"/>
                <w:szCs w:val="24"/>
              </w:rPr>
              <w:t>ство, работы, услуги)</w:t>
            </w:r>
          </w:p>
        </w:tc>
        <w:tc>
          <w:tcPr>
            <w:tcW w:w="1474" w:type="dxa"/>
            <w:vMerge w:val="restart"/>
          </w:tcPr>
          <w:p w14:paraId="2EF5007A"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Количество</w:t>
            </w:r>
          </w:p>
        </w:tc>
        <w:tc>
          <w:tcPr>
            <w:tcW w:w="1134" w:type="dxa"/>
            <w:vMerge w:val="restart"/>
          </w:tcPr>
          <w:p w14:paraId="08200757"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Цена за единицу, рублей</w:t>
            </w:r>
          </w:p>
        </w:tc>
        <w:tc>
          <w:tcPr>
            <w:tcW w:w="1417" w:type="dxa"/>
            <w:vMerge w:val="restart"/>
          </w:tcPr>
          <w:p w14:paraId="4FC63EDD"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Общая ст</w:t>
            </w:r>
            <w:r w:rsidRPr="006A64F1">
              <w:rPr>
                <w:rFonts w:ascii="Times New Roman" w:eastAsia="Times New Roman" w:hAnsi="Times New Roman"/>
                <w:sz w:val="24"/>
                <w:szCs w:val="24"/>
              </w:rPr>
              <w:t>о</w:t>
            </w:r>
            <w:r w:rsidRPr="006A64F1">
              <w:rPr>
                <w:rFonts w:ascii="Times New Roman" w:eastAsia="Times New Roman" w:hAnsi="Times New Roman"/>
                <w:sz w:val="24"/>
                <w:szCs w:val="24"/>
              </w:rPr>
              <w:t>имость, рублей</w:t>
            </w:r>
          </w:p>
        </w:tc>
        <w:tc>
          <w:tcPr>
            <w:tcW w:w="4078" w:type="dxa"/>
            <w:gridSpan w:val="2"/>
          </w:tcPr>
          <w:p w14:paraId="03668F36"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Объем и источник финансирования, рублей</w:t>
            </w:r>
          </w:p>
        </w:tc>
      </w:tr>
      <w:tr w:rsidR="00116206" w:rsidRPr="006A64F1" w14:paraId="77C7C073" w14:textId="77777777" w:rsidTr="006A64F1">
        <w:tc>
          <w:tcPr>
            <w:tcW w:w="2098" w:type="dxa"/>
            <w:vMerge/>
          </w:tcPr>
          <w:p w14:paraId="1D018313" w14:textId="77777777" w:rsidR="00116206" w:rsidRPr="006A64F1" w:rsidRDefault="00116206" w:rsidP="006A64F1">
            <w:pPr>
              <w:widowControl w:val="0"/>
              <w:tabs>
                <w:tab w:val="left" w:pos="1418"/>
              </w:tabs>
              <w:autoSpaceDE w:val="0"/>
              <w:autoSpaceDN w:val="0"/>
              <w:adjustRightInd w:val="0"/>
              <w:ind w:firstLine="720"/>
              <w:jc w:val="center"/>
              <w:rPr>
                <w:rFonts w:ascii="Times New Roman" w:eastAsia="Times New Roman" w:hAnsi="Times New Roman"/>
                <w:sz w:val="24"/>
                <w:szCs w:val="24"/>
              </w:rPr>
            </w:pPr>
          </w:p>
        </w:tc>
        <w:tc>
          <w:tcPr>
            <w:tcW w:w="1474" w:type="dxa"/>
            <w:vMerge/>
          </w:tcPr>
          <w:p w14:paraId="5E0E2074" w14:textId="77777777" w:rsidR="00116206" w:rsidRPr="006A64F1" w:rsidRDefault="00116206" w:rsidP="006A64F1">
            <w:pPr>
              <w:widowControl w:val="0"/>
              <w:tabs>
                <w:tab w:val="left" w:pos="1418"/>
              </w:tabs>
              <w:autoSpaceDE w:val="0"/>
              <w:autoSpaceDN w:val="0"/>
              <w:adjustRightInd w:val="0"/>
              <w:ind w:firstLine="720"/>
              <w:jc w:val="center"/>
              <w:rPr>
                <w:rFonts w:ascii="Times New Roman" w:eastAsia="Times New Roman" w:hAnsi="Times New Roman"/>
                <w:sz w:val="24"/>
                <w:szCs w:val="24"/>
              </w:rPr>
            </w:pPr>
          </w:p>
        </w:tc>
        <w:tc>
          <w:tcPr>
            <w:tcW w:w="1134" w:type="dxa"/>
            <w:vMerge/>
          </w:tcPr>
          <w:p w14:paraId="5EFFF6F4" w14:textId="77777777" w:rsidR="00116206" w:rsidRPr="006A64F1" w:rsidRDefault="00116206" w:rsidP="006A64F1">
            <w:pPr>
              <w:widowControl w:val="0"/>
              <w:tabs>
                <w:tab w:val="left" w:pos="1418"/>
              </w:tabs>
              <w:autoSpaceDE w:val="0"/>
              <w:autoSpaceDN w:val="0"/>
              <w:adjustRightInd w:val="0"/>
              <w:ind w:firstLine="720"/>
              <w:jc w:val="center"/>
              <w:rPr>
                <w:rFonts w:ascii="Times New Roman" w:eastAsia="Times New Roman" w:hAnsi="Times New Roman"/>
                <w:sz w:val="24"/>
                <w:szCs w:val="24"/>
              </w:rPr>
            </w:pPr>
          </w:p>
        </w:tc>
        <w:tc>
          <w:tcPr>
            <w:tcW w:w="1417" w:type="dxa"/>
            <w:vMerge/>
          </w:tcPr>
          <w:p w14:paraId="1CB1CF4D" w14:textId="77777777" w:rsidR="00116206" w:rsidRPr="006A64F1" w:rsidRDefault="00116206" w:rsidP="006A64F1">
            <w:pPr>
              <w:widowControl w:val="0"/>
              <w:tabs>
                <w:tab w:val="left" w:pos="1418"/>
              </w:tabs>
              <w:autoSpaceDE w:val="0"/>
              <w:autoSpaceDN w:val="0"/>
              <w:adjustRightInd w:val="0"/>
              <w:ind w:firstLine="720"/>
              <w:jc w:val="center"/>
              <w:rPr>
                <w:rFonts w:ascii="Times New Roman" w:eastAsia="Times New Roman" w:hAnsi="Times New Roman"/>
                <w:sz w:val="24"/>
                <w:szCs w:val="24"/>
              </w:rPr>
            </w:pPr>
          </w:p>
        </w:tc>
        <w:tc>
          <w:tcPr>
            <w:tcW w:w="1247" w:type="dxa"/>
          </w:tcPr>
          <w:p w14:paraId="6C6A7C96"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средства гранта</w:t>
            </w:r>
          </w:p>
        </w:tc>
        <w:tc>
          <w:tcPr>
            <w:tcW w:w="2831" w:type="dxa"/>
          </w:tcPr>
          <w:p w14:paraId="4C3A687F"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собственные средства</w:t>
            </w:r>
          </w:p>
        </w:tc>
      </w:tr>
      <w:tr w:rsidR="00116206" w:rsidRPr="006A64F1" w14:paraId="3820AB83" w14:textId="77777777" w:rsidTr="006A64F1">
        <w:tc>
          <w:tcPr>
            <w:tcW w:w="10201" w:type="dxa"/>
            <w:gridSpan w:val="6"/>
          </w:tcPr>
          <w:p w14:paraId="452F06B2"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r w:rsidRPr="006A64F1">
              <w:rPr>
                <w:rFonts w:ascii="Times New Roman" w:eastAsia="Times New Roman" w:hAnsi="Times New Roman"/>
                <w:sz w:val="24"/>
                <w:szCs w:val="24"/>
              </w:rPr>
              <w:t>1. Направление расходов на реализацию проекта по созданию и развитию хозяйства</w:t>
            </w:r>
          </w:p>
        </w:tc>
      </w:tr>
      <w:tr w:rsidR="00116206" w:rsidRPr="006A64F1" w14:paraId="4679BC37" w14:textId="77777777" w:rsidTr="006A64F1">
        <w:tc>
          <w:tcPr>
            <w:tcW w:w="2098" w:type="dxa"/>
          </w:tcPr>
          <w:p w14:paraId="58609A0E"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74" w:type="dxa"/>
          </w:tcPr>
          <w:p w14:paraId="0D02E048"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134" w:type="dxa"/>
          </w:tcPr>
          <w:p w14:paraId="4262F1CA"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17" w:type="dxa"/>
          </w:tcPr>
          <w:p w14:paraId="68E29EBC"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247" w:type="dxa"/>
          </w:tcPr>
          <w:p w14:paraId="58F06FA8"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2831" w:type="dxa"/>
          </w:tcPr>
          <w:p w14:paraId="1AF86650"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6A64F1" w14:paraId="7BD3741B" w14:textId="77777777" w:rsidTr="006A64F1">
        <w:tc>
          <w:tcPr>
            <w:tcW w:w="2098" w:type="dxa"/>
          </w:tcPr>
          <w:p w14:paraId="473669D0"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74" w:type="dxa"/>
          </w:tcPr>
          <w:p w14:paraId="0D86369E"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134" w:type="dxa"/>
          </w:tcPr>
          <w:p w14:paraId="70EA0E02"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17" w:type="dxa"/>
          </w:tcPr>
          <w:p w14:paraId="5E284EEC"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247" w:type="dxa"/>
          </w:tcPr>
          <w:p w14:paraId="4B6898AA"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2831" w:type="dxa"/>
          </w:tcPr>
          <w:p w14:paraId="06B57EF0"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6A64F1" w14:paraId="547ECB2F" w14:textId="77777777" w:rsidTr="006A64F1">
        <w:tc>
          <w:tcPr>
            <w:tcW w:w="2098" w:type="dxa"/>
          </w:tcPr>
          <w:p w14:paraId="7A1A357A"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74" w:type="dxa"/>
          </w:tcPr>
          <w:p w14:paraId="5A828B52"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134" w:type="dxa"/>
          </w:tcPr>
          <w:p w14:paraId="5D27A852"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17" w:type="dxa"/>
          </w:tcPr>
          <w:p w14:paraId="55714255"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247" w:type="dxa"/>
          </w:tcPr>
          <w:p w14:paraId="750A89F9"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2831" w:type="dxa"/>
          </w:tcPr>
          <w:p w14:paraId="305C0028"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6A64F1" w14:paraId="4CA2C5B5" w14:textId="77777777" w:rsidTr="006A64F1">
        <w:tc>
          <w:tcPr>
            <w:tcW w:w="10201" w:type="dxa"/>
            <w:gridSpan w:val="6"/>
          </w:tcPr>
          <w:p w14:paraId="1F459CF2"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r w:rsidRPr="006A64F1">
              <w:rPr>
                <w:rFonts w:ascii="Times New Roman" w:eastAsia="Times New Roman" w:hAnsi="Times New Roman"/>
                <w:sz w:val="24"/>
                <w:szCs w:val="24"/>
              </w:rPr>
              <w:t>2. Направление расходов на цели формирования неделимого фонда сельскохозя</w:t>
            </w:r>
            <w:r w:rsidRPr="006A64F1">
              <w:rPr>
                <w:rFonts w:ascii="Times New Roman" w:eastAsia="Times New Roman" w:hAnsi="Times New Roman"/>
                <w:sz w:val="24"/>
                <w:szCs w:val="24"/>
              </w:rPr>
              <w:t>й</w:t>
            </w:r>
            <w:r w:rsidRPr="006A64F1">
              <w:rPr>
                <w:rFonts w:ascii="Times New Roman" w:eastAsia="Times New Roman" w:hAnsi="Times New Roman"/>
                <w:sz w:val="24"/>
                <w:szCs w:val="24"/>
              </w:rPr>
              <w:t>ственного потребительского кооператива, членом которого является хозяйство</w:t>
            </w:r>
          </w:p>
        </w:tc>
      </w:tr>
      <w:tr w:rsidR="00116206" w:rsidRPr="006A64F1" w14:paraId="53BECF64" w14:textId="77777777" w:rsidTr="006A64F1">
        <w:tc>
          <w:tcPr>
            <w:tcW w:w="2098" w:type="dxa"/>
          </w:tcPr>
          <w:p w14:paraId="1B8789C5"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74" w:type="dxa"/>
          </w:tcPr>
          <w:p w14:paraId="39BD1C50"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134" w:type="dxa"/>
          </w:tcPr>
          <w:p w14:paraId="26F4096C"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17" w:type="dxa"/>
          </w:tcPr>
          <w:p w14:paraId="7B1A3E56"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247" w:type="dxa"/>
          </w:tcPr>
          <w:p w14:paraId="38D65BBC"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2831" w:type="dxa"/>
          </w:tcPr>
          <w:p w14:paraId="128A03C1"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6A64F1" w14:paraId="1AB25658" w14:textId="77777777" w:rsidTr="006A64F1">
        <w:tc>
          <w:tcPr>
            <w:tcW w:w="2098" w:type="dxa"/>
          </w:tcPr>
          <w:p w14:paraId="5A2705B8"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74" w:type="dxa"/>
          </w:tcPr>
          <w:p w14:paraId="26134E3E"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134" w:type="dxa"/>
          </w:tcPr>
          <w:p w14:paraId="4DAD77AA"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17" w:type="dxa"/>
          </w:tcPr>
          <w:p w14:paraId="12D4981E"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247" w:type="dxa"/>
          </w:tcPr>
          <w:p w14:paraId="00DC64D5"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2831" w:type="dxa"/>
          </w:tcPr>
          <w:p w14:paraId="2215001E"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r w:rsidR="00116206" w:rsidRPr="006A64F1" w14:paraId="25BFCDD7" w14:textId="77777777" w:rsidTr="006A64F1">
        <w:tc>
          <w:tcPr>
            <w:tcW w:w="2098" w:type="dxa"/>
          </w:tcPr>
          <w:p w14:paraId="46A72BF9"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74" w:type="dxa"/>
          </w:tcPr>
          <w:p w14:paraId="164EC1EB"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134" w:type="dxa"/>
          </w:tcPr>
          <w:p w14:paraId="6672170E"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417" w:type="dxa"/>
          </w:tcPr>
          <w:p w14:paraId="41EB6740"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1247" w:type="dxa"/>
          </w:tcPr>
          <w:p w14:paraId="7EE4E30E"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c>
          <w:tcPr>
            <w:tcW w:w="2831" w:type="dxa"/>
          </w:tcPr>
          <w:p w14:paraId="2DE78400" w14:textId="77777777" w:rsidR="00116206" w:rsidRPr="006A64F1" w:rsidRDefault="00116206" w:rsidP="00D926A5">
            <w:pPr>
              <w:widowControl w:val="0"/>
              <w:tabs>
                <w:tab w:val="left" w:pos="1418"/>
              </w:tabs>
              <w:autoSpaceDE w:val="0"/>
              <w:autoSpaceDN w:val="0"/>
              <w:adjustRightInd w:val="0"/>
              <w:ind w:firstLine="720"/>
              <w:jc w:val="both"/>
              <w:rPr>
                <w:rFonts w:ascii="Times New Roman" w:eastAsia="Times New Roman" w:hAnsi="Times New Roman"/>
                <w:sz w:val="24"/>
                <w:szCs w:val="24"/>
              </w:rPr>
            </w:pPr>
          </w:p>
        </w:tc>
      </w:tr>
    </w:tbl>
    <w:p w14:paraId="4A4882C7"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5ACDE5AE"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Заявитель:</w:t>
      </w:r>
    </w:p>
    <w:p w14:paraId="27F138CD" w14:textId="0A1CE0AA"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__________________   _________________________________________________</w:t>
      </w:r>
    </w:p>
    <w:p w14:paraId="6C1CDC39" w14:textId="4C00FEAC"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4"/>
          <w:szCs w:val="28"/>
        </w:rPr>
      </w:pPr>
      <w:r w:rsidRPr="006A64F1">
        <w:rPr>
          <w:rFonts w:ascii="Times New Roman CYR" w:eastAsia="Times New Roman" w:hAnsi="Times New Roman CYR" w:cs="Times New Roman CYR"/>
          <w:sz w:val="24"/>
          <w:szCs w:val="28"/>
        </w:rPr>
        <w:t xml:space="preserve">    </w:t>
      </w:r>
      <w:r w:rsidR="006A64F1" w:rsidRPr="006A64F1">
        <w:rPr>
          <w:rFonts w:ascii="Times New Roman CYR" w:eastAsia="Times New Roman" w:hAnsi="Times New Roman CYR" w:cs="Times New Roman CYR"/>
          <w:sz w:val="24"/>
          <w:szCs w:val="28"/>
        </w:rPr>
        <w:t xml:space="preserve">    </w:t>
      </w:r>
      <w:r w:rsidR="006A64F1">
        <w:rPr>
          <w:rFonts w:ascii="Times New Roman CYR" w:eastAsia="Times New Roman" w:hAnsi="Times New Roman CYR" w:cs="Times New Roman CYR"/>
          <w:sz w:val="24"/>
          <w:szCs w:val="28"/>
        </w:rPr>
        <w:t xml:space="preserve">  </w:t>
      </w:r>
      <w:r w:rsidRPr="006A64F1">
        <w:rPr>
          <w:rFonts w:ascii="Times New Roman CYR" w:eastAsia="Times New Roman" w:hAnsi="Times New Roman CYR" w:cs="Times New Roman CYR"/>
          <w:sz w:val="24"/>
          <w:szCs w:val="28"/>
        </w:rPr>
        <w:t xml:space="preserve">   (подпись)          </w:t>
      </w:r>
      <w:r w:rsidR="006A64F1" w:rsidRPr="006A64F1">
        <w:rPr>
          <w:rFonts w:ascii="Times New Roman CYR" w:eastAsia="Times New Roman" w:hAnsi="Times New Roman CYR" w:cs="Times New Roman CYR"/>
          <w:sz w:val="24"/>
          <w:szCs w:val="28"/>
        </w:rPr>
        <w:t xml:space="preserve">                      </w:t>
      </w:r>
      <w:r w:rsidRPr="006A64F1">
        <w:rPr>
          <w:rFonts w:ascii="Times New Roman CYR" w:eastAsia="Times New Roman" w:hAnsi="Times New Roman CYR" w:cs="Times New Roman CYR"/>
          <w:sz w:val="24"/>
          <w:szCs w:val="28"/>
        </w:rPr>
        <w:t xml:space="preserve">    </w:t>
      </w:r>
      <w:r w:rsidR="006A64F1">
        <w:rPr>
          <w:rFonts w:ascii="Times New Roman CYR" w:eastAsia="Times New Roman" w:hAnsi="Times New Roman CYR" w:cs="Times New Roman CYR"/>
          <w:sz w:val="24"/>
          <w:szCs w:val="28"/>
        </w:rPr>
        <w:t xml:space="preserve">        </w:t>
      </w:r>
      <w:r w:rsidRPr="006A64F1">
        <w:rPr>
          <w:rFonts w:ascii="Times New Roman CYR" w:eastAsia="Times New Roman" w:hAnsi="Times New Roman CYR" w:cs="Times New Roman CYR"/>
          <w:sz w:val="24"/>
          <w:szCs w:val="28"/>
        </w:rPr>
        <w:t xml:space="preserve">           (Ф.И.О. полностью)</w:t>
      </w:r>
    </w:p>
    <w:p w14:paraId="2A39690D"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6"/>
          <w:szCs w:val="28"/>
        </w:rPr>
      </w:pPr>
    </w:p>
    <w:p w14:paraId="777FD263"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6"/>
          <w:szCs w:val="28"/>
        </w:rPr>
      </w:pPr>
      <w:r w:rsidRPr="006A64F1">
        <w:rPr>
          <w:rFonts w:ascii="Times New Roman CYR" w:eastAsia="Times New Roman" w:hAnsi="Times New Roman CYR" w:cs="Times New Roman CYR"/>
          <w:sz w:val="26"/>
          <w:szCs w:val="28"/>
        </w:rPr>
        <w:t>М.П.</w:t>
      </w:r>
    </w:p>
    <w:p w14:paraId="7DB728C8"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76A47491"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«____»______ 20___ г.</w:t>
      </w:r>
    </w:p>
    <w:p w14:paraId="1E18DEE1"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3B2B2F7C" w14:textId="5A2F4FA8"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__________________/  _________________________________________________</w:t>
      </w:r>
    </w:p>
    <w:p w14:paraId="02C98869" w14:textId="1F5122C4"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4"/>
          <w:szCs w:val="28"/>
        </w:rPr>
      </w:pPr>
      <w:r w:rsidRPr="006A64F1">
        <w:rPr>
          <w:rFonts w:ascii="Times New Roman CYR" w:eastAsia="Times New Roman" w:hAnsi="Times New Roman CYR" w:cs="Times New Roman CYR"/>
          <w:sz w:val="24"/>
          <w:szCs w:val="28"/>
        </w:rPr>
        <w:t xml:space="preserve">    </w:t>
      </w:r>
      <w:r w:rsidR="006A64F1">
        <w:rPr>
          <w:rFonts w:ascii="Times New Roman CYR" w:eastAsia="Times New Roman" w:hAnsi="Times New Roman CYR" w:cs="Times New Roman CYR"/>
          <w:sz w:val="24"/>
          <w:szCs w:val="28"/>
        </w:rPr>
        <w:t xml:space="preserve">       </w:t>
      </w:r>
      <w:r w:rsidRPr="006A64F1">
        <w:rPr>
          <w:rFonts w:ascii="Times New Roman CYR" w:eastAsia="Times New Roman" w:hAnsi="Times New Roman CYR" w:cs="Times New Roman CYR"/>
          <w:sz w:val="24"/>
          <w:szCs w:val="28"/>
        </w:rPr>
        <w:t xml:space="preserve">  (подпись)                    </w:t>
      </w:r>
      <w:r w:rsidR="006A64F1">
        <w:rPr>
          <w:rFonts w:ascii="Times New Roman CYR" w:eastAsia="Times New Roman" w:hAnsi="Times New Roman CYR" w:cs="Times New Roman CYR"/>
          <w:sz w:val="24"/>
          <w:szCs w:val="28"/>
        </w:rPr>
        <w:t xml:space="preserve">                             </w:t>
      </w:r>
      <w:r w:rsidRPr="006A64F1">
        <w:rPr>
          <w:rFonts w:ascii="Times New Roman CYR" w:eastAsia="Times New Roman" w:hAnsi="Times New Roman CYR" w:cs="Times New Roman CYR"/>
          <w:sz w:val="24"/>
          <w:szCs w:val="28"/>
        </w:rPr>
        <w:t xml:space="preserve">      (ФИО полностью)</w:t>
      </w:r>
    </w:p>
    <w:p w14:paraId="0882C7E4"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1C3B1B99"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6"/>
          <w:szCs w:val="28"/>
        </w:rPr>
      </w:pPr>
      <w:r w:rsidRPr="006A64F1">
        <w:rPr>
          <w:rFonts w:ascii="Times New Roman CYR" w:eastAsia="Times New Roman" w:hAnsi="Times New Roman CYR" w:cs="Times New Roman CYR"/>
          <w:sz w:val="26"/>
          <w:szCs w:val="28"/>
        </w:rPr>
        <w:t>М.П.</w:t>
      </w:r>
    </w:p>
    <w:p w14:paraId="229E75AC"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3414FB73" w14:textId="77777777" w:rsidR="00116206" w:rsidRPr="006A64F1" w:rsidRDefault="00116206"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«___» _________ 20___ г.</w:t>
      </w:r>
    </w:p>
    <w:p w14:paraId="13B537B4" w14:textId="77777777" w:rsidR="006A64F1" w:rsidRDefault="006A64F1" w:rsidP="006A64F1">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sectPr w:rsidR="006A64F1" w:rsidSect="00025DC2">
          <w:pgSz w:w="11906" w:h="16838"/>
          <w:pgMar w:top="1134" w:right="567" w:bottom="1134" w:left="1701" w:header="708" w:footer="708" w:gutter="0"/>
          <w:cols w:space="708"/>
          <w:docGrid w:linePitch="360"/>
        </w:sectPr>
      </w:pPr>
    </w:p>
    <w:p w14:paraId="0FE8E651" w14:textId="5833D713" w:rsidR="00116206" w:rsidRPr="006A64F1" w:rsidRDefault="00116206" w:rsidP="006A64F1">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lastRenderedPageBreak/>
        <w:t xml:space="preserve">Приложение № </w:t>
      </w:r>
      <w:r w:rsidR="0084377A" w:rsidRPr="006A64F1">
        <w:rPr>
          <w:rFonts w:ascii="Times New Roman CYR" w:eastAsia="Times New Roman" w:hAnsi="Times New Roman CYR" w:cs="Times New Roman CYR"/>
          <w:sz w:val="28"/>
          <w:szCs w:val="28"/>
        </w:rPr>
        <w:t>3</w:t>
      </w:r>
    </w:p>
    <w:p w14:paraId="74D85BB8" w14:textId="77777777" w:rsidR="00116206" w:rsidRPr="006A64F1" w:rsidRDefault="00116206" w:rsidP="006A64F1">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к Порядку предоставления</w:t>
      </w:r>
    </w:p>
    <w:p w14:paraId="2B43A36F" w14:textId="77777777" w:rsidR="00116206" w:rsidRPr="006A64F1" w:rsidRDefault="00116206" w:rsidP="006A64F1">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r w:rsidRPr="006A64F1">
        <w:rPr>
          <w:rFonts w:ascii="Times New Roman CYR" w:eastAsia="Times New Roman" w:hAnsi="Times New Roman CYR" w:cs="Times New Roman CYR"/>
          <w:sz w:val="28"/>
          <w:szCs w:val="28"/>
        </w:rPr>
        <w:t>гранта «Агромотиватор»</w:t>
      </w:r>
    </w:p>
    <w:p w14:paraId="5CE1A5AD" w14:textId="77777777" w:rsidR="00116206" w:rsidRDefault="00116206" w:rsidP="006A64F1">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p>
    <w:p w14:paraId="0F36BF3A" w14:textId="77777777" w:rsidR="006A64F1" w:rsidRPr="006A64F1" w:rsidRDefault="006A64F1" w:rsidP="006A64F1">
      <w:pPr>
        <w:widowControl w:val="0"/>
        <w:tabs>
          <w:tab w:val="left" w:pos="1418"/>
        </w:tabs>
        <w:autoSpaceDE w:val="0"/>
        <w:autoSpaceDN w:val="0"/>
        <w:adjustRightInd w:val="0"/>
        <w:spacing w:after="0" w:line="240" w:lineRule="auto"/>
        <w:ind w:left="5670"/>
        <w:jc w:val="center"/>
        <w:rPr>
          <w:rFonts w:ascii="Times New Roman CYR" w:eastAsia="Times New Roman" w:hAnsi="Times New Roman CYR" w:cs="Times New Roman CYR"/>
          <w:sz w:val="28"/>
          <w:szCs w:val="28"/>
        </w:rPr>
      </w:pPr>
    </w:p>
    <w:p w14:paraId="579DBB35" w14:textId="14B4AF46" w:rsidR="00116206" w:rsidRDefault="00116206" w:rsidP="006A64F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bCs/>
          <w:sz w:val="28"/>
          <w:szCs w:val="28"/>
        </w:rPr>
      </w:pPr>
      <w:bookmarkStart w:id="82" w:name="P10888"/>
      <w:bookmarkEnd w:id="82"/>
      <w:r w:rsidRPr="006A64F1">
        <w:rPr>
          <w:rFonts w:ascii="Times New Roman CYR" w:eastAsia="Times New Roman" w:hAnsi="Times New Roman CYR" w:cs="Times New Roman CYR"/>
          <w:bCs/>
          <w:sz w:val="28"/>
          <w:szCs w:val="28"/>
        </w:rPr>
        <w:t>К</w:t>
      </w:r>
      <w:r w:rsidR="006A64F1">
        <w:rPr>
          <w:rFonts w:ascii="Times New Roman CYR" w:eastAsia="Times New Roman" w:hAnsi="Times New Roman CYR" w:cs="Times New Roman CYR"/>
          <w:bCs/>
          <w:sz w:val="28"/>
          <w:szCs w:val="28"/>
        </w:rPr>
        <w:t xml:space="preserve"> </w:t>
      </w:r>
      <w:r w:rsidRPr="006A64F1">
        <w:rPr>
          <w:rFonts w:ascii="Times New Roman CYR" w:eastAsia="Times New Roman" w:hAnsi="Times New Roman CYR" w:cs="Times New Roman CYR"/>
          <w:bCs/>
          <w:sz w:val="28"/>
          <w:szCs w:val="28"/>
        </w:rPr>
        <w:t>Р</w:t>
      </w:r>
      <w:r w:rsidR="006A64F1">
        <w:rPr>
          <w:rFonts w:ascii="Times New Roman CYR" w:eastAsia="Times New Roman" w:hAnsi="Times New Roman CYR" w:cs="Times New Roman CYR"/>
          <w:bCs/>
          <w:sz w:val="28"/>
          <w:szCs w:val="28"/>
        </w:rPr>
        <w:t xml:space="preserve"> </w:t>
      </w:r>
      <w:r w:rsidRPr="006A64F1">
        <w:rPr>
          <w:rFonts w:ascii="Times New Roman CYR" w:eastAsia="Times New Roman" w:hAnsi="Times New Roman CYR" w:cs="Times New Roman CYR"/>
          <w:bCs/>
          <w:sz w:val="28"/>
          <w:szCs w:val="28"/>
        </w:rPr>
        <w:t>И</w:t>
      </w:r>
      <w:r w:rsidR="006A64F1">
        <w:rPr>
          <w:rFonts w:ascii="Times New Roman CYR" w:eastAsia="Times New Roman" w:hAnsi="Times New Roman CYR" w:cs="Times New Roman CYR"/>
          <w:bCs/>
          <w:sz w:val="28"/>
          <w:szCs w:val="28"/>
        </w:rPr>
        <w:t xml:space="preserve"> </w:t>
      </w:r>
      <w:r w:rsidRPr="006A64F1">
        <w:rPr>
          <w:rFonts w:ascii="Times New Roman CYR" w:eastAsia="Times New Roman" w:hAnsi="Times New Roman CYR" w:cs="Times New Roman CYR"/>
          <w:bCs/>
          <w:sz w:val="28"/>
          <w:szCs w:val="28"/>
        </w:rPr>
        <w:t>Т</w:t>
      </w:r>
      <w:r w:rsidR="006A64F1">
        <w:rPr>
          <w:rFonts w:ascii="Times New Roman CYR" w:eastAsia="Times New Roman" w:hAnsi="Times New Roman CYR" w:cs="Times New Roman CYR"/>
          <w:bCs/>
          <w:sz w:val="28"/>
          <w:szCs w:val="28"/>
        </w:rPr>
        <w:t xml:space="preserve"> </w:t>
      </w:r>
      <w:r w:rsidRPr="006A64F1">
        <w:rPr>
          <w:rFonts w:ascii="Times New Roman CYR" w:eastAsia="Times New Roman" w:hAnsi="Times New Roman CYR" w:cs="Times New Roman CYR"/>
          <w:bCs/>
          <w:sz w:val="28"/>
          <w:szCs w:val="28"/>
        </w:rPr>
        <w:t>Е</w:t>
      </w:r>
      <w:r w:rsidR="006A64F1">
        <w:rPr>
          <w:rFonts w:ascii="Times New Roman CYR" w:eastAsia="Times New Roman" w:hAnsi="Times New Roman CYR" w:cs="Times New Roman CYR"/>
          <w:bCs/>
          <w:sz w:val="28"/>
          <w:szCs w:val="28"/>
        </w:rPr>
        <w:t xml:space="preserve"> </w:t>
      </w:r>
      <w:r w:rsidRPr="006A64F1">
        <w:rPr>
          <w:rFonts w:ascii="Times New Roman CYR" w:eastAsia="Times New Roman" w:hAnsi="Times New Roman CYR" w:cs="Times New Roman CYR"/>
          <w:bCs/>
          <w:sz w:val="28"/>
          <w:szCs w:val="28"/>
        </w:rPr>
        <w:t>Р</w:t>
      </w:r>
      <w:r w:rsidR="006A64F1">
        <w:rPr>
          <w:rFonts w:ascii="Times New Roman CYR" w:eastAsia="Times New Roman" w:hAnsi="Times New Roman CYR" w:cs="Times New Roman CYR"/>
          <w:bCs/>
          <w:sz w:val="28"/>
          <w:szCs w:val="28"/>
        </w:rPr>
        <w:t xml:space="preserve"> </w:t>
      </w:r>
      <w:r w:rsidRPr="006A64F1">
        <w:rPr>
          <w:rFonts w:ascii="Times New Roman CYR" w:eastAsia="Times New Roman" w:hAnsi="Times New Roman CYR" w:cs="Times New Roman CYR"/>
          <w:bCs/>
          <w:sz w:val="28"/>
          <w:szCs w:val="28"/>
        </w:rPr>
        <w:t>И</w:t>
      </w:r>
      <w:r w:rsidR="006A64F1">
        <w:rPr>
          <w:rFonts w:ascii="Times New Roman CYR" w:eastAsia="Times New Roman" w:hAnsi="Times New Roman CYR" w:cs="Times New Roman CYR"/>
          <w:bCs/>
          <w:sz w:val="28"/>
          <w:szCs w:val="28"/>
        </w:rPr>
        <w:t xml:space="preserve"> </w:t>
      </w:r>
      <w:r w:rsidRPr="006A64F1">
        <w:rPr>
          <w:rFonts w:ascii="Times New Roman CYR" w:eastAsia="Times New Roman" w:hAnsi="Times New Roman CYR" w:cs="Times New Roman CYR"/>
          <w:bCs/>
          <w:sz w:val="28"/>
          <w:szCs w:val="28"/>
        </w:rPr>
        <w:t>И</w:t>
      </w:r>
    </w:p>
    <w:p w14:paraId="5923C688" w14:textId="7BAFE3AF" w:rsidR="00116206" w:rsidRPr="006A64F1" w:rsidRDefault="006A64F1" w:rsidP="006A64F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bCs/>
          <w:sz w:val="28"/>
          <w:szCs w:val="28"/>
        </w:rPr>
      </w:pPr>
      <w:r w:rsidRPr="006A64F1">
        <w:rPr>
          <w:rFonts w:ascii="Times New Roman CYR" w:eastAsia="Times New Roman" w:hAnsi="Times New Roman CYR" w:cs="Times New Roman CYR"/>
          <w:bCs/>
          <w:sz w:val="28"/>
          <w:szCs w:val="28"/>
        </w:rPr>
        <w:t>для оценки заявок на заседании конкурсной комиссии</w:t>
      </w:r>
    </w:p>
    <w:p w14:paraId="4C8426EC" w14:textId="77777777" w:rsidR="00116206" w:rsidRPr="006A64F1" w:rsidRDefault="00116206" w:rsidP="006A64F1">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bCs/>
          <w:sz w:val="28"/>
          <w:szCs w:val="28"/>
        </w:rPr>
      </w:pPr>
    </w:p>
    <w:tbl>
      <w:tblPr>
        <w:tblStyle w:val="1111"/>
        <w:tblW w:w="9639" w:type="dxa"/>
        <w:tblInd w:w="46" w:type="dxa"/>
        <w:tblLayout w:type="fixed"/>
        <w:tblLook w:val="0000" w:firstRow="0" w:lastRow="0" w:firstColumn="0" w:lastColumn="0" w:noHBand="0" w:noVBand="0"/>
      </w:tblPr>
      <w:tblGrid>
        <w:gridCol w:w="4457"/>
        <w:gridCol w:w="3685"/>
        <w:gridCol w:w="1497"/>
      </w:tblGrid>
      <w:tr w:rsidR="00116206" w:rsidRPr="006A64F1" w14:paraId="26B83FB2" w14:textId="77777777" w:rsidTr="000A5125">
        <w:trPr>
          <w:tblHeader/>
        </w:trPr>
        <w:tc>
          <w:tcPr>
            <w:tcW w:w="4457" w:type="dxa"/>
          </w:tcPr>
          <w:p w14:paraId="04D60B92"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Наименование критерия оценки предл</w:t>
            </w:r>
            <w:r w:rsidRPr="006A64F1">
              <w:rPr>
                <w:rFonts w:ascii="Times New Roman" w:eastAsia="Times New Roman" w:hAnsi="Times New Roman"/>
                <w:sz w:val="24"/>
                <w:szCs w:val="24"/>
              </w:rPr>
              <w:t>о</w:t>
            </w:r>
            <w:r w:rsidRPr="006A64F1">
              <w:rPr>
                <w:rFonts w:ascii="Times New Roman" w:eastAsia="Times New Roman" w:hAnsi="Times New Roman"/>
                <w:sz w:val="24"/>
                <w:szCs w:val="24"/>
              </w:rPr>
              <w:t>жения (заявки)</w:t>
            </w:r>
          </w:p>
        </w:tc>
        <w:tc>
          <w:tcPr>
            <w:tcW w:w="3685" w:type="dxa"/>
          </w:tcPr>
          <w:p w14:paraId="22869FBB"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Показатели</w:t>
            </w:r>
          </w:p>
        </w:tc>
        <w:tc>
          <w:tcPr>
            <w:tcW w:w="1497" w:type="dxa"/>
          </w:tcPr>
          <w:p w14:paraId="21AA8B8C"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Оценка</w:t>
            </w:r>
          </w:p>
        </w:tc>
      </w:tr>
      <w:tr w:rsidR="00116206" w:rsidRPr="006A64F1" w14:paraId="149D0951" w14:textId="77777777" w:rsidTr="000A5125">
        <w:tc>
          <w:tcPr>
            <w:tcW w:w="4457" w:type="dxa"/>
            <w:vMerge w:val="restart"/>
          </w:tcPr>
          <w:p w14:paraId="05704E3C"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1. Основное направление хозяйственной деятельности в соответствии с проектом создания и (или) развития хозяйства</w:t>
            </w:r>
          </w:p>
        </w:tc>
        <w:tc>
          <w:tcPr>
            <w:tcW w:w="3685" w:type="dxa"/>
          </w:tcPr>
          <w:p w14:paraId="4075FA9C"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разведение крупного рогатого скота мясного или молочного направлений продуктивности</w:t>
            </w:r>
          </w:p>
        </w:tc>
        <w:tc>
          <w:tcPr>
            <w:tcW w:w="1497" w:type="dxa"/>
          </w:tcPr>
          <w:p w14:paraId="091C0FF6"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20</w:t>
            </w:r>
          </w:p>
        </w:tc>
      </w:tr>
      <w:tr w:rsidR="00116206" w:rsidRPr="006A64F1" w14:paraId="2BEDC40E" w14:textId="77777777" w:rsidTr="000A5125">
        <w:tc>
          <w:tcPr>
            <w:tcW w:w="4457" w:type="dxa"/>
            <w:vMerge/>
          </w:tcPr>
          <w:p w14:paraId="677B1DB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792F3B7C"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переработка сельскохозяйстве</w:t>
            </w:r>
            <w:r w:rsidRPr="006A64F1">
              <w:rPr>
                <w:rFonts w:ascii="Times New Roman" w:eastAsia="Times New Roman" w:hAnsi="Times New Roman"/>
                <w:sz w:val="24"/>
                <w:szCs w:val="24"/>
              </w:rPr>
              <w:t>н</w:t>
            </w:r>
            <w:r w:rsidRPr="006A64F1">
              <w:rPr>
                <w:rFonts w:ascii="Times New Roman" w:eastAsia="Times New Roman" w:hAnsi="Times New Roman"/>
                <w:sz w:val="24"/>
                <w:szCs w:val="24"/>
              </w:rPr>
              <w:t>ной продукции</w:t>
            </w:r>
          </w:p>
        </w:tc>
        <w:tc>
          <w:tcPr>
            <w:tcW w:w="1497" w:type="dxa"/>
          </w:tcPr>
          <w:p w14:paraId="2409ED9F"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20</w:t>
            </w:r>
          </w:p>
        </w:tc>
      </w:tr>
      <w:tr w:rsidR="00116206" w:rsidRPr="006A64F1" w14:paraId="573ECDE1" w14:textId="77777777" w:rsidTr="000A5125">
        <w:tc>
          <w:tcPr>
            <w:tcW w:w="4457" w:type="dxa"/>
            <w:vMerge/>
          </w:tcPr>
          <w:p w14:paraId="5B87180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68B11D81"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овцеводство, козоводство, раст</w:t>
            </w:r>
            <w:r w:rsidRPr="006A64F1">
              <w:rPr>
                <w:rFonts w:ascii="Times New Roman" w:eastAsia="Times New Roman" w:hAnsi="Times New Roman"/>
                <w:sz w:val="24"/>
                <w:szCs w:val="24"/>
              </w:rPr>
              <w:t>е</w:t>
            </w:r>
            <w:r w:rsidRPr="006A64F1">
              <w:rPr>
                <w:rFonts w:ascii="Times New Roman" w:eastAsia="Times New Roman" w:hAnsi="Times New Roman"/>
                <w:sz w:val="24"/>
                <w:szCs w:val="24"/>
              </w:rPr>
              <w:t>ниеводство, садоводство, овощ</w:t>
            </w:r>
            <w:r w:rsidRPr="006A64F1">
              <w:rPr>
                <w:rFonts w:ascii="Times New Roman" w:eastAsia="Times New Roman" w:hAnsi="Times New Roman"/>
                <w:sz w:val="24"/>
                <w:szCs w:val="24"/>
              </w:rPr>
              <w:t>е</w:t>
            </w:r>
            <w:r w:rsidRPr="006A64F1">
              <w:rPr>
                <w:rFonts w:ascii="Times New Roman" w:eastAsia="Times New Roman" w:hAnsi="Times New Roman"/>
                <w:sz w:val="24"/>
                <w:szCs w:val="24"/>
              </w:rPr>
              <w:t>водство, птицеводство</w:t>
            </w:r>
          </w:p>
        </w:tc>
        <w:tc>
          <w:tcPr>
            <w:tcW w:w="1497" w:type="dxa"/>
          </w:tcPr>
          <w:p w14:paraId="6DC5C5B6"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15</w:t>
            </w:r>
          </w:p>
        </w:tc>
      </w:tr>
      <w:tr w:rsidR="00116206" w:rsidRPr="006A64F1" w14:paraId="26A6665B" w14:textId="77777777" w:rsidTr="000A5125">
        <w:tc>
          <w:tcPr>
            <w:tcW w:w="4457" w:type="dxa"/>
            <w:vMerge/>
          </w:tcPr>
          <w:p w14:paraId="1F6D06D5"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34ABE7E8"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рыбоводство</w:t>
            </w:r>
          </w:p>
        </w:tc>
        <w:tc>
          <w:tcPr>
            <w:tcW w:w="1497" w:type="dxa"/>
          </w:tcPr>
          <w:p w14:paraId="41EC708B"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10</w:t>
            </w:r>
          </w:p>
        </w:tc>
      </w:tr>
      <w:tr w:rsidR="00116206" w:rsidRPr="006A64F1" w14:paraId="6915F164" w14:textId="77777777" w:rsidTr="000A5125">
        <w:tc>
          <w:tcPr>
            <w:tcW w:w="4457" w:type="dxa"/>
            <w:vMerge/>
          </w:tcPr>
          <w:p w14:paraId="58B16D1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29B25EB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прочие направления хозяйстве</w:t>
            </w:r>
            <w:r w:rsidRPr="006A64F1">
              <w:rPr>
                <w:rFonts w:ascii="Times New Roman" w:eastAsia="Times New Roman" w:hAnsi="Times New Roman"/>
                <w:sz w:val="24"/>
                <w:szCs w:val="24"/>
              </w:rPr>
              <w:t>н</w:t>
            </w:r>
            <w:r w:rsidRPr="006A64F1">
              <w:rPr>
                <w:rFonts w:ascii="Times New Roman" w:eastAsia="Times New Roman" w:hAnsi="Times New Roman"/>
                <w:sz w:val="24"/>
                <w:szCs w:val="24"/>
              </w:rPr>
              <w:t>ной деятельности</w:t>
            </w:r>
          </w:p>
        </w:tc>
        <w:tc>
          <w:tcPr>
            <w:tcW w:w="1497" w:type="dxa"/>
          </w:tcPr>
          <w:p w14:paraId="3AE7C8FA"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5</w:t>
            </w:r>
          </w:p>
        </w:tc>
      </w:tr>
      <w:tr w:rsidR="00116206" w:rsidRPr="006A64F1" w14:paraId="00FEB4E2" w14:textId="77777777" w:rsidTr="000A5125">
        <w:tc>
          <w:tcPr>
            <w:tcW w:w="4457" w:type="dxa"/>
            <w:vMerge w:val="restart"/>
          </w:tcPr>
          <w:p w14:paraId="09DA699D"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bookmarkStart w:id="83" w:name="P10905"/>
            <w:bookmarkEnd w:id="83"/>
            <w:r w:rsidRPr="006A64F1">
              <w:rPr>
                <w:rFonts w:ascii="Times New Roman" w:eastAsia="Times New Roman" w:hAnsi="Times New Roman"/>
                <w:sz w:val="24"/>
                <w:szCs w:val="24"/>
              </w:rPr>
              <w:t>2. Наличие поголовья скота, птицы, пч</w:t>
            </w:r>
            <w:r w:rsidRPr="006A64F1">
              <w:rPr>
                <w:rFonts w:ascii="Times New Roman" w:eastAsia="Times New Roman" w:hAnsi="Times New Roman"/>
                <w:sz w:val="24"/>
                <w:szCs w:val="24"/>
              </w:rPr>
              <w:t>е</w:t>
            </w:r>
            <w:r w:rsidRPr="006A64F1">
              <w:rPr>
                <w:rFonts w:ascii="Times New Roman" w:eastAsia="Times New Roman" w:hAnsi="Times New Roman"/>
                <w:sz w:val="24"/>
                <w:szCs w:val="24"/>
              </w:rPr>
              <w:t>лосемей &lt;*&gt;</w:t>
            </w:r>
          </w:p>
        </w:tc>
        <w:tc>
          <w:tcPr>
            <w:tcW w:w="3685" w:type="dxa"/>
          </w:tcPr>
          <w:p w14:paraId="1B126F2C"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свыше 10 условных голов</w:t>
            </w:r>
          </w:p>
        </w:tc>
        <w:tc>
          <w:tcPr>
            <w:tcW w:w="1497" w:type="dxa"/>
          </w:tcPr>
          <w:p w14:paraId="2D3FBB3C"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10</w:t>
            </w:r>
          </w:p>
        </w:tc>
      </w:tr>
      <w:tr w:rsidR="00116206" w:rsidRPr="006A64F1" w14:paraId="3EF07889" w14:textId="77777777" w:rsidTr="000A5125">
        <w:tc>
          <w:tcPr>
            <w:tcW w:w="4457" w:type="dxa"/>
            <w:vMerge/>
          </w:tcPr>
          <w:p w14:paraId="466DEB89"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01F1D1C6"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до 10 условных голов</w:t>
            </w:r>
          </w:p>
        </w:tc>
        <w:tc>
          <w:tcPr>
            <w:tcW w:w="1497" w:type="dxa"/>
          </w:tcPr>
          <w:p w14:paraId="35094031"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5</w:t>
            </w:r>
          </w:p>
        </w:tc>
      </w:tr>
      <w:tr w:rsidR="00116206" w:rsidRPr="006A64F1" w14:paraId="7D2BA5C8" w14:textId="77777777" w:rsidTr="000A5125">
        <w:tc>
          <w:tcPr>
            <w:tcW w:w="4457" w:type="dxa"/>
            <w:vMerge/>
          </w:tcPr>
          <w:p w14:paraId="2A4CFD5B"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66A060E0"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нет поголовья скота</w:t>
            </w:r>
          </w:p>
        </w:tc>
        <w:tc>
          <w:tcPr>
            <w:tcW w:w="1497" w:type="dxa"/>
          </w:tcPr>
          <w:p w14:paraId="31B162E4"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0</w:t>
            </w:r>
          </w:p>
        </w:tc>
      </w:tr>
      <w:tr w:rsidR="00116206" w:rsidRPr="006A64F1" w14:paraId="749DFB3F" w14:textId="77777777" w:rsidTr="000A5125">
        <w:tc>
          <w:tcPr>
            <w:tcW w:w="4457" w:type="dxa"/>
            <w:vMerge w:val="restart"/>
          </w:tcPr>
          <w:p w14:paraId="0E83EB8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3. Наличие в собственности или долг</w:t>
            </w:r>
            <w:r w:rsidRPr="006A64F1">
              <w:rPr>
                <w:rFonts w:ascii="Times New Roman" w:eastAsia="Times New Roman" w:hAnsi="Times New Roman"/>
                <w:sz w:val="24"/>
                <w:szCs w:val="24"/>
              </w:rPr>
              <w:t>о</w:t>
            </w:r>
            <w:r w:rsidRPr="006A64F1">
              <w:rPr>
                <w:rFonts w:ascii="Times New Roman" w:eastAsia="Times New Roman" w:hAnsi="Times New Roman"/>
                <w:sz w:val="24"/>
                <w:szCs w:val="24"/>
              </w:rPr>
              <w:t>срочной аренде (на срок не менее 5 лет) земельных участков с видом разреше</w:t>
            </w:r>
            <w:r w:rsidRPr="006A64F1">
              <w:rPr>
                <w:rFonts w:ascii="Times New Roman" w:eastAsia="Times New Roman" w:hAnsi="Times New Roman"/>
                <w:sz w:val="24"/>
                <w:szCs w:val="24"/>
              </w:rPr>
              <w:t>н</w:t>
            </w:r>
            <w:r w:rsidRPr="006A64F1">
              <w:rPr>
                <w:rFonts w:ascii="Times New Roman" w:eastAsia="Times New Roman" w:hAnsi="Times New Roman"/>
                <w:sz w:val="24"/>
                <w:szCs w:val="24"/>
              </w:rPr>
              <w:t>ного использования, предусматрива</w:t>
            </w:r>
            <w:r w:rsidRPr="006A64F1">
              <w:rPr>
                <w:rFonts w:ascii="Times New Roman" w:eastAsia="Times New Roman" w:hAnsi="Times New Roman"/>
                <w:sz w:val="24"/>
                <w:szCs w:val="24"/>
              </w:rPr>
              <w:t>ю</w:t>
            </w:r>
            <w:r w:rsidRPr="006A64F1">
              <w:rPr>
                <w:rFonts w:ascii="Times New Roman" w:eastAsia="Times New Roman" w:hAnsi="Times New Roman"/>
                <w:sz w:val="24"/>
                <w:szCs w:val="24"/>
              </w:rPr>
              <w:t>щим возможность осуществления на нем хозяйственной деятельности в соотве</w:t>
            </w:r>
            <w:r w:rsidRPr="006A64F1">
              <w:rPr>
                <w:rFonts w:ascii="Times New Roman" w:eastAsia="Times New Roman" w:hAnsi="Times New Roman"/>
                <w:sz w:val="24"/>
                <w:szCs w:val="24"/>
              </w:rPr>
              <w:t>т</w:t>
            </w:r>
            <w:r w:rsidRPr="006A64F1">
              <w:rPr>
                <w:rFonts w:ascii="Times New Roman" w:eastAsia="Times New Roman" w:hAnsi="Times New Roman"/>
                <w:sz w:val="24"/>
                <w:szCs w:val="24"/>
              </w:rPr>
              <w:t>ствии с проектом создания и (или) ра</w:t>
            </w:r>
            <w:r w:rsidRPr="006A64F1">
              <w:rPr>
                <w:rFonts w:ascii="Times New Roman" w:eastAsia="Times New Roman" w:hAnsi="Times New Roman"/>
                <w:sz w:val="24"/>
                <w:szCs w:val="24"/>
              </w:rPr>
              <w:t>з</w:t>
            </w:r>
            <w:r w:rsidRPr="006A64F1">
              <w:rPr>
                <w:rFonts w:ascii="Times New Roman" w:eastAsia="Times New Roman" w:hAnsi="Times New Roman"/>
                <w:sz w:val="24"/>
                <w:szCs w:val="24"/>
              </w:rPr>
              <w:t>вития хозяйства</w:t>
            </w:r>
          </w:p>
        </w:tc>
        <w:tc>
          <w:tcPr>
            <w:tcW w:w="3685" w:type="dxa"/>
          </w:tcPr>
          <w:p w14:paraId="75EEABD2"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свыше 10 га</w:t>
            </w:r>
          </w:p>
        </w:tc>
        <w:tc>
          <w:tcPr>
            <w:tcW w:w="1497" w:type="dxa"/>
          </w:tcPr>
          <w:p w14:paraId="60429012"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20</w:t>
            </w:r>
          </w:p>
        </w:tc>
      </w:tr>
      <w:tr w:rsidR="00116206" w:rsidRPr="006A64F1" w14:paraId="34EA9092" w14:textId="77777777" w:rsidTr="000A5125">
        <w:tc>
          <w:tcPr>
            <w:tcW w:w="4457" w:type="dxa"/>
            <w:vMerge/>
          </w:tcPr>
          <w:p w14:paraId="6BBC91A0"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3C2B9D2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до 10 га</w:t>
            </w:r>
          </w:p>
        </w:tc>
        <w:tc>
          <w:tcPr>
            <w:tcW w:w="1497" w:type="dxa"/>
          </w:tcPr>
          <w:p w14:paraId="703824D9"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10</w:t>
            </w:r>
          </w:p>
        </w:tc>
      </w:tr>
      <w:tr w:rsidR="00116206" w:rsidRPr="006A64F1" w14:paraId="4EA76DC1" w14:textId="77777777" w:rsidTr="000A5125">
        <w:tc>
          <w:tcPr>
            <w:tcW w:w="4457" w:type="dxa"/>
            <w:vMerge/>
          </w:tcPr>
          <w:p w14:paraId="25B8EEB5"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42AA5C09"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нет земельных участков</w:t>
            </w:r>
          </w:p>
        </w:tc>
        <w:tc>
          <w:tcPr>
            <w:tcW w:w="1497" w:type="dxa"/>
          </w:tcPr>
          <w:p w14:paraId="1C99ADA6"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0</w:t>
            </w:r>
          </w:p>
        </w:tc>
      </w:tr>
      <w:tr w:rsidR="00116206" w:rsidRPr="006A64F1" w14:paraId="46F385C7" w14:textId="77777777" w:rsidTr="000A5125">
        <w:tc>
          <w:tcPr>
            <w:tcW w:w="4457" w:type="dxa"/>
            <w:vMerge w:val="restart"/>
          </w:tcPr>
          <w:p w14:paraId="082A64A7"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4. Наличие в собственности самоходной техники, подлежащей в соответствии с законодательством Российской Федер</w:t>
            </w:r>
            <w:r w:rsidRPr="006A64F1">
              <w:rPr>
                <w:rFonts w:ascii="Times New Roman" w:eastAsia="Times New Roman" w:hAnsi="Times New Roman"/>
                <w:sz w:val="24"/>
                <w:szCs w:val="24"/>
              </w:rPr>
              <w:t>а</w:t>
            </w:r>
            <w:r w:rsidRPr="006A64F1">
              <w:rPr>
                <w:rFonts w:ascii="Times New Roman" w:eastAsia="Times New Roman" w:hAnsi="Times New Roman"/>
                <w:sz w:val="24"/>
                <w:szCs w:val="24"/>
              </w:rPr>
              <w:t>ции государственной регистрации в о</w:t>
            </w:r>
            <w:r w:rsidRPr="006A64F1">
              <w:rPr>
                <w:rFonts w:ascii="Times New Roman" w:eastAsia="Times New Roman" w:hAnsi="Times New Roman"/>
                <w:sz w:val="24"/>
                <w:szCs w:val="24"/>
              </w:rPr>
              <w:t>р</w:t>
            </w:r>
            <w:r w:rsidRPr="006A64F1">
              <w:rPr>
                <w:rFonts w:ascii="Times New Roman" w:eastAsia="Times New Roman" w:hAnsi="Times New Roman"/>
                <w:sz w:val="24"/>
                <w:szCs w:val="24"/>
              </w:rPr>
              <w:t>ганах Гостехнадзора, и транспортных средств сельскохозяйственного назнач</w:t>
            </w:r>
            <w:r w:rsidRPr="006A64F1">
              <w:rPr>
                <w:rFonts w:ascii="Times New Roman" w:eastAsia="Times New Roman" w:hAnsi="Times New Roman"/>
                <w:sz w:val="24"/>
                <w:szCs w:val="24"/>
              </w:rPr>
              <w:t>е</w:t>
            </w:r>
            <w:r w:rsidRPr="006A64F1">
              <w:rPr>
                <w:rFonts w:ascii="Times New Roman" w:eastAsia="Times New Roman" w:hAnsi="Times New Roman"/>
                <w:sz w:val="24"/>
                <w:szCs w:val="24"/>
              </w:rPr>
              <w:t>ния</w:t>
            </w:r>
          </w:p>
        </w:tc>
        <w:tc>
          <w:tcPr>
            <w:tcW w:w="3685" w:type="dxa"/>
          </w:tcPr>
          <w:p w14:paraId="5D63FE7B"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3 единицы и более</w:t>
            </w:r>
          </w:p>
        </w:tc>
        <w:tc>
          <w:tcPr>
            <w:tcW w:w="1497" w:type="dxa"/>
          </w:tcPr>
          <w:p w14:paraId="6026AE24"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20</w:t>
            </w:r>
          </w:p>
        </w:tc>
      </w:tr>
      <w:tr w:rsidR="00116206" w:rsidRPr="006A64F1" w14:paraId="6F5E9993" w14:textId="77777777" w:rsidTr="000A5125">
        <w:tc>
          <w:tcPr>
            <w:tcW w:w="4457" w:type="dxa"/>
            <w:vMerge/>
          </w:tcPr>
          <w:p w14:paraId="075FEFF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0684E9CA"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до 3 единиц</w:t>
            </w:r>
          </w:p>
        </w:tc>
        <w:tc>
          <w:tcPr>
            <w:tcW w:w="1497" w:type="dxa"/>
          </w:tcPr>
          <w:p w14:paraId="340999D0"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10</w:t>
            </w:r>
          </w:p>
        </w:tc>
      </w:tr>
      <w:tr w:rsidR="00116206" w:rsidRPr="006A64F1" w14:paraId="6A6CF69E" w14:textId="77777777" w:rsidTr="000A5125">
        <w:tc>
          <w:tcPr>
            <w:tcW w:w="4457" w:type="dxa"/>
            <w:vMerge/>
          </w:tcPr>
          <w:p w14:paraId="1B369484"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17EC4606"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нет самоходной техники тран</w:t>
            </w:r>
            <w:r w:rsidRPr="006A64F1">
              <w:rPr>
                <w:rFonts w:ascii="Times New Roman" w:eastAsia="Times New Roman" w:hAnsi="Times New Roman"/>
                <w:sz w:val="24"/>
                <w:szCs w:val="24"/>
              </w:rPr>
              <w:t>с</w:t>
            </w:r>
            <w:r w:rsidRPr="006A64F1">
              <w:rPr>
                <w:rFonts w:ascii="Times New Roman" w:eastAsia="Times New Roman" w:hAnsi="Times New Roman"/>
                <w:sz w:val="24"/>
                <w:szCs w:val="24"/>
              </w:rPr>
              <w:t>портных средств сельскохозя</w:t>
            </w:r>
            <w:r w:rsidRPr="006A64F1">
              <w:rPr>
                <w:rFonts w:ascii="Times New Roman" w:eastAsia="Times New Roman" w:hAnsi="Times New Roman"/>
                <w:sz w:val="24"/>
                <w:szCs w:val="24"/>
              </w:rPr>
              <w:t>й</w:t>
            </w:r>
            <w:r w:rsidRPr="006A64F1">
              <w:rPr>
                <w:rFonts w:ascii="Times New Roman" w:eastAsia="Times New Roman" w:hAnsi="Times New Roman"/>
                <w:sz w:val="24"/>
                <w:szCs w:val="24"/>
              </w:rPr>
              <w:t>ственного назначения</w:t>
            </w:r>
          </w:p>
        </w:tc>
        <w:tc>
          <w:tcPr>
            <w:tcW w:w="1497" w:type="dxa"/>
          </w:tcPr>
          <w:p w14:paraId="5E472540"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0</w:t>
            </w:r>
          </w:p>
        </w:tc>
      </w:tr>
      <w:tr w:rsidR="00116206" w:rsidRPr="006A64F1" w14:paraId="60B98786" w14:textId="77777777" w:rsidTr="000A5125">
        <w:tc>
          <w:tcPr>
            <w:tcW w:w="4457" w:type="dxa"/>
            <w:vMerge w:val="restart"/>
          </w:tcPr>
          <w:p w14:paraId="713DFA97"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5. Участник отбора является членом сельскохозяйственного потребительск</w:t>
            </w:r>
            <w:r w:rsidRPr="006A64F1">
              <w:rPr>
                <w:rFonts w:ascii="Times New Roman" w:eastAsia="Times New Roman" w:hAnsi="Times New Roman"/>
                <w:sz w:val="24"/>
                <w:szCs w:val="24"/>
              </w:rPr>
              <w:t>о</w:t>
            </w:r>
            <w:r w:rsidRPr="006A64F1">
              <w:rPr>
                <w:rFonts w:ascii="Times New Roman" w:eastAsia="Times New Roman" w:hAnsi="Times New Roman"/>
                <w:sz w:val="24"/>
                <w:szCs w:val="24"/>
              </w:rPr>
              <w:t>го кооператива</w:t>
            </w:r>
          </w:p>
        </w:tc>
        <w:tc>
          <w:tcPr>
            <w:tcW w:w="3685" w:type="dxa"/>
          </w:tcPr>
          <w:p w14:paraId="71C361F9"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да</w:t>
            </w:r>
          </w:p>
        </w:tc>
        <w:tc>
          <w:tcPr>
            <w:tcW w:w="1497" w:type="dxa"/>
          </w:tcPr>
          <w:p w14:paraId="6F9275AE"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5</w:t>
            </w:r>
          </w:p>
        </w:tc>
      </w:tr>
      <w:tr w:rsidR="00116206" w:rsidRPr="006A64F1" w14:paraId="0408BC0D" w14:textId="77777777" w:rsidTr="000A5125">
        <w:tc>
          <w:tcPr>
            <w:tcW w:w="4457" w:type="dxa"/>
            <w:vMerge/>
          </w:tcPr>
          <w:p w14:paraId="48910E80"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7FE610C6"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нет</w:t>
            </w:r>
          </w:p>
        </w:tc>
        <w:tc>
          <w:tcPr>
            <w:tcW w:w="1497" w:type="dxa"/>
          </w:tcPr>
          <w:p w14:paraId="381E78B0"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0</w:t>
            </w:r>
          </w:p>
        </w:tc>
      </w:tr>
      <w:tr w:rsidR="00116206" w:rsidRPr="006A64F1" w14:paraId="3A1AAA4E" w14:textId="77777777" w:rsidTr="000A5125">
        <w:tc>
          <w:tcPr>
            <w:tcW w:w="4457" w:type="dxa"/>
            <w:vMerge w:val="restart"/>
          </w:tcPr>
          <w:p w14:paraId="5E22F678"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6. Заключение члена региональной ко</w:t>
            </w:r>
            <w:r w:rsidRPr="006A64F1">
              <w:rPr>
                <w:rFonts w:ascii="Times New Roman" w:eastAsia="Times New Roman" w:hAnsi="Times New Roman"/>
                <w:sz w:val="24"/>
                <w:szCs w:val="24"/>
              </w:rPr>
              <w:t>н</w:t>
            </w:r>
            <w:r w:rsidRPr="006A64F1">
              <w:rPr>
                <w:rFonts w:ascii="Times New Roman" w:eastAsia="Times New Roman" w:hAnsi="Times New Roman"/>
                <w:sz w:val="24"/>
                <w:szCs w:val="24"/>
              </w:rPr>
              <w:t>курсной комиссии в отношении проекта создания и (или) развития хозяйства &lt;**&gt;</w:t>
            </w:r>
          </w:p>
        </w:tc>
        <w:tc>
          <w:tcPr>
            <w:tcW w:w="3685" w:type="dxa"/>
          </w:tcPr>
          <w:p w14:paraId="7E5638D3"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отлично</w:t>
            </w:r>
          </w:p>
        </w:tc>
        <w:tc>
          <w:tcPr>
            <w:tcW w:w="1497" w:type="dxa"/>
          </w:tcPr>
          <w:p w14:paraId="4CCEF1AF"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20</w:t>
            </w:r>
          </w:p>
        </w:tc>
      </w:tr>
      <w:tr w:rsidR="00116206" w:rsidRPr="006A64F1" w14:paraId="63CAF7F1" w14:textId="77777777" w:rsidTr="000A5125">
        <w:tc>
          <w:tcPr>
            <w:tcW w:w="4457" w:type="dxa"/>
            <w:vMerge/>
          </w:tcPr>
          <w:p w14:paraId="2C04431C"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3A8F5BAB"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хорошо</w:t>
            </w:r>
          </w:p>
        </w:tc>
        <w:tc>
          <w:tcPr>
            <w:tcW w:w="1497" w:type="dxa"/>
          </w:tcPr>
          <w:p w14:paraId="28BC8870"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15</w:t>
            </w:r>
          </w:p>
        </w:tc>
      </w:tr>
      <w:tr w:rsidR="00116206" w:rsidRPr="006A64F1" w14:paraId="1AE67446" w14:textId="77777777" w:rsidTr="000A5125">
        <w:tc>
          <w:tcPr>
            <w:tcW w:w="4457" w:type="dxa"/>
            <w:vMerge/>
          </w:tcPr>
          <w:p w14:paraId="7C96CEC9"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4087E6FC"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удовлетворительно</w:t>
            </w:r>
          </w:p>
        </w:tc>
        <w:tc>
          <w:tcPr>
            <w:tcW w:w="1497" w:type="dxa"/>
          </w:tcPr>
          <w:p w14:paraId="38B53607"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10</w:t>
            </w:r>
          </w:p>
        </w:tc>
      </w:tr>
      <w:tr w:rsidR="00116206" w:rsidRPr="006A64F1" w14:paraId="31F4F05F" w14:textId="77777777" w:rsidTr="000A5125">
        <w:tc>
          <w:tcPr>
            <w:tcW w:w="4457" w:type="dxa"/>
            <w:vMerge w:val="restart"/>
          </w:tcPr>
          <w:p w14:paraId="16077115"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7. Опыт работы в сельском хозяйстве</w:t>
            </w:r>
          </w:p>
        </w:tc>
        <w:tc>
          <w:tcPr>
            <w:tcW w:w="3685" w:type="dxa"/>
          </w:tcPr>
          <w:p w14:paraId="3689E954"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граждане с личными подсобными хозяйствами или лица, имеющие трудовой стаж в сельском хозя</w:t>
            </w:r>
            <w:r w:rsidRPr="006A64F1">
              <w:rPr>
                <w:rFonts w:ascii="Times New Roman" w:eastAsia="Times New Roman" w:hAnsi="Times New Roman"/>
                <w:sz w:val="24"/>
                <w:szCs w:val="24"/>
              </w:rPr>
              <w:t>й</w:t>
            </w:r>
            <w:r w:rsidRPr="006A64F1">
              <w:rPr>
                <w:rFonts w:ascii="Times New Roman" w:eastAsia="Times New Roman" w:hAnsi="Times New Roman"/>
                <w:sz w:val="24"/>
                <w:szCs w:val="24"/>
              </w:rPr>
              <w:t xml:space="preserve">стве более 3-х лет и наличие </w:t>
            </w:r>
            <w:r w:rsidRPr="006A64F1">
              <w:rPr>
                <w:rFonts w:ascii="Times New Roman" w:eastAsia="Times New Roman" w:hAnsi="Times New Roman"/>
                <w:sz w:val="24"/>
                <w:szCs w:val="24"/>
              </w:rPr>
              <w:lastRenderedPageBreak/>
              <w:t>высшего, среднего или дополн</w:t>
            </w:r>
            <w:r w:rsidRPr="006A64F1">
              <w:rPr>
                <w:rFonts w:ascii="Times New Roman" w:eastAsia="Times New Roman" w:hAnsi="Times New Roman"/>
                <w:sz w:val="24"/>
                <w:szCs w:val="24"/>
              </w:rPr>
              <w:t>и</w:t>
            </w:r>
            <w:r w:rsidRPr="006A64F1">
              <w:rPr>
                <w:rFonts w:ascii="Times New Roman" w:eastAsia="Times New Roman" w:hAnsi="Times New Roman"/>
                <w:sz w:val="24"/>
                <w:szCs w:val="24"/>
              </w:rPr>
              <w:t>тельного образования по сел</w:t>
            </w:r>
            <w:r w:rsidRPr="006A64F1">
              <w:rPr>
                <w:rFonts w:ascii="Times New Roman" w:eastAsia="Times New Roman" w:hAnsi="Times New Roman"/>
                <w:sz w:val="24"/>
                <w:szCs w:val="24"/>
              </w:rPr>
              <w:t>ь</w:t>
            </w:r>
            <w:r w:rsidRPr="006A64F1">
              <w:rPr>
                <w:rFonts w:ascii="Times New Roman" w:eastAsia="Times New Roman" w:hAnsi="Times New Roman"/>
                <w:sz w:val="24"/>
                <w:szCs w:val="24"/>
              </w:rPr>
              <w:t>скохозяйственной специальности</w:t>
            </w:r>
          </w:p>
        </w:tc>
        <w:tc>
          <w:tcPr>
            <w:tcW w:w="1497" w:type="dxa"/>
          </w:tcPr>
          <w:p w14:paraId="63C905EB"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lastRenderedPageBreak/>
              <w:t>20</w:t>
            </w:r>
          </w:p>
        </w:tc>
      </w:tr>
      <w:tr w:rsidR="00116206" w:rsidRPr="006A64F1" w14:paraId="46C3B786" w14:textId="77777777" w:rsidTr="000A5125">
        <w:tc>
          <w:tcPr>
            <w:tcW w:w="4457" w:type="dxa"/>
            <w:vMerge/>
          </w:tcPr>
          <w:p w14:paraId="1CB64AD9"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1862349C"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граждане с личными подсобными хозяйствами или лица, имеющие трудовой стаж в сельском хозя</w:t>
            </w:r>
            <w:r w:rsidRPr="006A64F1">
              <w:rPr>
                <w:rFonts w:ascii="Times New Roman" w:eastAsia="Times New Roman" w:hAnsi="Times New Roman"/>
                <w:sz w:val="24"/>
                <w:szCs w:val="24"/>
              </w:rPr>
              <w:t>й</w:t>
            </w:r>
            <w:r w:rsidRPr="006A64F1">
              <w:rPr>
                <w:rFonts w:ascii="Times New Roman" w:eastAsia="Times New Roman" w:hAnsi="Times New Roman"/>
                <w:sz w:val="24"/>
                <w:szCs w:val="24"/>
              </w:rPr>
              <w:t>стве более 3-х лет</w:t>
            </w:r>
          </w:p>
        </w:tc>
        <w:tc>
          <w:tcPr>
            <w:tcW w:w="1497" w:type="dxa"/>
          </w:tcPr>
          <w:p w14:paraId="0A890CFB"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15</w:t>
            </w:r>
          </w:p>
        </w:tc>
      </w:tr>
      <w:tr w:rsidR="00116206" w:rsidRPr="006A64F1" w14:paraId="23464040" w14:textId="77777777" w:rsidTr="000A5125">
        <w:tc>
          <w:tcPr>
            <w:tcW w:w="4457" w:type="dxa"/>
            <w:vMerge/>
          </w:tcPr>
          <w:p w14:paraId="5D646E50"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70E8DCB5"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наличие высшего сельскохозя</w:t>
            </w:r>
            <w:r w:rsidRPr="006A64F1">
              <w:rPr>
                <w:rFonts w:ascii="Times New Roman" w:eastAsia="Times New Roman" w:hAnsi="Times New Roman"/>
                <w:sz w:val="24"/>
                <w:szCs w:val="24"/>
              </w:rPr>
              <w:t>й</w:t>
            </w:r>
            <w:r w:rsidRPr="006A64F1">
              <w:rPr>
                <w:rFonts w:ascii="Times New Roman" w:eastAsia="Times New Roman" w:hAnsi="Times New Roman"/>
                <w:sz w:val="24"/>
                <w:szCs w:val="24"/>
              </w:rPr>
              <w:t>ственного или среднего спец</w:t>
            </w:r>
            <w:r w:rsidRPr="006A64F1">
              <w:rPr>
                <w:rFonts w:ascii="Times New Roman" w:eastAsia="Times New Roman" w:hAnsi="Times New Roman"/>
                <w:sz w:val="24"/>
                <w:szCs w:val="24"/>
              </w:rPr>
              <w:t>и</w:t>
            </w:r>
            <w:r w:rsidRPr="006A64F1">
              <w:rPr>
                <w:rFonts w:ascii="Times New Roman" w:eastAsia="Times New Roman" w:hAnsi="Times New Roman"/>
                <w:sz w:val="24"/>
                <w:szCs w:val="24"/>
              </w:rPr>
              <w:t>ального образования</w:t>
            </w:r>
          </w:p>
        </w:tc>
        <w:tc>
          <w:tcPr>
            <w:tcW w:w="1497" w:type="dxa"/>
          </w:tcPr>
          <w:p w14:paraId="3068104E"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10</w:t>
            </w:r>
          </w:p>
        </w:tc>
      </w:tr>
      <w:tr w:rsidR="00116206" w:rsidRPr="006A64F1" w14:paraId="59C8F2C3" w14:textId="77777777" w:rsidTr="000A5125">
        <w:tc>
          <w:tcPr>
            <w:tcW w:w="4457" w:type="dxa"/>
            <w:vMerge/>
          </w:tcPr>
          <w:p w14:paraId="591BAEC4"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160C750A"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наличие дополнительного пр</w:t>
            </w:r>
            <w:r w:rsidRPr="006A64F1">
              <w:rPr>
                <w:rFonts w:ascii="Times New Roman" w:eastAsia="Times New Roman" w:hAnsi="Times New Roman"/>
                <w:sz w:val="24"/>
                <w:szCs w:val="24"/>
              </w:rPr>
              <w:t>о</w:t>
            </w:r>
            <w:r w:rsidRPr="006A64F1">
              <w:rPr>
                <w:rFonts w:ascii="Times New Roman" w:eastAsia="Times New Roman" w:hAnsi="Times New Roman"/>
                <w:sz w:val="24"/>
                <w:szCs w:val="24"/>
              </w:rPr>
              <w:t>фессионального образования по сельскохозяйственной специал</w:t>
            </w:r>
            <w:r w:rsidRPr="006A64F1">
              <w:rPr>
                <w:rFonts w:ascii="Times New Roman" w:eastAsia="Times New Roman" w:hAnsi="Times New Roman"/>
                <w:sz w:val="24"/>
                <w:szCs w:val="24"/>
              </w:rPr>
              <w:t>ь</w:t>
            </w:r>
            <w:r w:rsidRPr="006A64F1">
              <w:rPr>
                <w:rFonts w:ascii="Times New Roman" w:eastAsia="Times New Roman" w:hAnsi="Times New Roman"/>
                <w:sz w:val="24"/>
                <w:szCs w:val="24"/>
              </w:rPr>
              <w:t>ности</w:t>
            </w:r>
          </w:p>
        </w:tc>
        <w:tc>
          <w:tcPr>
            <w:tcW w:w="1497" w:type="dxa"/>
          </w:tcPr>
          <w:p w14:paraId="76F2C052"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5</w:t>
            </w:r>
          </w:p>
        </w:tc>
      </w:tr>
      <w:tr w:rsidR="00116206" w:rsidRPr="006A64F1" w14:paraId="5BC22CE1" w14:textId="77777777" w:rsidTr="000A5125">
        <w:tc>
          <w:tcPr>
            <w:tcW w:w="4457" w:type="dxa"/>
            <w:vMerge w:val="restart"/>
          </w:tcPr>
          <w:p w14:paraId="0D160F1D"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8. Презентационные материалы</w:t>
            </w:r>
          </w:p>
        </w:tc>
        <w:tc>
          <w:tcPr>
            <w:tcW w:w="3685" w:type="dxa"/>
          </w:tcPr>
          <w:p w14:paraId="224E9112"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наличие презентации в очном собеседовании</w:t>
            </w:r>
          </w:p>
        </w:tc>
        <w:tc>
          <w:tcPr>
            <w:tcW w:w="1497" w:type="dxa"/>
          </w:tcPr>
          <w:p w14:paraId="3B202898"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5</w:t>
            </w:r>
          </w:p>
        </w:tc>
      </w:tr>
      <w:tr w:rsidR="00116206" w:rsidRPr="006A64F1" w14:paraId="0BC7C4C4" w14:textId="77777777" w:rsidTr="000A5125">
        <w:tc>
          <w:tcPr>
            <w:tcW w:w="4457" w:type="dxa"/>
            <w:vMerge/>
          </w:tcPr>
          <w:p w14:paraId="43408F87"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p>
        </w:tc>
        <w:tc>
          <w:tcPr>
            <w:tcW w:w="3685" w:type="dxa"/>
          </w:tcPr>
          <w:p w14:paraId="1ECEF514" w14:textId="77777777" w:rsidR="00116206" w:rsidRPr="006A64F1" w:rsidRDefault="00116206" w:rsidP="006A64F1">
            <w:pPr>
              <w:widowControl w:val="0"/>
              <w:tabs>
                <w:tab w:val="left" w:pos="1418"/>
              </w:tabs>
              <w:autoSpaceDE w:val="0"/>
              <w:autoSpaceDN w:val="0"/>
              <w:adjustRightInd w:val="0"/>
              <w:rPr>
                <w:rFonts w:ascii="Times New Roman" w:eastAsia="Times New Roman" w:hAnsi="Times New Roman"/>
                <w:sz w:val="24"/>
                <w:szCs w:val="24"/>
              </w:rPr>
            </w:pPr>
            <w:r w:rsidRPr="006A64F1">
              <w:rPr>
                <w:rFonts w:ascii="Times New Roman" w:eastAsia="Times New Roman" w:hAnsi="Times New Roman"/>
                <w:sz w:val="24"/>
                <w:szCs w:val="24"/>
              </w:rPr>
              <w:t>отсутствие презентационного м</w:t>
            </w:r>
            <w:r w:rsidRPr="006A64F1">
              <w:rPr>
                <w:rFonts w:ascii="Times New Roman" w:eastAsia="Times New Roman" w:hAnsi="Times New Roman"/>
                <w:sz w:val="24"/>
                <w:szCs w:val="24"/>
              </w:rPr>
              <w:t>а</w:t>
            </w:r>
            <w:r w:rsidRPr="006A64F1">
              <w:rPr>
                <w:rFonts w:ascii="Times New Roman" w:eastAsia="Times New Roman" w:hAnsi="Times New Roman"/>
                <w:sz w:val="24"/>
                <w:szCs w:val="24"/>
              </w:rPr>
              <w:t>териала</w:t>
            </w:r>
          </w:p>
        </w:tc>
        <w:tc>
          <w:tcPr>
            <w:tcW w:w="1497" w:type="dxa"/>
          </w:tcPr>
          <w:p w14:paraId="049CBB3D" w14:textId="77777777" w:rsidR="00116206" w:rsidRPr="006A64F1" w:rsidRDefault="00116206" w:rsidP="006A64F1">
            <w:pPr>
              <w:widowControl w:val="0"/>
              <w:tabs>
                <w:tab w:val="left" w:pos="1418"/>
              </w:tabs>
              <w:autoSpaceDE w:val="0"/>
              <w:autoSpaceDN w:val="0"/>
              <w:adjustRightInd w:val="0"/>
              <w:jc w:val="center"/>
              <w:rPr>
                <w:rFonts w:ascii="Times New Roman" w:eastAsia="Times New Roman" w:hAnsi="Times New Roman"/>
                <w:sz w:val="24"/>
                <w:szCs w:val="24"/>
              </w:rPr>
            </w:pPr>
            <w:r w:rsidRPr="006A64F1">
              <w:rPr>
                <w:rFonts w:ascii="Times New Roman" w:eastAsia="Times New Roman" w:hAnsi="Times New Roman"/>
                <w:sz w:val="24"/>
                <w:szCs w:val="24"/>
              </w:rPr>
              <w:t>0</w:t>
            </w:r>
          </w:p>
        </w:tc>
      </w:tr>
    </w:tbl>
    <w:p w14:paraId="09D45020" w14:textId="77777777" w:rsidR="00116206" w:rsidRPr="000A512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14:paraId="31128297" w14:textId="77777777" w:rsidR="00116206" w:rsidRPr="000A512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A5125">
        <w:rPr>
          <w:rFonts w:ascii="Times New Roman CYR" w:eastAsia="Times New Roman" w:hAnsi="Times New Roman CYR" w:cs="Times New Roman CYR"/>
          <w:sz w:val="24"/>
          <w:szCs w:val="24"/>
        </w:rPr>
        <w:t>Примечания:</w:t>
      </w:r>
    </w:p>
    <w:p w14:paraId="2E289FB7" w14:textId="77777777" w:rsidR="00116206" w:rsidRPr="000A512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4" w:name="P10954"/>
      <w:bookmarkEnd w:id="84"/>
      <w:r w:rsidRPr="000A5125">
        <w:rPr>
          <w:rFonts w:ascii="Times New Roman CYR" w:eastAsia="Times New Roman" w:hAnsi="Times New Roman CYR" w:cs="Times New Roman CYR"/>
          <w:sz w:val="24"/>
          <w:szCs w:val="24"/>
        </w:rPr>
        <w:t>&lt;*&gt; При расчете значения показателя, указанного в строке 2 таблицы, применяются коэффициенты перевода скота и птицы в условные головы, утвержденные приказом Мин</w:t>
      </w:r>
      <w:r w:rsidRPr="000A5125">
        <w:rPr>
          <w:rFonts w:ascii="Times New Roman CYR" w:eastAsia="Times New Roman" w:hAnsi="Times New Roman CYR" w:cs="Times New Roman CYR"/>
          <w:sz w:val="24"/>
          <w:szCs w:val="24"/>
        </w:rPr>
        <w:t>и</w:t>
      </w:r>
      <w:r w:rsidRPr="000A5125">
        <w:rPr>
          <w:rFonts w:ascii="Times New Roman CYR" w:eastAsia="Times New Roman" w:hAnsi="Times New Roman CYR" w:cs="Times New Roman CYR"/>
          <w:sz w:val="24"/>
          <w:szCs w:val="24"/>
        </w:rPr>
        <w:t>стерства сельского хозяйства Российской Федерации от 11 сентября 2023 г. № 715;</w:t>
      </w:r>
    </w:p>
    <w:p w14:paraId="6784068C" w14:textId="77777777" w:rsidR="00116206" w:rsidRPr="000A512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bookmarkStart w:id="85" w:name="P10955"/>
      <w:bookmarkEnd w:id="85"/>
      <w:r w:rsidRPr="000A5125">
        <w:rPr>
          <w:rFonts w:ascii="Times New Roman CYR" w:eastAsia="Times New Roman" w:hAnsi="Times New Roman CYR" w:cs="Times New Roman CYR"/>
          <w:sz w:val="24"/>
          <w:szCs w:val="24"/>
        </w:rPr>
        <w:t>&lt;**&gt; значение показателя определяется как среднее арифметическое баллов всех пр</w:t>
      </w:r>
      <w:r w:rsidRPr="000A5125">
        <w:rPr>
          <w:rFonts w:ascii="Times New Roman CYR" w:eastAsia="Times New Roman" w:hAnsi="Times New Roman CYR" w:cs="Times New Roman CYR"/>
          <w:sz w:val="24"/>
          <w:szCs w:val="24"/>
        </w:rPr>
        <w:t>и</w:t>
      </w:r>
      <w:r w:rsidRPr="000A5125">
        <w:rPr>
          <w:rFonts w:ascii="Times New Roman CYR" w:eastAsia="Times New Roman" w:hAnsi="Times New Roman CYR" w:cs="Times New Roman CYR"/>
          <w:sz w:val="24"/>
          <w:szCs w:val="24"/>
        </w:rPr>
        <w:t>сутствовавших членов конкурсной комиссии.</w:t>
      </w:r>
    </w:p>
    <w:p w14:paraId="4EFC053F" w14:textId="77777777" w:rsidR="00116206" w:rsidRPr="000A512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A5125">
        <w:rPr>
          <w:rFonts w:ascii="Times New Roman CYR" w:eastAsia="Times New Roman" w:hAnsi="Times New Roman CYR" w:cs="Times New Roman CYR"/>
          <w:sz w:val="24"/>
          <w:szCs w:val="24"/>
        </w:rPr>
        <w:t>Оценка заявки осуществляется путем суммирования всех баллов.</w:t>
      </w:r>
    </w:p>
    <w:p w14:paraId="35621A4E" w14:textId="77777777" w:rsidR="00116206" w:rsidRPr="000A512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A5125">
        <w:rPr>
          <w:rFonts w:ascii="Times New Roman CYR" w:eastAsia="Times New Roman" w:hAnsi="Times New Roman CYR" w:cs="Times New Roman CYR"/>
          <w:sz w:val="24"/>
          <w:szCs w:val="24"/>
        </w:rPr>
        <w:t>По результатам оценки заявок участников отбора каждой заявке присваивается п</w:t>
      </w:r>
      <w:r w:rsidRPr="000A5125">
        <w:rPr>
          <w:rFonts w:ascii="Times New Roman CYR" w:eastAsia="Times New Roman" w:hAnsi="Times New Roman CYR" w:cs="Times New Roman CYR"/>
          <w:sz w:val="24"/>
          <w:szCs w:val="24"/>
        </w:rPr>
        <w:t>о</w:t>
      </w:r>
      <w:r w:rsidRPr="000A5125">
        <w:rPr>
          <w:rFonts w:ascii="Times New Roman CYR" w:eastAsia="Times New Roman" w:hAnsi="Times New Roman CYR" w:cs="Times New Roman CYR"/>
          <w:sz w:val="24"/>
          <w:szCs w:val="24"/>
        </w:rPr>
        <w:t>рядковый номер в порядке убывания суммарной оценки заявки.</w:t>
      </w:r>
    </w:p>
    <w:p w14:paraId="0F97E2B4" w14:textId="77777777" w:rsidR="00116206" w:rsidRPr="000A512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0A5125">
        <w:rPr>
          <w:rFonts w:ascii="Times New Roman CYR" w:eastAsia="Times New Roman" w:hAnsi="Times New Roman CYR" w:cs="Times New Roman CYR"/>
          <w:sz w:val="24"/>
          <w:szCs w:val="24"/>
        </w:rPr>
        <w:t>Заявка не может быть признана победителем в случае, если суммарная оценка проекта конкурсной комиссией составляет менее 99 баллов (включительно).</w:t>
      </w:r>
    </w:p>
    <w:p w14:paraId="50E0C7FD" w14:textId="562CA83B" w:rsidR="00116206" w:rsidRPr="00D37D15" w:rsidRDefault="00116206" w:rsidP="000A5125">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0"/>
          <w:szCs w:val="20"/>
        </w:rPr>
      </w:pPr>
      <w:r w:rsidRPr="000A5125">
        <w:rPr>
          <w:rFonts w:ascii="Times New Roman CYR" w:eastAsia="Times New Roman" w:hAnsi="Times New Roman CYR" w:cs="Times New Roman CYR"/>
          <w:sz w:val="24"/>
          <w:szCs w:val="24"/>
        </w:rPr>
        <w:t>Заявки, набравшие более 100 баллов (включительно), становятся победителями ко</w:t>
      </w:r>
      <w:r w:rsidRPr="000A5125">
        <w:rPr>
          <w:rFonts w:ascii="Times New Roman CYR" w:eastAsia="Times New Roman" w:hAnsi="Times New Roman CYR" w:cs="Times New Roman CYR"/>
          <w:sz w:val="24"/>
          <w:szCs w:val="24"/>
        </w:rPr>
        <w:t>н</w:t>
      </w:r>
      <w:r w:rsidRPr="000A5125">
        <w:rPr>
          <w:rFonts w:ascii="Times New Roman CYR" w:eastAsia="Times New Roman" w:hAnsi="Times New Roman CYR" w:cs="Times New Roman CYR"/>
          <w:sz w:val="24"/>
          <w:szCs w:val="24"/>
        </w:rPr>
        <w:t>курсного отбора.</w:t>
      </w:r>
      <w:r w:rsidR="005D5089" w:rsidRPr="000A5125">
        <w:rPr>
          <w:rFonts w:ascii="Times New Roman CYR" w:eastAsia="Times New Roman" w:hAnsi="Times New Roman CYR" w:cs="Times New Roman CYR"/>
          <w:sz w:val="24"/>
          <w:szCs w:val="24"/>
        </w:rPr>
        <w:t>»;</w:t>
      </w:r>
    </w:p>
    <w:p w14:paraId="320FA907" w14:textId="77777777" w:rsidR="000A5125" w:rsidRDefault="000A5125"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bookmarkStart w:id="86" w:name="_Hlk189251487"/>
    </w:p>
    <w:p w14:paraId="1663E400" w14:textId="29D7686B" w:rsidR="00116206" w:rsidRPr="00D37D15" w:rsidRDefault="00116206"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6920B9" w:rsidRPr="00D37D15">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xml:space="preserve">) дополнить приложением № </w:t>
      </w:r>
      <w:r w:rsidR="005D5089" w:rsidRPr="00D37D15">
        <w:rPr>
          <w:rFonts w:ascii="Times New Roman CYR" w:eastAsia="Times New Roman" w:hAnsi="Times New Roman CYR" w:cs="Times New Roman CYR"/>
          <w:sz w:val="28"/>
          <w:szCs w:val="28"/>
        </w:rPr>
        <w:t>45</w:t>
      </w:r>
      <w:r w:rsidRPr="00D37D15">
        <w:rPr>
          <w:rFonts w:ascii="Times New Roman CYR" w:eastAsia="Times New Roman" w:hAnsi="Times New Roman CYR" w:cs="Times New Roman CYR"/>
          <w:sz w:val="28"/>
          <w:szCs w:val="28"/>
        </w:rPr>
        <w:t xml:space="preserve"> </w:t>
      </w:r>
      <w:r w:rsidR="000D56B6">
        <w:rPr>
          <w:rFonts w:ascii="Times New Roman CYR" w:eastAsia="Times New Roman" w:hAnsi="Times New Roman CYR" w:cs="Times New Roman CYR"/>
          <w:sz w:val="28"/>
          <w:szCs w:val="28"/>
        </w:rPr>
        <w:t xml:space="preserve">к Программе </w:t>
      </w:r>
      <w:r w:rsidRPr="00D37D15">
        <w:rPr>
          <w:rFonts w:ascii="Times New Roman CYR" w:eastAsia="Times New Roman" w:hAnsi="Times New Roman CYR" w:cs="Times New Roman CYR"/>
          <w:sz w:val="28"/>
          <w:szCs w:val="28"/>
        </w:rPr>
        <w:t>следующего содержания:</w:t>
      </w:r>
    </w:p>
    <w:p w14:paraId="112E8023" w14:textId="7163028B" w:rsidR="000A5125" w:rsidRDefault="000A5125" w:rsidP="00116206">
      <w:pPr>
        <w:widowControl w:val="0"/>
        <w:tabs>
          <w:tab w:val="left" w:pos="1418"/>
        </w:tab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br w:type="page"/>
      </w:r>
    </w:p>
    <w:p w14:paraId="1521EA3D" w14:textId="15FE3EC9" w:rsidR="005D5089" w:rsidRPr="00D37D15" w:rsidRDefault="00116206" w:rsidP="000A5125">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«Приложение № </w:t>
      </w:r>
      <w:r w:rsidR="005D5089" w:rsidRPr="00D37D15">
        <w:rPr>
          <w:rFonts w:ascii="Times New Roman CYR" w:eastAsia="Times New Roman" w:hAnsi="Times New Roman CYR" w:cs="Times New Roman CYR"/>
          <w:sz w:val="28"/>
          <w:szCs w:val="28"/>
        </w:rPr>
        <w:t>45</w:t>
      </w:r>
    </w:p>
    <w:p w14:paraId="19FF5D66" w14:textId="77777777" w:rsidR="000A5125" w:rsidRDefault="00116206" w:rsidP="000A5125">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к государственной программе </w:t>
      </w:r>
    </w:p>
    <w:p w14:paraId="14428294" w14:textId="77777777" w:rsidR="000A5125" w:rsidRDefault="00116206" w:rsidP="000A5125">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Республик</w:t>
      </w:r>
      <w:r w:rsidR="005D5089" w:rsidRPr="00D37D15">
        <w:rPr>
          <w:rFonts w:ascii="Times New Roman CYR" w:eastAsia="Times New Roman" w:hAnsi="Times New Roman CYR" w:cs="Times New Roman CYR"/>
          <w:sz w:val="28"/>
          <w:szCs w:val="28"/>
        </w:rPr>
        <w:t>и</w:t>
      </w:r>
      <w:r w:rsidR="000A512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«Развитие сельского </w:t>
      </w:r>
    </w:p>
    <w:p w14:paraId="2628B660" w14:textId="77777777" w:rsidR="000A5125" w:rsidRDefault="00116206" w:rsidP="000A5125">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хозяйства и регулирование</w:t>
      </w:r>
      <w:r w:rsidR="005D5089"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рынков </w:t>
      </w:r>
    </w:p>
    <w:p w14:paraId="6BDC92AB" w14:textId="02E94EF4" w:rsidR="005D5089" w:rsidRPr="00D37D15" w:rsidRDefault="00116206" w:rsidP="000A5125">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сельскохозяйственной продукции,</w:t>
      </w:r>
    </w:p>
    <w:p w14:paraId="4B86A475" w14:textId="77777777" w:rsidR="000A5125" w:rsidRDefault="00116206" w:rsidP="000A5125">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сырья и продовольствия в </w:t>
      </w:r>
    </w:p>
    <w:p w14:paraId="48B91BDC" w14:textId="075FF0BB" w:rsidR="00116206" w:rsidRPr="00D37D15" w:rsidRDefault="00116206" w:rsidP="000A5125">
      <w:pPr>
        <w:widowControl w:val="0"/>
        <w:tabs>
          <w:tab w:val="left" w:pos="1418"/>
        </w:tabs>
        <w:autoSpaceDE w:val="0"/>
        <w:autoSpaceDN w:val="0"/>
        <w:adjustRightInd w:val="0"/>
        <w:spacing w:after="0" w:line="240" w:lineRule="auto"/>
        <w:ind w:left="4536"/>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Республике Тыва»</w:t>
      </w:r>
    </w:p>
    <w:bookmarkEnd w:id="86"/>
    <w:p w14:paraId="006EA7F5" w14:textId="77777777" w:rsidR="00116206" w:rsidRPr="00D37D15" w:rsidRDefault="00116206" w:rsidP="000A5125">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302E1E19" w14:textId="77777777" w:rsidR="00116206" w:rsidRPr="00D37D15" w:rsidRDefault="00116206" w:rsidP="000A5125">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7445727B" w14:textId="3B9F87AF" w:rsidR="00116206" w:rsidRPr="00D37D1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w:t>
      </w:r>
      <w:r w:rsidR="000A512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sidR="000A512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w:t>
      </w:r>
      <w:r w:rsidR="000A512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Я</w:t>
      </w:r>
      <w:r w:rsidR="000A512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Д</w:t>
      </w:r>
      <w:r w:rsidR="000A512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w:t>
      </w:r>
      <w:r w:rsidR="000A512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К</w:t>
      </w:r>
    </w:p>
    <w:p w14:paraId="7225108C" w14:textId="37E48E08" w:rsidR="000A512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предоставления субсидий на реализацию</w:t>
      </w:r>
      <w:r w:rsidR="000A5125">
        <w:rPr>
          <w:rFonts w:ascii="Times New Roman CYR" w:eastAsia="Times New Roman" w:hAnsi="Times New Roman CYR" w:cs="Times New Roman CYR"/>
          <w:sz w:val="28"/>
          <w:szCs w:val="28"/>
        </w:rPr>
        <w:t xml:space="preserve"> </w:t>
      </w:r>
    </w:p>
    <w:p w14:paraId="6470AE3B" w14:textId="77777777" w:rsidR="000A512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мероприятий по содействию повышению </w:t>
      </w:r>
    </w:p>
    <w:p w14:paraId="0AB5715B" w14:textId="0D940769" w:rsidR="005D5089" w:rsidRPr="00D37D1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кадровой обеспеченности предприятий </w:t>
      </w:r>
    </w:p>
    <w:p w14:paraId="2745D661" w14:textId="3009A141" w:rsidR="00116206" w:rsidRPr="00D37D1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агропромышленного комплекса</w:t>
      </w:r>
      <w:r w:rsidR="005D5089" w:rsidRPr="00D37D15">
        <w:rPr>
          <w:rFonts w:ascii="Times New Roman CYR" w:eastAsia="Times New Roman" w:hAnsi="Times New Roman CYR" w:cs="Times New Roman CYR"/>
          <w:sz w:val="28"/>
          <w:szCs w:val="28"/>
        </w:rPr>
        <w:t xml:space="preserve"> Республики Тыва</w:t>
      </w:r>
    </w:p>
    <w:p w14:paraId="3D3E0282" w14:textId="77777777" w:rsidR="00116206" w:rsidRPr="00D37D1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EF302B5" w14:textId="77777777" w:rsidR="00116206" w:rsidRPr="00D37D1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 Общие положения</w:t>
      </w:r>
    </w:p>
    <w:p w14:paraId="1BBB8630" w14:textId="77777777" w:rsidR="00116206" w:rsidRPr="00D37D15" w:rsidRDefault="00116206" w:rsidP="000A5125">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0417AE44" w14:textId="3734E42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 Настоящий порядок разработан в соответствии с Правилами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и распределения субсидий из федерального бюджета бюджетам субъектов Российской Федерации на реализацию мероприятий по содействию повышению кадровой обеспеченности предприятий агропромышленного ко</w:t>
      </w:r>
      <w:r w:rsidRPr="00D37D15">
        <w:rPr>
          <w:rFonts w:ascii="Times New Roman CYR" w:eastAsia="Times New Roman" w:hAnsi="Times New Roman CYR" w:cs="Times New Roman CYR"/>
          <w:sz w:val="28"/>
          <w:szCs w:val="28"/>
        </w:rPr>
        <w:t>м</w:t>
      </w:r>
      <w:r w:rsidRPr="00D37D15">
        <w:rPr>
          <w:rFonts w:ascii="Times New Roman CYR" w:eastAsia="Times New Roman" w:hAnsi="Times New Roman CYR" w:cs="Times New Roman CYR"/>
          <w:sz w:val="28"/>
          <w:szCs w:val="28"/>
        </w:rPr>
        <w:t>плекса, утвержденными постановлением Правительства Российской Федерации от 14 июля 2012 г. № 717 «О Государственной программе развития сельского хозяйства и регулирования рынков сельскохозяйственной продукции, сырья и продовольствия», Общими требованиями к нормативным правовым актам, м</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утвержденными постановлением Правительства Российской Федерации от 25 октября 2023 г. № 1782, и определяет общие положения,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 и условия предоставления из республиканского бюджета Республики Тыва субсидий на реализацию мероприятий по содействию повышению кадр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вой обеспеченности предприятий агропромышленного комплекса в рамках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дерального проекта «Кадры в АПК» национального проекта по обеспечению технологического лидерства «Технологическое обеспечение продовольстве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безопасности» (далее соответственно </w:t>
      </w:r>
      <w:r w:rsidR="000D56B6">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Порядок, Субсидии).</w:t>
      </w:r>
    </w:p>
    <w:p w14:paraId="1B851D7A" w14:textId="419F689D"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1.2. Для целей реализации настоящего</w:t>
      </w:r>
      <w:r w:rsidR="00503A21"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 Порядка используются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щие понятия:</w:t>
      </w:r>
    </w:p>
    <w:p w14:paraId="5CC8A2B1" w14:textId="03D5D2AE"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«агровуз»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образовательная</w:t>
      </w:r>
      <w:r w:rsidR="00503A21"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организация, реализующая образовательные программы среднего профессионального образования, высшего образования, основные программы профессионального обучения, дополнительные профе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сиональные программы и находящаяся в ведении Министерства сельского 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зяйства Российской Федерации, Федеральной службы по ветеринарному и 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 xml:space="preserve">тосанитарному надзору и Федерального агентства по рыболовству; </w:t>
      </w:r>
    </w:p>
    <w:p w14:paraId="1816442F" w14:textId="475078D1"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«агропромышленный комплекс»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совокупность отраслей народного 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зяйства, связанных между собой экономическими отношениями в сфере прои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водства, переработки, хранения, распределения, реализации, обмена и потре</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 xml:space="preserve">ления сельскохозяйственной продукции, а также в сфере производства средств производства для указанных отраслей и их обслуживания; </w:t>
      </w:r>
    </w:p>
    <w:p w14:paraId="2942776C" w14:textId="758C5CD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«агротехнологический класс»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форма организации образовательной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тельности при реализации образовательной программы основного общего или среднего общего образования, предусматривающая углубленное изучение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фильных агротехнологических предметов в рамках урочной и внеурочной де</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 xml:space="preserve">тельности; </w:t>
      </w:r>
    </w:p>
    <w:p w14:paraId="75EC347C" w14:textId="37DF1E7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«выплата стимулирующего характера специалисту»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выплата</w:t>
      </w:r>
      <w:r w:rsidR="00503A21"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стимул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рующего характера, установленная специалисту, включенному в список спец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алистов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участников ключевого проекта; </w:t>
      </w:r>
    </w:p>
    <w:p w14:paraId="01A6797A" w14:textId="02306B5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«выплата стимулирующего характера учителю»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выплата стимулиру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 xml:space="preserve">щего характера, установленная педагогическому работнику (далее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учитель), осуществляющему обучение по профильному агротехнологическому предмету в школе с агротехнологическими классами; </w:t>
      </w:r>
    </w:p>
    <w:p w14:paraId="6A8EFDAE" w14:textId="79A2224F"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«заказчик ключевого проекта»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хозяйствующий субъект, заключивший контракт (договор) с образовательной организацией (научной организацией) на реализацию проекта в сфере агропромышленного комплекса и (или) проекта по созданию агротехнологического класса; </w:t>
      </w:r>
    </w:p>
    <w:p w14:paraId="0AA6FD8B" w14:textId="310186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«заявитель»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индивидуальный предприниматель или организация,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ществляющие деятельность на сельских территориях, являющиеся сельскох</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зяйственными товаропроизводителями (кроме граждан, ведущих личное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собное хозяйство), независимо от организационно-правовой формы, либо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ществляющие производство, первичную и (или) последующую (промышле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ную) переработку сельскохозяйственной продукции, дикорастущих плодов, ягод, орехов, грибов, семян и подобных лесных ресурсов, относящихся к пищ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вой продукции и продукции их переработки, указанной в перечнях, утвержде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Правительством Российской Федерации в соответствии с частью 1 статьи 3 и (или) подпунктом «а» пункта 1 части 1 статьи 7 Федерального закона «О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 xml:space="preserve">витии сельского хозяйства»; </w:t>
      </w:r>
    </w:p>
    <w:p w14:paraId="435969B4" w14:textId="13D7152D"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«заявитель-инвестор»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хозяйствующий субъект, который понес прямые затраты на объекты среднего профессионального образования; </w:t>
      </w:r>
    </w:p>
    <w:p w14:paraId="5838FEAC" w14:textId="5E6E4E4C"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«иное научное учреждение»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научная организация, находящаяся в 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федеральных органов исполнительной власти, за исключением Министе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ства сельского хозяйства Российской Федерации, Федеральной службы по 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теринарному и фитосанитарному надзору и Федерального агентства по рыб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ловству, и исполнительных органов субъектов Российской Федерации,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ществляющая деятельность, которая предусматривает проведение научно-исследовательских, опытно-конструкторских и технологических работ, напра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 xml:space="preserve">ленных на обеспечение развития и совершенствования агропромышленного комплекса; </w:t>
      </w:r>
    </w:p>
    <w:p w14:paraId="1D8EF5FC" w14:textId="52289494"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«иной вуз»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образовательная организация, находящаяся в ведении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ральных органов исполнительной власти, за исключением Министерства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ского хозяйства Российской Федерации, Федеральной службы по ветеринарн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и фитосанитарному надзору и Федерального агентства по рыболовству, и исполнительных органов субъектов Российской Федерации, реализующая обр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зовательные программы: </w:t>
      </w:r>
    </w:p>
    <w:p w14:paraId="107F94CC"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среднего профессионального или высшего образования по укрупненным группам профессий, специальностей и направлений подготовки области обр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зования «Сельское хозяйство и сельскохозяйственные науки», соответству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 xml:space="preserve">щих федеральным государственным образовательным стандартам; </w:t>
      </w:r>
    </w:p>
    <w:p w14:paraId="097C1E3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основные программы профессионального обучения по следующим гру</w:t>
      </w:r>
      <w:r w:rsidRPr="00D37D15">
        <w:rPr>
          <w:rFonts w:ascii="Times New Roman CYR" w:eastAsia="Times New Roman" w:hAnsi="Times New Roman CYR" w:cs="Times New Roman CYR"/>
          <w:sz w:val="28"/>
          <w:szCs w:val="28"/>
        </w:rPr>
        <w:t>п</w:t>
      </w:r>
      <w:r w:rsidRPr="00D37D15">
        <w:rPr>
          <w:rFonts w:ascii="Times New Roman CYR" w:eastAsia="Times New Roman" w:hAnsi="Times New Roman CYR" w:cs="Times New Roman CYR"/>
          <w:sz w:val="28"/>
          <w:szCs w:val="28"/>
        </w:rPr>
        <w:t xml:space="preserve">пам профессий: </w:t>
      </w:r>
    </w:p>
    <w:p w14:paraId="799F0D9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сельское хозяйство; </w:t>
      </w:r>
    </w:p>
    <w:p w14:paraId="65D9919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рыбоводство и рыболовство; </w:t>
      </w:r>
    </w:p>
    <w:p w14:paraId="66B2C34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пищевая промышленность, включая производство напитков и табака; </w:t>
      </w:r>
    </w:p>
    <w:p w14:paraId="72FAD6A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лесное хозяйство, охота; </w:t>
      </w:r>
    </w:p>
    <w:p w14:paraId="1C08DC2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легкая и текстильная промышленность; </w:t>
      </w:r>
    </w:p>
    <w:p w14:paraId="1AF24272" w14:textId="661A275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профессиональной переподготовки по направлениям подготовки, которые равнозначны профессиям и специальностям, указанным в абзацах четырнадц</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том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восемнадцатом настоящего пункта; </w:t>
      </w:r>
    </w:p>
    <w:p w14:paraId="5AEBE26F" w14:textId="0D94A4A6"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«ключевой проект»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проект по созданию агротехнологического класса либо проект в сфере агропромышленного комплекса, отобранный комиссией по отбору проектов в соответствии с порядком, установленным высшим исполн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тельным органом субъекта Российской Федерации; </w:t>
      </w:r>
    </w:p>
    <w:p w14:paraId="265AA00E" w14:textId="7DCF661E"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«комиссия по отбору проектов»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комиссия, создаваемая образовательной организацией (научной организацией) в соответствии с порядком,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высшим исполнительным органом субъекта Российской Федерации, в 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лях проведения отбора проектов в сфере агропромышленного комплекса и формирования списка специалистов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участников проектов в сфере агропр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мышленного комплекса; </w:t>
      </w:r>
    </w:p>
    <w:p w14:paraId="7DBB09DB" w14:textId="0674125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«научная организация»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профильное научное учреждение и (или) иное научное учреждение; </w:t>
      </w:r>
    </w:p>
    <w:p w14:paraId="0B760F6C" w14:textId="732F01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«образовательная организация»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агровуз и (или) иной вуз; </w:t>
      </w:r>
    </w:p>
    <w:p w14:paraId="4B3A5543" w14:textId="6ADE8624"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«объект среднего профессионального образования»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здание (строение, сооружение), которое используется в процессе обучения по образовательным программам среднего профессионального образования образовательными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низациями, включая учебные корпуса, учебные мастерские, общежития, спо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тивные объекты закрытого типа и плоскостные спортивные объекты, точки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щественного питания (столовые), актовые залы, библиотеки, на реконстру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 xml:space="preserve">цию, капитальный ремонт, модернизацию и (или) оснащение оборудованием которых заявителем-инвестором осуществлены прямые затраты; </w:t>
      </w:r>
    </w:p>
    <w:p w14:paraId="17E5B991" w14:textId="560512F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«получатели средств»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заявители, заказчики ключевых проектов, заяв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тели-инвесторы; </w:t>
      </w:r>
    </w:p>
    <w:p w14:paraId="630CBB6D" w14:textId="73E94C9F"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«проект в сфере агропромышленного комплекса»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проект, предусматр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вающий проведение научно-исследовательских, опытно-конструкторских и (или) технологических работ, осуществляемый образовательными организац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ями (научными организациями) на контрактной (договорной) основе для нужд хозяйствующих субъектов в целях опережающей технологической модерниз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ции и инновационного развития агропромышленного комплекса; </w:t>
      </w:r>
    </w:p>
    <w:p w14:paraId="7A7F36EF" w14:textId="61B46DE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«проект по созданию агротехнологического класса»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комплекс меропр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ятий, осуществляемый общеобразовательной организацией, расположенной в сельском населенном пункте, поселке городского типа, рабочем поселке или городе с населением до 50 тыс. человек, совместно с образовательными орган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зациями, реализующими образовательные программы среднего професси</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нального и (или) высшего образования, и хозяйствующими субъектами, по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зданию агротехнологического класса в соответствии с методическими рек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мендациями, разработанными Министерством сельского хозяйства Российской Федерации; </w:t>
      </w:r>
    </w:p>
    <w:p w14:paraId="7D6B7611" w14:textId="4EDFA4CC"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«профильное научное учреждение»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научная организация, находящаяся в ведении Министерства сельского хозяйства Российской Федерации,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ральной службы по ветеринарному и фитосанитарному надзору и Федерального агентства по рыболовству; </w:t>
      </w:r>
    </w:p>
    <w:p w14:paraId="1E9D6523" w14:textId="5461DDF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«профильный агротехнологический предмет»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учебный предмет,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ветствующий вступительным испытаниям при приеме на обучение по спец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альностям и направлениям подготовки по образовательным программам сре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него профессионального или высшего образования по укрупненным группам профессий, специальностей и направлений подготовки области образования «Сельское хозяйство и сельскохозяйственные науки» (за исключением профе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 специальностей и направлений подготовки, относящихся к лесному 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 xml:space="preserve">ству, охоте); </w:t>
      </w:r>
    </w:p>
    <w:p w14:paraId="173DA60A" w14:textId="659AE03A"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«прямые затраты на объект среднего профессионального образования»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выраженные в денежной форме и документально подтвержденные расходы на реконструкцию, капитальный ремонт, модернизацию объекта среднего профе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сионального образования и (или) оснащение его оборудованием согласно 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речню оборудования, определенному высшим исполнительным органом суб</w:t>
      </w:r>
      <w:r w:rsidRPr="00D37D15">
        <w:rPr>
          <w:rFonts w:ascii="Times New Roman CYR" w:eastAsia="Times New Roman" w:hAnsi="Times New Roman CYR" w:cs="Times New Roman CYR"/>
          <w:sz w:val="28"/>
          <w:szCs w:val="28"/>
        </w:rPr>
        <w:t>ъ</w:t>
      </w:r>
      <w:r w:rsidRPr="00D37D15">
        <w:rPr>
          <w:rFonts w:ascii="Times New Roman CYR" w:eastAsia="Times New Roman" w:hAnsi="Times New Roman CYR" w:cs="Times New Roman CYR"/>
          <w:sz w:val="28"/>
          <w:szCs w:val="28"/>
        </w:rPr>
        <w:t>екта Российской Федерации или исполнительным органом субъекта Российской Федерации, уполномоченным высшим исполнительным органом субъекта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(далее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уполномоченный орган); </w:t>
      </w:r>
    </w:p>
    <w:p w14:paraId="33179B8F" w14:textId="383F5251"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«прямые затраты на агротехнологические классы»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выраженные в 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нежной форме и документально подтвержденные расходы на капитальный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монт и (или) оснащение оборудованием агротехнологических классов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готовки обучающихся по профильным агротехнологическим предметам в шк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лах с агротехнологическими классами; </w:t>
      </w:r>
    </w:p>
    <w:p w14:paraId="2BB79331" w14:textId="1364829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«сельские территории»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сельские поселения или сельские поселения и межселенные территории, объединенные общей территорией в границах мун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ципального района, сельские населенные пункты, входящие в состав городских поселений, муниципальных округов, городских округов (за исключением 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родских округов, на территориях которых находятся административные центры субъектов Российской Федерации), сельские населенные пункты, входящие в состав внутригородских муниципальных образований г. Севастополя, рабочие поселки, наделенные статусом городских поселений, рабочие поселки, вход</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lastRenderedPageBreak/>
        <w:t>щие в состав городских поселений, муниципальных округов, городских округов (за исключением городских округов, на территориях которых находятся адм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нистративные центры субъектов Российской Федерации). Перечень таких сел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ских населенных пунктов установлен </w:t>
      </w:r>
      <w:hyperlink r:id="rId26">
        <w:r w:rsidRPr="00D37D15">
          <w:rPr>
            <w:rStyle w:val="af0"/>
            <w:rFonts w:ascii="Times New Roman CYR" w:eastAsia="Times New Roman" w:hAnsi="Times New Roman CYR" w:cs="Times New Roman CYR"/>
            <w:color w:val="auto"/>
            <w:sz w:val="28"/>
            <w:szCs w:val="28"/>
            <w:u w:val="none"/>
          </w:rPr>
          <w:t>Законом</w:t>
        </w:r>
      </w:hyperlink>
      <w:r w:rsidRPr="00D37D15">
        <w:rPr>
          <w:rFonts w:ascii="Times New Roman CYR" w:eastAsia="Times New Roman" w:hAnsi="Times New Roman CYR" w:cs="Times New Roman CYR"/>
          <w:sz w:val="28"/>
          <w:szCs w:val="28"/>
        </w:rPr>
        <w:t xml:space="preserve"> Республики Тыва </w:t>
      </w:r>
      <w:r w:rsidR="009426CA">
        <w:rPr>
          <w:rFonts w:ascii="Times New Roman CYR" w:eastAsia="Times New Roman" w:hAnsi="Times New Roman CYR" w:cs="Times New Roman CYR"/>
          <w:sz w:val="28"/>
          <w:szCs w:val="28"/>
        </w:rPr>
        <w:t>от 24 декабря 2010 г. № 268 ВХ-</w:t>
      </w:r>
      <w:r w:rsidR="009426CA">
        <w:rPr>
          <w:rFonts w:ascii="Times New Roman CYR" w:eastAsia="Times New Roman" w:hAnsi="Times New Roman CYR" w:cs="Times New Roman CYR"/>
          <w:sz w:val="28"/>
          <w:szCs w:val="28"/>
          <w:lang w:val="en-US"/>
        </w:rPr>
        <w:t>I</w:t>
      </w:r>
      <w:r w:rsidRPr="00D37D15">
        <w:rPr>
          <w:rFonts w:ascii="Times New Roman CYR" w:eastAsia="Times New Roman" w:hAnsi="Times New Roman CYR" w:cs="Times New Roman CYR"/>
          <w:sz w:val="28"/>
          <w:szCs w:val="28"/>
        </w:rPr>
        <w:t xml:space="preserve"> «О статусе муниципальных образований Республики Тыва», </w:t>
      </w:r>
      <w:hyperlink r:id="rId27">
        <w:r w:rsidRPr="00D37D15">
          <w:rPr>
            <w:rStyle w:val="af0"/>
            <w:rFonts w:ascii="Times New Roman CYR" w:eastAsia="Times New Roman" w:hAnsi="Times New Roman CYR" w:cs="Times New Roman CYR"/>
            <w:color w:val="auto"/>
            <w:sz w:val="28"/>
            <w:szCs w:val="28"/>
            <w:u w:val="none"/>
          </w:rPr>
          <w:t>постановлением</w:t>
        </w:r>
      </w:hyperlink>
      <w:r w:rsidRPr="00D37D15">
        <w:rPr>
          <w:rFonts w:ascii="Times New Roman CYR" w:eastAsia="Times New Roman" w:hAnsi="Times New Roman CYR" w:cs="Times New Roman CYR"/>
          <w:sz w:val="28"/>
          <w:szCs w:val="28"/>
        </w:rPr>
        <w:t xml:space="preserve"> Правительства Республики Тыва от 14 марта 2023 г. № 156 «Об утверждении перечня сельских территорий, опорных населенных пунктов, прилегающих населенных пунктов и сельских агломераций Республики Тыва».</w:t>
      </w:r>
    </w:p>
    <w:p w14:paraId="3C969B43" w14:textId="7481F07A"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«специалист»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научный и (или) научно-педагогический работник,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вующий в реализации проектов в сфере агропромышленного комплекса, 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бранных комиссией по отбору проектов в соответствии с порядком, устано</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ленным высшим исполнительным органом субъекта Российской Федерации, с которым образовательной организацией (научной организацией) заключен тр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довой договор, соответствующий одному из следующих требований: </w:t>
      </w:r>
    </w:p>
    <w:p w14:paraId="78CF38B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имеет ученую степень кандидата наук; </w:t>
      </w:r>
    </w:p>
    <w:p w14:paraId="40BFF3D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имеет ученую степень доктора наук; </w:t>
      </w:r>
    </w:p>
    <w:p w14:paraId="1EF94DE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является научно-педагогическим и (или) научным работником без ученой степени и звания; </w:t>
      </w:r>
    </w:p>
    <w:p w14:paraId="5D2E5A8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не имеет ученой степени и звания, но имеет государственные почетные звания, является лауреатом международных и всероссийских конкурсов, лаур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атом государственных премий по профилю профессиональной деятельности. </w:t>
      </w:r>
    </w:p>
    <w:p w14:paraId="5652DA8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к научным и научно-педагогическим работникам не относятся работники, работающие по совместительству, основным местом работы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рых является иная организация (внешние совместители), а также работники, выполняющие работу по договорам гражданско-правового характера; </w:t>
      </w:r>
    </w:p>
    <w:p w14:paraId="439775AB" w14:textId="130A36EE"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«студент агровуза»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гражданин Российской Федерации, проходящий обучение в агровузе; </w:t>
      </w:r>
    </w:p>
    <w:p w14:paraId="2489F32B" w14:textId="6769856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«студент иного вуза»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гражданин Российской Федерации, проходящий обучение в ином вузе по образовательным программам, предусмотренным а</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 xml:space="preserve">зацами двенадцатом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девятнадцатом настоящего пункта; </w:t>
      </w:r>
    </w:p>
    <w:p w14:paraId="5B428E7D" w14:textId="5524F12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«хозяйствующий субъект»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индивидуальный предприниматель или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дическое лицо, независимо от организационно-правовой формы; </w:t>
      </w:r>
    </w:p>
    <w:p w14:paraId="23613165" w14:textId="25492BE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«школа с агротехнологическим классом»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общеобразовательная орган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зация, расположенная в сельском населенном пункте, поселке городского типа, рабочем поселке или городе с населением до 50 тыс. человек, участвующая совместно с образовательными организациями в реализации проекта по созд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нию агротехнологического класса.</w:t>
      </w:r>
    </w:p>
    <w:p w14:paraId="62B0BD5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1.3. Субсидии предоставляются в целях содействия повышению кадровой обеспеченности предприятий агропромышленного комплекса путем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средств из республиканского бюджета Республики Тыва.</w:t>
      </w:r>
    </w:p>
    <w:p w14:paraId="315BAD29" w14:textId="48D0AD7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1.4. Министерство сельского хозяйства и продовольствия Республики Тыва (далее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Министерство) является органом исполнительной власти,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ществляющим функции главного распорядителя бюджетных средств, до кот</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рого в соответствии с бюджетным законодательством Российской Федерации как получателю бюджетных средств доведены в установленном порядке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lastRenderedPageBreak/>
        <w:t>ты бюджетных обязательств на предоставление субсидии на соответствующий финансовый год (соответствующий финансовый год и плановый период) на ц</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ли, указанные в </w:t>
      </w:r>
      <w:hyperlink w:anchor="P10432">
        <w:r w:rsidRPr="00D37D15">
          <w:rPr>
            <w:rStyle w:val="af0"/>
            <w:rFonts w:ascii="Times New Roman CYR" w:eastAsia="Times New Roman" w:hAnsi="Times New Roman CYR" w:cs="Times New Roman CYR"/>
            <w:color w:val="auto"/>
            <w:sz w:val="28"/>
            <w:szCs w:val="28"/>
            <w:u w:val="none"/>
          </w:rPr>
          <w:t>пункте 1.3</w:t>
        </w:r>
      </w:hyperlink>
      <w:r w:rsidRPr="00D37D15">
        <w:rPr>
          <w:rFonts w:ascii="Times New Roman CYR" w:eastAsia="Times New Roman" w:hAnsi="Times New Roman CYR" w:cs="Times New Roman CYR"/>
          <w:sz w:val="28"/>
          <w:szCs w:val="28"/>
        </w:rPr>
        <w:t xml:space="preserve"> настоящего Порядка.</w:t>
      </w:r>
    </w:p>
    <w:p w14:paraId="250EC47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1.5. Предоставление субсидии осуществляется в пределах бюджетных 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сигнований, предусмотренных в законе Республики Тыва о республиканском бюджете Республики Тыва на соответствующий финансовый год и на плановый период, и лимитов бюджетных обязательств, доведенных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до Министерства как до получателя бюджетных средств, на цели,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ные в </w:t>
      </w:r>
      <w:hyperlink w:anchor="P10432">
        <w:r w:rsidRPr="00D37D15">
          <w:rPr>
            <w:rStyle w:val="af0"/>
            <w:rFonts w:ascii="Times New Roman CYR" w:eastAsia="Times New Roman" w:hAnsi="Times New Roman CYR" w:cs="Times New Roman CYR"/>
            <w:color w:val="auto"/>
            <w:sz w:val="28"/>
            <w:szCs w:val="28"/>
            <w:u w:val="none"/>
          </w:rPr>
          <w:t>пункте 1.3</w:t>
        </w:r>
      </w:hyperlink>
      <w:r w:rsidRPr="00D37D15">
        <w:rPr>
          <w:rFonts w:ascii="Times New Roman CYR" w:eastAsia="Times New Roman" w:hAnsi="Times New Roman CYR" w:cs="Times New Roman CYR"/>
          <w:sz w:val="28"/>
          <w:szCs w:val="28"/>
        </w:rPr>
        <w:t xml:space="preserve"> настоящего Порядка.</w:t>
      </w:r>
    </w:p>
    <w:p w14:paraId="42945A3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1.6. Субсидии предоставляются в следующих размерах:</w:t>
      </w:r>
    </w:p>
    <w:p w14:paraId="50556D9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возмещение заявителям до 90 процентов фактически понесенных в 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 предоставления субсидии и (или) в году, предшествующем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затрат по заключенным ученическим договорам и договорам о целевом обучении со студентами агровузов, а также до 30 процентов фактич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понесенных в году предоставления субсидии и (или) в году, предшеству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щем году предоставления субсидии, затрат по заключенным ученическим дог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ворам и договорам о целевом обучении со студентами иных вузов. При этом общий срок предоставления государственной поддержки в отношении каждого студента агровуза или студента иного вуза по заключенным ученическому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говору и договору о целевом обучении не должен превышать 72 месяцев; </w:t>
      </w:r>
    </w:p>
    <w:p w14:paraId="7859CE2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возмещение заявителям до 90 процентов фактически понесенных в 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 предоставления субсидии и (или) в году, предшествующем году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затрат, связанных с оплатой труда и проживанием студентов агровуза, а также до 30 процентов фактически понесенных в году предоставл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субсидии и (или) в году, предшествующем году предоставления субсидии, затрат, связанных с оплатой труда и проживанием студентов иных вузов,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влеченных для прохождения практики, в том числе производственной практ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ки, и практической подготовки или осуществляющих трудовую деятельность не более 6 месяцев в году предоставления субсидии или в году, предшествующем году предоставления субсидии, в соответствии с квалификацией, получаемой в результате освоения образовательной программы; </w:t>
      </w:r>
    </w:p>
    <w:p w14:paraId="2846DD5A" w14:textId="0AE4BED6"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возмещение в году предоставления субсидии, а также с 2026 года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 году, предшествующем году предоставления субсидии, заказчикам ключевых проектов: </w:t>
      </w:r>
    </w:p>
    <w:p w14:paraId="41A6933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87" w:name="p61"/>
      <w:bookmarkEnd w:id="87"/>
      <w:r w:rsidRPr="00D37D15">
        <w:rPr>
          <w:rFonts w:ascii="Times New Roman CYR" w:eastAsia="Times New Roman" w:hAnsi="Times New Roman CYR" w:cs="Times New Roman CYR"/>
          <w:sz w:val="28"/>
          <w:szCs w:val="28"/>
        </w:rPr>
        <w:t>до 90 процентов фактически понесенных затрат на выплаты стимулир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ющего характера специалистам по заключенным контрактам с агровузами и (или) профильными научными учреждениями, а также до 30 процентов факт</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 понесенных затрат на выплаты стимулирующего характера специалистам по заключенным контрактам с иными вузами и (или) иными научными учр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ждениями; </w:t>
      </w:r>
    </w:p>
    <w:p w14:paraId="2E6BB1A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88" w:name="p62"/>
      <w:bookmarkEnd w:id="88"/>
      <w:r w:rsidRPr="00D37D15">
        <w:rPr>
          <w:rFonts w:ascii="Times New Roman CYR" w:eastAsia="Times New Roman" w:hAnsi="Times New Roman CYR" w:cs="Times New Roman CYR"/>
          <w:sz w:val="28"/>
          <w:szCs w:val="28"/>
        </w:rPr>
        <w:t>до 95 процентов фактически понесенных затрат на выплаты стимулир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ющего характера учителям; </w:t>
      </w:r>
    </w:p>
    <w:p w14:paraId="748B1E5E" w14:textId="39A232CA"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89" w:name="p63"/>
      <w:bookmarkEnd w:id="89"/>
      <w:r w:rsidRPr="00D37D15">
        <w:rPr>
          <w:rFonts w:ascii="Times New Roman CYR" w:eastAsia="Times New Roman" w:hAnsi="Times New Roman CYR" w:cs="Times New Roman CYR"/>
          <w:sz w:val="28"/>
          <w:szCs w:val="28"/>
        </w:rPr>
        <w:t>г) возмещение до 90 процентов фактически понесенных затрат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ским лицам (за исключением инвестиционных фондов, в том числе их упра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 xml:space="preserve">ляющих компаний) и индивидуальным предпринимателям на строительство </w:t>
      </w:r>
      <w:r w:rsidRPr="00D37D15">
        <w:rPr>
          <w:rFonts w:ascii="Times New Roman CYR" w:eastAsia="Times New Roman" w:hAnsi="Times New Roman CYR" w:cs="Times New Roman CYR"/>
          <w:sz w:val="28"/>
          <w:szCs w:val="28"/>
        </w:rPr>
        <w:lastRenderedPageBreak/>
        <w:t>(приобретение) жилья, предоставляемого специалистам агровузов (профильных научных учреждений) по договору</w:t>
      </w:r>
      <w:r w:rsidR="00C27CE7">
        <w:rPr>
          <w:rFonts w:ascii="Times New Roman CYR" w:eastAsia="Times New Roman" w:hAnsi="Times New Roman CYR" w:cs="Times New Roman CYR"/>
          <w:sz w:val="28"/>
          <w:szCs w:val="28"/>
        </w:rPr>
        <w:t xml:space="preserve"> найма жилого помещения (далее –</w:t>
      </w:r>
      <w:r w:rsidRPr="00D37D15">
        <w:rPr>
          <w:rFonts w:ascii="Times New Roman CYR" w:eastAsia="Times New Roman" w:hAnsi="Times New Roman CYR" w:cs="Times New Roman CYR"/>
          <w:sz w:val="28"/>
          <w:szCs w:val="28"/>
        </w:rPr>
        <w:t xml:space="preserve"> меропр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ятия по строительству (приобретению) жилья, предоставляемого по договору найма жилого помещения) в пределах муниципального образования местон</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хождения агровуза (профильного научного учреждения) (за исключением </w:t>
      </w:r>
      <w:r w:rsidR="0068530E">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гг. Москвы и Санкт-Петербурга), в том числе: </w:t>
      </w:r>
    </w:p>
    <w:p w14:paraId="18190006" w14:textId="1A34A94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 приобретение жилого помещения в многоквартирном доме,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ствующего условиям, указанным в </w:t>
      </w:r>
      <w:hyperlink w:anchor="p141" w:history="1">
        <w:r w:rsidRPr="00D37D15">
          <w:rPr>
            <w:rStyle w:val="af0"/>
            <w:rFonts w:ascii="Times New Roman CYR" w:eastAsia="Times New Roman" w:hAnsi="Times New Roman CYR" w:cs="Times New Roman CYR"/>
            <w:color w:val="auto"/>
            <w:sz w:val="28"/>
            <w:szCs w:val="28"/>
            <w:u w:val="none"/>
          </w:rPr>
          <w:t>абзаце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Порядка, у первого и единственного собственника такого жилого помещения, зарегистрировавшего право собственности на указанное жилое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мещение после получения разрешения на ввод объекта недвижимости в экспл</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атацию,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юридического лица (за исключением инвестиционного фонда, в том числе его управляющей компании) или индивидуального предпринимателя; </w:t>
      </w:r>
    </w:p>
    <w:p w14:paraId="1222B409" w14:textId="5ECEABD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на приобретение индивидуального жилого дома или индивидуального жилого дома с земельным участком, соответствующих условиям, указанным в </w:t>
      </w:r>
      <w:hyperlink w:anchor="p141" w:history="1">
        <w:r w:rsidRPr="00D37D15">
          <w:rPr>
            <w:rStyle w:val="af0"/>
            <w:rFonts w:ascii="Times New Roman CYR" w:eastAsia="Times New Roman" w:hAnsi="Times New Roman CYR" w:cs="Times New Roman CYR"/>
            <w:color w:val="auto"/>
            <w:sz w:val="28"/>
            <w:szCs w:val="28"/>
            <w:u w:val="none"/>
          </w:rPr>
          <w:t>абзаце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Порядка, у первого и еди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ственного собственника такого индивидуального жилого дома, зарегистрир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вавшего право собственности на указанный индивидуальный жилой дом после получения уведомления о соответствии построенного или реконструированного объекта индивидуального жилищного строительства или садового дома треб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ваниям законодательства о градостроительной деятельности,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юридического лица (за исключением инвестиционного фонда, в том числе его управляющей компании) или индивидуального предпринимателя; </w:t>
      </w:r>
    </w:p>
    <w:p w14:paraId="5861662E" w14:textId="1E833C4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на приобретение дома блокированной застройки или дома блокированной застройки с земельным участком, соответствующих условиям, указанным в </w:t>
      </w:r>
      <w:hyperlink w:anchor="p141" w:history="1">
        <w:r w:rsidRPr="00D37D15">
          <w:rPr>
            <w:rStyle w:val="af0"/>
            <w:rFonts w:ascii="Times New Roman CYR" w:eastAsia="Times New Roman" w:hAnsi="Times New Roman CYR" w:cs="Times New Roman CYR"/>
            <w:color w:val="auto"/>
            <w:sz w:val="28"/>
            <w:szCs w:val="28"/>
            <w:u w:val="none"/>
          </w:rPr>
          <w:t>а</w:t>
        </w:r>
        <w:r w:rsidRPr="00D37D15">
          <w:rPr>
            <w:rStyle w:val="af0"/>
            <w:rFonts w:ascii="Times New Roman CYR" w:eastAsia="Times New Roman" w:hAnsi="Times New Roman CYR" w:cs="Times New Roman CYR"/>
            <w:color w:val="auto"/>
            <w:sz w:val="28"/>
            <w:szCs w:val="28"/>
            <w:u w:val="none"/>
          </w:rPr>
          <w:t>б</w:t>
        </w:r>
        <w:r w:rsidRPr="00D37D15">
          <w:rPr>
            <w:rStyle w:val="af0"/>
            <w:rFonts w:ascii="Times New Roman CYR" w:eastAsia="Times New Roman" w:hAnsi="Times New Roman CYR" w:cs="Times New Roman CYR"/>
            <w:color w:val="auto"/>
            <w:sz w:val="28"/>
            <w:szCs w:val="28"/>
            <w:u w:val="none"/>
          </w:rPr>
          <w:t>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Порядка, у первого и еди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ственного собственника такого дома блокированной застройки зарегистрир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вавшего право собственности на указанный дом блокированной застройки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сле получения разрешения на ввод объекта недвижимости в эксплуатацию, </w:t>
      </w:r>
      <w:r w:rsidR="00C27CE7">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юридического лица (за исключением инвестиционного фонда, в том числе его управляющей компании) или индивидуального предпринимателя; </w:t>
      </w:r>
    </w:p>
    <w:p w14:paraId="2B99D34C" w14:textId="7D546135"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 приобретение жилого помещения или жилого помещения с земельным участком (включая индивидуальные жилые дома в границах территории мал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этажного жилого комплекса, жилые помещения в домах блокированной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стройки, дома блокированной застройки), соответствующих условиям,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ным в </w:t>
      </w:r>
      <w:hyperlink w:anchor="p141" w:history="1">
        <w:r w:rsidRPr="00D37D15">
          <w:rPr>
            <w:rStyle w:val="af0"/>
            <w:rFonts w:ascii="Times New Roman CYR" w:eastAsia="Times New Roman" w:hAnsi="Times New Roman CYR" w:cs="Times New Roman CYR"/>
            <w:color w:val="auto"/>
            <w:sz w:val="28"/>
            <w:szCs w:val="28"/>
            <w:u w:val="none"/>
          </w:rPr>
          <w:t>абзаце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Порядка, наход</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щихся на этапе строительства, по договорам участия в долевом строительстве или заключенным заемщиками с юридическими лицами договорам уступки права требования по договорам участия в долевом строительстве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ствии с положениями Федерального </w:t>
      </w:r>
      <w:hyperlink r:id="rId28" w:history="1">
        <w:r w:rsidRPr="00D37D15">
          <w:rPr>
            <w:rStyle w:val="af0"/>
            <w:rFonts w:ascii="Times New Roman CYR" w:eastAsia="Times New Roman" w:hAnsi="Times New Roman CYR" w:cs="Times New Roman CYR"/>
            <w:color w:val="auto"/>
            <w:sz w:val="28"/>
            <w:szCs w:val="28"/>
            <w:u w:val="none"/>
          </w:rPr>
          <w:t>закона</w:t>
        </w:r>
      </w:hyperlink>
      <w:r w:rsidRPr="00D37D15">
        <w:rPr>
          <w:rFonts w:ascii="Times New Roman CYR" w:eastAsia="Times New Roman" w:hAnsi="Times New Roman CYR" w:cs="Times New Roman CYR"/>
          <w:sz w:val="28"/>
          <w:szCs w:val="28"/>
        </w:rPr>
        <w:t xml:space="preserve"> «Об участии в долевом строител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стве многоквартирных домов и иных объектов недвижимости и о внесении и</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 xml:space="preserve">менений в некоторые законодательные акты Российской Федерации»; </w:t>
      </w:r>
    </w:p>
    <w:p w14:paraId="474BC341" w14:textId="292223E5"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 приобретение у юридических лиц (за исключением инвестиционных фондов, в том числе их управляющих компаний) или у индивидуальных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принимателей индивидуальных жилых домов на земельных участках, распол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lastRenderedPageBreak/>
        <w:t>женных на территории Российской Федерации, по договорам купли-продажи, в соответствии с которыми указанные юридические лица или индивидуальные предприниматели обязуются в будущем передать в собственность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альные жилые дома, соответствующие условиям, указанным в </w:t>
      </w:r>
      <w:hyperlink w:anchor="p141" w:history="1">
        <w:r w:rsidRPr="00D37D15">
          <w:rPr>
            <w:rStyle w:val="af0"/>
            <w:rFonts w:ascii="Times New Roman CYR" w:eastAsia="Times New Roman" w:hAnsi="Times New Roman CYR" w:cs="Times New Roman CYR"/>
            <w:color w:val="auto"/>
            <w:sz w:val="28"/>
            <w:szCs w:val="28"/>
            <w:u w:val="none"/>
          </w:rPr>
          <w:t>абзаце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Порядка, на земельных участках, расп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ложенных на территории Российской Федерации, которые будут созданы после заключения таких договоров, и указанные земельные участки; </w:t>
      </w:r>
    </w:p>
    <w:p w14:paraId="408E7ABE" w14:textId="17E91981"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 приобретение по договору купли-продажи земельного участка и стро</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тельства на нем индивидуального жилого дома, дома блокированной застройки, многоквартирного жилого дома, соответствующих условиям, указанным в </w:t>
      </w:r>
      <w:hyperlink w:anchor="p141" w:history="1">
        <w:r w:rsidRPr="00D37D15">
          <w:rPr>
            <w:rStyle w:val="af0"/>
            <w:rFonts w:ascii="Times New Roman CYR" w:eastAsia="Times New Roman" w:hAnsi="Times New Roman CYR" w:cs="Times New Roman CYR"/>
            <w:color w:val="auto"/>
            <w:sz w:val="28"/>
            <w:szCs w:val="28"/>
            <w:u w:val="none"/>
          </w:rPr>
          <w:t>а</w:t>
        </w:r>
        <w:r w:rsidRPr="00D37D15">
          <w:rPr>
            <w:rStyle w:val="af0"/>
            <w:rFonts w:ascii="Times New Roman CYR" w:eastAsia="Times New Roman" w:hAnsi="Times New Roman CYR" w:cs="Times New Roman CYR"/>
            <w:color w:val="auto"/>
            <w:sz w:val="28"/>
            <w:szCs w:val="28"/>
            <w:u w:val="none"/>
          </w:rPr>
          <w:t>б</w:t>
        </w:r>
        <w:r w:rsidRPr="00D37D15">
          <w:rPr>
            <w:rStyle w:val="af0"/>
            <w:rFonts w:ascii="Times New Roman CYR" w:eastAsia="Times New Roman" w:hAnsi="Times New Roman CYR" w:cs="Times New Roman CYR"/>
            <w:color w:val="auto"/>
            <w:sz w:val="28"/>
            <w:szCs w:val="28"/>
            <w:u w:val="none"/>
          </w:rPr>
          <w:t>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Порядка; </w:t>
      </w:r>
    </w:p>
    <w:p w14:paraId="3507949B" w14:textId="3C497A1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 строительство индивидуального жилого дома, дома блокированной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стройки, многоквартирного жилого дома, соответствующих условиям,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ным в </w:t>
      </w:r>
      <w:hyperlink w:anchor="p141" w:history="1">
        <w:r w:rsidRPr="00D37D15">
          <w:rPr>
            <w:rStyle w:val="af0"/>
            <w:rFonts w:ascii="Times New Roman CYR" w:eastAsia="Times New Roman" w:hAnsi="Times New Roman CYR" w:cs="Times New Roman CYR"/>
            <w:color w:val="auto"/>
            <w:sz w:val="28"/>
            <w:szCs w:val="28"/>
            <w:u w:val="none"/>
          </w:rPr>
          <w:t>абзаце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Порядка; </w:t>
      </w:r>
    </w:p>
    <w:p w14:paraId="7EDCC004" w14:textId="6484234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 участие в строительстве жилого помещения, соответствующего усл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виям, указанным в </w:t>
      </w:r>
      <w:hyperlink w:anchor="p141" w:history="1">
        <w:r w:rsidRPr="00D37D15">
          <w:rPr>
            <w:rStyle w:val="af0"/>
            <w:rFonts w:ascii="Times New Roman CYR" w:eastAsia="Times New Roman" w:hAnsi="Times New Roman CYR" w:cs="Times New Roman CYR"/>
            <w:color w:val="auto"/>
            <w:sz w:val="28"/>
            <w:szCs w:val="28"/>
            <w:u w:val="none"/>
          </w:rPr>
          <w:t>абзаце пятом подпункта «в» пункта 1.14</w:t>
        </w:r>
      </w:hyperlink>
      <w:r w:rsidRPr="00D37D15">
        <w:rPr>
          <w:rFonts w:ascii="Times New Roman CYR" w:eastAsia="Times New Roman" w:hAnsi="Times New Roman CYR" w:cs="Times New Roman CYR"/>
          <w:sz w:val="28"/>
          <w:szCs w:val="28"/>
        </w:rPr>
        <w:t xml:space="preserve"> настоящего Поря</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ка, на основании договора инвестирования; </w:t>
      </w:r>
    </w:p>
    <w:p w14:paraId="75BF651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90" w:name="p72"/>
      <w:bookmarkEnd w:id="90"/>
      <w:r w:rsidRPr="00D37D15">
        <w:rPr>
          <w:rFonts w:ascii="Times New Roman CYR" w:eastAsia="Times New Roman" w:hAnsi="Times New Roman CYR" w:cs="Times New Roman CYR"/>
          <w:sz w:val="28"/>
          <w:szCs w:val="28"/>
        </w:rPr>
        <w:t>на строительство малоэтажных жилых комплексов, под которыми пон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мается совокупность не менее 10 индивидуальных жилых домов и (или) домов блокированной застройки, а также объектов инженерной инфраструктуры, уличного освещения, улично-дорожной сети, в соответствии с утвержденной документацией по планировке территории в случае, если подготовка такой 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кументации предусмотрена законодательством Российской Федерации и иными нормативными правовыми актами Российской Федерации; </w:t>
      </w:r>
    </w:p>
    <w:p w14:paraId="4A971FEA" w14:textId="4AEF8651"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91" w:name="p73"/>
      <w:bookmarkEnd w:id="91"/>
      <w:r w:rsidRPr="00D37D15">
        <w:rPr>
          <w:rFonts w:ascii="Times New Roman CYR" w:eastAsia="Times New Roman" w:hAnsi="Times New Roman CYR" w:cs="Times New Roman CYR"/>
          <w:sz w:val="28"/>
          <w:szCs w:val="28"/>
        </w:rPr>
        <w:t xml:space="preserve">д) возмещение в году предоставления субсидии, а также с 2026 года </w:t>
      </w:r>
      <w:r w:rsidR="006E3313">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 году, предшествующем году предоставления субсидии: </w:t>
      </w:r>
    </w:p>
    <w:p w14:paraId="22B04321" w14:textId="29763C3C"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92" w:name="p74"/>
      <w:bookmarkEnd w:id="92"/>
      <w:r w:rsidRPr="00D37D15">
        <w:rPr>
          <w:rFonts w:ascii="Times New Roman CYR" w:eastAsia="Times New Roman" w:hAnsi="Times New Roman CYR" w:cs="Times New Roman CYR"/>
          <w:sz w:val="28"/>
          <w:szCs w:val="28"/>
        </w:rPr>
        <w:t xml:space="preserve">заявителям-инвесторам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до 90 процентов прямых затрат на реконстру</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 xml:space="preserve">цию, капитальный ремонт, модернизацию и (или) оснащение оборудованием объектов среднего профессионального образования; </w:t>
      </w:r>
    </w:p>
    <w:p w14:paraId="5F0C0AC6" w14:textId="48C6DC6D"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93" w:name="p75"/>
      <w:bookmarkEnd w:id="93"/>
      <w:r w:rsidRPr="00D37D15">
        <w:rPr>
          <w:rFonts w:ascii="Times New Roman CYR" w:eastAsia="Times New Roman" w:hAnsi="Times New Roman CYR" w:cs="Times New Roman CYR"/>
          <w:sz w:val="28"/>
          <w:szCs w:val="28"/>
        </w:rPr>
        <w:t xml:space="preserve">заказчикам ключевых проектов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до 90 процентов прямых затрат на кап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тальный ремонт и (или) оснащение оборудованием школ с агротехнологич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скими классами. </w:t>
      </w:r>
    </w:p>
    <w:p w14:paraId="6C063A3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1.7. Возмещение заявителю фактически понесенных в год, предшеству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щем году предоставления субсидии, затрат, указанных в подпунктах «а» и «б» пункта 1.6. настоящего Порядка, осуществляется в случае представления заяв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телем заявки на их возмещение не позднее 30 июня года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45F3A26D" w14:textId="6200B9E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1.8. Средства получателям средств на цель, указанную в абзаце втором подпункта «в» пункта 1.6 настоящего Порядка, предоставляются в целях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 xml:space="preserve">ществления выплат стимулирующего характера в размере до 40 тыс. рублей в месяц на одного специалиста. </w:t>
      </w:r>
    </w:p>
    <w:p w14:paraId="2EAAF8A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Выплаты стимулирующего характера специалистам включают расходы на осуществление централизованно установленных выплат за работу в местн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стях с особыми климатическими условиями и связанные с ними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ные расходы по оплате отпуска специалиста, отчисления на страховые взносы в </w:t>
      </w:r>
      <w:r w:rsidRPr="00D37D15">
        <w:rPr>
          <w:rFonts w:ascii="Times New Roman CYR" w:eastAsia="Times New Roman" w:hAnsi="Times New Roman CYR" w:cs="Times New Roman CYR"/>
          <w:sz w:val="28"/>
          <w:szCs w:val="28"/>
        </w:rPr>
        <w:lastRenderedPageBreak/>
        <w:t xml:space="preserve">государственные внебюджетные фонды. </w:t>
      </w:r>
    </w:p>
    <w:p w14:paraId="7011FC5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 этом размер выплаты стимулирующего характера специалисту опр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деляется комиссией по отбору проектов совместно с хозяйствующими субъе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тами, в том числе с учетом занимаемой должности, научных достижений, 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ки участия специалиста в научной и научно-исследовательской деятельности, а также его занятости в реализации ключевого проекта.</w:t>
      </w:r>
    </w:p>
    <w:p w14:paraId="7D09FE4D" w14:textId="50E7A82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1.9. Средства получателям средств на цель, указанную в абзаце третьем подпункта «в» пункта 1.6 настоящего Порядка, предоставляются в целях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ществления выплат стимулирующего характера в размере до 30 тыс. рублей в месяц на одного учителя. При этом размер стимулирующей выплаты может быть увеличен по решению заказчика ключевого проекта за счет внебюдже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ных источников. </w:t>
      </w:r>
    </w:p>
    <w:p w14:paraId="036DBD7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Выплаты стимулирующего характера учителям включают расходы на осуществление централизованно установленных выплат за работу в местностях с особыми климатическими условиями и связанные с ними дополнительные расходы по оплате отпуска учителям, отчисления на страховые взносы в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дарственные внебюджетные фонды.</w:t>
      </w:r>
    </w:p>
    <w:p w14:paraId="2409806E" w14:textId="69271E3F"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1.10. Для специалиста существенным условием договора найма жилого помещения, указанного в подпункте «г» пункта 1.6 настоящего Порядка, явл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 xml:space="preserve">ется работа специалиста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нанимателя жилого помещения в агровузе (профил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ном научном учреждении) по трудовому договору в течение не менее 5 лет со дня оформления договора найма жилого помещения. </w:t>
      </w:r>
    </w:p>
    <w:p w14:paraId="1B90B06A" w14:textId="2057A42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указанном договоре предусматривается срок работы специалиста в а</w:t>
      </w:r>
      <w:r w:rsidRPr="00D37D15">
        <w:rPr>
          <w:rFonts w:ascii="Times New Roman CYR" w:eastAsia="Times New Roman" w:hAnsi="Times New Roman CYR" w:cs="Times New Roman CYR"/>
          <w:sz w:val="28"/>
          <w:szCs w:val="28"/>
        </w:rPr>
        <w:t>г</w:t>
      </w:r>
      <w:r w:rsidRPr="00D37D15">
        <w:rPr>
          <w:rFonts w:ascii="Times New Roman CYR" w:eastAsia="Times New Roman" w:hAnsi="Times New Roman CYR" w:cs="Times New Roman CYR"/>
          <w:sz w:val="28"/>
          <w:szCs w:val="28"/>
        </w:rPr>
        <w:t>ровузе (профильном научном учреждении) по трудовому договору от 5 до 10 лет (по решению работодателя), по истечении 5 лет работы по трудовому дог</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вору с работодателем такой специалист имеет право на приобретение указанн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го жилого помещения в собственность по цене, не превышающей 20 процентов расчетной стоимости строительства (приобретения) жилья (далее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выкупная цена жилья), а по истечении 10 лет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по цене, не превышающей одного проце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та выкупной цены жилья. Уплата средств в размере выкупной цены жилья 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жет производиться по усмотрению специалиста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нанимателя жилого помещ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ежемесячно (ежеквартально) равными долями в течение указанного срока от 5 до 10 лет без права досрочного внесения платежей. Размер платы за наем жилого помещения в расчете на 1 кв. метр общей площади жилого помещения не может превышать максимальный размер указанной платы, который устана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ливается высшим исполнительным органом субъекта Российской Федерации или уполномоченным органом в соответствии с частью 3 статьи 156.1 Жили</w:t>
      </w:r>
      <w:r w:rsidRPr="00D37D15">
        <w:rPr>
          <w:rFonts w:ascii="Times New Roman CYR" w:eastAsia="Times New Roman" w:hAnsi="Times New Roman CYR" w:cs="Times New Roman CYR"/>
          <w:sz w:val="28"/>
          <w:szCs w:val="28"/>
        </w:rPr>
        <w:t>щ</w:t>
      </w:r>
      <w:r w:rsidRPr="00D37D15">
        <w:rPr>
          <w:rFonts w:ascii="Times New Roman CYR" w:eastAsia="Times New Roman" w:hAnsi="Times New Roman CYR" w:cs="Times New Roman CYR"/>
          <w:sz w:val="28"/>
          <w:szCs w:val="28"/>
        </w:rPr>
        <w:t xml:space="preserve">ного кодекса Российской Федерации. </w:t>
      </w:r>
    </w:p>
    <w:p w14:paraId="18CC8BAE" w14:textId="67DD69B6"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случае несоблюдения специалистом </w:t>
      </w:r>
      <w:r w:rsidR="006E3313">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нанимателем жилого помещения условия, предусмотренного абзацем первым настоящего пункта, с ним расто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гается договор найма жилого помещения и специалист </w:t>
      </w:r>
      <w:r w:rsidR="006E3313">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наниматель жилого помещения лишается права приобретения жилого помещения в собственность по выкупной цене жилья.</w:t>
      </w:r>
    </w:p>
    <w:p w14:paraId="7A175C6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1.11. Для получателей средств в целях возмещения прямых затрат на об</w:t>
      </w:r>
      <w:r w:rsidRPr="00D37D15">
        <w:rPr>
          <w:rFonts w:ascii="Times New Roman CYR" w:eastAsia="Times New Roman" w:hAnsi="Times New Roman CYR" w:cs="Times New Roman CYR"/>
          <w:sz w:val="28"/>
          <w:szCs w:val="28"/>
        </w:rPr>
        <w:t>ъ</w:t>
      </w:r>
      <w:r w:rsidRPr="00D37D15">
        <w:rPr>
          <w:rFonts w:ascii="Times New Roman CYR" w:eastAsia="Times New Roman" w:hAnsi="Times New Roman CYR" w:cs="Times New Roman CYR"/>
          <w:sz w:val="28"/>
          <w:szCs w:val="28"/>
        </w:rPr>
        <w:t>екты среднего профессионального образования в отношении агровузов уст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 xml:space="preserve">навливается преимущество при возмещении затрат. </w:t>
      </w:r>
    </w:p>
    <w:p w14:paraId="6D403B6C"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1.12. Для получателей средств, отнесенных в соответствии с условиями, определенными Федеральным законом «О развитии малого и среднего пре</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принимательства в Российской Федерации», к малым предприятиям,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к микропредприятиям, устанавливается преимущество при возмещении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затрат.</w:t>
      </w:r>
    </w:p>
    <w:p w14:paraId="5434890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1.13. Для получателей средств, использующих право на освобождение от исполнения обязанностей налогоплательщика, связанных с исчислением и уплатой налога на добавленную стоимость, финансовое обеспечение (возмещ</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части затрат осуществляется исходя из суммы расходов на приобретение товаров (работ, услуг), включая сумму налога на добавленную стоимость.</w:t>
      </w:r>
    </w:p>
    <w:p w14:paraId="7E78E56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1.14. Средства предоставляются получателям средств с учетом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 xml:space="preserve">щих условий: </w:t>
      </w:r>
    </w:p>
    <w:p w14:paraId="7F0635F3" w14:textId="342D600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а) на цели, указанные в подпункте «а» пункта 1.6 настоящего Порядка,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студенты агровуза или студенты иного вуза, в отношении которых заключены ученические договоры и (или) договоры о целевом обучении, по которым предоставляется субсидия, отчисленные за неуспеваемость или нерегулярное посещение занятий без уважительной причины, отчисленные по собственному желанию, не исполнившие или исполнившие не в полном объеме обязательства по осуществлению трудовой деятельности после окончания обучения, обязаны возместить в полном объеме расходы, связанные с предоставлением им в пер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од обучения мер поддержки, а также лишаются права участия в мероприятиях, указанных в пункте 1.6 настоящего Порядка; </w:t>
      </w:r>
    </w:p>
    <w:p w14:paraId="2C50A3B0" w14:textId="765EE4C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б) на цели, указанные в подпункте «в» пункта 1.6 настоящего Порядка,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установление специалистам и учителям выплат стимулирующего характера не может являться основанием для снижения размера или отмены ранее устано</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окладов, иных выплат компенсационного и стимулирующего характ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ра; </w:t>
      </w:r>
    </w:p>
    <w:p w14:paraId="2CA46CE2" w14:textId="4BC8EDFD"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на цели, указанные в подпункте «г» пункта 1.6 настоящего Порядка: </w:t>
      </w:r>
    </w:p>
    <w:p w14:paraId="3AF1DAB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специалистам, ранее реализовавшим право на строительство (приобрет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ние) жилья с использованием средств государственной поддержки за счет средств федерального бюджета, бюджета субъекта Российской Федерации и (или) местных бюджетов, государственная поддержка не оказывается; </w:t>
      </w:r>
    </w:p>
    <w:p w14:paraId="6B5F81C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специалист должен быть признан нуждающимся в получении жилого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мещения, предоставляемого по договору найма жилого помещения, по тем же основаниям, которые установлены статьей 51 Жилищного кодекса Российской Федерации для признания граждан нуждающимися в жилых помещениях, предоставляемых по договорам социального найма, либо не иметь жилья на территории субъекта Российской Федерации, где находится образовательная организация (научная организация); </w:t>
      </w:r>
    </w:p>
    <w:p w14:paraId="4A039CF1" w14:textId="1C51B92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максимальный объем затрат, который может быть учтен при расчете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мера субсидии, не может превышать расчетную стоимость строительства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обретения) жилого помещения, которая определяется исходя из размера общей площади жилого помещения, установленного для семей разной численности (33 кв. метра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для одиноко проживающего гражданина, 42 кв. метра </w:t>
      </w:r>
      <w:r w:rsidR="009426CA">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 семью из </w:t>
      </w:r>
      <w:r w:rsidRPr="00D37D15">
        <w:rPr>
          <w:rFonts w:ascii="Times New Roman CYR" w:eastAsia="Times New Roman" w:hAnsi="Times New Roman CYR" w:cs="Times New Roman CYR"/>
          <w:sz w:val="28"/>
          <w:szCs w:val="28"/>
        </w:rPr>
        <w:lastRenderedPageBreak/>
        <w:t xml:space="preserve">2 человек, по 18 кв. метров </w:t>
      </w:r>
      <w:r w:rsidR="0074637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на каждого члена семьи при численности семьи, состоящей из 3 и более человек), за исключением расчетной стоимости стро</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тельства (приобретения) индивидуального жилого дома, дома блокированной застройки, для которых она устанавливается исходя из размера общей площади жилого помещения, установленного для семей разной численности (72 кв. ме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 xml:space="preserve">ра </w:t>
      </w:r>
      <w:r w:rsidR="0074637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для одиноко проживающего гражданина или на семью из 2, 3 или 4 чел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век либо по 18 кв. метров на каждого члена семьи при численности семьи,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стоящей из 5 и более человек), и средней рыночной стоимости 1 кв. метра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щей площади жилого помещения в субъекте Российской Федерации, определ</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емой Министерством строительства и жилищно-коммунального хозяйства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в установленном порядке, на квартал предоставления в Министерство сельского хозяйства Российской Федерации заявки; </w:t>
      </w:r>
    </w:p>
    <w:p w14:paraId="07A8B2FB" w14:textId="20B89CDE"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bookmarkStart w:id="94" w:name="p141"/>
      <w:bookmarkEnd w:id="94"/>
      <w:r w:rsidRPr="00D37D15">
        <w:rPr>
          <w:rFonts w:ascii="Times New Roman CYR" w:eastAsia="Times New Roman" w:hAnsi="Times New Roman CYR" w:cs="Times New Roman CYR"/>
          <w:sz w:val="28"/>
          <w:szCs w:val="28"/>
        </w:rPr>
        <w:t>жилое помещение, строящееся (приобретаемое) для предоставления по договору найма жилого помещения специалисту, должно быть пригодным для постоянного проживания, обеспечено централизованными или автономными инженерными системами (электроосвещение, водоснабжение, водоотведение, отопление</w:t>
      </w:r>
      <w:r w:rsidR="00746379">
        <w:rPr>
          <w:rFonts w:ascii="Times New Roman CYR" w:eastAsia="Times New Roman" w:hAnsi="Times New Roman CYR" w:cs="Times New Roman CYR"/>
          <w:sz w:val="28"/>
          <w:szCs w:val="28"/>
        </w:rPr>
        <w:t>, а в газифицированных районах –</w:t>
      </w:r>
      <w:r w:rsidRPr="00D37D15">
        <w:rPr>
          <w:rFonts w:ascii="Times New Roman CYR" w:eastAsia="Times New Roman" w:hAnsi="Times New Roman CYR" w:cs="Times New Roman CYR"/>
          <w:sz w:val="28"/>
          <w:szCs w:val="28"/>
        </w:rPr>
        <w:t xml:space="preserve"> газоснабжение), не меньше разм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 равного учетной норме площади жилого помещения в расчете на одного члена семьи, установленной органом местного самоуправления или уполном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ченным органом города федерального значения; </w:t>
      </w:r>
    </w:p>
    <w:p w14:paraId="6DE6EA19" w14:textId="317B1596"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 цели, указанные в абзаце втором подпункта «д» пункта 1.6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 xml:space="preserve">щего Порядка: </w:t>
      </w:r>
    </w:p>
    <w:p w14:paraId="4EAFB3A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максимальный объем прямых затрат на объект среднего профессионал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ного образования, который может быть учтен при расчете размера субсидии, не может превышать 250 тыс. рублей на 1 кв. метр; </w:t>
      </w:r>
    </w:p>
    <w:p w14:paraId="458BB6C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прямые затраты на объект среднего профессионального образования осуществлены в рублях не ранее 1 января 2025 г.; </w:t>
      </w:r>
    </w:p>
    <w:p w14:paraId="1BF0CBF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документально подтвержден фактический объем прямых затрат на объект среднего профессионального образования, включенный в соглашение, при этом прямые затраты на реконструкцию, капитальный ремонт, модернизацию объе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тов среднего профессионального образования возмещаются по завершении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занных работ в полном объеме либо по мере предоставления актов о приемке выполненных работ; </w:t>
      </w:r>
    </w:p>
    <w:p w14:paraId="7FCD6F0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должно быть обеспечено не менее 10 процентов объема прямых затрат на объект среднего профессионального образования за счет средств внебюдже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ных источников, при наличии затрат заявителя-инвестора, понесенных на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работку проектно-сметной документации и (или) прохождение государстве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ной экспертизы, указанный объем засчитывается в счет средств внебюджетных источников; </w:t>
      </w:r>
    </w:p>
    <w:p w14:paraId="0728AD58" w14:textId="59F7E20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на цели, указанные в абзаце третьем подпункта «д» пункта 1.6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 xml:space="preserve">щего Порядка: </w:t>
      </w:r>
    </w:p>
    <w:p w14:paraId="3E8EC82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максимальный объем прямых затрат на агротехнологические классы,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торый может быть учтен при расчете размера субсидии, не может превышать 100 тыс. рублей на 1 кв. метр по капитальному ремонту и (или) 5 млн. рублей на оснащение; </w:t>
      </w:r>
    </w:p>
    <w:p w14:paraId="06A09EE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 xml:space="preserve">прямые затраты на агротехнологические классы осуществлены в рублях не ранее 1 января 2025 г.; </w:t>
      </w:r>
    </w:p>
    <w:p w14:paraId="5AFD335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документально подтвержден фактический объем прямых затрат на агр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технологические классы, включенный в соглашение, а также завершена в по</w:t>
      </w:r>
      <w:r w:rsidRPr="00D37D15">
        <w:rPr>
          <w:rFonts w:ascii="Times New Roman CYR" w:eastAsia="Times New Roman" w:hAnsi="Times New Roman CYR" w:cs="Times New Roman CYR"/>
          <w:sz w:val="28"/>
          <w:szCs w:val="28"/>
        </w:rPr>
        <w:t>л</w:t>
      </w:r>
      <w:r w:rsidRPr="00D37D15">
        <w:rPr>
          <w:rFonts w:ascii="Times New Roman CYR" w:eastAsia="Times New Roman" w:hAnsi="Times New Roman CYR" w:cs="Times New Roman CYR"/>
          <w:sz w:val="28"/>
          <w:szCs w:val="28"/>
        </w:rPr>
        <w:t>ном объеме реализация мероприятия, предусмотренного абзацем третьем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 xml:space="preserve">пункта «д» пункта 1.6. настоящих Порядка. </w:t>
      </w:r>
    </w:p>
    <w:p w14:paraId="3EA6D975" w14:textId="35EF677C"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1.15. Информация о субсидиях размещается на едином портале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ставления мер финансовой государственной поддержки в информационно-телекоммуникационной сети «Интернет» (далее соответственно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сеть</w:t>
      </w:r>
      <w:r w:rsidR="00503A21"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«Инте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нет», единый портал) (в разделе единого портала) в порядке, установленном Министерством финансов Российской Федерации.</w:t>
      </w:r>
    </w:p>
    <w:p w14:paraId="21F1435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1.16. Субсидии предоставляются в текущем финансовом году по резул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татам проведения отбора.</w:t>
      </w:r>
    </w:p>
    <w:p w14:paraId="3FB0E7F3" w14:textId="77777777" w:rsidR="00116206" w:rsidRPr="00D37D15" w:rsidRDefault="00116206" w:rsidP="00746379">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00BF277A" w14:textId="77777777" w:rsidR="00116206" w:rsidRPr="00D37D15" w:rsidRDefault="00116206" w:rsidP="0074637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 Условия и порядок проведения отбора</w:t>
      </w:r>
    </w:p>
    <w:p w14:paraId="405A30C3" w14:textId="77777777" w:rsidR="00116206" w:rsidRPr="00D37D15" w:rsidRDefault="00116206" w:rsidP="00746379">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5F0D8095" w14:textId="70FC44C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 Отбор осуществляется на конкурентной основе способом запроса предложений, исходя из наилучших условий достижения результатов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ставления субсидий участниками отбора на получение Субсидии (далее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бор).</w:t>
      </w:r>
    </w:p>
    <w:p w14:paraId="240AADF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 Проведение отбора обеспечивается в портале предоставления мер финансового государственной поддержки государственной интегрированной информационной системы управления общественными финансами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(далее – государственная информационная система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ный бюджет», система «Электронный бюджет»).</w:t>
      </w:r>
    </w:p>
    <w:p w14:paraId="48C0D4C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2.3. Объявление о проведении отбора размещается на едином портале, не позднее 5-го календарного дня до дня наступления даты начала приема заявок, с указанием следующих сведений:</w:t>
      </w:r>
    </w:p>
    <w:p w14:paraId="28AF3C9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дата размещения объявления о проведении отбора на едином портале, с указанием способа проведения отбора;</w:t>
      </w:r>
    </w:p>
    <w:p w14:paraId="65B4617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сроки проведения отбора, а также при необходимости информацию о возможности проведения нескольких этапов отбора с указанием сроков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их проведения;</w:t>
      </w:r>
    </w:p>
    <w:p w14:paraId="540B1E2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дата начала подачи и окончания приема заявок участников отбора, при этом дата окончания приема заявок не может быть ранее 30-го календарного дня, следующего за днем размещения объявления о проведении отбора;</w:t>
      </w:r>
    </w:p>
    <w:p w14:paraId="4991239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наименование, место нахождения, почтовый адрес, адрес электронной почты Министерства или иного юридического лица, в предусмотренном случае;</w:t>
      </w:r>
    </w:p>
    <w:p w14:paraId="600F857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результат (результаты) предоставления Субсидии, а также характер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стику (характеристики) результата (при ее установлении);</w:t>
      </w:r>
    </w:p>
    <w:p w14:paraId="4E7FFAC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доменное имя и (или) указатели страниц государственной информац</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онной системы в сети «Интернет»;</w:t>
      </w:r>
    </w:p>
    <w:p w14:paraId="1EC36D6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ж) требования к участникам отбора, определенные в соответствии с </w:t>
      </w:r>
      <w:hyperlink w:anchor="P10496">
        <w:r w:rsidRPr="00D37D15">
          <w:rPr>
            <w:rStyle w:val="af0"/>
            <w:rFonts w:ascii="Times New Roman CYR" w:eastAsia="Times New Roman" w:hAnsi="Times New Roman CYR" w:cs="Times New Roman CYR"/>
            <w:color w:val="auto"/>
            <w:sz w:val="28"/>
            <w:szCs w:val="28"/>
            <w:u w:val="none"/>
          </w:rPr>
          <w:t>пун</w:t>
        </w:r>
        <w:r w:rsidRPr="00D37D15">
          <w:rPr>
            <w:rStyle w:val="af0"/>
            <w:rFonts w:ascii="Times New Roman CYR" w:eastAsia="Times New Roman" w:hAnsi="Times New Roman CYR" w:cs="Times New Roman CYR"/>
            <w:color w:val="auto"/>
            <w:sz w:val="28"/>
            <w:szCs w:val="28"/>
            <w:u w:val="none"/>
          </w:rPr>
          <w:t>к</w:t>
        </w:r>
        <w:r w:rsidRPr="00D37D15">
          <w:rPr>
            <w:rStyle w:val="af0"/>
            <w:rFonts w:ascii="Times New Roman CYR" w:eastAsia="Times New Roman" w:hAnsi="Times New Roman CYR" w:cs="Times New Roman CYR"/>
            <w:color w:val="auto"/>
            <w:sz w:val="28"/>
            <w:szCs w:val="28"/>
            <w:u w:val="none"/>
          </w:rPr>
          <w:t>том 2.7</w:t>
        </w:r>
      </w:hyperlink>
      <w:r w:rsidRPr="00D37D15">
        <w:rPr>
          <w:rFonts w:ascii="Times New Roman CYR" w:eastAsia="Times New Roman" w:hAnsi="Times New Roman CYR" w:cs="Times New Roman CYR"/>
          <w:sz w:val="28"/>
          <w:szCs w:val="28"/>
        </w:rPr>
        <w:t xml:space="preserve"> настоящего Порядка, которым участник отбора должен соответств</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вать, и к перечню документов, представляемых участниками отбора для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lastRenderedPageBreak/>
        <w:t xml:space="preserve">тверждения соответствия указанным требованиям в соответствии с </w:t>
      </w:r>
      <w:hyperlink w:anchor="P10520">
        <w:r w:rsidRPr="00D37D15">
          <w:rPr>
            <w:rStyle w:val="af0"/>
            <w:rFonts w:ascii="Times New Roman CYR" w:eastAsia="Times New Roman" w:hAnsi="Times New Roman CYR" w:cs="Times New Roman CYR"/>
            <w:color w:val="auto"/>
            <w:sz w:val="28"/>
            <w:szCs w:val="28"/>
            <w:u w:val="none"/>
          </w:rPr>
          <w:t>пунктом 2.8</w:t>
        </w:r>
      </w:hyperlink>
      <w:r w:rsidRPr="00D37D15">
        <w:rPr>
          <w:rFonts w:ascii="Times New Roman CYR" w:eastAsia="Times New Roman" w:hAnsi="Times New Roman CYR" w:cs="Times New Roman CYR"/>
          <w:sz w:val="28"/>
          <w:szCs w:val="28"/>
        </w:rPr>
        <w:t xml:space="preserve"> настоящего Порядка;</w:t>
      </w:r>
    </w:p>
    <w:p w14:paraId="4A4886C5" w14:textId="46303EA6"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w:t>
      </w:r>
      <w:r w:rsidR="00C6136F">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категории и (или) критерии участников отбора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w:t>
      </w:r>
    </w:p>
    <w:p w14:paraId="5B670D8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порядок подачи участниками отбора заявок и требования, предъявля</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мые к форме и содержанию заявок;</w:t>
      </w:r>
    </w:p>
    <w:p w14:paraId="1B7FE03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 порядок отзыва заявок, порядок их возврата, определяющий в том чи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ле основания для возврата заявок, порядок внесения изменений в заявки;</w:t>
      </w:r>
    </w:p>
    <w:p w14:paraId="13C8AF5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л) правила рассмотрения заявок в соответствии с </w:t>
      </w:r>
      <w:hyperlink w:anchor="P10575">
        <w:r w:rsidRPr="00D37D15">
          <w:rPr>
            <w:rStyle w:val="af0"/>
            <w:rFonts w:ascii="Times New Roman CYR" w:eastAsia="Times New Roman" w:hAnsi="Times New Roman CYR" w:cs="Times New Roman CYR"/>
            <w:color w:val="auto"/>
            <w:sz w:val="28"/>
            <w:szCs w:val="28"/>
            <w:u w:val="none"/>
          </w:rPr>
          <w:t>разделом 3</w:t>
        </w:r>
      </w:hyperlink>
      <w:r w:rsidRPr="00D37D15">
        <w:rPr>
          <w:rFonts w:ascii="Times New Roman CYR" w:eastAsia="Times New Roman" w:hAnsi="Times New Roman CYR" w:cs="Times New Roman CYR"/>
          <w:sz w:val="28"/>
          <w:szCs w:val="28"/>
        </w:rPr>
        <w:t xml:space="preserve"> настоящего Порядка;</w:t>
      </w:r>
    </w:p>
    <w:p w14:paraId="14FA5F0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 порядок возврата заявок на доработку;</w:t>
      </w:r>
    </w:p>
    <w:p w14:paraId="641CC75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 порядок отклонения заявок, а также информацию об основаниях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w:t>
      </w:r>
    </w:p>
    <w:p w14:paraId="3F18441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 порядок оценки заявок, включающий критерии оценки, показатели критериев оценки (при необходимости), и их весовое значение в общей оценке, необходимую для представления участником отбора информацию по каждому критерию оценки, показателю критерия оценки (при необходимости), сведения, документы и материалы, подтверждающие такую информацию, минимальный проходной балл, который необходимо набрать по результатам оценки заявок участникам отбора для признания их победителями отбора (при необходим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 сроки оценки заявок, а также информацию об участии или неучастии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миссии и экспертов (экспертных организаций) в оценке заявок;</w:t>
      </w:r>
    </w:p>
    <w:p w14:paraId="20F957B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 объем распределяемой субсидии в рамках отбора, порядок расчета размера Субсидии, установленный настоящим Порядком, правила распредел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субсидии по результатам отбора, которые могут включать максимальный, минимальный размер субсидии, предоставляемой победителю (победителям) отбора, а также предельное количество победителей отбора;</w:t>
      </w:r>
    </w:p>
    <w:p w14:paraId="18A6B8C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 порядок предоставления участникам отбора разъяснений положений объявления о проведении отбора, даты начала и окончания срока такого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w:t>
      </w:r>
    </w:p>
    <w:p w14:paraId="4F0BBE6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 срок, в течение которого победитель (победители) отбора должен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писать соглашение;</w:t>
      </w:r>
    </w:p>
    <w:p w14:paraId="1095396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т) условия признания победителя (победителей) отбора уклонившимся от заключения соглашения;</w:t>
      </w:r>
    </w:p>
    <w:p w14:paraId="47C83481" w14:textId="26FA7FD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 сроки размещения протокола подведения итогов отбора (документа об итогах проведения отбора) на едином портале,  которые не могут быть позднее 14-го календарного дня, следующего за днем определения победителя отбора (с соблюдением сроков, установленных пунктом 26 (2) Положения о мерах по обеспечению исполнения федерального бюджета, утвержденного постановл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нием Правительства Российской Федерации от 9 декабря 2017 г. № 1496, </w:t>
      </w:r>
      <w:r w:rsidR="00746379">
        <w:rPr>
          <w:rFonts w:ascii="Times New Roman CYR" w:eastAsia="Times New Roman" w:hAnsi="Times New Roman CYR" w:cs="Times New Roman CYR"/>
          <w:sz w:val="28"/>
          <w:szCs w:val="28"/>
        </w:rPr>
        <w:br/>
      </w:r>
      <w:r w:rsidRPr="00D37D15">
        <w:rPr>
          <w:rFonts w:ascii="Times New Roman CYR" w:eastAsia="Times New Roman" w:hAnsi="Times New Roman CYR" w:cs="Times New Roman CYR"/>
          <w:sz w:val="28"/>
          <w:szCs w:val="28"/>
        </w:rPr>
        <w:t>«О мерах по обеспечению исполнения федерального бюджета», в случае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субсидий из бюджетов субъектов Российской Федерации (местных бюджетов), если источником финансового обеспечения расходных обязательств субъекта Российской Федерации (муниципального образования) по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 xml:space="preserve">лению указанных субсидий являются межбюджетные трансферты, имеющие </w:t>
      </w:r>
      <w:r w:rsidRPr="00D37D15">
        <w:rPr>
          <w:rFonts w:ascii="Times New Roman CYR" w:eastAsia="Times New Roman" w:hAnsi="Times New Roman CYR" w:cs="Times New Roman CYR"/>
          <w:sz w:val="28"/>
          <w:szCs w:val="28"/>
        </w:rPr>
        <w:lastRenderedPageBreak/>
        <w:t>целевое назначение, из федерального бюджета бюджету субъекта Российской Федерации);</w:t>
      </w:r>
    </w:p>
    <w:p w14:paraId="66931E0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 иную информацию (при необходимости).</w:t>
      </w:r>
    </w:p>
    <w:p w14:paraId="34F36189" w14:textId="4D6E52EB"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2.4. В случае необходимости продления срока приема заявок участников отбора, указанного в пункте 2.3 настоящего Порядка, Министерство размещает информацию о внесении изменений в объявление (далее </w:t>
      </w:r>
      <w:r w:rsidR="0074637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изменение в объя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на едином портале с соблюдением следующих условий:</w:t>
      </w:r>
    </w:p>
    <w:p w14:paraId="77F195B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изменение в объявление вносится не позднее наступления даты оконч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ния приема заявок;</w:t>
      </w:r>
    </w:p>
    <w:p w14:paraId="0A0887B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срок подачи участниками отбора заявок должен быть продлен таким о</w:t>
      </w:r>
      <w:r w:rsidRPr="00D37D15">
        <w:rPr>
          <w:rFonts w:ascii="Times New Roman CYR" w:eastAsia="Times New Roman" w:hAnsi="Times New Roman CYR" w:cs="Times New Roman CYR"/>
          <w:sz w:val="28"/>
          <w:szCs w:val="28"/>
        </w:rPr>
        <w:t>б</w:t>
      </w:r>
      <w:r w:rsidRPr="00D37D15">
        <w:rPr>
          <w:rFonts w:ascii="Times New Roman CYR" w:eastAsia="Times New Roman" w:hAnsi="Times New Roman CYR" w:cs="Times New Roman CYR"/>
          <w:sz w:val="28"/>
          <w:szCs w:val="28"/>
        </w:rPr>
        <w:t>разом, чтобы со дня, следующего за днем внесения таких изменений, до даты окончания приема заявок указанный срок составлял не менее 3 календарных дней;</w:t>
      </w:r>
    </w:p>
    <w:p w14:paraId="044C087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внесения изменений в объявление о проведении отбора получ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телей субсидий после наступления даты начала приема заявок в объявление о проведении отбора получателей субсидий включается положение, предусма</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ривающее право участников отбора получателей субсидий внести изменения в заявки;</w:t>
      </w:r>
    </w:p>
    <w:p w14:paraId="73ECCC6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участники отбора получателей субсидий, подавшие заявку, уведомляются о внесении изменений в объявление о проведении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не позднее дня, следующего за днем внесения изменений в объявление о проведении отбора получателей субсидий, с использованием системы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тронный бюджет».</w:t>
      </w:r>
    </w:p>
    <w:p w14:paraId="5E69DD0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2.5. Заявка должна быть подана участниками отбора в Министерство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в срок, указанный в объявлении, либо в срок, указанный в изменении в объявление.</w:t>
      </w:r>
    </w:p>
    <w:p w14:paraId="1E5191D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2.6. Министерство завершает прием заявок участников отбора в срок, указанный в объявлении либо в изменении в объявление. Информация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менты, поступившие в Министерство после окончания срока приема заявочной документации, указанного в объявлении либо в изменении в объявление, 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нистерством не учитываются и не рассматриваются.</w:t>
      </w:r>
    </w:p>
    <w:p w14:paraId="3A54AA5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Министерством в объявлении о проведении отбора получателей субсидий может быть определена дата до окончания срока рассмотрения заявок и форм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рования протокола подведения итогов отбора, после наступления которой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ным распорядителем бюджетных средств или комиссией в случае принятия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шения, указанного в пункте 2.19 настоящего Порядка, по результатам проверки участников отбора получателей субсидий и поданных ими заявок на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ствие требованиям, указанным в объявлении о проведении отбора получателей субсидий, могут приниматься решения об определении победителей отбора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лучателей субсидий с указанием размера субсидии, предусмотренной им для предоставления, или об отклонении заявок с указанием оснований для их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клонения при одновременном соблюдении следующих условий:</w:t>
      </w:r>
    </w:p>
    <w:p w14:paraId="5D179F2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главным распорядителем бюджетных средств в соответствии с абзацем вторым настоящего пункта определена дата до окончания срока подачи заявок;</w:t>
      </w:r>
    </w:p>
    <w:p w14:paraId="6E4162F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целях распределения субсидии применяется способ, указанный в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lastRenderedPageBreak/>
        <w:t>пункте «а» пункта 5.1 настоящего Порядка.</w:t>
      </w:r>
    </w:p>
    <w:p w14:paraId="5D7DDE9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указанные в абзаце втором настоящего пункта, утверждаются правовым актом главного распорядителя бюджетных средств.</w:t>
      </w:r>
    </w:p>
    <w:p w14:paraId="40D035D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Принятие решений, указанных в абзаце втором настоящего пункта, не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ключает необходимость утверждения протокола вскрытия заявок и протокола подведения итогов отбора получателей субсидий в соответствии с положени</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ми настоящего Порядка.</w:t>
      </w:r>
    </w:p>
    <w:p w14:paraId="0EAF73A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2.7. Получатель субсидии (участник отбора) должен соответствовать на дату подачи заявки, рассмотрения заявки и заключения соглашения, следу</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щим требованиям:</w:t>
      </w:r>
    </w:p>
    <w:p w14:paraId="7BF44D4A" w14:textId="0B1F6DF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получатель субсидии (участник отбора)  не является иностранным юридическим лицом, в том числе местом регистрации которого является гос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дарство или территория, включенные в утвержденный Министерством фина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 xml:space="preserve">сов Российской Федерации перечень государств и территорий, используемых для промежуточного (офшорного) владения активами в Российской Федерации (далее </w:t>
      </w:r>
      <w:r w:rsidR="00746379">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центов (если иное не предусмотрено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сом международной компании), акции которых обращаются на организованных торгах в Российской Федерации, а также косвенное участие офшорных комп</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ний в капитале других российских юридических лиц, реализованное через уч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стие в капитале указанных публичных акционерных обществ;</w:t>
      </w:r>
    </w:p>
    <w:p w14:paraId="6646139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получатель субсидии (участник отбора) не находится в перечне орг</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низаций и физических лиц, в отношении которых имеются сведения об их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частности к экстремистской деятельности или терроризму;</w:t>
      </w:r>
    </w:p>
    <w:p w14:paraId="296B07B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получатель субсидии (участник отбора) не находится в составляемых в рамках реализации полномочий, предусмотренных главой VII Устава ООН,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0A149CC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получатель субсидии (участник отбора) не получает средства из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публиканского бюджета Республики Тыва (местного бюджета) на цели, уст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новленные настоящим Порядком;</w:t>
      </w:r>
    </w:p>
    <w:p w14:paraId="53CE495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получатель субсидии (участник отбора) не является иностранным аге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том в соответствии с Федеральным законом «О контроле за деятельностью лиц, находящихся под иностранным влиянием»;</w:t>
      </w:r>
    </w:p>
    <w:p w14:paraId="2BE0756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lastRenderedPageBreak/>
        <w:t>рации;</w:t>
      </w:r>
    </w:p>
    <w:p w14:paraId="5D04F8B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ж) у </w:t>
      </w:r>
      <w:bookmarkStart w:id="95" w:name="_Hlk189325969"/>
      <w:r w:rsidRPr="00D37D15">
        <w:rPr>
          <w:rFonts w:ascii="Times New Roman CYR" w:eastAsia="Times New Roman" w:hAnsi="Times New Roman CYR" w:cs="Times New Roman CYR"/>
          <w:sz w:val="28"/>
          <w:szCs w:val="28"/>
        </w:rPr>
        <w:t xml:space="preserve">получателя субсидии (участника отбора)  </w:t>
      </w:r>
      <w:bookmarkEnd w:id="95"/>
      <w:r w:rsidRPr="00D37D15">
        <w:rPr>
          <w:rFonts w:ascii="Times New Roman CYR" w:eastAsia="Times New Roman" w:hAnsi="Times New Roman CYR" w:cs="Times New Roman CYR"/>
          <w:sz w:val="28"/>
          <w:szCs w:val="28"/>
        </w:rPr>
        <w:t>отсутствует просроченная задолженность по возврату в республиканский бюджет Республики Тыва (местный бюджет), из которого планируется предоставление субсидии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правовым актом, иных субсидий, бюджетных инвестиций, а также иная просроченная (неурегулированная) задолженность по денежным обяз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тельствам перед публично-правовым образованием, из бюджета которого пл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нируется предоставление субсидии в соответствии с правовым актом (за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ключением случаев, установленных соответственно высшим исполнительным органом субъекта Российской Федерации (местной администрацией);</w:t>
      </w:r>
    </w:p>
    <w:p w14:paraId="22C6477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з) деятельность получателя субсидии (участника отбора) не приостано</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лена в порядке, предусмотренном законодательством Российской Федерации, а участник отбора, являющийся индивидуальным предпринимателем, не прекр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тил деятельность в качестве индивидуального предпринимателя;</w:t>
      </w:r>
    </w:p>
    <w:p w14:paraId="2BB088E8" w14:textId="0834DAB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 в реестре дисквалифицированных лиц отсутствуют сведения об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видуальном предпринимателе и о физическом лице </w:t>
      </w:r>
      <w:r w:rsidR="00503A21"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производителе</w:t>
      </w:r>
      <w:r w:rsidR="00503A21"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товаров, работ, услуг, являющихся участниками отбора;</w:t>
      </w:r>
    </w:p>
    <w:p w14:paraId="2E80FC9B" w14:textId="0C0F885E"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к</w:t>
      </w:r>
      <w:r w:rsidR="00116206" w:rsidRPr="00D37D15">
        <w:rPr>
          <w:rFonts w:ascii="Times New Roman CYR" w:eastAsia="Times New Roman" w:hAnsi="Times New Roman CYR" w:cs="Times New Roman CYR"/>
          <w:sz w:val="28"/>
          <w:szCs w:val="28"/>
        </w:rPr>
        <w:t>) хозяйство, главой которого является получатель субсидии (участник отбора), подпадает под критерии микропредприятия, установленные Федерал</w:t>
      </w:r>
      <w:r w:rsidR="00116206" w:rsidRPr="00D37D15">
        <w:rPr>
          <w:rFonts w:ascii="Times New Roman CYR" w:eastAsia="Times New Roman" w:hAnsi="Times New Roman CYR" w:cs="Times New Roman CYR"/>
          <w:sz w:val="28"/>
          <w:szCs w:val="28"/>
        </w:rPr>
        <w:t>ь</w:t>
      </w:r>
      <w:r w:rsidR="00116206" w:rsidRPr="00D37D15">
        <w:rPr>
          <w:rFonts w:ascii="Times New Roman CYR" w:eastAsia="Times New Roman" w:hAnsi="Times New Roman CYR" w:cs="Times New Roman CYR"/>
          <w:sz w:val="28"/>
          <w:szCs w:val="28"/>
        </w:rPr>
        <w:t>ным законом «О развитии малого и среднего предпринимательства в Росси</w:t>
      </w:r>
      <w:r w:rsidR="00116206" w:rsidRPr="00D37D15">
        <w:rPr>
          <w:rFonts w:ascii="Times New Roman CYR" w:eastAsia="Times New Roman" w:hAnsi="Times New Roman CYR" w:cs="Times New Roman CYR"/>
          <w:sz w:val="28"/>
          <w:szCs w:val="28"/>
        </w:rPr>
        <w:t>й</w:t>
      </w:r>
      <w:r w:rsidR="00116206" w:rsidRPr="00D37D15">
        <w:rPr>
          <w:rFonts w:ascii="Times New Roman CYR" w:eastAsia="Times New Roman" w:hAnsi="Times New Roman CYR" w:cs="Times New Roman CYR"/>
          <w:sz w:val="28"/>
          <w:szCs w:val="28"/>
        </w:rPr>
        <w:t>ской Федерации»;</w:t>
      </w:r>
    </w:p>
    <w:p w14:paraId="2567955C" w14:textId="573B22AE"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л</w:t>
      </w:r>
      <w:r w:rsidR="00116206" w:rsidRPr="00D37D15">
        <w:rPr>
          <w:rFonts w:ascii="Times New Roman CYR" w:eastAsia="Times New Roman" w:hAnsi="Times New Roman CYR" w:cs="Times New Roman CYR"/>
          <w:sz w:val="28"/>
          <w:szCs w:val="28"/>
        </w:rPr>
        <w:t xml:space="preserve">) </w:t>
      </w:r>
      <w:r w:rsidR="00503A21" w:rsidRPr="00D37D15">
        <w:rPr>
          <w:rFonts w:ascii="Times New Roman CYR" w:eastAsia="Times New Roman" w:hAnsi="Times New Roman CYR" w:cs="Times New Roman CYR"/>
          <w:sz w:val="28"/>
          <w:szCs w:val="28"/>
        </w:rPr>
        <w:t xml:space="preserve">получатель субсидии (участник отбора) </w:t>
      </w:r>
      <w:r w:rsidR="00116206" w:rsidRPr="00D37D15">
        <w:rPr>
          <w:rFonts w:ascii="Times New Roman CYR" w:eastAsia="Times New Roman" w:hAnsi="Times New Roman CYR" w:cs="Times New Roman CYR"/>
          <w:sz w:val="28"/>
          <w:szCs w:val="28"/>
        </w:rPr>
        <w:t>имеет проект создания и (или) развития хозяйства, а также план расходов субсидии с указанием наименований приобретаемого имущества, выполняемых работ, оказываемых услуг, их кол</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чества, цены, источников финансирования;</w:t>
      </w:r>
    </w:p>
    <w:p w14:paraId="11D9B61A" w14:textId="4677C666"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м</w:t>
      </w:r>
      <w:r w:rsidR="00116206" w:rsidRPr="00D37D15">
        <w:rPr>
          <w:rFonts w:ascii="Times New Roman CYR" w:eastAsia="Times New Roman" w:hAnsi="Times New Roman CYR" w:cs="Times New Roman CYR"/>
          <w:sz w:val="28"/>
          <w:szCs w:val="28"/>
        </w:rPr>
        <w:t xml:space="preserve">) </w:t>
      </w:r>
      <w:r w:rsidR="00503A21" w:rsidRPr="00D37D15">
        <w:rPr>
          <w:rFonts w:ascii="Times New Roman CYR" w:eastAsia="Times New Roman" w:hAnsi="Times New Roman CYR" w:cs="Times New Roman CYR"/>
          <w:sz w:val="28"/>
          <w:szCs w:val="28"/>
        </w:rPr>
        <w:t xml:space="preserve">получатель субсидии (участник отбора) </w:t>
      </w:r>
      <w:r w:rsidR="00116206" w:rsidRPr="00D37D15">
        <w:rPr>
          <w:rFonts w:ascii="Times New Roman CYR" w:eastAsia="Times New Roman" w:hAnsi="Times New Roman CYR" w:cs="Times New Roman CYR"/>
          <w:sz w:val="28"/>
          <w:szCs w:val="28"/>
        </w:rPr>
        <w:t>обязуется оплачивать за счет собственных и (или) заемных средств не менее 10 процентов стоимости кажд</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го направления расхода на реализацию проекта в соответствии с планом расх</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дов, представляемым в составе заявки;</w:t>
      </w:r>
    </w:p>
    <w:p w14:paraId="682BC874" w14:textId="1C4D1722"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н</w:t>
      </w:r>
      <w:r w:rsidR="00116206" w:rsidRPr="00D37D15">
        <w:rPr>
          <w:rFonts w:ascii="Times New Roman CYR" w:eastAsia="Times New Roman" w:hAnsi="Times New Roman CYR" w:cs="Times New Roman CYR"/>
          <w:sz w:val="28"/>
          <w:szCs w:val="28"/>
        </w:rPr>
        <w:t xml:space="preserve">) </w:t>
      </w:r>
      <w:r w:rsidR="00503A21" w:rsidRPr="00D37D15">
        <w:rPr>
          <w:rFonts w:ascii="Times New Roman CYR" w:eastAsia="Times New Roman" w:hAnsi="Times New Roman CYR" w:cs="Times New Roman CYR"/>
          <w:sz w:val="28"/>
          <w:szCs w:val="28"/>
        </w:rPr>
        <w:t xml:space="preserve">получатель субсидии (участник отбора) </w:t>
      </w:r>
      <w:r w:rsidR="00116206" w:rsidRPr="00D37D15">
        <w:rPr>
          <w:rFonts w:ascii="Times New Roman CYR" w:eastAsia="Times New Roman" w:hAnsi="Times New Roman CYR" w:cs="Times New Roman CYR"/>
          <w:sz w:val="28"/>
          <w:szCs w:val="28"/>
        </w:rPr>
        <w:t>соглашается на передачу и о</w:t>
      </w:r>
      <w:r w:rsidR="00116206" w:rsidRPr="00D37D15">
        <w:rPr>
          <w:rFonts w:ascii="Times New Roman CYR" w:eastAsia="Times New Roman" w:hAnsi="Times New Roman CYR" w:cs="Times New Roman CYR"/>
          <w:sz w:val="28"/>
          <w:szCs w:val="28"/>
        </w:rPr>
        <w:t>б</w:t>
      </w:r>
      <w:r w:rsidR="00116206" w:rsidRPr="00D37D15">
        <w:rPr>
          <w:rFonts w:ascii="Times New Roman CYR" w:eastAsia="Times New Roman" w:hAnsi="Times New Roman CYR" w:cs="Times New Roman CYR"/>
          <w:sz w:val="28"/>
          <w:szCs w:val="28"/>
        </w:rPr>
        <w:t>работку его персональных данных в соответствии с законодательством Росси</w:t>
      </w:r>
      <w:r w:rsidR="00116206" w:rsidRPr="00D37D15">
        <w:rPr>
          <w:rFonts w:ascii="Times New Roman CYR" w:eastAsia="Times New Roman" w:hAnsi="Times New Roman CYR" w:cs="Times New Roman CYR"/>
          <w:sz w:val="28"/>
          <w:szCs w:val="28"/>
        </w:rPr>
        <w:t>й</w:t>
      </w:r>
      <w:r w:rsidR="00116206" w:rsidRPr="00D37D15">
        <w:rPr>
          <w:rFonts w:ascii="Times New Roman CYR" w:eastAsia="Times New Roman" w:hAnsi="Times New Roman CYR" w:cs="Times New Roman CYR"/>
          <w:sz w:val="28"/>
          <w:szCs w:val="28"/>
        </w:rPr>
        <w:t>ской Федерации;</w:t>
      </w:r>
    </w:p>
    <w:p w14:paraId="72B5EF24" w14:textId="334833A3"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 xml:space="preserve">) </w:t>
      </w:r>
      <w:r w:rsidR="00503A21" w:rsidRPr="00D37D15">
        <w:rPr>
          <w:rFonts w:ascii="Times New Roman CYR" w:eastAsia="Times New Roman" w:hAnsi="Times New Roman CYR" w:cs="Times New Roman CYR"/>
          <w:sz w:val="28"/>
          <w:szCs w:val="28"/>
        </w:rPr>
        <w:t xml:space="preserve">получатель субсидии (участник отбора) </w:t>
      </w:r>
      <w:r w:rsidR="00116206" w:rsidRPr="00D37D15">
        <w:rPr>
          <w:rFonts w:ascii="Times New Roman CYR" w:eastAsia="Times New Roman" w:hAnsi="Times New Roman CYR" w:cs="Times New Roman CYR"/>
          <w:sz w:val="28"/>
          <w:szCs w:val="28"/>
        </w:rPr>
        <w:t>является индивидуальным предпринимателем или организацией, осуществляющей деятельность на сел</w:t>
      </w:r>
      <w:r w:rsidR="00116206" w:rsidRPr="00D37D15">
        <w:rPr>
          <w:rFonts w:ascii="Times New Roman CYR" w:eastAsia="Times New Roman" w:hAnsi="Times New Roman CYR" w:cs="Times New Roman CYR"/>
          <w:sz w:val="28"/>
          <w:szCs w:val="28"/>
        </w:rPr>
        <w:t>ь</w:t>
      </w:r>
      <w:r w:rsidR="00116206" w:rsidRPr="00D37D15">
        <w:rPr>
          <w:rFonts w:ascii="Times New Roman CYR" w:eastAsia="Times New Roman" w:hAnsi="Times New Roman CYR" w:cs="Times New Roman CYR"/>
          <w:sz w:val="28"/>
          <w:szCs w:val="28"/>
        </w:rPr>
        <w:t>ских территориях, являющиеся сельскохозяйственными товаропроизводител</w:t>
      </w:r>
      <w:r w:rsidR="00116206" w:rsidRPr="00D37D15">
        <w:rPr>
          <w:rFonts w:ascii="Times New Roman CYR" w:eastAsia="Times New Roman" w:hAnsi="Times New Roman CYR" w:cs="Times New Roman CYR"/>
          <w:sz w:val="28"/>
          <w:szCs w:val="28"/>
        </w:rPr>
        <w:t>я</w:t>
      </w:r>
      <w:r w:rsidR="00116206" w:rsidRPr="00D37D15">
        <w:rPr>
          <w:rFonts w:ascii="Times New Roman CYR" w:eastAsia="Times New Roman" w:hAnsi="Times New Roman CYR" w:cs="Times New Roman CYR"/>
          <w:sz w:val="28"/>
          <w:szCs w:val="28"/>
        </w:rPr>
        <w:t>ми (кроме граждан, ведущих личное подсобное хозяйство), независимо от орг</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низационно-правовой формы, либо осуществляющие производство, первичную и (или) последующую (промышленную) переработку сельскохозяйственной продукции, дикорастущих плодов, ягод, орехов, грибов, семян и подобных ле</w:t>
      </w:r>
      <w:r w:rsidR="00116206" w:rsidRPr="00D37D15">
        <w:rPr>
          <w:rFonts w:ascii="Times New Roman CYR" w:eastAsia="Times New Roman" w:hAnsi="Times New Roman CYR" w:cs="Times New Roman CYR"/>
          <w:sz w:val="28"/>
          <w:szCs w:val="28"/>
        </w:rPr>
        <w:t>с</w:t>
      </w:r>
      <w:r w:rsidR="00116206" w:rsidRPr="00D37D15">
        <w:rPr>
          <w:rFonts w:ascii="Times New Roman CYR" w:eastAsia="Times New Roman" w:hAnsi="Times New Roman CYR" w:cs="Times New Roman CYR"/>
          <w:sz w:val="28"/>
          <w:szCs w:val="28"/>
        </w:rPr>
        <w:t xml:space="preserve">ных ресурсов, относящихся к пищевой продукции и продукции их переработки, указанной в перечнях, утвержденных Правительством Российской Федерации в соответствии с частью 1 статьи 3 и (или) подпунктом </w:t>
      </w:r>
      <w:r w:rsidR="00503A21" w:rsidRPr="00D37D15">
        <w:rPr>
          <w:rFonts w:ascii="Times New Roman CYR" w:eastAsia="Times New Roman" w:hAnsi="Times New Roman CYR" w:cs="Times New Roman CYR"/>
          <w:sz w:val="28"/>
          <w:szCs w:val="28"/>
        </w:rPr>
        <w:t>«</w:t>
      </w:r>
      <w:r w:rsidR="00116206" w:rsidRPr="00D37D15">
        <w:rPr>
          <w:rFonts w:ascii="Times New Roman CYR" w:eastAsia="Times New Roman" w:hAnsi="Times New Roman CYR" w:cs="Times New Roman CYR"/>
          <w:sz w:val="28"/>
          <w:szCs w:val="28"/>
        </w:rPr>
        <w:t>а</w:t>
      </w:r>
      <w:r w:rsidR="00503A21" w:rsidRPr="00D37D15">
        <w:rPr>
          <w:rFonts w:ascii="Times New Roman CYR" w:eastAsia="Times New Roman" w:hAnsi="Times New Roman CYR" w:cs="Times New Roman CYR"/>
          <w:sz w:val="28"/>
          <w:szCs w:val="28"/>
        </w:rPr>
        <w:t>»</w:t>
      </w:r>
      <w:r w:rsidR="00116206" w:rsidRPr="00D37D15">
        <w:rPr>
          <w:rFonts w:ascii="Times New Roman CYR" w:eastAsia="Times New Roman" w:hAnsi="Times New Roman CYR" w:cs="Times New Roman CYR"/>
          <w:sz w:val="28"/>
          <w:szCs w:val="28"/>
        </w:rPr>
        <w:t xml:space="preserve"> пункта 1 части 1 ст</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 xml:space="preserve">тьи 7 Федерального закона </w:t>
      </w:r>
      <w:r w:rsidR="00503A21" w:rsidRPr="00D37D15">
        <w:rPr>
          <w:rFonts w:ascii="Times New Roman CYR" w:eastAsia="Times New Roman" w:hAnsi="Times New Roman CYR" w:cs="Times New Roman CYR"/>
          <w:sz w:val="28"/>
          <w:szCs w:val="28"/>
        </w:rPr>
        <w:t>«</w:t>
      </w:r>
      <w:r w:rsidR="00116206" w:rsidRPr="00D37D15">
        <w:rPr>
          <w:rFonts w:ascii="Times New Roman CYR" w:eastAsia="Times New Roman" w:hAnsi="Times New Roman CYR" w:cs="Times New Roman CYR"/>
          <w:sz w:val="28"/>
          <w:szCs w:val="28"/>
        </w:rPr>
        <w:t>О развитии сельского хозяйства</w:t>
      </w:r>
      <w:r w:rsidR="00503A21" w:rsidRPr="00D37D15">
        <w:rPr>
          <w:rFonts w:ascii="Times New Roman CYR" w:eastAsia="Times New Roman" w:hAnsi="Times New Roman CYR" w:cs="Times New Roman CYR"/>
          <w:sz w:val="28"/>
          <w:szCs w:val="28"/>
        </w:rPr>
        <w:t>»</w:t>
      </w:r>
      <w:r w:rsidR="00116206" w:rsidRPr="00D37D15">
        <w:rPr>
          <w:rFonts w:ascii="Times New Roman CYR" w:eastAsia="Times New Roman" w:hAnsi="Times New Roman CYR" w:cs="Times New Roman CYR"/>
          <w:sz w:val="28"/>
          <w:szCs w:val="28"/>
        </w:rPr>
        <w:t>;</w:t>
      </w:r>
    </w:p>
    <w:p w14:paraId="48A43296" w14:textId="1BF6DDBB"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п</w:t>
      </w:r>
      <w:r w:rsidR="00116206" w:rsidRPr="00D37D15">
        <w:rPr>
          <w:rFonts w:ascii="Times New Roman CYR" w:eastAsia="Times New Roman" w:hAnsi="Times New Roman CYR" w:cs="Times New Roman CYR"/>
          <w:sz w:val="28"/>
          <w:szCs w:val="28"/>
        </w:rPr>
        <w:t xml:space="preserve">) </w:t>
      </w:r>
      <w:r w:rsidR="00503A21" w:rsidRPr="00D37D15">
        <w:rPr>
          <w:rFonts w:ascii="Times New Roman CYR" w:eastAsia="Times New Roman" w:hAnsi="Times New Roman CYR" w:cs="Times New Roman CYR"/>
          <w:sz w:val="28"/>
          <w:szCs w:val="28"/>
        </w:rPr>
        <w:t xml:space="preserve">получатель субсидии (участник отбора) </w:t>
      </w:r>
      <w:r w:rsidR="00116206" w:rsidRPr="00D37D15">
        <w:rPr>
          <w:rFonts w:ascii="Times New Roman CYR" w:eastAsia="Times New Roman" w:hAnsi="Times New Roman CYR" w:cs="Times New Roman CYR"/>
          <w:sz w:val="28"/>
          <w:szCs w:val="28"/>
        </w:rPr>
        <w:t>обязуется осуществлять де</w:t>
      </w:r>
      <w:r w:rsidR="00116206" w:rsidRPr="00D37D15">
        <w:rPr>
          <w:rFonts w:ascii="Times New Roman CYR" w:eastAsia="Times New Roman" w:hAnsi="Times New Roman CYR" w:cs="Times New Roman CYR"/>
          <w:sz w:val="28"/>
          <w:szCs w:val="28"/>
        </w:rPr>
        <w:t>я</w:t>
      </w:r>
      <w:r w:rsidR="00116206" w:rsidRPr="00D37D15">
        <w:rPr>
          <w:rFonts w:ascii="Times New Roman CYR" w:eastAsia="Times New Roman" w:hAnsi="Times New Roman CYR" w:cs="Times New Roman CYR"/>
          <w:sz w:val="28"/>
          <w:szCs w:val="28"/>
        </w:rPr>
        <w:t xml:space="preserve">тельность на сельской территории или на территории сельской агломерации в </w:t>
      </w:r>
      <w:r w:rsidR="00116206" w:rsidRPr="00D37D15">
        <w:rPr>
          <w:rFonts w:ascii="Times New Roman CYR" w:eastAsia="Times New Roman" w:hAnsi="Times New Roman CYR" w:cs="Times New Roman CYR"/>
          <w:sz w:val="28"/>
          <w:szCs w:val="28"/>
        </w:rPr>
        <w:lastRenderedPageBreak/>
        <w:t>течение не менее 5 лет со дня получения средств и достигнуть показателей де</w:t>
      </w:r>
      <w:r w:rsidR="00116206" w:rsidRPr="00D37D15">
        <w:rPr>
          <w:rFonts w:ascii="Times New Roman CYR" w:eastAsia="Times New Roman" w:hAnsi="Times New Roman CYR" w:cs="Times New Roman CYR"/>
          <w:sz w:val="28"/>
          <w:szCs w:val="28"/>
        </w:rPr>
        <w:t>я</w:t>
      </w:r>
      <w:r w:rsidR="00116206" w:rsidRPr="00D37D15">
        <w:rPr>
          <w:rFonts w:ascii="Times New Roman CYR" w:eastAsia="Times New Roman" w:hAnsi="Times New Roman CYR" w:cs="Times New Roman CYR"/>
          <w:sz w:val="28"/>
          <w:szCs w:val="28"/>
        </w:rPr>
        <w:t>тельности, предусмотренных проектом создания и (или) развития хозяйства;</w:t>
      </w:r>
    </w:p>
    <w:p w14:paraId="5E357DBB" w14:textId="1DAAC433"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р</w:t>
      </w:r>
      <w:r w:rsidR="00116206" w:rsidRPr="00D37D15">
        <w:rPr>
          <w:rFonts w:ascii="Times New Roman CYR" w:eastAsia="Times New Roman" w:hAnsi="Times New Roman CYR" w:cs="Times New Roman CYR"/>
          <w:sz w:val="28"/>
          <w:szCs w:val="28"/>
        </w:rPr>
        <w:t xml:space="preserve">) </w:t>
      </w:r>
      <w:r w:rsidR="00503A21" w:rsidRPr="00D37D15">
        <w:rPr>
          <w:rFonts w:ascii="Times New Roman CYR" w:eastAsia="Times New Roman" w:hAnsi="Times New Roman CYR" w:cs="Times New Roman CYR"/>
          <w:sz w:val="28"/>
          <w:szCs w:val="28"/>
        </w:rPr>
        <w:t xml:space="preserve">получатель субсидии (участник отбора) </w:t>
      </w:r>
      <w:r w:rsidR="00116206" w:rsidRPr="00D37D15">
        <w:rPr>
          <w:rFonts w:ascii="Times New Roman CYR" w:eastAsia="Times New Roman" w:hAnsi="Times New Roman CYR" w:cs="Times New Roman CYR"/>
          <w:sz w:val="28"/>
          <w:szCs w:val="28"/>
        </w:rPr>
        <w:t>не является или ранее не я</w:t>
      </w:r>
      <w:r w:rsidR="00116206" w:rsidRPr="00D37D15">
        <w:rPr>
          <w:rFonts w:ascii="Times New Roman CYR" w:eastAsia="Times New Roman" w:hAnsi="Times New Roman CYR" w:cs="Times New Roman CYR"/>
          <w:sz w:val="28"/>
          <w:szCs w:val="28"/>
        </w:rPr>
        <w:t>в</w:t>
      </w:r>
      <w:r w:rsidR="00116206" w:rsidRPr="00D37D15">
        <w:rPr>
          <w:rFonts w:ascii="Times New Roman CYR" w:eastAsia="Times New Roman" w:hAnsi="Times New Roman CYR" w:cs="Times New Roman CYR"/>
          <w:sz w:val="28"/>
          <w:szCs w:val="28"/>
        </w:rPr>
        <w:t>лялся получателем средств финансовой поддержки (за исключением социал</w:t>
      </w:r>
      <w:r w:rsidR="00116206" w:rsidRPr="00D37D15">
        <w:rPr>
          <w:rFonts w:ascii="Times New Roman CYR" w:eastAsia="Times New Roman" w:hAnsi="Times New Roman CYR" w:cs="Times New Roman CYR"/>
          <w:sz w:val="28"/>
          <w:szCs w:val="28"/>
        </w:rPr>
        <w:t>ь</w:t>
      </w:r>
      <w:r w:rsidR="00116206" w:rsidRPr="00D37D15">
        <w:rPr>
          <w:rFonts w:ascii="Times New Roman CYR" w:eastAsia="Times New Roman" w:hAnsi="Times New Roman CYR" w:cs="Times New Roman CYR"/>
          <w:sz w:val="28"/>
          <w:szCs w:val="28"/>
        </w:rPr>
        <w:t>ных выплат и выплат на организацию начального этапа предпринимательской деятельности, субсидий, предоставляемых гражданам, ведущим личные по</w:t>
      </w:r>
      <w:r w:rsidR="00116206" w:rsidRPr="00D37D15">
        <w:rPr>
          <w:rFonts w:ascii="Times New Roman CYR" w:eastAsia="Times New Roman" w:hAnsi="Times New Roman CYR" w:cs="Times New Roman CYR"/>
          <w:sz w:val="28"/>
          <w:szCs w:val="28"/>
        </w:rPr>
        <w:t>д</w:t>
      </w:r>
      <w:r w:rsidR="00116206" w:rsidRPr="00D37D15">
        <w:rPr>
          <w:rFonts w:ascii="Times New Roman CYR" w:eastAsia="Times New Roman" w:hAnsi="Times New Roman CYR" w:cs="Times New Roman CYR"/>
          <w:sz w:val="28"/>
          <w:szCs w:val="28"/>
        </w:rPr>
        <w:t xml:space="preserve">собные хозяйства, в соответствии с </w:t>
      </w:r>
      <w:hyperlink r:id="rId29">
        <w:r w:rsidR="00116206" w:rsidRPr="00D37D15">
          <w:rPr>
            <w:rStyle w:val="af0"/>
            <w:rFonts w:ascii="Times New Roman CYR" w:eastAsia="Times New Roman" w:hAnsi="Times New Roman CYR" w:cs="Times New Roman CYR"/>
            <w:color w:val="auto"/>
            <w:sz w:val="28"/>
            <w:szCs w:val="28"/>
            <w:u w:val="none"/>
          </w:rPr>
          <w:t>приложением № 22</w:t>
        </w:r>
      </w:hyperlink>
      <w:r w:rsidR="00116206" w:rsidRPr="00D37D15">
        <w:rPr>
          <w:rFonts w:ascii="Times New Roman CYR" w:eastAsia="Times New Roman" w:hAnsi="Times New Roman CYR" w:cs="Times New Roman CYR"/>
          <w:sz w:val="28"/>
          <w:szCs w:val="28"/>
        </w:rPr>
        <w:t xml:space="preserve"> к Государственной пр</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грамме развития сельского хозяйства и регулирования рынков сельскохозя</w:t>
      </w:r>
      <w:r w:rsidR="00116206" w:rsidRPr="00D37D15">
        <w:rPr>
          <w:rFonts w:ascii="Times New Roman CYR" w:eastAsia="Times New Roman" w:hAnsi="Times New Roman CYR" w:cs="Times New Roman CYR"/>
          <w:sz w:val="28"/>
          <w:szCs w:val="28"/>
        </w:rPr>
        <w:t>й</w:t>
      </w:r>
      <w:r w:rsidR="00116206" w:rsidRPr="00D37D15">
        <w:rPr>
          <w:rFonts w:ascii="Times New Roman CYR" w:eastAsia="Times New Roman" w:hAnsi="Times New Roman CYR" w:cs="Times New Roman CYR"/>
          <w:sz w:val="28"/>
          <w:szCs w:val="28"/>
        </w:rPr>
        <w:t>ственной продукции, сырья и продовольствия, утвержденной постановлением Правительства Российской Федерации от 14 июля 2012 г. № 717), субсидий на поддержку начинающего фермера в рамках указанной Государственной пр</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граммы;</w:t>
      </w:r>
    </w:p>
    <w:p w14:paraId="45255596" w14:textId="102C1555"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р</w:t>
      </w:r>
      <w:r w:rsidR="00116206" w:rsidRPr="00D37D15">
        <w:rPr>
          <w:rFonts w:ascii="Times New Roman CYR" w:eastAsia="Times New Roman" w:hAnsi="Times New Roman CYR" w:cs="Times New Roman CYR"/>
          <w:sz w:val="28"/>
          <w:szCs w:val="28"/>
        </w:rPr>
        <w:t xml:space="preserve">) </w:t>
      </w:r>
      <w:bookmarkStart w:id="96" w:name="_Hlk189326070"/>
      <w:r w:rsidR="00D13AB3" w:rsidRPr="00D37D15">
        <w:rPr>
          <w:rFonts w:ascii="Times New Roman CYR" w:eastAsia="Times New Roman" w:hAnsi="Times New Roman CYR" w:cs="Times New Roman CYR"/>
          <w:sz w:val="28"/>
          <w:szCs w:val="28"/>
        </w:rPr>
        <w:t xml:space="preserve">получатель субсидии (участник отбора) </w:t>
      </w:r>
      <w:bookmarkEnd w:id="96"/>
      <w:r w:rsidR="00D13AB3" w:rsidRPr="00D37D15">
        <w:rPr>
          <w:rFonts w:ascii="Times New Roman CYR" w:eastAsia="Times New Roman" w:hAnsi="Times New Roman CYR" w:cs="Times New Roman CYR"/>
          <w:sz w:val="28"/>
          <w:szCs w:val="28"/>
        </w:rPr>
        <w:t>обязуется использовать субс</w:t>
      </w:r>
      <w:r w:rsidR="00D13AB3" w:rsidRPr="00D37D15">
        <w:rPr>
          <w:rFonts w:ascii="Times New Roman CYR" w:eastAsia="Times New Roman" w:hAnsi="Times New Roman CYR" w:cs="Times New Roman CYR"/>
          <w:sz w:val="28"/>
          <w:szCs w:val="28"/>
        </w:rPr>
        <w:t>и</w:t>
      </w:r>
      <w:r w:rsidR="00D13AB3" w:rsidRPr="00D37D15">
        <w:rPr>
          <w:rFonts w:ascii="Times New Roman CYR" w:eastAsia="Times New Roman" w:hAnsi="Times New Roman CYR" w:cs="Times New Roman CYR"/>
          <w:sz w:val="28"/>
          <w:szCs w:val="28"/>
        </w:rPr>
        <w:t>дии в течение 18 месяцев со дня его получения;</w:t>
      </w:r>
    </w:p>
    <w:p w14:paraId="44512F7D" w14:textId="23719D98"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т</w:t>
      </w:r>
      <w:r w:rsidR="00116206" w:rsidRPr="00D37D15">
        <w:rPr>
          <w:rFonts w:ascii="Times New Roman CYR" w:eastAsia="Times New Roman" w:hAnsi="Times New Roman CYR" w:cs="Times New Roman CYR"/>
          <w:sz w:val="28"/>
          <w:szCs w:val="28"/>
        </w:rPr>
        <w:t xml:space="preserve">) </w:t>
      </w:r>
      <w:r w:rsidR="00D13AB3" w:rsidRPr="00D37D15">
        <w:rPr>
          <w:rFonts w:ascii="Times New Roman CYR" w:eastAsia="Times New Roman" w:hAnsi="Times New Roman CYR" w:cs="Times New Roman CYR"/>
          <w:sz w:val="28"/>
          <w:szCs w:val="28"/>
        </w:rPr>
        <w:t>получатель субсидии (участник отбора) соглашается на публикацию (размещение) в информационно-телекоммуникационной сети «Интернет» и</w:t>
      </w:r>
      <w:r w:rsidR="00D13AB3" w:rsidRPr="00D37D15">
        <w:rPr>
          <w:rFonts w:ascii="Times New Roman CYR" w:eastAsia="Times New Roman" w:hAnsi="Times New Roman CYR" w:cs="Times New Roman CYR"/>
          <w:sz w:val="28"/>
          <w:szCs w:val="28"/>
        </w:rPr>
        <w:t>н</w:t>
      </w:r>
      <w:r w:rsidR="00D13AB3" w:rsidRPr="00D37D15">
        <w:rPr>
          <w:rFonts w:ascii="Times New Roman CYR" w:eastAsia="Times New Roman" w:hAnsi="Times New Roman CYR" w:cs="Times New Roman CYR"/>
          <w:sz w:val="28"/>
          <w:szCs w:val="28"/>
        </w:rPr>
        <w:t>формации о заявителе, подаваемой заявителем заявке, иной информации о з</w:t>
      </w:r>
      <w:r w:rsidR="00D13AB3" w:rsidRPr="00D37D15">
        <w:rPr>
          <w:rFonts w:ascii="Times New Roman CYR" w:eastAsia="Times New Roman" w:hAnsi="Times New Roman CYR" w:cs="Times New Roman CYR"/>
          <w:sz w:val="28"/>
          <w:szCs w:val="28"/>
        </w:rPr>
        <w:t>а</w:t>
      </w:r>
      <w:r w:rsidR="00D13AB3" w:rsidRPr="00D37D15">
        <w:rPr>
          <w:rFonts w:ascii="Times New Roman CYR" w:eastAsia="Times New Roman" w:hAnsi="Times New Roman CYR" w:cs="Times New Roman CYR"/>
          <w:sz w:val="28"/>
          <w:szCs w:val="28"/>
        </w:rPr>
        <w:t>явителе, связанной с проведением отбора, а также на обработку персональных данных, их передачу и обработку в соответствии с законодательством Росси</w:t>
      </w:r>
      <w:r w:rsidR="00D13AB3" w:rsidRPr="00D37D15">
        <w:rPr>
          <w:rFonts w:ascii="Times New Roman CYR" w:eastAsia="Times New Roman" w:hAnsi="Times New Roman CYR" w:cs="Times New Roman CYR"/>
          <w:sz w:val="28"/>
          <w:szCs w:val="28"/>
        </w:rPr>
        <w:t>й</w:t>
      </w:r>
      <w:r w:rsidR="00D13AB3" w:rsidRPr="00D37D15">
        <w:rPr>
          <w:rFonts w:ascii="Times New Roman CYR" w:eastAsia="Times New Roman" w:hAnsi="Times New Roman CYR" w:cs="Times New Roman CYR"/>
          <w:sz w:val="28"/>
          <w:szCs w:val="28"/>
        </w:rPr>
        <w:t>ской Федерации;</w:t>
      </w:r>
    </w:p>
    <w:p w14:paraId="799799A3" w14:textId="166EB0DE"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у</w:t>
      </w:r>
      <w:r w:rsidR="00116206" w:rsidRPr="00D37D15">
        <w:rPr>
          <w:rFonts w:ascii="Times New Roman CYR" w:eastAsia="Times New Roman" w:hAnsi="Times New Roman CYR" w:cs="Times New Roman CYR"/>
          <w:sz w:val="28"/>
          <w:szCs w:val="28"/>
        </w:rPr>
        <w:t xml:space="preserve">) </w:t>
      </w:r>
      <w:r w:rsidR="00D13AB3" w:rsidRPr="00D37D15">
        <w:rPr>
          <w:rFonts w:ascii="Times New Roman CYR" w:eastAsia="Times New Roman" w:hAnsi="Times New Roman CYR" w:cs="Times New Roman CYR"/>
          <w:sz w:val="28"/>
          <w:szCs w:val="28"/>
        </w:rPr>
        <w:t>получатель субсидии (участник отбора) соглашается на раскрытие и</w:t>
      </w:r>
      <w:r w:rsidR="00D13AB3" w:rsidRPr="00D37D15">
        <w:rPr>
          <w:rFonts w:ascii="Times New Roman CYR" w:eastAsia="Times New Roman" w:hAnsi="Times New Roman CYR" w:cs="Times New Roman CYR"/>
          <w:sz w:val="28"/>
          <w:szCs w:val="28"/>
        </w:rPr>
        <w:t>н</w:t>
      </w:r>
      <w:r w:rsidR="00D13AB3" w:rsidRPr="00D37D15">
        <w:rPr>
          <w:rFonts w:ascii="Times New Roman CYR" w:eastAsia="Times New Roman" w:hAnsi="Times New Roman CYR" w:cs="Times New Roman CYR"/>
          <w:sz w:val="28"/>
          <w:szCs w:val="28"/>
        </w:rPr>
        <w:t>формации об уплате налогов, предусмотренных в рамках применяемого пол</w:t>
      </w:r>
      <w:r w:rsidR="00D13AB3" w:rsidRPr="00D37D15">
        <w:rPr>
          <w:rFonts w:ascii="Times New Roman CYR" w:eastAsia="Times New Roman" w:hAnsi="Times New Roman CYR" w:cs="Times New Roman CYR"/>
          <w:sz w:val="28"/>
          <w:szCs w:val="28"/>
        </w:rPr>
        <w:t>у</w:t>
      </w:r>
      <w:r w:rsidR="00D13AB3" w:rsidRPr="00D37D15">
        <w:rPr>
          <w:rFonts w:ascii="Times New Roman CYR" w:eastAsia="Times New Roman" w:hAnsi="Times New Roman CYR" w:cs="Times New Roman CYR"/>
          <w:sz w:val="28"/>
          <w:szCs w:val="28"/>
        </w:rPr>
        <w:t>чателем субсидии режима налогообложения;</w:t>
      </w:r>
    </w:p>
    <w:p w14:paraId="0D3C3E86" w14:textId="766C3741" w:rsidR="00116206" w:rsidRPr="00D37D15" w:rsidRDefault="00C6136F"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ф</w:t>
      </w:r>
      <w:r w:rsidR="00116206" w:rsidRPr="00D37D15">
        <w:rPr>
          <w:rFonts w:ascii="Times New Roman CYR" w:eastAsia="Times New Roman" w:hAnsi="Times New Roman CYR" w:cs="Times New Roman CYR"/>
          <w:sz w:val="28"/>
          <w:szCs w:val="28"/>
        </w:rPr>
        <w:t xml:space="preserve">) </w:t>
      </w:r>
      <w:r w:rsidR="00D13AB3" w:rsidRPr="00D37D15">
        <w:rPr>
          <w:rFonts w:ascii="Times New Roman CYR" w:eastAsia="Times New Roman" w:hAnsi="Times New Roman CYR" w:cs="Times New Roman CYR"/>
          <w:sz w:val="28"/>
          <w:szCs w:val="28"/>
        </w:rPr>
        <w:t>у получателя субсидии (участника отбора) отсутствует в году, предш</w:t>
      </w:r>
      <w:r w:rsidR="00D13AB3" w:rsidRPr="00D37D15">
        <w:rPr>
          <w:rFonts w:ascii="Times New Roman CYR" w:eastAsia="Times New Roman" w:hAnsi="Times New Roman CYR" w:cs="Times New Roman CYR"/>
          <w:sz w:val="28"/>
          <w:szCs w:val="28"/>
        </w:rPr>
        <w:t>е</w:t>
      </w:r>
      <w:r w:rsidR="00D13AB3" w:rsidRPr="00D37D15">
        <w:rPr>
          <w:rFonts w:ascii="Times New Roman CYR" w:eastAsia="Times New Roman" w:hAnsi="Times New Roman CYR" w:cs="Times New Roman CYR"/>
          <w:sz w:val="28"/>
          <w:szCs w:val="28"/>
        </w:rPr>
        <w:t xml:space="preserve">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на землях сельскохозяйственного назначения на территории Республики Тыва, установленного </w:t>
      </w:r>
      <w:hyperlink r:id="rId30">
        <w:r w:rsidR="00D13AB3" w:rsidRPr="00D37D15">
          <w:rPr>
            <w:rStyle w:val="af0"/>
            <w:rFonts w:ascii="Times New Roman CYR" w:eastAsia="Times New Roman" w:hAnsi="Times New Roman CYR" w:cs="Times New Roman CYR"/>
            <w:color w:val="auto"/>
            <w:sz w:val="28"/>
            <w:szCs w:val="28"/>
            <w:u w:val="none"/>
          </w:rPr>
          <w:t>Правилами</w:t>
        </w:r>
      </w:hyperlink>
      <w:r w:rsidR="00D13AB3" w:rsidRPr="00D37D15">
        <w:rPr>
          <w:rFonts w:ascii="Times New Roman CYR" w:eastAsia="Times New Roman" w:hAnsi="Times New Roman CYR" w:cs="Times New Roman CYR"/>
          <w:sz w:val="28"/>
          <w:szCs w:val="28"/>
        </w:rPr>
        <w:t xml:space="preserve"> пр</w:t>
      </w:r>
      <w:r w:rsidR="00D13AB3" w:rsidRPr="00D37D15">
        <w:rPr>
          <w:rFonts w:ascii="Times New Roman CYR" w:eastAsia="Times New Roman" w:hAnsi="Times New Roman CYR" w:cs="Times New Roman CYR"/>
          <w:sz w:val="28"/>
          <w:szCs w:val="28"/>
        </w:rPr>
        <w:t>о</w:t>
      </w:r>
      <w:r w:rsidR="00D13AB3" w:rsidRPr="00D37D15">
        <w:rPr>
          <w:rFonts w:ascii="Times New Roman CYR" w:eastAsia="Times New Roman" w:hAnsi="Times New Roman CYR" w:cs="Times New Roman CYR"/>
          <w:sz w:val="28"/>
          <w:szCs w:val="28"/>
        </w:rPr>
        <w:t>тивопожарного режима в Российской Федерации, утвержденными постановл</w:t>
      </w:r>
      <w:r w:rsidR="00D13AB3" w:rsidRPr="00D37D15">
        <w:rPr>
          <w:rFonts w:ascii="Times New Roman CYR" w:eastAsia="Times New Roman" w:hAnsi="Times New Roman CYR" w:cs="Times New Roman CYR"/>
          <w:sz w:val="28"/>
          <w:szCs w:val="28"/>
        </w:rPr>
        <w:t>е</w:t>
      </w:r>
      <w:r w:rsidR="00D13AB3" w:rsidRPr="00D37D15">
        <w:rPr>
          <w:rFonts w:ascii="Times New Roman CYR" w:eastAsia="Times New Roman" w:hAnsi="Times New Roman CYR" w:cs="Times New Roman CYR"/>
          <w:sz w:val="28"/>
          <w:szCs w:val="28"/>
        </w:rPr>
        <w:t>нием Правительства Российской Федерации от 16 сентября 2020 г. № 1479.</w:t>
      </w:r>
    </w:p>
    <w:p w14:paraId="5B374D2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2.8. Заявка содержит следующие сведения:</w:t>
      </w:r>
    </w:p>
    <w:p w14:paraId="7398C7E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информация и документы о заявителе:</w:t>
      </w:r>
    </w:p>
    <w:p w14:paraId="473911B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полное и сокращенное наименование (при наличии) участника отбора (для юридических лиц);</w:t>
      </w:r>
    </w:p>
    <w:p w14:paraId="7368EFB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пол и сведения о паспорте гра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данина Российской Федерации (паспорте иностранного гражданина), включ</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ющие в себя информацию о его серии, номере и дате выдачи, а также о наим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новании органа и коде подразделения органа, выдавшего документ (при нал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чии), дате и месте рождения (для физических лиц);</w:t>
      </w:r>
    </w:p>
    <w:p w14:paraId="1BC2458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индивидуального предпринимат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ля;</w:t>
      </w:r>
    </w:p>
    <w:p w14:paraId="06F34A6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основной государственный регистрационный номер заявителя (для юр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дических лиц и индивидуальных предпринимателей);</w:t>
      </w:r>
    </w:p>
    <w:p w14:paraId="3E7A27E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идентификационный номер налогоплательщика;</w:t>
      </w:r>
    </w:p>
    <w:p w14:paraId="6F58FA7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дата постановки на учет в налоговом органе (для физических лиц, в том </w:t>
      </w:r>
      <w:r w:rsidRPr="00D37D15">
        <w:rPr>
          <w:rFonts w:ascii="Times New Roman CYR" w:eastAsia="Times New Roman" w:hAnsi="Times New Roman CYR" w:cs="Times New Roman CYR"/>
          <w:sz w:val="28"/>
          <w:szCs w:val="28"/>
        </w:rPr>
        <w:lastRenderedPageBreak/>
        <w:t>числе индивидуальных предпринимателей);</w:t>
      </w:r>
    </w:p>
    <w:p w14:paraId="438DA09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код причины постановки на учет в налоговом органе (для юрид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лиц);</w:t>
      </w:r>
    </w:p>
    <w:p w14:paraId="2B578AC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государственной регистрации физического лица в качестве индив</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дуального предпринимателя;</w:t>
      </w:r>
    </w:p>
    <w:p w14:paraId="587351F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и место рождения (для физических лиц, в том числе индивидуальных предпринимателей);</w:t>
      </w:r>
    </w:p>
    <w:p w14:paraId="5B1CB65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страховой номер индивидуального лицевого счета (для физических лиц, в том числе индивидуальных предпринимателей);</w:t>
      </w:r>
    </w:p>
    <w:p w14:paraId="778B1AB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адрес юридического лица, адрес регистрации (для физических лиц, в том числе индивидуальных предпринимателей);</w:t>
      </w:r>
    </w:p>
    <w:p w14:paraId="2E8DB24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номер контактного телефона, почтовый адрес и адрес электронной почты для направления юридически значимых сообщений;</w:t>
      </w:r>
    </w:p>
    <w:p w14:paraId="0CFD441C"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фамилия, имя, отчество (при наличии) и идентификационный номер налогоплательщика главного бухгалтера (при наличии), фамилии, имена, отч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ства (при наличии) учредителей (за исключением сельскохозяйственных кооп</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ративов, созданных в соответствии с Федеральным законом «О сельскохозя</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ственной кооперации»), членов коллегиального исполнительного органа, лица, исполняющего функции единоличного исполнительного органа (для юридич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6B2A926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руководителе юридического лица (фамилия, имя, отчество (при наличии), идентификационный номер налогоплательщика, должность);</w:t>
      </w:r>
    </w:p>
    <w:p w14:paraId="5B3E738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перечень основных и дополнительных видов деятельности, которые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явитель вправе осуществлять в соответствии с учредительными документами организации (для юридических лиц) или в соответствии со сведениями единого государственного реестра индивидуальных предпринимателей (для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альных предпринимателей);</w:t>
      </w:r>
    </w:p>
    <w:p w14:paraId="05E29EE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 счетах в соответствии с законодательством Российской Федерации для перечисления субсидии, а также о лице, уполномоченном на подписание соглашения;</w:t>
      </w:r>
    </w:p>
    <w:p w14:paraId="4E8F1D8A" w14:textId="4133F41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информация, документы и материалы, представляемые в составе зая</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ки, к которым относятся:</w:t>
      </w:r>
    </w:p>
    <w:p w14:paraId="69C3B70B" w14:textId="06798834"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документа о государственной регистрации крестьянского (фермерского) хозяйства или индивидуального предпринимателя (при наличии у заявителя);</w:t>
      </w:r>
    </w:p>
    <w:p w14:paraId="00D52E5C" w14:textId="40266FD8" w:rsidR="00D13AB3" w:rsidRPr="00D37D15" w:rsidRDefault="00D13AB3"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согласие налогоплательщика (плательщика страховых взносов) на пр</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знание сведений, составляющих налоговую тайну, общедоступными по форме по КНД 1110058, утвержденной приказом Федеральной налоговой службы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от 14 ноября 2022 г. № ЕД-7-19/1085@;</w:t>
      </w:r>
    </w:p>
    <w:p w14:paraId="287830C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справка налогового органа об отсутствии неисполненных обязанностей по уплате налогов, сборов, страховых взносов, пеней, штрафов и процентов, подлежащих уплате в соответствии с законодательством Российской Федер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ции о налогах и сборах, в сумме, превышающей 10 тыс. рублей, по состоянию на дату не ранее чем за один календарный месяц до дня подачи заявки;</w:t>
      </w:r>
    </w:p>
    <w:p w14:paraId="25F360F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подтверждающие стоимостные и объемные характеристики мероприятий по реконструкции, капитальному ремонту, модернизации объектов среднего </w:t>
      </w:r>
      <w:r w:rsidRPr="00D37D15">
        <w:rPr>
          <w:rFonts w:ascii="Times New Roman CYR" w:eastAsia="Times New Roman" w:hAnsi="Times New Roman CYR" w:cs="Times New Roman CYR"/>
          <w:sz w:val="28"/>
          <w:szCs w:val="28"/>
        </w:rPr>
        <w:lastRenderedPageBreak/>
        <w:t>профессионального образования, а также по капитальному ремонту школ с а</w:t>
      </w:r>
      <w:r w:rsidRPr="00D37D15">
        <w:rPr>
          <w:rFonts w:ascii="Times New Roman CYR" w:eastAsia="Times New Roman" w:hAnsi="Times New Roman CYR" w:cs="Times New Roman CYR"/>
          <w:sz w:val="28"/>
          <w:szCs w:val="28"/>
        </w:rPr>
        <w:t>г</w:t>
      </w:r>
      <w:r w:rsidRPr="00D37D15">
        <w:rPr>
          <w:rFonts w:ascii="Times New Roman CYR" w:eastAsia="Times New Roman" w:hAnsi="Times New Roman CYR" w:cs="Times New Roman CYR"/>
          <w:sz w:val="28"/>
          <w:szCs w:val="28"/>
        </w:rPr>
        <w:t>ротехнологическими классами, включенных в заявку: копия утвержденной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ектной документации и копии иных утвержденных документов, подготавлив</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емых в соответствии со статьей 48 Градостроительного кодекса Российской Федерации (в случае если подготовка такой документации предусмотрена зак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нодательством Российской Федерации); копия заключения государственной экспертизы (в случае если такое заключение предусмотрено законодательством Российской Федерации); </w:t>
      </w:r>
    </w:p>
    <w:p w14:paraId="04DB9915" w14:textId="3083AE1F"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подтверждающие стоимостные и объемные характеристики мероприятий по оснащению оборудованием объектов среднего профессионального образ</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вания и (или) школ с агротехнологическими классами, включенных в заявку: результаты проведенного анализа обоснованности закупочных цен (с прилож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нием подтверждающих документов), включающего сведения о соответствии закупаемых товаров и (или) оборудования требованиям законодательства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технико-экономическое обоснование приобретения обор</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дования, содержащее обоснование целесообразности его приобретения (в том числе планируемый режим его использования), включающее анализ затрат на приобретение и эксплуатацию промышленной продукции, а также заключение о подтверждении производства промышленной продукции на территории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выданное до даты вступления в силу постановления Пр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вительства Российской Федерации от 29 июня 2024 г. </w:t>
      </w:r>
      <w:r w:rsidR="00D13AB3"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894 </w:t>
      </w:r>
      <w:r w:rsidR="00D13AB3"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О внесении изм</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нений в некоторые акты Правительства Российской Федерации</w:t>
      </w:r>
      <w:r w:rsidR="00D13AB3"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и действител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ное до окончания срока действия такого заключения, либо заключение об отн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сении продукции к промышленной продукции, не имеющей произведенных в Российской Федерации аналогов, выданное в соответствии с Правилами отн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сения продукции к промышленной продукции, не имеющей произведенных в Российской Федерации аналогов, утвержденными постановлением Правител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 xml:space="preserve">ства Российской Федерации от 20 сентября 2017 г. </w:t>
      </w:r>
      <w:r w:rsidR="00D13AB3"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1135 </w:t>
      </w:r>
      <w:r w:rsidR="00D13AB3"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Об отнесении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w:t>
      </w:r>
      <w:r w:rsidR="00D13AB3"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w:t>
      </w:r>
    </w:p>
    <w:p w14:paraId="778C7AB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план-график реализации мероприятий по содействию повышению кадр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вой обеспеченности предприятий агропромышленного комплекса, рекоменду</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мый образец которого размещается на официальном сайте.</w:t>
      </w:r>
    </w:p>
    <w:p w14:paraId="634BBDC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предлагаемые заявителем значение результата предоставления Субсидии, указанного в </w:t>
      </w:r>
      <w:hyperlink w:anchor="P10477">
        <w:r w:rsidRPr="00D37D15">
          <w:rPr>
            <w:rStyle w:val="af0"/>
            <w:rFonts w:ascii="Times New Roman CYR" w:eastAsia="Times New Roman" w:hAnsi="Times New Roman CYR" w:cs="Times New Roman CYR"/>
            <w:color w:val="auto"/>
            <w:sz w:val="28"/>
            <w:szCs w:val="28"/>
            <w:u w:val="none"/>
          </w:rPr>
          <w:t>подпункте «д» пункта 2.3</w:t>
        </w:r>
      </w:hyperlink>
      <w:r w:rsidRPr="00D37D15">
        <w:rPr>
          <w:rFonts w:ascii="Times New Roman CYR" w:eastAsia="Times New Roman" w:hAnsi="Times New Roman CYR" w:cs="Times New Roman CYR"/>
          <w:sz w:val="28"/>
          <w:szCs w:val="28"/>
        </w:rPr>
        <w:t xml:space="preserve"> настоящих Правил, значение запраш</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ваемого участником отбора размера Субсидии, который не может быть выше (ниже) максимального (минимального) размера, установленного в объявлении о проведении отбора на получение Субсидии (если установлено);</w:t>
      </w:r>
    </w:p>
    <w:p w14:paraId="6BBB6CD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иные сведения, документы и материалы, подтверждающие соответствие требованиям, установленным в </w:t>
      </w:r>
      <w:hyperlink w:anchor="P10496">
        <w:r w:rsidRPr="00D37D15">
          <w:rPr>
            <w:rStyle w:val="af0"/>
            <w:rFonts w:ascii="Times New Roman CYR" w:eastAsia="Times New Roman" w:hAnsi="Times New Roman CYR" w:cs="Times New Roman CYR"/>
            <w:color w:val="auto"/>
            <w:sz w:val="28"/>
            <w:szCs w:val="28"/>
            <w:u w:val="none"/>
          </w:rPr>
          <w:t>пункте 2.7</w:t>
        </w:r>
      </w:hyperlink>
      <w:r w:rsidRPr="00D37D15">
        <w:rPr>
          <w:rFonts w:ascii="Times New Roman CYR" w:eastAsia="Times New Roman" w:hAnsi="Times New Roman CYR" w:cs="Times New Roman CYR"/>
          <w:sz w:val="28"/>
          <w:szCs w:val="28"/>
        </w:rPr>
        <w:t xml:space="preserve"> настоящего Порядка, а также те,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торые получатель Субсидии (заявитель), посчитает, что они могут повлиять на решение конкурсной комиссии.</w:t>
      </w:r>
    </w:p>
    <w:p w14:paraId="104BDBF0" w14:textId="04F9C3E1"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2.9. Требовать от участника отбора представления документов и инфо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 xml:space="preserve">мации в целях подтверждения соответствия участника отбора требованиям, </w:t>
      </w:r>
      <w:r w:rsidRPr="00D37D15">
        <w:rPr>
          <w:rFonts w:ascii="Times New Roman CYR" w:eastAsia="Times New Roman" w:hAnsi="Times New Roman CYR" w:cs="Times New Roman CYR"/>
          <w:sz w:val="28"/>
          <w:szCs w:val="28"/>
        </w:rPr>
        <w:lastRenderedPageBreak/>
        <w:t>определенным подпунктами «а»-«и» пункта 2.7 настоящего Порядка, запрещ</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ется, при наличии соответствующей информации в государственных информ</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ционных системах, доступ к которым у Министерства имеется в рамках межв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домственного электронного взаимодействия, за исключением случая, если участник отбора готов представить указанные документы и информацию гла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ному распорядителю бюджетных средств по собственной инициативе.</w:t>
      </w:r>
    </w:p>
    <w:p w14:paraId="494139A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2.10. Взаимодействие Министерства, комиссии с заявителями осущест</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ляется с использованием документов в электронной форме.</w:t>
      </w:r>
    </w:p>
    <w:p w14:paraId="664E006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2.11. Доступ к государственной информационной системе «Электронный бюджет» обеспечивается с использованием федеральной государственной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формационной системы «Единая система идентификации и аутентификации в инфраструктуре, обеспечивающей информационно-технологическое взаим</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действие информационных систем, используемых для предоставления госуда</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ственных и муниципальных услуг в электронной форме».</w:t>
      </w:r>
    </w:p>
    <w:p w14:paraId="5973555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2.12. Заявка подается в соответствии с требованиями и в сроки, указанные в объявлении о проведении отбора.</w:t>
      </w:r>
    </w:p>
    <w:p w14:paraId="389E2BEC"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2.13. Заявки формируются заявителями в электронной форме посредством заполнения соответствующих экранных форм информационной системы и представления в систему электронных копий документов (документов на б</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мажном носителе, преобразованных в электронную форму путем сканирования) и материалов, представление которых предусмотрено в объявлении о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нии отбора.</w:t>
      </w:r>
    </w:p>
    <w:p w14:paraId="2707C87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2.14. Заявка подписывается:</w:t>
      </w:r>
    </w:p>
    <w:p w14:paraId="70A32F6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усиленной квалифицированной электронной подписью руководителя заявителя или уполномоченного им лица (для юридических лиц и индивид</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альных предпринимателей);</w:t>
      </w:r>
    </w:p>
    <w:p w14:paraId="3F5DC9D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простой электронной подписью подтвержденной учетной записи физ</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ческого лица в единой системе идентификации и аутентификации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w:t>
      </w:r>
    </w:p>
    <w:p w14:paraId="0C155E6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2.15. Ответственность за полноту и достоверность информации и док</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ментов, содержащихся в заявке, а также за своевременность их представления несет участник отбора в соответствии с законодательством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w:t>
      </w:r>
    </w:p>
    <w:p w14:paraId="2AD4583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2.16. Датой и временем представления заявителем заявки считаются дата и время подписания заявителем указанной заявки с присвоением ей регистр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ционного номера в государственной информационной системе «Электронный бюджет».</w:t>
      </w:r>
    </w:p>
    <w:p w14:paraId="2F48D69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2.17. Внесение изменений в заявку или отзыв заявки осуществляется участником отбора в порядке, аналогичном порядку формирования заявки участником отбора, указанному в пункте 2.13 настоящего Порядка.</w:t>
      </w:r>
    </w:p>
    <w:p w14:paraId="185C9FC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2.18. Электронные копии документов и материалы, включаемые в заявку, должны иметь распространенные открытые форматы, обеспечивающие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можность просмотра всего документа либо его фрагмента средствами общед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ступного программного обеспечения просмотра информации, и не должны быть зашифрованы или защищены средствами, не позволяющими осуществить </w:t>
      </w:r>
      <w:r w:rsidRPr="00D37D15">
        <w:rPr>
          <w:rFonts w:ascii="Times New Roman CYR" w:eastAsia="Times New Roman" w:hAnsi="Times New Roman CYR" w:cs="Times New Roman CYR"/>
          <w:sz w:val="28"/>
          <w:szCs w:val="28"/>
        </w:rPr>
        <w:lastRenderedPageBreak/>
        <w:t>ознакомление с их содержимым без специальных программных или технолог</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ческих средств.</w:t>
      </w:r>
    </w:p>
    <w:p w14:paraId="3469FE4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Фото- и видеоматериалы, включаемые в заявку, должны содержать четкое и контрастное изображение высокого качества.</w:t>
      </w:r>
    </w:p>
    <w:p w14:paraId="614D3FC9" w14:textId="36655D0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2.19. Министерство до размещения объявления о проведении отбора на едином портале в целях проведения отбора принимает решение о коллегиал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ном рассмотрении заявок участников отбора в составе комиссии, создаваемой в целях проведения отбор</w:t>
      </w:r>
      <w:r w:rsidR="00746379">
        <w:rPr>
          <w:rFonts w:ascii="Times New Roman CYR" w:eastAsia="Times New Roman" w:hAnsi="Times New Roman CYR" w:cs="Times New Roman CYR"/>
          <w:sz w:val="28"/>
          <w:szCs w:val="28"/>
        </w:rPr>
        <w:t>а на получение Субсидии (далее –</w:t>
      </w:r>
      <w:r w:rsidRPr="00D37D15">
        <w:rPr>
          <w:rFonts w:ascii="Times New Roman CYR" w:eastAsia="Times New Roman" w:hAnsi="Times New Roman CYR" w:cs="Times New Roman CYR"/>
          <w:sz w:val="28"/>
          <w:szCs w:val="28"/>
        </w:rPr>
        <w:t xml:space="preserve"> комиссия), которым утверждается состав комиссии и его председатель, назначается ответственное лицо за проведение отбора, за проверку полноты и достоверности представле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заявок.</w:t>
      </w:r>
    </w:p>
    <w:p w14:paraId="6B94F93A"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2.20. Представители Министерства, члены комиссии в случае наличия у них признаков аффилированности с участниками отбора не допускаются до рассмотрения заявок, поданных такими участниками, и отстраняются от их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w:t>
      </w:r>
    </w:p>
    <w:p w14:paraId="4D2A25E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2.21. Проверка участника отбора на соответствие требованиям, указа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в пункте 2.7 настоящего Порядка, осуществляется автоматически в сист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ме «Электронный бюджет» по данным государственных информационных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 в том числе с использованием единой системы межведомственного эле</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тронного взаимодействия (при наличии технической возможности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ской проверки).</w:t>
      </w:r>
    </w:p>
    <w:p w14:paraId="64FCBDE5" w14:textId="6AB3D4FE"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2.22. Подтверждение соответствия участника отбора требованиям,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занным подпунктах «а»-«и» пункта 2.7 настоящего Порядка, в случае отсу</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технической возможности осуществления автоматической проверки в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«Электронный бюджет» производится путем проставления в электро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ном виде участником отбора отметок о соответствии указанным требованиям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w:t>
      </w:r>
    </w:p>
    <w:p w14:paraId="4F0DF61F" w14:textId="77777777" w:rsidR="00116206" w:rsidRPr="00D37D15" w:rsidRDefault="00116206" w:rsidP="0074637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7FCA6B99" w14:textId="77777777" w:rsidR="00746379" w:rsidRDefault="00116206" w:rsidP="0074637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3. Порядок к рассмотрению заявок, </w:t>
      </w:r>
    </w:p>
    <w:p w14:paraId="65A7EDBC" w14:textId="138EBC27" w:rsidR="00116206" w:rsidRPr="00D37D15" w:rsidRDefault="00116206" w:rsidP="0074637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также определения получателей субсидий</w:t>
      </w:r>
    </w:p>
    <w:p w14:paraId="76582367" w14:textId="77777777" w:rsidR="00116206" w:rsidRPr="00D37D15" w:rsidRDefault="00116206" w:rsidP="00746379">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2E532C0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 Доступ главному распорядителю бюджетных средств и (или) коми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сии к поданным участниками отбора заявкам для их рассмотрения и оценки в государственной информационной системе открывается не позднее одного р</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бочего дня, следующего за днем окончания срока подачи заявок, установленн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го в объявлении о проведении отбора.</w:t>
      </w:r>
    </w:p>
    <w:p w14:paraId="47CC6A3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Вскрытие заявок, рассмотрение заявок является первым этапом отбора.</w:t>
      </w:r>
    </w:p>
    <w:p w14:paraId="0812EAB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Оценка заявок, определение победителя (победителей) является вторым этапом отбора.</w:t>
      </w:r>
    </w:p>
    <w:p w14:paraId="58C32D3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 На первом этапе протокол вскрытия заявок формируется автоматич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 и подписывается усиленной квалифицированной электронной подписью руководителя Министерства (уполномоченного им лица) и (или) или председ</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 xml:space="preserve">теля комиссии (председателя комиссии и членов комиссии), в государственной информационной системе, а также размещается на едином портале не позднее </w:t>
      </w:r>
      <w:r w:rsidRPr="00D37D15">
        <w:rPr>
          <w:rFonts w:ascii="Times New Roman CYR" w:eastAsia="Times New Roman" w:hAnsi="Times New Roman CYR" w:cs="Times New Roman CYR"/>
          <w:sz w:val="28"/>
          <w:szCs w:val="28"/>
        </w:rPr>
        <w:lastRenderedPageBreak/>
        <w:t>рабочего дня, следующего за днем его подписания.</w:t>
      </w:r>
    </w:p>
    <w:p w14:paraId="52A9B247" w14:textId="198F102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A207FC">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Главным распорядителем бюджетных средств может быть определ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на дата до окончания срока подачи заявок, после наступления которой главн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му распорядителю бюджетных средств и (или) комиссии открывается доступ в государственной информационной системе к поданным участниками отбора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явкам.</w:t>
      </w:r>
    </w:p>
    <w:p w14:paraId="532922D6" w14:textId="66E90296" w:rsidR="00116206" w:rsidRPr="00D37D15" w:rsidRDefault="00A207FC"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3.4</w:t>
      </w:r>
      <w:r w:rsidR="00116206" w:rsidRPr="00D37D15">
        <w:rPr>
          <w:rFonts w:ascii="Times New Roman CYR" w:eastAsia="Times New Roman" w:hAnsi="Times New Roman CYR" w:cs="Times New Roman CYR"/>
          <w:sz w:val="28"/>
          <w:szCs w:val="28"/>
        </w:rPr>
        <w:t>. Протокол вскрытия заявок формируется автоматически и подписыв</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ется усиленной квалифицированной электронной подписью руководителя гла</w:t>
      </w:r>
      <w:r w:rsidR="00116206" w:rsidRPr="00D37D15">
        <w:rPr>
          <w:rFonts w:ascii="Times New Roman CYR" w:eastAsia="Times New Roman" w:hAnsi="Times New Roman CYR" w:cs="Times New Roman CYR"/>
          <w:sz w:val="28"/>
          <w:szCs w:val="28"/>
        </w:rPr>
        <w:t>в</w:t>
      </w:r>
      <w:r w:rsidR="00116206" w:rsidRPr="00D37D15">
        <w:rPr>
          <w:rFonts w:ascii="Times New Roman CYR" w:eastAsia="Times New Roman" w:hAnsi="Times New Roman CYR" w:cs="Times New Roman CYR"/>
          <w:sz w:val="28"/>
          <w:szCs w:val="28"/>
        </w:rPr>
        <w:t>ного распорядителя бюджетных средств (уполномоченного им лица) или пре</w:t>
      </w:r>
      <w:r w:rsidR="00116206" w:rsidRPr="00D37D15">
        <w:rPr>
          <w:rFonts w:ascii="Times New Roman CYR" w:eastAsia="Times New Roman" w:hAnsi="Times New Roman CYR" w:cs="Times New Roman CYR"/>
          <w:sz w:val="28"/>
          <w:szCs w:val="28"/>
        </w:rPr>
        <w:t>д</w:t>
      </w:r>
      <w:r w:rsidR="00116206" w:rsidRPr="00D37D15">
        <w:rPr>
          <w:rFonts w:ascii="Times New Roman CYR" w:eastAsia="Times New Roman" w:hAnsi="Times New Roman CYR" w:cs="Times New Roman CYR"/>
          <w:sz w:val="28"/>
          <w:szCs w:val="28"/>
        </w:rPr>
        <w:t>седателя комиссии (председателя комиссии и членов комиссии), в случае пр</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нятия решения о ее создании в целях проведения отбора, в государственной информационной системе, а также размещается на едином портале не позднее рабочего дня, следующего за днем его подписания.</w:t>
      </w:r>
    </w:p>
    <w:p w14:paraId="6C2A4BCC" w14:textId="08FA1BD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A207FC">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Министерство и (или) комиссия не позднее одного рабочего дня, сл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дующего за днем вскрытия заявок, установленного в объявлении о проведении отбора, подписывает протокол вскрытия заявок, содержащий следующую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о поступивших для участия в отборе получателей субсидий заявках:</w:t>
      </w:r>
    </w:p>
    <w:p w14:paraId="2DAACC1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регистрационный номер заявки;</w:t>
      </w:r>
    </w:p>
    <w:p w14:paraId="0C6384DE"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дата и время поступления заявки;</w:t>
      </w:r>
    </w:p>
    <w:p w14:paraId="60ECE03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полное наименование участника отбора (для юридических лиц) или фамилия, имя, отчество (при наличии) (для физических лиц, в том числе инд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видуальных предпринимателей);</w:t>
      </w:r>
    </w:p>
    <w:p w14:paraId="7A624DD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адрес регистрации юридического лица, адрес регистрации (для физич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ских лиц, в том числе индивидуальных предпринимателей);</w:t>
      </w:r>
    </w:p>
    <w:p w14:paraId="2851CD6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запрашиваемый участником отбора размер субсидии.</w:t>
      </w:r>
    </w:p>
    <w:p w14:paraId="65410822" w14:textId="68911F0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A207FC">
        <w:rPr>
          <w:rFonts w:ascii="Times New Roman CYR" w:eastAsia="Times New Roman" w:hAnsi="Times New Roman CYR" w:cs="Times New Roman CYR"/>
          <w:sz w:val="28"/>
          <w:szCs w:val="28"/>
        </w:rPr>
        <w:t>6</w:t>
      </w:r>
      <w:r w:rsidRPr="00D37D15">
        <w:rPr>
          <w:rFonts w:ascii="Times New Roman CYR" w:eastAsia="Times New Roman" w:hAnsi="Times New Roman CYR" w:cs="Times New Roman CYR"/>
          <w:sz w:val="28"/>
          <w:szCs w:val="28"/>
        </w:rPr>
        <w:t>. Заявка признается надлежащей, если она соответствует требованиям, указанным в объявлении о проведении отбора, и при отсутствии оснований для отклонения заявки.</w:t>
      </w:r>
    </w:p>
    <w:p w14:paraId="0AE1F0E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на даты получения результатов проверки, представленных заявителем информации и документов, поданных в составе заявки.</w:t>
      </w:r>
    </w:p>
    <w:p w14:paraId="18E3544A" w14:textId="27BE138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Решения о соответствии заявки требованиям, указанным в объявлении о проведении отбора, принимаются Министерством и (или) комиссией единожды на даты получения</w:t>
      </w:r>
      <w:r w:rsidR="00D13AB3" w:rsidRPr="00D37D15">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результатов проверки представленных участником отбора получателей субсидий информации и документов, поданных в составе заявки, по результатам:</w:t>
      </w:r>
    </w:p>
    <w:p w14:paraId="64255F3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автоматической проверки, осуществляемой в соответствии с пунктом 2.21 настоящего Порядка;</w:t>
      </w:r>
    </w:p>
    <w:p w14:paraId="08C2B400" w14:textId="6CCB885F"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факта проставления участником отбора получателей субсидий в электронном виде отметок о соответствии требованиям, указанным в подпун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тах «а»-«и» пункта 2.7 настоящего Порядка, посредством заполнения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ствующих экранных форм веб-интерфейса системы «Электронный бюджет» (в случае отсутствия технической возможности осуществления автоматической проверки в системе «Электронный бюджет») или проверки соблюдения учас</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lastRenderedPageBreak/>
        <w:t>ником отбора получателей субсидий порядка подтверждения соответствия тр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бованиям, указанным в подпунктах «а»-«и» пункта 2.7 настоящего Порядка;</w:t>
      </w:r>
    </w:p>
    <w:p w14:paraId="3080108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проверки иных представленных участником отбора получателей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дий информации и документов, подтверждающих его соответствие требован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ям, указанным в пункте 2.7 настоящих Правил, на предмет соответствия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информации и документов установленным в объявлении о проведении отбора получателей субсидий требованиям и достоверности таких информации и документов.</w:t>
      </w:r>
    </w:p>
    <w:p w14:paraId="3C062105" w14:textId="69FBDDB4"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A207FC">
        <w:rPr>
          <w:rFonts w:ascii="Times New Roman CYR" w:eastAsia="Times New Roman" w:hAnsi="Times New Roman CYR" w:cs="Times New Roman CYR"/>
          <w:sz w:val="28"/>
          <w:szCs w:val="28"/>
        </w:rPr>
        <w:t>7</w:t>
      </w:r>
      <w:r w:rsidRPr="00D37D15">
        <w:rPr>
          <w:rFonts w:ascii="Times New Roman CYR" w:eastAsia="Times New Roman" w:hAnsi="Times New Roman CYR" w:cs="Times New Roman CYR"/>
          <w:sz w:val="28"/>
          <w:szCs w:val="28"/>
        </w:rPr>
        <w:t>. Основаниями для принятия решения об отклонении заявки, отказа получателю субсидии в предоставлении субсидии являются:</w:t>
      </w:r>
    </w:p>
    <w:p w14:paraId="522D95D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несоответствие заявителя требованиям, установленным в соответствии с пунктом 2.7 настоящего Порядка;</w:t>
      </w:r>
    </w:p>
    <w:p w14:paraId="39D9DE2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непредставление (представление не в полном объеме) документов,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занных в объявлении о проведении отбора, предусмотренных настоящим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рядком;</w:t>
      </w:r>
    </w:p>
    <w:p w14:paraId="762B51F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несоответствие представленных заявителем заявок и (или) документов требованиям, установленным в объявлении о проведении отбора,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ренных настоящим Порядком;</w:t>
      </w:r>
    </w:p>
    <w:p w14:paraId="76F4FAA6"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недостоверность информации, содержащейся в документах, предста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ленных участником отбора в целях подтверждения соответствия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ным настоящим Порядком требованиям;</w:t>
      </w:r>
    </w:p>
    <w:p w14:paraId="2F40A4D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 подачу участником отбора заявки после даты и (или) времени, опред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ленных для подачи заявок;</w:t>
      </w:r>
    </w:p>
    <w:p w14:paraId="5E01CE8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 несоответствие участника отбора к категории, установленной в пункте 1.9 настоящего Порядка.</w:t>
      </w:r>
    </w:p>
    <w:p w14:paraId="065C46B8" w14:textId="70F370A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A207FC">
        <w:rPr>
          <w:rFonts w:ascii="Times New Roman CYR" w:eastAsia="Times New Roman" w:hAnsi="Times New Roman CYR" w:cs="Times New Roman CYR"/>
          <w:sz w:val="28"/>
          <w:szCs w:val="28"/>
        </w:rPr>
        <w:t>8</w:t>
      </w:r>
      <w:r w:rsidRPr="00D37D15">
        <w:rPr>
          <w:rFonts w:ascii="Times New Roman CYR" w:eastAsia="Times New Roman" w:hAnsi="Times New Roman CYR" w:cs="Times New Roman CYR"/>
          <w:sz w:val="28"/>
          <w:szCs w:val="28"/>
        </w:rPr>
        <w:t>. Признанные надлежащими заявки в соответствии с пунктом 3.4 настоящего Порядка рассматриваются и проверяются в срок, не превышающий 10 рабочих дней. 20 календарных дней. По результатам рассмотрения заявок не позднее одного рабочего дня со дня окончания срока рассмотрения заявок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готавливается протокол рассмотрения заявок, включающий информацию 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личестве поступивших и рассмотренных заявок, а также информацию по ка</w:t>
      </w:r>
      <w:r w:rsidRPr="00D37D15">
        <w:rPr>
          <w:rFonts w:ascii="Times New Roman CYR" w:eastAsia="Times New Roman" w:hAnsi="Times New Roman CYR" w:cs="Times New Roman CYR"/>
          <w:sz w:val="28"/>
          <w:szCs w:val="28"/>
        </w:rPr>
        <w:t>ж</w:t>
      </w:r>
      <w:r w:rsidRPr="00D37D15">
        <w:rPr>
          <w:rFonts w:ascii="Times New Roman CYR" w:eastAsia="Times New Roman" w:hAnsi="Times New Roman CYR" w:cs="Times New Roman CYR"/>
          <w:sz w:val="28"/>
          <w:szCs w:val="28"/>
        </w:rPr>
        <w:t>дому заявителю о признании его заявки надлежащей или об отклонении его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явки с указанием оснований для отклонения.</w:t>
      </w:r>
    </w:p>
    <w:p w14:paraId="1D11AD21" w14:textId="77363A01"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A207FC">
        <w:rPr>
          <w:rFonts w:ascii="Times New Roman CYR" w:eastAsia="Times New Roman" w:hAnsi="Times New Roman CYR" w:cs="Times New Roman CYR"/>
          <w:sz w:val="28"/>
          <w:szCs w:val="28"/>
        </w:rPr>
        <w:t>9</w:t>
      </w:r>
      <w:r w:rsidRPr="00D37D15">
        <w:rPr>
          <w:rFonts w:ascii="Times New Roman CYR" w:eastAsia="Times New Roman" w:hAnsi="Times New Roman CYR" w:cs="Times New Roman CYR"/>
          <w:sz w:val="28"/>
          <w:szCs w:val="28"/>
        </w:rPr>
        <w:t>. Протокол рассмотрения заявок формируется автоматически на осн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вании результатов рассмотрения заявок и подписывается усиленной квалиф</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цированной электронной подписью руководителя главного распорядителя бюджетных средств (уполномоченного им лица) и (или) председателя комиссии (председателя комиссии и членов комиссии), в государственной информацио</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системе, а также размещается на едином портале не позднее рабочего дня, следующего за днем его подписания.</w:t>
      </w:r>
    </w:p>
    <w:p w14:paraId="4A2B8BE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рассмотрения заявок осуществляется не позднее 10 календарных дней со дня подписания первых версий протокола ра</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смотрения заявок путем формирования новых версий указанных протоколов с указанием причин внесения изменений.</w:t>
      </w:r>
    </w:p>
    <w:p w14:paraId="03A1F5C2" w14:textId="4A888948" w:rsidR="00116206" w:rsidRPr="00D37D15" w:rsidRDefault="003C2F8E"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A207FC">
        <w:rPr>
          <w:rFonts w:ascii="Times New Roman CYR" w:eastAsia="Times New Roman" w:hAnsi="Times New Roman CYR" w:cs="Times New Roman CYR"/>
          <w:sz w:val="28"/>
          <w:szCs w:val="28"/>
        </w:rPr>
        <w:t>10</w:t>
      </w:r>
      <w:r w:rsidRPr="00D37D15">
        <w:rPr>
          <w:rFonts w:ascii="Times New Roman CYR" w:eastAsia="Times New Roman" w:hAnsi="Times New Roman CYR" w:cs="Times New Roman CYR"/>
          <w:sz w:val="28"/>
          <w:szCs w:val="28"/>
        </w:rPr>
        <w:t>.</w:t>
      </w:r>
      <w:r w:rsidR="00116206" w:rsidRPr="00D37D15">
        <w:rPr>
          <w:rFonts w:ascii="Times New Roman CYR" w:eastAsia="Times New Roman" w:hAnsi="Times New Roman CYR" w:cs="Times New Roman CYR"/>
          <w:sz w:val="28"/>
          <w:szCs w:val="28"/>
        </w:rPr>
        <w:t xml:space="preserve"> На втором этапе в целях полного, всестороннего и объективного </w:t>
      </w:r>
      <w:r w:rsidR="00116206" w:rsidRPr="00D37D15">
        <w:rPr>
          <w:rFonts w:ascii="Times New Roman CYR" w:eastAsia="Times New Roman" w:hAnsi="Times New Roman CYR" w:cs="Times New Roman CYR"/>
          <w:sz w:val="28"/>
          <w:szCs w:val="28"/>
        </w:rPr>
        <w:lastRenderedPageBreak/>
        <w:t>рассмотрения заявки Министерство и (или) комиссия вправе привлечь экспе</w:t>
      </w:r>
      <w:r w:rsidR="00116206" w:rsidRPr="00D37D15">
        <w:rPr>
          <w:rFonts w:ascii="Times New Roman CYR" w:eastAsia="Times New Roman" w:hAnsi="Times New Roman CYR" w:cs="Times New Roman CYR"/>
          <w:sz w:val="28"/>
          <w:szCs w:val="28"/>
        </w:rPr>
        <w:t>р</w:t>
      </w:r>
      <w:r w:rsidR="00116206" w:rsidRPr="00D37D15">
        <w:rPr>
          <w:rFonts w:ascii="Times New Roman CYR" w:eastAsia="Times New Roman" w:hAnsi="Times New Roman CYR" w:cs="Times New Roman CYR"/>
          <w:sz w:val="28"/>
          <w:szCs w:val="28"/>
        </w:rPr>
        <w:t>тов (экспертных организаций) в целях проведения экспертизы заявок, порядок взаимодействия, допуск к заявкам для проведения экспертизы указанных заявок определяется в принимаемых комиссией решениях, или соглашениях.</w:t>
      </w:r>
    </w:p>
    <w:p w14:paraId="775DBDBC" w14:textId="080B39C0" w:rsidR="00116206" w:rsidRPr="00D37D15" w:rsidRDefault="001B5987"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3.11</w:t>
      </w:r>
      <w:r w:rsidR="00116206" w:rsidRPr="00D37D15">
        <w:rPr>
          <w:rFonts w:ascii="Times New Roman CYR" w:eastAsia="Times New Roman" w:hAnsi="Times New Roman CYR" w:cs="Times New Roman CYR"/>
          <w:sz w:val="28"/>
          <w:szCs w:val="28"/>
        </w:rPr>
        <w:t>. На втором этапе в срок не более 10 рабочих дней со дня завершения первого этапа осуществляется очное собеседование с заявителем, который пр</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зентует свой проект конкурсной комиссии с обоснованием основных эконом</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ческих показателей. Собеседование по заявлению может быть проведено п</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средством видео-конференц-связи с учетом приоритетности рассмотрения пр</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ектов.</w:t>
      </w:r>
    </w:p>
    <w:p w14:paraId="6244C038" w14:textId="40690B1B" w:rsidR="00116206" w:rsidRPr="00D37D15" w:rsidRDefault="003C2F8E"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w:t>
      </w:r>
      <w:r w:rsidR="001B5987">
        <w:rPr>
          <w:rFonts w:ascii="Times New Roman CYR" w:eastAsia="Times New Roman" w:hAnsi="Times New Roman CYR" w:cs="Times New Roman CYR"/>
          <w:sz w:val="28"/>
          <w:szCs w:val="28"/>
        </w:rPr>
        <w:t>2</w:t>
      </w:r>
      <w:r w:rsidR="00116206" w:rsidRPr="00D37D15">
        <w:rPr>
          <w:rFonts w:ascii="Times New Roman CYR" w:eastAsia="Times New Roman" w:hAnsi="Times New Roman CYR" w:cs="Times New Roman CYR"/>
          <w:sz w:val="28"/>
          <w:szCs w:val="28"/>
        </w:rPr>
        <w:t>. В случае если в целях полного, всестороннего и объективного ра</w:t>
      </w:r>
      <w:r w:rsidR="00116206" w:rsidRPr="00D37D15">
        <w:rPr>
          <w:rFonts w:ascii="Times New Roman CYR" w:eastAsia="Times New Roman" w:hAnsi="Times New Roman CYR" w:cs="Times New Roman CYR"/>
          <w:sz w:val="28"/>
          <w:szCs w:val="28"/>
        </w:rPr>
        <w:t>с</w:t>
      </w:r>
      <w:r w:rsidR="00116206" w:rsidRPr="00D37D15">
        <w:rPr>
          <w:rFonts w:ascii="Times New Roman CYR" w:eastAsia="Times New Roman" w:hAnsi="Times New Roman CYR" w:cs="Times New Roman CYR"/>
          <w:sz w:val="28"/>
          <w:szCs w:val="28"/>
        </w:rPr>
        <w:t>смотрения заявки необходимо получение информации и документов от учас</w:t>
      </w:r>
      <w:r w:rsidR="00116206" w:rsidRPr="00D37D15">
        <w:rPr>
          <w:rFonts w:ascii="Times New Roman CYR" w:eastAsia="Times New Roman" w:hAnsi="Times New Roman CYR" w:cs="Times New Roman CYR"/>
          <w:sz w:val="28"/>
          <w:szCs w:val="28"/>
        </w:rPr>
        <w:t>т</w:t>
      </w:r>
      <w:r w:rsidR="00116206" w:rsidRPr="00D37D15">
        <w:rPr>
          <w:rFonts w:ascii="Times New Roman CYR" w:eastAsia="Times New Roman" w:hAnsi="Times New Roman CYR" w:cs="Times New Roman CYR"/>
          <w:sz w:val="28"/>
          <w:szCs w:val="28"/>
        </w:rPr>
        <w:t>ника отбора для разъяснений по представленным им документам и информ</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ции, главным распорядителем бюджетных средств осуществляется запрос у участника отбора разъяснения в отношении документов и информации с и</w:t>
      </w:r>
      <w:r w:rsidR="00116206" w:rsidRPr="00D37D15">
        <w:rPr>
          <w:rFonts w:ascii="Times New Roman CYR" w:eastAsia="Times New Roman" w:hAnsi="Times New Roman CYR" w:cs="Times New Roman CYR"/>
          <w:sz w:val="28"/>
          <w:szCs w:val="28"/>
        </w:rPr>
        <w:t>с</w:t>
      </w:r>
      <w:r w:rsidR="00116206" w:rsidRPr="00D37D15">
        <w:rPr>
          <w:rFonts w:ascii="Times New Roman CYR" w:eastAsia="Times New Roman" w:hAnsi="Times New Roman CYR" w:cs="Times New Roman CYR"/>
          <w:sz w:val="28"/>
          <w:szCs w:val="28"/>
        </w:rPr>
        <w:t>пользованием государственной информационной системы, направляемый при необходимости в равной мере всем участникам отбора.</w:t>
      </w:r>
    </w:p>
    <w:p w14:paraId="028F05FB" w14:textId="479BAD7E" w:rsidR="00116206" w:rsidRPr="00D37D15" w:rsidRDefault="003C2F8E"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w:t>
      </w:r>
      <w:r w:rsidR="001B5987">
        <w:rPr>
          <w:rFonts w:ascii="Times New Roman CYR" w:eastAsia="Times New Roman" w:hAnsi="Times New Roman CYR" w:cs="Times New Roman CYR"/>
          <w:sz w:val="28"/>
          <w:szCs w:val="28"/>
        </w:rPr>
        <w:t>3</w:t>
      </w:r>
      <w:r w:rsidR="00116206" w:rsidRPr="00D37D15">
        <w:rPr>
          <w:rFonts w:ascii="Times New Roman CYR" w:eastAsia="Times New Roman" w:hAnsi="Times New Roman CYR" w:cs="Times New Roman CYR"/>
          <w:sz w:val="28"/>
          <w:szCs w:val="28"/>
        </w:rPr>
        <w:t>. В запросе, указанном в пункте 3.1</w:t>
      </w:r>
      <w:r w:rsidR="008B7601">
        <w:rPr>
          <w:rFonts w:ascii="Times New Roman CYR" w:eastAsia="Times New Roman" w:hAnsi="Times New Roman CYR" w:cs="Times New Roman CYR"/>
          <w:sz w:val="28"/>
          <w:szCs w:val="28"/>
        </w:rPr>
        <w:t>1</w:t>
      </w:r>
      <w:r w:rsidR="00116206" w:rsidRPr="00D37D15">
        <w:rPr>
          <w:rFonts w:ascii="Times New Roman CYR" w:eastAsia="Times New Roman" w:hAnsi="Times New Roman CYR" w:cs="Times New Roman CYR"/>
          <w:sz w:val="28"/>
          <w:szCs w:val="28"/>
        </w:rPr>
        <w:t xml:space="preserve"> настоящего Порядка, главный распорядитель бюджетных средств устанавливает срок представления участн</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ком отбора разъяснения в отношении документов и информации, который до</w:t>
      </w:r>
      <w:r w:rsidR="00116206" w:rsidRPr="00D37D15">
        <w:rPr>
          <w:rFonts w:ascii="Times New Roman CYR" w:eastAsia="Times New Roman" w:hAnsi="Times New Roman CYR" w:cs="Times New Roman CYR"/>
          <w:sz w:val="28"/>
          <w:szCs w:val="28"/>
        </w:rPr>
        <w:t>л</w:t>
      </w:r>
      <w:r w:rsidR="00116206" w:rsidRPr="00D37D15">
        <w:rPr>
          <w:rFonts w:ascii="Times New Roman CYR" w:eastAsia="Times New Roman" w:hAnsi="Times New Roman CYR" w:cs="Times New Roman CYR"/>
          <w:sz w:val="28"/>
          <w:szCs w:val="28"/>
        </w:rPr>
        <w:t>жен составлять не менее 2 рабочих дней со дня, следующего за днем размещ</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ния соответствующего запроса.</w:t>
      </w:r>
    </w:p>
    <w:p w14:paraId="43E5154C" w14:textId="22D84607" w:rsidR="00116206" w:rsidRPr="00D37D15" w:rsidRDefault="003C2F8E"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w:t>
      </w:r>
      <w:r w:rsidR="001B5987">
        <w:rPr>
          <w:rFonts w:ascii="Times New Roman CYR" w:eastAsia="Times New Roman" w:hAnsi="Times New Roman CYR" w:cs="Times New Roman CYR"/>
          <w:sz w:val="28"/>
          <w:szCs w:val="28"/>
        </w:rPr>
        <w:t>4</w:t>
      </w:r>
      <w:r w:rsidR="00116206" w:rsidRPr="00D37D15">
        <w:rPr>
          <w:rFonts w:ascii="Times New Roman CYR" w:eastAsia="Times New Roman" w:hAnsi="Times New Roman CYR" w:cs="Times New Roman CYR"/>
          <w:sz w:val="28"/>
          <w:szCs w:val="28"/>
        </w:rPr>
        <w:t>. Участник отбора формирует и представляет в государственную и</w:t>
      </w:r>
      <w:r w:rsidR="00116206" w:rsidRPr="00D37D15">
        <w:rPr>
          <w:rFonts w:ascii="Times New Roman CYR" w:eastAsia="Times New Roman" w:hAnsi="Times New Roman CYR" w:cs="Times New Roman CYR"/>
          <w:sz w:val="28"/>
          <w:szCs w:val="28"/>
        </w:rPr>
        <w:t>н</w:t>
      </w:r>
      <w:r w:rsidR="00116206" w:rsidRPr="00D37D15">
        <w:rPr>
          <w:rFonts w:ascii="Times New Roman CYR" w:eastAsia="Times New Roman" w:hAnsi="Times New Roman CYR" w:cs="Times New Roman CYR"/>
          <w:sz w:val="28"/>
          <w:szCs w:val="28"/>
        </w:rPr>
        <w:t>формационную систему информацию и документы, запрашиваемые в соотве</w:t>
      </w:r>
      <w:r w:rsidR="00116206" w:rsidRPr="00D37D15">
        <w:rPr>
          <w:rFonts w:ascii="Times New Roman CYR" w:eastAsia="Times New Roman" w:hAnsi="Times New Roman CYR" w:cs="Times New Roman CYR"/>
          <w:sz w:val="28"/>
          <w:szCs w:val="28"/>
        </w:rPr>
        <w:t>т</w:t>
      </w:r>
      <w:r w:rsidR="00116206" w:rsidRPr="00D37D15">
        <w:rPr>
          <w:rFonts w:ascii="Times New Roman CYR" w:eastAsia="Times New Roman" w:hAnsi="Times New Roman CYR" w:cs="Times New Roman CYR"/>
          <w:sz w:val="28"/>
          <w:szCs w:val="28"/>
        </w:rPr>
        <w:t>ствии с пунктом 3.1</w:t>
      </w:r>
      <w:r w:rsidR="001B5987">
        <w:rPr>
          <w:rFonts w:ascii="Times New Roman CYR" w:eastAsia="Times New Roman" w:hAnsi="Times New Roman CYR" w:cs="Times New Roman CYR"/>
          <w:sz w:val="28"/>
          <w:szCs w:val="28"/>
        </w:rPr>
        <w:t>1</w:t>
      </w:r>
      <w:r w:rsidR="00116206" w:rsidRPr="00D37D15">
        <w:rPr>
          <w:rFonts w:ascii="Times New Roman CYR" w:eastAsia="Times New Roman" w:hAnsi="Times New Roman CYR" w:cs="Times New Roman CYR"/>
          <w:sz w:val="28"/>
          <w:szCs w:val="28"/>
        </w:rPr>
        <w:t xml:space="preserve"> настоящего Порядка, в сроки, установленные соотве</w:t>
      </w:r>
      <w:r w:rsidR="00116206" w:rsidRPr="00D37D15">
        <w:rPr>
          <w:rFonts w:ascii="Times New Roman CYR" w:eastAsia="Times New Roman" w:hAnsi="Times New Roman CYR" w:cs="Times New Roman CYR"/>
          <w:sz w:val="28"/>
          <w:szCs w:val="28"/>
        </w:rPr>
        <w:t>т</w:t>
      </w:r>
      <w:r w:rsidR="00116206" w:rsidRPr="00D37D15">
        <w:rPr>
          <w:rFonts w:ascii="Times New Roman CYR" w:eastAsia="Times New Roman" w:hAnsi="Times New Roman CYR" w:cs="Times New Roman CYR"/>
          <w:sz w:val="28"/>
          <w:szCs w:val="28"/>
        </w:rPr>
        <w:t>ствующим запросом с уч</w:t>
      </w:r>
      <w:r w:rsidR="001B5987">
        <w:rPr>
          <w:rFonts w:ascii="Times New Roman CYR" w:eastAsia="Times New Roman" w:hAnsi="Times New Roman CYR" w:cs="Times New Roman CYR"/>
          <w:sz w:val="28"/>
          <w:szCs w:val="28"/>
        </w:rPr>
        <w:t>етом положений пункта 3.12</w:t>
      </w:r>
      <w:r w:rsidR="00116206" w:rsidRPr="00D37D15">
        <w:rPr>
          <w:rFonts w:ascii="Times New Roman CYR" w:eastAsia="Times New Roman" w:hAnsi="Times New Roman CYR" w:cs="Times New Roman CYR"/>
          <w:sz w:val="28"/>
          <w:szCs w:val="28"/>
        </w:rPr>
        <w:t xml:space="preserve"> настоящего Порядка.</w:t>
      </w:r>
    </w:p>
    <w:p w14:paraId="466ED768" w14:textId="1586BD9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w:t>
      </w:r>
      <w:r w:rsidR="001B5987">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В случае если участник отбора в ответ на запрос, указанный в пун</w:t>
      </w:r>
      <w:r w:rsidRPr="00D37D15">
        <w:rPr>
          <w:rFonts w:ascii="Times New Roman CYR" w:eastAsia="Times New Roman" w:hAnsi="Times New Roman CYR" w:cs="Times New Roman CYR"/>
          <w:sz w:val="28"/>
          <w:szCs w:val="28"/>
        </w:rPr>
        <w:t>к</w:t>
      </w:r>
      <w:r w:rsidRPr="00D37D15">
        <w:rPr>
          <w:rFonts w:ascii="Times New Roman CYR" w:eastAsia="Times New Roman" w:hAnsi="Times New Roman CYR" w:cs="Times New Roman CYR"/>
          <w:sz w:val="28"/>
          <w:szCs w:val="28"/>
        </w:rPr>
        <w:t>те 3.1</w:t>
      </w:r>
      <w:r w:rsidR="001B5987">
        <w:rPr>
          <w:rFonts w:ascii="Times New Roman CYR" w:eastAsia="Times New Roman" w:hAnsi="Times New Roman CYR" w:cs="Times New Roman CYR"/>
          <w:sz w:val="28"/>
          <w:szCs w:val="28"/>
        </w:rPr>
        <w:t>1</w:t>
      </w:r>
      <w:r w:rsidRPr="00D37D15">
        <w:rPr>
          <w:rFonts w:ascii="Times New Roman CYR" w:eastAsia="Times New Roman" w:hAnsi="Times New Roman CYR" w:cs="Times New Roman CYR"/>
          <w:sz w:val="28"/>
          <w:szCs w:val="28"/>
        </w:rPr>
        <w:t xml:space="preserve"> настоящего Порядка, не представил запрашиваемые документы и 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формацию в срок, установленный соответствующим запросом с учетом пол</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жений пункта 3.1</w:t>
      </w:r>
      <w:r w:rsidR="001B5987">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xml:space="preserve"> настоящего Порядка, информация об этом включается в протокол подведения итогов отбора.</w:t>
      </w:r>
    </w:p>
    <w:p w14:paraId="254A969C" w14:textId="0148FFC7" w:rsidR="00116206" w:rsidRPr="00D37D15" w:rsidRDefault="001B5987"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3.16</w:t>
      </w:r>
      <w:r w:rsidR="00116206" w:rsidRPr="00D37D15">
        <w:rPr>
          <w:rFonts w:ascii="Times New Roman CYR" w:eastAsia="Times New Roman" w:hAnsi="Times New Roman CYR" w:cs="Times New Roman CYR"/>
          <w:sz w:val="28"/>
          <w:szCs w:val="28"/>
        </w:rPr>
        <w:t>. Оценка заявок заявителей, представленных на конкурсный отбор, осуществляется на заседании конкурсной комиссии по критериям, указанным в приложении № 4 к настоящему Порядку.</w:t>
      </w:r>
    </w:p>
    <w:p w14:paraId="3980B2BE" w14:textId="6F94EEC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w:t>
      </w:r>
      <w:r w:rsidR="001B5987">
        <w:rPr>
          <w:rFonts w:ascii="Times New Roman CYR" w:eastAsia="Times New Roman" w:hAnsi="Times New Roman CYR" w:cs="Times New Roman CYR"/>
          <w:sz w:val="28"/>
          <w:szCs w:val="28"/>
        </w:rPr>
        <w:t>7</w:t>
      </w:r>
      <w:r w:rsidRPr="00D37D15">
        <w:rPr>
          <w:rFonts w:ascii="Times New Roman CYR" w:eastAsia="Times New Roman" w:hAnsi="Times New Roman CYR" w:cs="Times New Roman CYR"/>
          <w:sz w:val="28"/>
          <w:szCs w:val="28"/>
        </w:rPr>
        <w:t>. Ранжирование поступивших заявок осуществляется по мере умен</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шения полученных баллов по итогам оценки заявок и очередности поступления заявок в случае равенства количества полученных баллов.</w:t>
      </w:r>
    </w:p>
    <w:p w14:paraId="1955F53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Ранжирование поступивших заявок осуществляется исходя из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ствия участников отбора требованиям, установленным настоящим Порядком, и очередности их поступления.</w:t>
      </w:r>
    </w:p>
    <w:p w14:paraId="11AD4927" w14:textId="5506237A"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3.1</w:t>
      </w:r>
      <w:r w:rsidR="001B5987">
        <w:rPr>
          <w:rFonts w:ascii="Times New Roman CYR" w:eastAsia="Times New Roman" w:hAnsi="Times New Roman CYR" w:cs="Times New Roman CYR"/>
          <w:sz w:val="28"/>
          <w:szCs w:val="28"/>
        </w:rPr>
        <w:t>8</w:t>
      </w:r>
      <w:r w:rsidRPr="00D37D15">
        <w:rPr>
          <w:rFonts w:ascii="Times New Roman CYR" w:eastAsia="Times New Roman" w:hAnsi="Times New Roman CYR" w:cs="Times New Roman CYR"/>
          <w:sz w:val="28"/>
          <w:szCs w:val="28"/>
        </w:rPr>
        <w:t>. Победителями отбора признаются участники отбора, включенные в рейтинг, сформированный главным распорядителем бюджетных средств по 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зультатам ранжирования поступивших заявок до достижения предельного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личества победителей отбора, указанного в объявлении о проведении отбора (в случае его установления), и в пределах объема распределяемой субсидии, ук</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lastRenderedPageBreak/>
        <w:t>занного в объявлении о проведении отбора.</w:t>
      </w:r>
    </w:p>
    <w:p w14:paraId="3FDC0E8C" w14:textId="721125DE" w:rsidR="00116206" w:rsidRPr="00D37D15" w:rsidRDefault="001B5987"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3.19</w:t>
      </w:r>
      <w:r w:rsidR="00116206" w:rsidRPr="00D37D15">
        <w:rPr>
          <w:rFonts w:ascii="Times New Roman CYR" w:eastAsia="Times New Roman" w:hAnsi="Times New Roman CYR" w:cs="Times New Roman CYR"/>
          <w:sz w:val="28"/>
          <w:szCs w:val="28"/>
        </w:rPr>
        <w:t>. Результатом второго этапа конкурсного отбора является определ</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ние победителей конкурсного отбора и утверждение им плана расходов, а та</w:t>
      </w:r>
      <w:r w:rsidR="00116206" w:rsidRPr="00D37D15">
        <w:rPr>
          <w:rFonts w:ascii="Times New Roman CYR" w:eastAsia="Times New Roman" w:hAnsi="Times New Roman CYR" w:cs="Times New Roman CYR"/>
          <w:sz w:val="28"/>
          <w:szCs w:val="28"/>
        </w:rPr>
        <w:t>к</w:t>
      </w:r>
      <w:r w:rsidR="00116206" w:rsidRPr="00D37D15">
        <w:rPr>
          <w:rFonts w:ascii="Times New Roman CYR" w:eastAsia="Times New Roman" w:hAnsi="Times New Roman CYR" w:cs="Times New Roman CYR"/>
          <w:sz w:val="28"/>
          <w:szCs w:val="28"/>
        </w:rPr>
        <w:t>же суммы Субсидии.</w:t>
      </w:r>
    </w:p>
    <w:p w14:paraId="7826DF3B" w14:textId="3C63557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1B5987">
        <w:rPr>
          <w:rFonts w:ascii="Times New Roman CYR" w:eastAsia="Times New Roman" w:hAnsi="Times New Roman CYR" w:cs="Times New Roman CYR"/>
          <w:sz w:val="28"/>
          <w:szCs w:val="28"/>
        </w:rPr>
        <w:t>20</w:t>
      </w:r>
      <w:r w:rsidRPr="00D37D15">
        <w:rPr>
          <w:rFonts w:ascii="Times New Roman CYR" w:eastAsia="Times New Roman" w:hAnsi="Times New Roman CYR" w:cs="Times New Roman CYR"/>
          <w:sz w:val="28"/>
          <w:szCs w:val="28"/>
        </w:rPr>
        <w:t>. Протокол подведения итогов отбора формируется автоматически на основании результатов определения победителя (победителей) отбора и подп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сание его усиленной квалифицированной электронной подписью руководителя главного распорядителя бюджетных средств (уполномоченного им лица) или членов комиссии в государственной информационной системе «Электронный бюджет», а также размещается на едином портале не позднее 1-го рабочего дня, следующего за днем его подписания,  и включает следующие сведения:</w:t>
      </w:r>
    </w:p>
    <w:p w14:paraId="064EDA7D"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дата, время и место проведения рассмотрения заявок;</w:t>
      </w:r>
    </w:p>
    <w:p w14:paraId="1A20B13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рассмотрены;</w:t>
      </w:r>
    </w:p>
    <w:p w14:paraId="733B99F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информация об участниках отбора, заявки которых были отклонены, с указанием причин их отклонения, в том числе положений объявления о пров</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дении отбора, которым не соответствуют заявки;</w:t>
      </w:r>
    </w:p>
    <w:p w14:paraId="508DA24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наименование получателя (получателей) субсидии, с которым заключае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соглашение, и размер предоставляемой ему субсидии.</w:t>
      </w:r>
    </w:p>
    <w:p w14:paraId="6497044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Внесение изменений в протокол подведения итогов отбора осуществляе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ся не позднее 10 календарных дней со дня подписания первых версий проток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ла подведения итогов отбора путем формирования новых версий указанных протоколов с указанием причин внесения изменений.</w:t>
      </w:r>
    </w:p>
    <w:p w14:paraId="108D4356" w14:textId="015390D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w:t>
      </w:r>
      <w:r w:rsidR="001B5987">
        <w:rPr>
          <w:rFonts w:ascii="Times New Roman CYR" w:eastAsia="Times New Roman" w:hAnsi="Times New Roman CYR" w:cs="Times New Roman CYR"/>
          <w:sz w:val="28"/>
          <w:szCs w:val="28"/>
        </w:rPr>
        <w:t>21</w:t>
      </w:r>
      <w:r w:rsidRPr="00D37D15">
        <w:rPr>
          <w:rFonts w:ascii="Times New Roman CYR" w:eastAsia="Times New Roman" w:hAnsi="Times New Roman CYR" w:cs="Times New Roman CYR"/>
          <w:sz w:val="28"/>
          <w:szCs w:val="28"/>
        </w:rPr>
        <w:t>. Отбор признается несостоявшимся в следующих случаях:</w:t>
      </w:r>
    </w:p>
    <w:p w14:paraId="165CFEA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по окончании срока подачи заявок подана только одна заявка;</w:t>
      </w:r>
    </w:p>
    <w:p w14:paraId="08A2204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по результатам рассмотрения заявок только одна заявка соответствует требованиям, установленным в объявлении о проведении отбора;</w:t>
      </w:r>
    </w:p>
    <w:p w14:paraId="4EBD85A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по окончании срока подачи заявок не подано ни одной заявки;</w:t>
      </w:r>
    </w:p>
    <w:p w14:paraId="57BC6E05"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по результатам рассмотрения заявок отклонены все заявки.</w:t>
      </w:r>
    </w:p>
    <w:p w14:paraId="72D58B4F" w14:textId="2763970F"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B5987">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Соглашение заключается с участником отбора, признанного нес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стоявшимся, в случае по результатам рассмотрения заявок единственная заявка признана соответствующей требованиям, установленным в объявлении о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ведении отбора.</w:t>
      </w:r>
    </w:p>
    <w:p w14:paraId="054E3935" w14:textId="4933155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B5987">
        <w:rPr>
          <w:rFonts w:ascii="Times New Roman CYR" w:eastAsia="Times New Roman" w:hAnsi="Times New Roman CYR" w:cs="Times New Roman CYR"/>
          <w:sz w:val="28"/>
          <w:szCs w:val="28"/>
        </w:rPr>
        <w:t>3</w:t>
      </w:r>
      <w:r w:rsidRPr="00D37D15">
        <w:rPr>
          <w:rFonts w:ascii="Times New Roman CYR" w:eastAsia="Times New Roman" w:hAnsi="Times New Roman CYR" w:cs="Times New Roman CYR"/>
          <w:sz w:val="28"/>
          <w:szCs w:val="28"/>
        </w:rPr>
        <w:t>. При указании в протоколе подведения итогов отбора размера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предусмотренной для предоставления участнику отбора в соответствии с пунктом 3.18 настоящего Порядка, в случае несоответствия запрашиваемого им размера субсидии порядку расчета размера субсидии, установленному решен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ем о порядке предоставления субсидии, главный распорядитель бюджетных средств или комиссия могут скорректировать размер субсидии, предусмотре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ной для предоставления такому заявителю, но не выше размера, указанного им в заявке.</w:t>
      </w:r>
    </w:p>
    <w:p w14:paraId="24F56220" w14:textId="3302834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B5987">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На основании протокола подведения итогов отбора распределение субсидии между ее получателями утверждается актами главного распорядителя бюджетных средств, которые размещаются на едином портале не позднее раб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чего дня, следующего за днем издания указанных актов.</w:t>
      </w:r>
    </w:p>
    <w:p w14:paraId="74C21E1E" w14:textId="7674AFDF"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B5987">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xml:space="preserve">. Главным распорядителем бюджетных средств допускается отмена </w:t>
      </w:r>
      <w:r w:rsidRPr="00D37D15">
        <w:rPr>
          <w:rFonts w:ascii="Times New Roman CYR" w:eastAsia="Times New Roman" w:hAnsi="Times New Roman CYR" w:cs="Times New Roman CYR"/>
          <w:sz w:val="28"/>
          <w:szCs w:val="28"/>
        </w:rPr>
        <w:lastRenderedPageBreak/>
        <w:t>проведения отбора в случае принятия решения об отмене проведения отбора с указанием причины, и размещения указанного объявления об отмене провед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отбора на едином портале не позднее чем за один рабочий день до даты окончания срока подачи заявок участниками отбора.</w:t>
      </w:r>
    </w:p>
    <w:p w14:paraId="560A6374" w14:textId="78D0ADDB"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9222B">
        <w:rPr>
          <w:rFonts w:ascii="Times New Roman CYR" w:eastAsia="Times New Roman" w:hAnsi="Times New Roman CYR" w:cs="Times New Roman CYR"/>
          <w:sz w:val="28"/>
          <w:szCs w:val="28"/>
        </w:rPr>
        <w:t>6</w:t>
      </w:r>
      <w:r w:rsidRPr="00D37D15">
        <w:rPr>
          <w:rFonts w:ascii="Times New Roman CYR" w:eastAsia="Times New Roman" w:hAnsi="Times New Roman CYR" w:cs="Times New Roman CYR"/>
          <w:sz w:val="28"/>
          <w:szCs w:val="28"/>
        </w:rPr>
        <w:t>. Объявление об отмене отбора формируется в электронной форме посредством заполнения соответствующих экранных форм веб-интерфейса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стемы «Электронный бюджет», подписывается усиленной квалифицированной электронной подписью руководителя главного распорядителя бюджетных средств (уполномоченного им лица), размещается на едином портале и соде</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жит информацию о причинах отмены отбора.</w:t>
      </w:r>
    </w:p>
    <w:p w14:paraId="67962B09" w14:textId="43A58C5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9222B">
        <w:rPr>
          <w:rFonts w:ascii="Times New Roman CYR" w:eastAsia="Times New Roman" w:hAnsi="Times New Roman CYR" w:cs="Times New Roman CYR"/>
          <w:sz w:val="28"/>
          <w:szCs w:val="28"/>
        </w:rPr>
        <w:t>7</w:t>
      </w:r>
      <w:r w:rsidRPr="00D37D15">
        <w:rPr>
          <w:rFonts w:ascii="Times New Roman CYR" w:eastAsia="Times New Roman" w:hAnsi="Times New Roman CYR" w:cs="Times New Roman CYR"/>
          <w:sz w:val="28"/>
          <w:szCs w:val="28"/>
        </w:rPr>
        <w:t>. Участники отбора, подавшие заявки, информируются об отмене проведения отбора в системе «Электронный бюджет».</w:t>
      </w:r>
    </w:p>
    <w:p w14:paraId="06FDE691" w14:textId="1E2ADB63"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9222B">
        <w:rPr>
          <w:rFonts w:ascii="Times New Roman CYR" w:eastAsia="Times New Roman" w:hAnsi="Times New Roman CYR" w:cs="Times New Roman CYR"/>
          <w:sz w:val="28"/>
          <w:szCs w:val="28"/>
        </w:rPr>
        <w:t>8</w:t>
      </w:r>
      <w:r w:rsidRPr="00D37D15">
        <w:rPr>
          <w:rFonts w:ascii="Times New Roman CYR" w:eastAsia="Times New Roman" w:hAnsi="Times New Roman CYR" w:cs="Times New Roman CYR"/>
          <w:sz w:val="28"/>
          <w:szCs w:val="28"/>
        </w:rPr>
        <w:t>. Отбор считается отмененным со дня размещения объявления о его отмене на едином портале.</w:t>
      </w:r>
    </w:p>
    <w:p w14:paraId="55830A89" w14:textId="6FB1A174"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3.2</w:t>
      </w:r>
      <w:r w:rsidR="0019222B">
        <w:rPr>
          <w:rFonts w:ascii="Times New Roman CYR" w:eastAsia="Times New Roman" w:hAnsi="Times New Roman CYR" w:cs="Times New Roman CYR"/>
          <w:sz w:val="28"/>
          <w:szCs w:val="28"/>
        </w:rPr>
        <w:t>9</w:t>
      </w:r>
      <w:r w:rsidRPr="00D37D15">
        <w:rPr>
          <w:rFonts w:ascii="Times New Roman CYR" w:eastAsia="Times New Roman" w:hAnsi="Times New Roman CYR" w:cs="Times New Roman CYR"/>
          <w:sz w:val="28"/>
          <w:szCs w:val="28"/>
        </w:rPr>
        <w:t>. После окончания срока отмены проведения отбора в соответствии с пунктом 3.2</w:t>
      </w:r>
      <w:r w:rsidR="0019222B">
        <w:rPr>
          <w:rFonts w:ascii="Times New Roman CYR" w:eastAsia="Times New Roman" w:hAnsi="Times New Roman CYR" w:cs="Times New Roman CYR"/>
          <w:sz w:val="28"/>
          <w:szCs w:val="28"/>
        </w:rPr>
        <w:t>5</w:t>
      </w:r>
      <w:r w:rsidRPr="00D37D15">
        <w:rPr>
          <w:rFonts w:ascii="Times New Roman CYR" w:eastAsia="Times New Roman" w:hAnsi="Times New Roman CYR" w:cs="Times New Roman CYR"/>
          <w:sz w:val="28"/>
          <w:szCs w:val="28"/>
        </w:rPr>
        <w:t xml:space="preserve"> настоящего Порядка и до заключения соглашения с победителем (победителями) отбора главный распорядитель бюджетных средств может 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менить отбор только в случае возникновения обстоятельств непреодолимой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лы в соответствии с пунктом 3 статьи 401 Гражданского кодекса Российской Федерации.</w:t>
      </w:r>
    </w:p>
    <w:p w14:paraId="1F381D03" w14:textId="77777777" w:rsidR="00116206" w:rsidRPr="00D37D15" w:rsidRDefault="00116206" w:rsidP="00EB7C56">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46BDBD81" w14:textId="77777777" w:rsidR="00116206" w:rsidRPr="00D37D15"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 Порядок взаимодействия Министерства с победителем</w:t>
      </w:r>
    </w:p>
    <w:p w14:paraId="781BC74A" w14:textId="77777777" w:rsidR="00116206" w:rsidRPr="00D37D15"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(победителями) отбора по результатам его проведения</w:t>
      </w:r>
    </w:p>
    <w:p w14:paraId="5CB96262" w14:textId="77777777" w:rsidR="00116206" w:rsidRPr="00D37D15" w:rsidRDefault="00116206" w:rsidP="00EB7C56">
      <w:pPr>
        <w:widowControl w:val="0"/>
        <w:tabs>
          <w:tab w:val="left" w:pos="1418"/>
        </w:tabs>
        <w:autoSpaceDE w:val="0"/>
        <w:autoSpaceDN w:val="0"/>
        <w:adjustRightInd w:val="0"/>
        <w:spacing w:after="0" w:line="240" w:lineRule="auto"/>
        <w:jc w:val="both"/>
        <w:rPr>
          <w:rFonts w:ascii="Times New Roman CYR" w:eastAsia="Times New Roman" w:hAnsi="Times New Roman CYR" w:cs="Times New Roman CYR"/>
          <w:sz w:val="28"/>
          <w:szCs w:val="28"/>
        </w:rPr>
      </w:pPr>
    </w:p>
    <w:p w14:paraId="4F00373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 По результатам отбора с победителем (победителями) отбора закл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t>чается соглашение в государственной интегрированной информационной 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стеме управления общественными финансами «Электронный бюджет» в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ветствии с типовыми формами, установленными Министерством финансов Российской Федерации.</w:t>
      </w:r>
    </w:p>
    <w:p w14:paraId="5653559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4.2. В целях заключения соглашения победителем (победителями) отбора в государственной информационной системе «Электронный бюджет» уточн</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ется информация о счетах в соответствии с законодательством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для перечисления субсидии, а также о лице, уполномоченном на по</w:t>
      </w:r>
      <w:r w:rsidRPr="00D37D15">
        <w:rPr>
          <w:rFonts w:ascii="Times New Roman CYR" w:eastAsia="Times New Roman" w:hAnsi="Times New Roman CYR" w:cs="Times New Roman CYR"/>
          <w:sz w:val="28"/>
          <w:szCs w:val="28"/>
        </w:rPr>
        <w:t>д</w:t>
      </w:r>
      <w:r w:rsidRPr="00D37D15">
        <w:rPr>
          <w:rFonts w:ascii="Times New Roman CYR" w:eastAsia="Times New Roman" w:hAnsi="Times New Roman CYR" w:cs="Times New Roman CYR"/>
          <w:sz w:val="28"/>
          <w:szCs w:val="28"/>
        </w:rPr>
        <w:t>писание соглашения (при необходимости).</w:t>
      </w:r>
    </w:p>
    <w:p w14:paraId="560700BB"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4.3. Перечисление субсидии осуществляется Министерством в порядке, установленном Министерством финансов Республики Тыва, на указанные в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глашениях о предоставлении Субсидии расчетные счета получателей, открытые в учреждениях Центрального банка Российской Федерации или кредитных о</w:t>
      </w:r>
      <w:r w:rsidRPr="00D37D15">
        <w:rPr>
          <w:rFonts w:ascii="Times New Roman CYR" w:eastAsia="Times New Roman" w:hAnsi="Times New Roman CYR" w:cs="Times New Roman CYR"/>
          <w:sz w:val="28"/>
          <w:szCs w:val="28"/>
        </w:rPr>
        <w:t>р</w:t>
      </w:r>
      <w:r w:rsidRPr="00D37D15">
        <w:rPr>
          <w:rFonts w:ascii="Times New Roman CYR" w:eastAsia="Times New Roman" w:hAnsi="Times New Roman CYR" w:cs="Times New Roman CYR"/>
          <w:sz w:val="28"/>
          <w:szCs w:val="28"/>
        </w:rPr>
        <w:t>ганизациях, не позднее 10-го рабочего дня, следующего за днем принятия по результатам рассмотрения и проверки документов, указанных в пункте 2.8 настоящего Порядка, решения о предоставлении Субсидии.</w:t>
      </w:r>
    </w:p>
    <w:p w14:paraId="65B3EA56" w14:textId="6CE7460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19222B">
        <w:rPr>
          <w:rFonts w:ascii="Times New Roman CYR" w:eastAsia="Times New Roman" w:hAnsi="Times New Roman CYR" w:cs="Times New Roman CYR"/>
          <w:sz w:val="28"/>
          <w:szCs w:val="28"/>
        </w:rPr>
        <w:t>4</w:t>
      </w:r>
      <w:r w:rsidRPr="00D37D15">
        <w:rPr>
          <w:rFonts w:ascii="Times New Roman CYR" w:eastAsia="Times New Roman" w:hAnsi="Times New Roman CYR" w:cs="Times New Roman CYR"/>
          <w:sz w:val="28"/>
          <w:szCs w:val="28"/>
        </w:rPr>
        <w:t xml:space="preserve">. Получателями Субсидии </w:t>
      </w:r>
      <w:r w:rsidR="00EB7C56">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юридическими лицами, а также иными юридическими лицами, получающими средства на основании договоров, з</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ключенных с получателями Субсидии, за счет полученных средств в порядке возмещения затрат запрещается приобретение иностранной валюты, за искл</w:t>
      </w:r>
      <w:r w:rsidRPr="00D37D15">
        <w:rPr>
          <w:rFonts w:ascii="Times New Roman CYR" w:eastAsia="Times New Roman" w:hAnsi="Times New Roman CYR" w:cs="Times New Roman CYR"/>
          <w:sz w:val="28"/>
          <w:szCs w:val="28"/>
        </w:rPr>
        <w:t>ю</w:t>
      </w:r>
      <w:r w:rsidRPr="00D37D15">
        <w:rPr>
          <w:rFonts w:ascii="Times New Roman CYR" w:eastAsia="Times New Roman" w:hAnsi="Times New Roman CYR" w:cs="Times New Roman CYR"/>
          <w:sz w:val="28"/>
          <w:szCs w:val="28"/>
        </w:rPr>
        <w:lastRenderedPageBreak/>
        <w:t>чением операций, осуществляемых в соответствии с валютным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ством Российской Федерации при закупке (поставке) высокотехнологичного импортного оборудования, сырья и комплектующих изделий, а также связа</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ных с достижением результатов предоставления этих средств иных операций, определенных настоящим Порядком.</w:t>
      </w:r>
    </w:p>
    <w:p w14:paraId="4231CE5E" w14:textId="3D65F421" w:rsidR="00116206" w:rsidRPr="00D37D15" w:rsidRDefault="0019222B"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4.5</w:t>
      </w:r>
      <w:r w:rsidR="00116206" w:rsidRPr="00D37D15">
        <w:rPr>
          <w:rFonts w:ascii="Times New Roman CYR" w:eastAsia="Times New Roman" w:hAnsi="Times New Roman CYR" w:cs="Times New Roman CYR"/>
          <w:sz w:val="28"/>
          <w:szCs w:val="28"/>
        </w:rPr>
        <w:t>. Главный распорядитель бюджетных средств может отказаться от з</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ключения соглашения с победителем отбора в случае обнаружения факта нес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ответствия победителя отбора требованиям, указанным в объявлении о пров</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дении отбора, или представления победителем отбора недостоверной информ</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ции.</w:t>
      </w:r>
    </w:p>
    <w:p w14:paraId="0BC6BFEC" w14:textId="5F19F6C0" w:rsidR="00116206" w:rsidRPr="00D37D15" w:rsidRDefault="0019222B"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4.6</w:t>
      </w:r>
      <w:r w:rsidR="00116206" w:rsidRPr="00D37D15">
        <w:rPr>
          <w:rFonts w:ascii="Times New Roman CYR" w:eastAsia="Times New Roman" w:hAnsi="Times New Roman CYR" w:cs="Times New Roman CYR"/>
          <w:sz w:val="28"/>
          <w:szCs w:val="28"/>
        </w:rPr>
        <w:t>. В случае отказа главным распорядителем бюджетных средств от з</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ключения соглашения с победителем отбора по основаниям, предусмотренным пунктом 4.6 настоящего Порядка, отказа победителя отбора от заключения 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глашения, неподписания победителем отбора соглашения в срок, определенный объявлением о проведении отбора в соответствии с подпунктом «с» пункта 2.3 настоящего Порядка, Министерство направляет иным участникам отбора, пр</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знанным победителями отбора, заявки которых в части запрашиваемого разм</w:t>
      </w:r>
      <w:r w:rsidR="00116206" w:rsidRPr="00D37D15">
        <w:rPr>
          <w:rFonts w:ascii="Times New Roman CYR" w:eastAsia="Times New Roman" w:hAnsi="Times New Roman CYR" w:cs="Times New Roman CYR"/>
          <w:sz w:val="28"/>
          <w:szCs w:val="28"/>
        </w:rPr>
        <w:t>е</w:t>
      </w:r>
      <w:r w:rsidR="00116206" w:rsidRPr="00D37D15">
        <w:rPr>
          <w:rFonts w:ascii="Times New Roman CYR" w:eastAsia="Times New Roman" w:hAnsi="Times New Roman CYR" w:cs="Times New Roman CYR"/>
          <w:sz w:val="28"/>
          <w:szCs w:val="28"/>
        </w:rPr>
        <w:t>ра Субсидии не были удовлетворены в полном объеме, предложение об увел</w:t>
      </w:r>
      <w:r w:rsidR="00116206" w:rsidRPr="00D37D15">
        <w:rPr>
          <w:rFonts w:ascii="Times New Roman CYR" w:eastAsia="Times New Roman" w:hAnsi="Times New Roman CYR" w:cs="Times New Roman CYR"/>
          <w:sz w:val="28"/>
          <w:szCs w:val="28"/>
        </w:rPr>
        <w:t>и</w:t>
      </w:r>
      <w:r w:rsidR="00116206" w:rsidRPr="00D37D15">
        <w:rPr>
          <w:rFonts w:ascii="Times New Roman CYR" w:eastAsia="Times New Roman" w:hAnsi="Times New Roman CYR" w:cs="Times New Roman CYR"/>
          <w:sz w:val="28"/>
          <w:szCs w:val="28"/>
        </w:rPr>
        <w:t>чении размера субсидии и результатов ее предоставления или заключает с</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глашение с участником отбора, заявка которого имеет следующий в порядке убывания рейтинг заявки после последнего участника отбора, признанного п</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бедителем.</w:t>
      </w:r>
    </w:p>
    <w:p w14:paraId="62BD770E" w14:textId="07FBCE99"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19222B">
        <w:rPr>
          <w:rFonts w:ascii="Times New Roman CYR" w:eastAsia="Times New Roman" w:hAnsi="Times New Roman CYR" w:cs="Times New Roman CYR"/>
          <w:sz w:val="28"/>
          <w:szCs w:val="28"/>
        </w:rPr>
        <w:t>7</w:t>
      </w:r>
      <w:r w:rsidRPr="00D37D15">
        <w:rPr>
          <w:rFonts w:ascii="Times New Roman CYR" w:eastAsia="Times New Roman" w:hAnsi="Times New Roman CYR" w:cs="Times New Roman CYR"/>
          <w:sz w:val="28"/>
          <w:szCs w:val="28"/>
        </w:rPr>
        <w:t>. В случаях наличия по результатам проведения отбора остатка лим</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тов бюджетных обязательств на предоставление субсидии на соответствующий финансовый год, не распределенного между победителями отбора, увеличения лимитов бюджетных обязательств, отказа победителя отбора от заключения с</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глашения, расторжения соглашения с получателем субсидии Министерство может принять решение о проведении дополнительного отбора в соответствии с положениями настоящего Порядка, предусмотренными для проведения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w:t>
      </w:r>
    </w:p>
    <w:p w14:paraId="198D4861" w14:textId="201B92D2"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w:t>
      </w:r>
      <w:r w:rsidR="0019222B">
        <w:rPr>
          <w:rFonts w:ascii="Times New Roman CYR" w:eastAsia="Times New Roman" w:hAnsi="Times New Roman CYR" w:cs="Times New Roman CYR"/>
          <w:sz w:val="28"/>
          <w:szCs w:val="28"/>
        </w:rPr>
        <w:t>8</w:t>
      </w:r>
      <w:r w:rsidRPr="00D37D15">
        <w:rPr>
          <w:rFonts w:ascii="Times New Roman CYR" w:eastAsia="Times New Roman" w:hAnsi="Times New Roman CYR" w:cs="Times New Roman CYR"/>
          <w:sz w:val="28"/>
          <w:szCs w:val="28"/>
        </w:rPr>
        <w:t>. В случаях увеличения главному распорядителю бюджетных средств лимитов бюджетных обязательств на предоставление субсидии в пределах т</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кущего финансового года, отказа победителя отбора от заключения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расторжения соглашения с получателем субсидии и наличия участников отбора, прошедших отбор получателей и не признанных победителями отбора по причине недостаточности лимитов бюджетных обязательств на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ление субсидии (в случае если получатель субсидии определяется по результ</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там запроса предложений  или конкурса) или признанных победителями отб</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ра, заявки которых в части запрашиваемого размера субсидии не были удовл</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творены в полном объеме (в случае если получатель субсидии определяется по результатам запроса предложений), субсидия может распределяться без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вторного проведения отбора с учетом присвоенного ранее номера в рейтинге или по решению главного распорядителя бюджетных средств может напра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ляться победителям отбора предложение об увеличении размера субсидии и значения результата предоставления субсидии.</w:t>
      </w:r>
    </w:p>
    <w:p w14:paraId="5C1E611E" w14:textId="5D7E8F52" w:rsidR="00116206" w:rsidRPr="00D37D15" w:rsidRDefault="0019222B"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lastRenderedPageBreak/>
        <w:t>4.9</w:t>
      </w:r>
      <w:r w:rsidR="00116206" w:rsidRPr="00D37D15">
        <w:rPr>
          <w:rFonts w:ascii="Times New Roman CYR" w:eastAsia="Times New Roman" w:hAnsi="Times New Roman CYR" w:cs="Times New Roman CYR"/>
          <w:sz w:val="28"/>
          <w:szCs w:val="28"/>
        </w:rPr>
        <w:t>. В случае уменьшения главному распорядителю бюджетных средств ранее доведенных лимитов бюджетных обязательств, приводящего к нево</w:t>
      </w:r>
      <w:r w:rsidR="00116206" w:rsidRPr="00D37D15">
        <w:rPr>
          <w:rFonts w:ascii="Times New Roman CYR" w:eastAsia="Times New Roman" w:hAnsi="Times New Roman CYR" w:cs="Times New Roman CYR"/>
          <w:sz w:val="28"/>
          <w:szCs w:val="28"/>
        </w:rPr>
        <w:t>з</w:t>
      </w:r>
      <w:r w:rsidR="00116206" w:rsidRPr="00D37D15">
        <w:rPr>
          <w:rFonts w:ascii="Times New Roman CYR" w:eastAsia="Times New Roman" w:hAnsi="Times New Roman CYR" w:cs="Times New Roman CYR"/>
          <w:sz w:val="28"/>
          <w:szCs w:val="28"/>
        </w:rPr>
        <w:t>можности предоставления субсидии в размере, определенном в соглашении, то главным распорядителем бюджетных средств получателю субсидии предлаг</w:t>
      </w:r>
      <w:r w:rsidR="00116206" w:rsidRPr="00D37D15">
        <w:rPr>
          <w:rFonts w:ascii="Times New Roman CYR" w:eastAsia="Times New Roman" w:hAnsi="Times New Roman CYR" w:cs="Times New Roman CYR"/>
          <w:sz w:val="28"/>
          <w:szCs w:val="28"/>
        </w:rPr>
        <w:t>а</w:t>
      </w:r>
      <w:r w:rsidR="00116206" w:rsidRPr="00D37D15">
        <w:rPr>
          <w:rFonts w:ascii="Times New Roman CYR" w:eastAsia="Times New Roman" w:hAnsi="Times New Roman CYR" w:cs="Times New Roman CYR"/>
          <w:sz w:val="28"/>
          <w:szCs w:val="28"/>
        </w:rPr>
        <w:t>ются новые условия соглашения. При недостижении согласия по новым усл</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виям соглашения, то ранее заключенное соглашение расторгается в одност</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роннем порядке главным распорядителем бюджетных средств.</w:t>
      </w:r>
    </w:p>
    <w:p w14:paraId="1480985D" w14:textId="0D401945" w:rsidR="00116206" w:rsidRPr="00D37D15" w:rsidRDefault="0019222B"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4.10</w:t>
      </w:r>
      <w:r w:rsidR="00116206" w:rsidRPr="00D37D15">
        <w:rPr>
          <w:rFonts w:ascii="Times New Roman CYR" w:eastAsia="Times New Roman" w:hAnsi="Times New Roman CYR" w:cs="Times New Roman CYR"/>
          <w:sz w:val="28"/>
          <w:szCs w:val="28"/>
        </w:rPr>
        <w:t>. По решению главного распорядителя бюджетных средств в случае невозможности предоставления субсидии в текущем финансовом году в связи с недостаточностью лимитов бюджетных обязательств участнику отбора, соо</w:t>
      </w:r>
      <w:r w:rsidR="00116206" w:rsidRPr="00D37D15">
        <w:rPr>
          <w:rFonts w:ascii="Times New Roman CYR" w:eastAsia="Times New Roman" w:hAnsi="Times New Roman CYR" w:cs="Times New Roman CYR"/>
          <w:sz w:val="28"/>
          <w:szCs w:val="28"/>
        </w:rPr>
        <w:t>т</w:t>
      </w:r>
      <w:r w:rsidR="00116206" w:rsidRPr="00D37D15">
        <w:rPr>
          <w:rFonts w:ascii="Times New Roman CYR" w:eastAsia="Times New Roman" w:hAnsi="Times New Roman CYR" w:cs="Times New Roman CYR"/>
          <w:sz w:val="28"/>
          <w:szCs w:val="28"/>
        </w:rPr>
        <w:t>ветствующему требованиям, указанным в объявлении о проведении отбора, при его согласии в протоколе подведения итогов отбора может указываться размер субсидии на очередной финансовый год и плановый период без изменения ср</w:t>
      </w:r>
      <w:r w:rsidR="00116206" w:rsidRPr="00D37D15">
        <w:rPr>
          <w:rFonts w:ascii="Times New Roman CYR" w:eastAsia="Times New Roman" w:hAnsi="Times New Roman CYR" w:cs="Times New Roman CYR"/>
          <w:sz w:val="28"/>
          <w:szCs w:val="28"/>
        </w:rPr>
        <w:t>о</w:t>
      </w:r>
      <w:r w:rsidR="00116206" w:rsidRPr="00D37D15">
        <w:rPr>
          <w:rFonts w:ascii="Times New Roman CYR" w:eastAsia="Times New Roman" w:hAnsi="Times New Roman CYR" w:cs="Times New Roman CYR"/>
          <w:sz w:val="28"/>
          <w:szCs w:val="28"/>
        </w:rPr>
        <w:t>ка достижения результата предоставления субсидии.</w:t>
      </w:r>
    </w:p>
    <w:p w14:paraId="2461E0CF" w14:textId="3CBCA094"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19222B">
        <w:rPr>
          <w:rFonts w:ascii="Times New Roman CYR" w:eastAsia="Times New Roman" w:hAnsi="Times New Roman CYR" w:cs="Times New Roman CYR"/>
          <w:sz w:val="28"/>
          <w:szCs w:val="28"/>
        </w:rPr>
        <w:t>1</w:t>
      </w:r>
      <w:r w:rsidRPr="00D37D15">
        <w:rPr>
          <w:rFonts w:ascii="Times New Roman CYR" w:eastAsia="Times New Roman" w:hAnsi="Times New Roman CYR" w:cs="Times New Roman CYR"/>
          <w:sz w:val="28"/>
          <w:szCs w:val="28"/>
        </w:rPr>
        <w:t>. Победитель отбора признается уклонившимся от заключения согл</w:t>
      </w:r>
      <w:r w:rsidRPr="00D37D15">
        <w:rPr>
          <w:rFonts w:ascii="Times New Roman CYR" w:eastAsia="Times New Roman" w:hAnsi="Times New Roman CYR" w:cs="Times New Roman CYR"/>
          <w:sz w:val="28"/>
          <w:szCs w:val="28"/>
        </w:rPr>
        <w:t>а</w:t>
      </w:r>
      <w:r w:rsidRPr="00D37D15">
        <w:rPr>
          <w:rFonts w:ascii="Times New Roman CYR" w:eastAsia="Times New Roman" w:hAnsi="Times New Roman CYR" w:cs="Times New Roman CYR"/>
          <w:sz w:val="28"/>
          <w:szCs w:val="28"/>
        </w:rPr>
        <w:t>шения в случае:</w:t>
      </w:r>
    </w:p>
    <w:p w14:paraId="59FA217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если победитель отбора не подписал соглашение в течение указанного в объявлении о проведении отбора количества дней со дня определения побед</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телей отбора и не направил возражения по проекту соглашения;</w:t>
      </w:r>
    </w:p>
    <w:p w14:paraId="6BE1C763"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если победитель отбора не подписал соглашение в течение указанного в объявлении о проведении отбора количества дней со дня поступления соглаш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на подписание в систему «Электронный бюджет» и не направил возраж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по проекту соглашения.</w:t>
      </w:r>
    </w:p>
    <w:p w14:paraId="4FAB0AEA" w14:textId="78DF9C7B"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4.1</w:t>
      </w:r>
      <w:r w:rsidR="0019222B">
        <w:rPr>
          <w:rFonts w:ascii="Times New Roman CYR" w:eastAsia="Times New Roman" w:hAnsi="Times New Roman CYR" w:cs="Times New Roman CYR"/>
          <w:sz w:val="28"/>
          <w:szCs w:val="28"/>
        </w:rPr>
        <w:t>2</w:t>
      </w:r>
      <w:r w:rsidRPr="00D37D15">
        <w:rPr>
          <w:rFonts w:ascii="Times New Roman CYR" w:eastAsia="Times New Roman" w:hAnsi="Times New Roman CYR" w:cs="Times New Roman CYR"/>
          <w:sz w:val="28"/>
          <w:szCs w:val="28"/>
        </w:rPr>
        <w:t>. Соглашением устанавливается результат предоставления субсидии, под которым понимается результат деятельности (действий) получателя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который должен быть конкретным, измеримым.</w:t>
      </w:r>
    </w:p>
    <w:p w14:paraId="61183CD9" w14:textId="77777777" w:rsidR="00116206" w:rsidRPr="00D37D15"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4E0E8EBC" w14:textId="77777777" w:rsidR="00EB7C56"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5. Требования к отчетности, осуществление </w:t>
      </w:r>
    </w:p>
    <w:p w14:paraId="646B6DFE" w14:textId="77777777" w:rsidR="00EB7C56"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контроля</w:t>
      </w:r>
      <w:r w:rsidR="00EB7C5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(мониторинга) за соблюдением условий</w:t>
      </w:r>
    </w:p>
    <w:p w14:paraId="526ADA27" w14:textId="77777777" w:rsidR="00EB7C56"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 и порядка</w:t>
      </w:r>
      <w:r w:rsidR="00EB7C56">
        <w:rPr>
          <w:rFonts w:ascii="Times New Roman CYR" w:eastAsia="Times New Roman" w:hAnsi="Times New Roman CYR" w:cs="Times New Roman CYR"/>
          <w:sz w:val="28"/>
          <w:szCs w:val="28"/>
        </w:rPr>
        <w:t xml:space="preserve"> </w:t>
      </w:r>
      <w:r w:rsidRPr="00D37D15">
        <w:rPr>
          <w:rFonts w:ascii="Times New Roman CYR" w:eastAsia="Times New Roman" w:hAnsi="Times New Roman CYR" w:cs="Times New Roman CYR"/>
          <w:sz w:val="28"/>
          <w:szCs w:val="28"/>
        </w:rPr>
        <w:t xml:space="preserve">предоставления Субсидии и </w:t>
      </w:r>
    </w:p>
    <w:p w14:paraId="2C8A2145" w14:textId="683FEDAC" w:rsidR="00116206" w:rsidRPr="00D37D15"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ответственность за их нарушение</w:t>
      </w:r>
    </w:p>
    <w:p w14:paraId="4A2B2D88" w14:textId="77777777" w:rsidR="00116206" w:rsidRPr="00D37D15" w:rsidRDefault="00116206" w:rsidP="00EB7C56">
      <w:pPr>
        <w:widowControl w:val="0"/>
        <w:tabs>
          <w:tab w:val="left" w:pos="1418"/>
        </w:tabs>
        <w:autoSpaceDE w:val="0"/>
        <w:autoSpaceDN w:val="0"/>
        <w:adjustRightInd w:val="0"/>
        <w:spacing w:after="0" w:line="240" w:lineRule="auto"/>
        <w:jc w:val="center"/>
        <w:rPr>
          <w:rFonts w:ascii="Times New Roman CYR" w:eastAsia="Times New Roman" w:hAnsi="Times New Roman CYR" w:cs="Times New Roman CYR"/>
          <w:sz w:val="28"/>
          <w:szCs w:val="28"/>
        </w:rPr>
      </w:pPr>
    </w:p>
    <w:p w14:paraId="757E8F99" w14:textId="144D685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 Для подтверждения достижения значения результата предоставления Субсидии получатель представляет в Министерство отчет о достижении знач</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 xml:space="preserve">ния результата предоставления Субсидии, по формам, определенным типовыми формами соглашений, установленным Министерством финансов Республики Тыва, по состоянию на 1 число месяца, следующего за отчетным кварталом, </w:t>
      </w:r>
      <w:r w:rsidR="00EB7C56">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 xml:space="preserve"> в срок не позднее 20 рабочего дня месяца, следующего за отчетным кварталом отчета об осуществлении расходов, источником финансового обеспечения к</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торых является Субсидии.</w:t>
      </w:r>
    </w:p>
    <w:p w14:paraId="1357CE94" w14:textId="732BEBA8"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5.2. Отчетность получателями предоставляется по формам, предусмо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ренным типовыми формами, установленными Министерством финансов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 xml:space="preserve">сийской Федерации для соглашений, в системе </w:t>
      </w:r>
      <w:r w:rsidR="0074688A"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Электронный бюджет</w:t>
      </w:r>
      <w:r w:rsidR="0074688A" w:rsidRPr="00D37D15">
        <w:rPr>
          <w:rFonts w:ascii="Times New Roman CYR" w:eastAsia="Times New Roman" w:hAnsi="Times New Roman CYR" w:cs="Times New Roman CYR"/>
          <w:sz w:val="28"/>
          <w:szCs w:val="28"/>
        </w:rPr>
        <w:t>»</w:t>
      </w:r>
      <w:r w:rsidRPr="00D37D15">
        <w:rPr>
          <w:rFonts w:ascii="Times New Roman CYR" w:eastAsia="Times New Roman" w:hAnsi="Times New Roman CYR" w:cs="Times New Roman CYR"/>
          <w:sz w:val="28"/>
          <w:szCs w:val="28"/>
        </w:rPr>
        <w:t>.</w:t>
      </w:r>
    </w:p>
    <w:p w14:paraId="2A9CD01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5.3. Министерство вправе устанавливать в соглашении о предоставлении Субсидии сроки и формы представления получателем Субсидии дополнител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lastRenderedPageBreak/>
        <w:t>ной отчетности.</w:t>
      </w:r>
    </w:p>
    <w:p w14:paraId="5CE8EC4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5.4. Получатели несут персональную ответственность за нецелевое и</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пользование Субсидии и недостоверность представленных сведений в соотве</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ствии с законодательством Российской Федерации.</w:t>
      </w:r>
    </w:p>
    <w:p w14:paraId="6EBC8640"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5.5. Мониторинг достижения результатов предоставления Субсидии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водится исходя из достижения значений результатов предоставления Субсидии, определенных соглашением, и событий, отражающих факт завершения соо</w:t>
      </w:r>
      <w:r w:rsidRPr="00D37D15">
        <w:rPr>
          <w:rFonts w:ascii="Times New Roman CYR" w:eastAsia="Times New Roman" w:hAnsi="Times New Roman CYR" w:cs="Times New Roman CYR"/>
          <w:sz w:val="28"/>
          <w:szCs w:val="28"/>
        </w:rPr>
        <w:t>т</w:t>
      </w:r>
      <w:r w:rsidRPr="00D37D15">
        <w:rPr>
          <w:rFonts w:ascii="Times New Roman CYR" w:eastAsia="Times New Roman" w:hAnsi="Times New Roman CYR" w:cs="Times New Roman CYR"/>
          <w:sz w:val="28"/>
          <w:szCs w:val="28"/>
        </w:rPr>
        <w:t>ветствующего мероприятия по получению результатов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(контрольная точка), в порядке и по формам, которые установлены Мин</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стерством финансов Российской Федерации.</w:t>
      </w:r>
    </w:p>
    <w:p w14:paraId="51774321"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5.6. Министерство и орган государственного финансового контроля ос</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ществляют проверки соблюдения получателями порядка и условий предоста</w:t>
      </w:r>
      <w:r w:rsidRPr="00D37D15">
        <w:rPr>
          <w:rFonts w:ascii="Times New Roman CYR" w:eastAsia="Times New Roman" w:hAnsi="Times New Roman CYR" w:cs="Times New Roman CYR"/>
          <w:sz w:val="28"/>
          <w:szCs w:val="28"/>
        </w:rPr>
        <w:t>в</w:t>
      </w:r>
      <w:r w:rsidRPr="00D37D15">
        <w:rPr>
          <w:rFonts w:ascii="Times New Roman CYR" w:eastAsia="Times New Roman" w:hAnsi="Times New Roman CYR" w:cs="Times New Roman CYR"/>
          <w:sz w:val="28"/>
          <w:szCs w:val="28"/>
        </w:rPr>
        <w:t>ления Субсидии, в том числе в части достижения результата предоставления Субсидии, соответствия получателя Субсидии информации и документам, представленным в Министерство для предоставления Субсидии, а также пр</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 xml:space="preserve">верки в соответствии со </w:t>
      </w:r>
      <w:hyperlink r:id="rId31">
        <w:r w:rsidRPr="00D37D15">
          <w:rPr>
            <w:rStyle w:val="af0"/>
            <w:rFonts w:ascii="Times New Roman CYR" w:eastAsia="Times New Roman" w:hAnsi="Times New Roman CYR" w:cs="Times New Roman CYR"/>
            <w:color w:val="auto"/>
            <w:sz w:val="28"/>
            <w:szCs w:val="28"/>
            <w:u w:val="none"/>
          </w:rPr>
          <w:t>статьями 268.1</w:t>
        </w:r>
      </w:hyperlink>
      <w:r w:rsidRPr="00D37D15">
        <w:rPr>
          <w:rFonts w:ascii="Times New Roman CYR" w:eastAsia="Times New Roman" w:hAnsi="Times New Roman CYR" w:cs="Times New Roman CYR"/>
          <w:sz w:val="28"/>
          <w:szCs w:val="28"/>
        </w:rPr>
        <w:t xml:space="preserve"> и </w:t>
      </w:r>
      <w:hyperlink r:id="rId32">
        <w:r w:rsidRPr="00D37D15">
          <w:rPr>
            <w:rStyle w:val="af0"/>
            <w:rFonts w:ascii="Times New Roman CYR" w:eastAsia="Times New Roman" w:hAnsi="Times New Roman CYR" w:cs="Times New Roman CYR"/>
            <w:color w:val="auto"/>
            <w:sz w:val="28"/>
            <w:szCs w:val="28"/>
            <w:u w:val="none"/>
          </w:rPr>
          <w:t>269.2</w:t>
        </w:r>
      </w:hyperlink>
      <w:r w:rsidRPr="00D37D15">
        <w:rPr>
          <w:rFonts w:ascii="Times New Roman CYR" w:eastAsia="Times New Roman" w:hAnsi="Times New Roman CYR" w:cs="Times New Roman CYR"/>
          <w:sz w:val="28"/>
          <w:szCs w:val="28"/>
        </w:rPr>
        <w:t xml:space="preserve"> Бюджетного кодекса Росси</w:t>
      </w:r>
      <w:r w:rsidRPr="00D37D15">
        <w:rPr>
          <w:rFonts w:ascii="Times New Roman CYR" w:eastAsia="Times New Roman" w:hAnsi="Times New Roman CYR" w:cs="Times New Roman CYR"/>
          <w:sz w:val="28"/>
          <w:szCs w:val="28"/>
        </w:rPr>
        <w:t>й</w:t>
      </w:r>
      <w:r w:rsidRPr="00D37D15">
        <w:rPr>
          <w:rFonts w:ascii="Times New Roman CYR" w:eastAsia="Times New Roman" w:hAnsi="Times New Roman CYR" w:cs="Times New Roman CYR"/>
          <w:sz w:val="28"/>
          <w:szCs w:val="28"/>
        </w:rPr>
        <w:t>ской Федерации.</w:t>
      </w:r>
    </w:p>
    <w:p w14:paraId="675728D2"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5.7. В случае выявления фактов нарушения получателем условий и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рядка предоставления Субсидии, в том числе недостижения результатов пред</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ставления Субсидии, выявления в документах, представленных получателем недостоверных сведений, к нему применяются следующие меры ответственн</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сти:</w:t>
      </w:r>
    </w:p>
    <w:p w14:paraId="15C5E658"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возврат средств Субсидии в бюджет бюджетной системы Российской Ф</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дерации, из которого предоставлен Субсидии, в случае нарушения получателем Субсидии условий, установленных при предоставлении Субсидии, выявленного в том числе по фактам проверок, проведенных Министерством и органами го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ударственного (муниципального) финансового контроля, а также в случае 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достижения значений результатов предоставления Субсидии;</w:t>
      </w:r>
    </w:p>
    <w:p w14:paraId="6422809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уплата получателем Субсидии пени в случае недостижения в установле</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ные соглашением сроки значения результата предоставления Субсидии в ра</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мере одной трехсотшестидесятой ключевой ставки Центрального банка Ро</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сийской Федерации, действующей на дату начала начисления пени, от суммы Субсидии, подлежащей возврату, за каждый день просрочки (с первого дня, следующего за плановой датой достижения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до дня возврата Субсидии (части Субсидии) в соответствующий бюджет) (при необходимости).</w:t>
      </w:r>
    </w:p>
    <w:p w14:paraId="1AAB99F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5.8. К получателю в случае нарушения получателем Субсидии условий, установленных при предоставлении Субсидии, выявленного в том числе по фактам проверок, проведенных Министерством и органами государственного (муниципального) финансового контроля (за исключением случая недостиж</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значения результата предоставления Субсидии) могут быть применены штрафные санкции.</w:t>
      </w:r>
    </w:p>
    <w:p w14:paraId="443E574C"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случае если размер штрафных санкций, рассчитанный по формуле, пр</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вышает размер предоставленной получателю Субсидии, размер штрафных санкций устанавливается в размере предоставленной получателю Субсидии.</w:t>
      </w:r>
    </w:p>
    <w:p w14:paraId="26A7CBCA" w14:textId="26CBE81B"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lastRenderedPageBreak/>
        <w:t>5.</w:t>
      </w:r>
      <w:r w:rsidR="0019222B">
        <w:rPr>
          <w:rFonts w:ascii="Times New Roman CYR" w:eastAsia="Times New Roman" w:hAnsi="Times New Roman CYR" w:cs="Times New Roman CYR"/>
          <w:sz w:val="28"/>
          <w:szCs w:val="28"/>
        </w:rPr>
        <w:t>9</w:t>
      </w:r>
      <w:r w:rsidRPr="00D37D15">
        <w:rPr>
          <w:rFonts w:ascii="Times New Roman CYR" w:eastAsia="Times New Roman" w:hAnsi="Times New Roman CYR" w:cs="Times New Roman CYR"/>
          <w:sz w:val="28"/>
          <w:szCs w:val="28"/>
        </w:rPr>
        <w:t>. Получатель обязан осуществить возврат предоставленной Субсидии в республиканский бюджет Республики Тыва в течение 30 календарных дней со дня получения требования о возврате Субсидии в республиканский бюджет Республики Тыва.</w:t>
      </w:r>
    </w:p>
    <w:p w14:paraId="0E41BB4F"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 xml:space="preserve">В случае невозврата получателем Субсидии в течение 30 календарных дней со дня получения требования о возврате Субсидии в республиканский бюджет Республики Тыва бюджетных средств, указанных в </w:t>
      </w:r>
      <w:hyperlink w:anchor="P10660">
        <w:r w:rsidRPr="00D37D15">
          <w:rPr>
            <w:rStyle w:val="af0"/>
            <w:rFonts w:ascii="Times New Roman CYR" w:eastAsia="Times New Roman" w:hAnsi="Times New Roman CYR" w:cs="Times New Roman CYR"/>
            <w:color w:val="auto"/>
            <w:sz w:val="28"/>
            <w:szCs w:val="28"/>
            <w:u w:val="none"/>
          </w:rPr>
          <w:t>пункте 5.8</w:t>
        </w:r>
      </w:hyperlink>
      <w:r w:rsidRPr="00D37D15">
        <w:rPr>
          <w:rFonts w:ascii="Times New Roman CYR" w:eastAsia="Times New Roman" w:hAnsi="Times New Roman CYR" w:cs="Times New Roman CYR"/>
          <w:sz w:val="28"/>
          <w:szCs w:val="28"/>
        </w:rPr>
        <w:t xml:space="preserve"> насто</w:t>
      </w:r>
      <w:r w:rsidRPr="00D37D15">
        <w:rPr>
          <w:rFonts w:ascii="Times New Roman CYR" w:eastAsia="Times New Roman" w:hAnsi="Times New Roman CYR" w:cs="Times New Roman CYR"/>
          <w:sz w:val="28"/>
          <w:szCs w:val="28"/>
        </w:rPr>
        <w:t>я</w:t>
      </w:r>
      <w:r w:rsidRPr="00D37D15">
        <w:rPr>
          <w:rFonts w:ascii="Times New Roman CYR" w:eastAsia="Times New Roman" w:hAnsi="Times New Roman CYR" w:cs="Times New Roman CYR"/>
          <w:sz w:val="28"/>
          <w:szCs w:val="28"/>
        </w:rPr>
        <w:t>щего Порядка, Министерство в соответствии с действующим законодател</w:t>
      </w:r>
      <w:r w:rsidRPr="00D37D15">
        <w:rPr>
          <w:rFonts w:ascii="Times New Roman CYR" w:eastAsia="Times New Roman" w:hAnsi="Times New Roman CYR" w:cs="Times New Roman CYR"/>
          <w:sz w:val="28"/>
          <w:szCs w:val="28"/>
        </w:rPr>
        <w:t>ь</w:t>
      </w:r>
      <w:r w:rsidRPr="00D37D15">
        <w:rPr>
          <w:rFonts w:ascii="Times New Roman CYR" w:eastAsia="Times New Roman" w:hAnsi="Times New Roman CYR" w:cs="Times New Roman CYR"/>
          <w:sz w:val="28"/>
          <w:szCs w:val="28"/>
        </w:rPr>
        <w:t>ством принимает меры по взысканию денежных средств, в том числе штрафных санкций, в судебном порядке.</w:t>
      </w:r>
    </w:p>
    <w:p w14:paraId="0ABB7EA6" w14:textId="069790CD"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5.1</w:t>
      </w:r>
      <w:r w:rsidR="0019222B">
        <w:rPr>
          <w:rFonts w:ascii="Times New Roman CYR" w:eastAsia="Times New Roman" w:hAnsi="Times New Roman CYR" w:cs="Times New Roman CYR"/>
          <w:sz w:val="28"/>
          <w:szCs w:val="28"/>
        </w:rPr>
        <w:t>0</w:t>
      </w:r>
      <w:r w:rsidRPr="00D37D15">
        <w:rPr>
          <w:rFonts w:ascii="Times New Roman CYR" w:eastAsia="Times New Roman" w:hAnsi="Times New Roman CYR" w:cs="Times New Roman CYR"/>
          <w:sz w:val="28"/>
          <w:szCs w:val="28"/>
        </w:rPr>
        <w:t>. Обстоятельствами непреодолимой силы, вследствие возникновения которых соблюдение условий предоставления Субсидии, в том числе исполн</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ние обязательств по достижению значения результата предоставления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 xml:space="preserve">дии, является невозможным и предусматривается положение о неприменении требований, предусмотренных </w:t>
      </w:r>
      <w:hyperlink w:anchor="P10660">
        <w:r w:rsidRPr="00D37D15">
          <w:rPr>
            <w:rStyle w:val="af0"/>
            <w:rFonts w:ascii="Times New Roman CYR" w:eastAsia="Times New Roman" w:hAnsi="Times New Roman CYR" w:cs="Times New Roman CYR"/>
            <w:color w:val="auto"/>
            <w:sz w:val="28"/>
            <w:szCs w:val="28"/>
            <w:u w:val="none"/>
          </w:rPr>
          <w:t>пунктами 5.8</w:t>
        </w:r>
      </w:hyperlink>
      <w:r w:rsidRPr="00D37D15">
        <w:rPr>
          <w:rFonts w:ascii="Times New Roman CYR" w:eastAsia="Times New Roman" w:hAnsi="Times New Roman CYR" w:cs="Times New Roman CYR"/>
          <w:sz w:val="28"/>
          <w:szCs w:val="28"/>
        </w:rPr>
        <w:t xml:space="preserve"> и </w:t>
      </w:r>
      <w:hyperlink w:anchor="P10663">
        <w:r w:rsidRPr="00D37D15">
          <w:rPr>
            <w:rStyle w:val="af0"/>
            <w:rFonts w:ascii="Times New Roman CYR" w:eastAsia="Times New Roman" w:hAnsi="Times New Roman CYR" w:cs="Times New Roman CYR"/>
            <w:color w:val="auto"/>
            <w:sz w:val="28"/>
            <w:szCs w:val="28"/>
            <w:u w:val="none"/>
          </w:rPr>
          <w:t>5.9</w:t>
        </w:r>
      </w:hyperlink>
      <w:r w:rsidRPr="00D37D15">
        <w:rPr>
          <w:rFonts w:ascii="Times New Roman CYR" w:eastAsia="Times New Roman" w:hAnsi="Times New Roman CYR" w:cs="Times New Roman CYR"/>
          <w:sz w:val="28"/>
          <w:szCs w:val="28"/>
        </w:rPr>
        <w:t xml:space="preserve"> настоящего Порядка и во</w:t>
      </w:r>
      <w:r w:rsidRPr="00D37D15">
        <w:rPr>
          <w:rFonts w:ascii="Times New Roman CYR" w:eastAsia="Times New Roman" w:hAnsi="Times New Roman CYR" w:cs="Times New Roman CYR"/>
          <w:sz w:val="28"/>
          <w:szCs w:val="28"/>
        </w:rPr>
        <w:t>з</w:t>
      </w:r>
      <w:r w:rsidRPr="00D37D15">
        <w:rPr>
          <w:rFonts w:ascii="Times New Roman CYR" w:eastAsia="Times New Roman" w:hAnsi="Times New Roman CYR" w:cs="Times New Roman CYR"/>
          <w:sz w:val="28"/>
          <w:szCs w:val="28"/>
        </w:rPr>
        <w:t>можного продления сроков достижения значений результатов, могут быть:</w:t>
      </w:r>
    </w:p>
    <w:p w14:paraId="55F65B94"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а) наводнение, подтопление, паводок, оползень, ураганный ветер, лавина, град, сель на территории соответствующих муниципальных образований Ре</w:t>
      </w:r>
      <w:r w:rsidRPr="00D37D15">
        <w:rPr>
          <w:rFonts w:ascii="Times New Roman CYR" w:eastAsia="Times New Roman" w:hAnsi="Times New Roman CYR" w:cs="Times New Roman CYR"/>
          <w:sz w:val="28"/>
          <w:szCs w:val="28"/>
        </w:rPr>
        <w:t>с</w:t>
      </w:r>
      <w:r w:rsidRPr="00D37D15">
        <w:rPr>
          <w:rFonts w:ascii="Times New Roman CYR" w:eastAsia="Times New Roman" w:hAnsi="Times New Roman CYR" w:cs="Times New Roman CYR"/>
          <w:sz w:val="28"/>
          <w:szCs w:val="28"/>
        </w:rPr>
        <w:t>публики Тыва, подтвержденные справкой или заверенной в установленном п</w:t>
      </w:r>
      <w:r w:rsidRPr="00D37D15">
        <w:rPr>
          <w:rFonts w:ascii="Times New Roman CYR" w:eastAsia="Times New Roman" w:hAnsi="Times New Roman CYR" w:cs="Times New Roman CYR"/>
          <w:sz w:val="28"/>
          <w:szCs w:val="28"/>
        </w:rPr>
        <w:t>о</w:t>
      </w:r>
      <w:r w:rsidRPr="00D37D15">
        <w:rPr>
          <w:rFonts w:ascii="Times New Roman CYR" w:eastAsia="Times New Roman" w:hAnsi="Times New Roman CYR" w:cs="Times New Roman CYR"/>
          <w:sz w:val="28"/>
          <w:szCs w:val="28"/>
        </w:rPr>
        <w:t>рядке копией справки, выданной центром по гидрометеорологии и монитори</w:t>
      </w:r>
      <w:r w:rsidRPr="00D37D15">
        <w:rPr>
          <w:rFonts w:ascii="Times New Roman CYR" w:eastAsia="Times New Roman" w:hAnsi="Times New Roman CYR" w:cs="Times New Roman CYR"/>
          <w:sz w:val="28"/>
          <w:szCs w:val="28"/>
        </w:rPr>
        <w:t>н</w:t>
      </w:r>
      <w:r w:rsidRPr="00D37D15">
        <w:rPr>
          <w:rFonts w:ascii="Times New Roman CYR" w:eastAsia="Times New Roman" w:hAnsi="Times New Roman CYR" w:cs="Times New Roman CYR"/>
          <w:sz w:val="28"/>
          <w:szCs w:val="28"/>
        </w:rPr>
        <w:t>гу окружающей среды, вследствие которого наступили неминуемые разруш</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ния, гибель;</w:t>
      </w:r>
    </w:p>
    <w:p w14:paraId="67241C39"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б) землетрясение на территории муниципального образования Республ</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ки Тыва, подтвержденное справкой или заверенной в установленном порядке копией справки администрацией муниципального образования Республики Т</w:t>
      </w:r>
      <w:r w:rsidRPr="00D37D15">
        <w:rPr>
          <w:rFonts w:ascii="Times New Roman CYR" w:eastAsia="Times New Roman" w:hAnsi="Times New Roman CYR" w:cs="Times New Roman CYR"/>
          <w:sz w:val="28"/>
          <w:szCs w:val="28"/>
        </w:rPr>
        <w:t>ы</w:t>
      </w:r>
      <w:r w:rsidRPr="00D37D15">
        <w:rPr>
          <w:rFonts w:ascii="Times New Roman CYR" w:eastAsia="Times New Roman" w:hAnsi="Times New Roman CYR" w:cs="Times New Roman CYR"/>
          <w:sz w:val="28"/>
          <w:szCs w:val="28"/>
        </w:rPr>
        <w:t>ва;</w:t>
      </w:r>
    </w:p>
    <w:p w14:paraId="6F5BA047" w14:textId="77777777"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в) природный пожар на территории, используемой получателем Субс</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дии, подтвержденный справкой или заверенной в установленном порядке коп</w:t>
      </w:r>
      <w:r w:rsidRPr="00D37D15">
        <w:rPr>
          <w:rFonts w:ascii="Times New Roman CYR" w:eastAsia="Times New Roman" w:hAnsi="Times New Roman CYR" w:cs="Times New Roman CYR"/>
          <w:sz w:val="28"/>
          <w:szCs w:val="28"/>
        </w:rPr>
        <w:t>и</w:t>
      </w:r>
      <w:r w:rsidRPr="00D37D15">
        <w:rPr>
          <w:rFonts w:ascii="Times New Roman CYR" w:eastAsia="Times New Roman" w:hAnsi="Times New Roman CYR" w:cs="Times New Roman CYR"/>
          <w:sz w:val="28"/>
          <w:szCs w:val="28"/>
        </w:rPr>
        <w:t>ей справки, выданной Главным управлением Министерства Российской Фед</w:t>
      </w:r>
      <w:r w:rsidRPr="00D37D15">
        <w:rPr>
          <w:rFonts w:ascii="Times New Roman CYR" w:eastAsia="Times New Roman" w:hAnsi="Times New Roman CYR" w:cs="Times New Roman CYR"/>
          <w:sz w:val="28"/>
          <w:szCs w:val="28"/>
        </w:rPr>
        <w:t>е</w:t>
      </w:r>
      <w:r w:rsidRPr="00D37D15">
        <w:rPr>
          <w:rFonts w:ascii="Times New Roman CYR" w:eastAsia="Times New Roman" w:hAnsi="Times New Roman CYR" w:cs="Times New Roman CYR"/>
          <w:sz w:val="28"/>
          <w:szCs w:val="28"/>
        </w:rPr>
        <w:t>рации по делам гражданской обороны, чрезвычайным ситуациям и ликвидации последствий стихийных бедствий по Республике Тыва;</w:t>
      </w:r>
    </w:p>
    <w:p w14:paraId="2920C160" w14:textId="1E8FAA20" w:rsidR="00116206" w:rsidRPr="00D37D15" w:rsidRDefault="00116206" w:rsidP="009426CA">
      <w:pPr>
        <w:widowControl w:val="0"/>
        <w:tabs>
          <w:tab w:val="left" w:pos="1418"/>
        </w:tab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r w:rsidRPr="00D37D15">
        <w:rPr>
          <w:rFonts w:ascii="Times New Roman CYR" w:eastAsia="Times New Roman" w:hAnsi="Times New Roman CYR" w:cs="Times New Roman CYR"/>
          <w:sz w:val="28"/>
          <w:szCs w:val="28"/>
        </w:rPr>
        <w:t>г) введение на территории Республики Тыва режима чрезвычайной сит</w:t>
      </w:r>
      <w:r w:rsidRPr="00D37D15">
        <w:rPr>
          <w:rFonts w:ascii="Times New Roman CYR" w:eastAsia="Times New Roman" w:hAnsi="Times New Roman CYR" w:cs="Times New Roman CYR"/>
          <w:sz w:val="28"/>
          <w:szCs w:val="28"/>
        </w:rPr>
        <w:t>у</w:t>
      </w:r>
      <w:r w:rsidRPr="00D37D15">
        <w:rPr>
          <w:rFonts w:ascii="Times New Roman CYR" w:eastAsia="Times New Roman" w:hAnsi="Times New Roman CYR" w:cs="Times New Roman CYR"/>
          <w:sz w:val="28"/>
          <w:szCs w:val="28"/>
        </w:rPr>
        <w:t>ации, подтвержденного заверенной в установленном порядке копией правового акта Правительства Российской Федерации, Правительства Республики Тыва или органа местного самоуправления, в году предоставления Субсидии.</w:t>
      </w:r>
      <w:r w:rsidR="005D5089" w:rsidRPr="00D37D15">
        <w:rPr>
          <w:rFonts w:ascii="Times New Roman CYR" w:eastAsia="Times New Roman" w:hAnsi="Times New Roman CYR" w:cs="Times New Roman CYR"/>
          <w:sz w:val="28"/>
          <w:szCs w:val="28"/>
        </w:rPr>
        <w:t>»</w:t>
      </w:r>
      <w:r w:rsidR="00D13AB3" w:rsidRPr="00D37D15">
        <w:rPr>
          <w:rFonts w:ascii="Times New Roman CYR" w:eastAsia="Times New Roman" w:hAnsi="Times New Roman CYR" w:cs="Times New Roman CYR"/>
          <w:sz w:val="28"/>
          <w:szCs w:val="28"/>
        </w:rPr>
        <w:t>.</w:t>
      </w:r>
    </w:p>
    <w:p w14:paraId="4274FD52" w14:textId="77777777" w:rsidR="00116206" w:rsidRPr="00D37D15" w:rsidRDefault="00116206" w:rsidP="00C65EB1">
      <w:pPr>
        <w:pStyle w:val="ConsPlusNormal"/>
        <w:spacing w:line="360" w:lineRule="atLeast"/>
        <w:ind w:firstLine="709"/>
        <w:jc w:val="both"/>
        <w:rPr>
          <w:bCs/>
          <w:sz w:val="28"/>
          <w:szCs w:val="28"/>
        </w:rPr>
      </w:pPr>
      <w:r w:rsidRPr="00D37D15">
        <w:rPr>
          <w:bCs/>
          <w:sz w:val="28"/>
          <w:szCs w:val="28"/>
        </w:rPr>
        <w:t>2. Настоящее постановление вступает в силу со дня его официального опубликования.</w:t>
      </w:r>
    </w:p>
    <w:p w14:paraId="1D2713F9" w14:textId="77777777" w:rsidR="00116206" w:rsidRPr="00D37D15" w:rsidRDefault="00116206" w:rsidP="00C65EB1">
      <w:pPr>
        <w:pStyle w:val="ConsPlusNormal"/>
        <w:spacing w:line="360" w:lineRule="atLeast"/>
        <w:ind w:firstLine="709"/>
        <w:jc w:val="both"/>
        <w:rPr>
          <w:bCs/>
          <w:sz w:val="28"/>
          <w:szCs w:val="28"/>
        </w:rPr>
      </w:pPr>
      <w:r w:rsidRPr="00D37D15">
        <w:rPr>
          <w:bCs/>
          <w:sz w:val="28"/>
          <w:szCs w:val="28"/>
        </w:rPr>
        <w:t>3. Разместить настоящее постановление на «Официальном интернет-портале правовой информации» (www.pravo.gov.ru) и официальном сайте Ре</w:t>
      </w:r>
      <w:r w:rsidRPr="00D37D15">
        <w:rPr>
          <w:bCs/>
          <w:sz w:val="28"/>
          <w:szCs w:val="28"/>
        </w:rPr>
        <w:t>с</w:t>
      </w:r>
      <w:r w:rsidRPr="00D37D15">
        <w:rPr>
          <w:bCs/>
          <w:sz w:val="28"/>
          <w:szCs w:val="28"/>
        </w:rPr>
        <w:t>публики Тыва в информационно-телекоммуникационной сети «Интернет».</w:t>
      </w:r>
    </w:p>
    <w:p w14:paraId="7F36017C" w14:textId="323F3369" w:rsidR="00116206" w:rsidRPr="00D37D15" w:rsidRDefault="00116206" w:rsidP="00C65EB1">
      <w:pPr>
        <w:pStyle w:val="ConsPlusNormal"/>
        <w:jc w:val="both"/>
        <w:rPr>
          <w:sz w:val="28"/>
          <w:szCs w:val="28"/>
        </w:rPr>
      </w:pPr>
    </w:p>
    <w:p w14:paraId="21B7F6B1" w14:textId="74AD41DB" w:rsidR="00116206" w:rsidRDefault="00116206" w:rsidP="00C65EB1">
      <w:pPr>
        <w:pStyle w:val="ConsPlusNormal"/>
        <w:jc w:val="both"/>
        <w:rPr>
          <w:sz w:val="28"/>
          <w:szCs w:val="28"/>
        </w:rPr>
      </w:pPr>
    </w:p>
    <w:p w14:paraId="406EEBA4" w14:textId="77777777" w:rsidR="00C65EB1" w:rsidRPr="00D37D15" w:rsidRDefault="00C65EB1" w:rsidP="00C65EB1">
      <w:pPr>
        <w:pStyle w:val="ConsPlusNormal"/>
        <w:jc w:val="both"/>
        <w:rPr>
          <w:sz w:val="28"/>
          <w:szCs w:val="28"/>
        </w:rPr>
      </w:pPr>
    </w:p>
    <w:p w14:paraId="297FB72C" w14:textId="7490BA8E" w:rsidR="00116206" w:rsidRPr="00D37D15" w:rsidRDefault="00116206" w:rsidP="00C65EB1">
      <w:pPr>
        <w:pStyle w:val="ConsPlusNormal"/>
        <w:jc w:val="both"/>
        <w:rPr>
          <w:sz w:val="28"/>
          <w:szCs w:val="28"/>
        </w:rPr>
      </w:pPr>
      <w:r w:rsidRPr="00D37D15">
        <w:rPr>
          <w:sz w:val="28"/>
          <w:szCs w:val="28"/>
        </w:rPr>
        <w:t xml:space="preserve">Глава Республики Тыва              </w:t>
      </w:r>
      <w:r w:rsidR="00C65EB1">
        <w:rPr>
          <w:sz w:val="28"/>
          <w:szCs w:val="28"/>
        </w:rPr>
        <w:t xml:space="preserve">    </w:t>
      </w:r>
      <w:r w:rsidRPr="00D37D15">
        <w:rPr>
          <w:sz w:val="28"/>
          <w:szCs w:val="28"/>
        </w:rPr>
        <w:t xml:space="preserve">                                                           В. Ховалыг</w:t>
      </w:r>
      <w:bookmarkEnd w:id="23"/>
    </w:p>
    <w:sectPr w:rsidR="00116206" w:rsidRPr="00D37D15" w:rsidSect="000A5125">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E586F" w14:textId="77777777" w:rsidR="00F16071" w:rsidRDefault="00F16071">
      <w:pPr>
        <w:spacing w:after="0" w:line="240" w:lineRule="auto"/>
      </w:pPr>
      <w:r>
        <w:separator/>
      </w:r>
    </w:p>
  </w:endnote>
  <w:endnote w:type="continuationSeparator" w:id="0">
    <w:p w14:paraId="0976A24D" w14:textId="77777777" w:rsidR="00F16071" w:rsidRDefault="00F1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844FD" w14:textId="77777777" w:rsidR="00F16071" w:rsidRDefault="00F16071">
      <w:pPr>
        <w:spacing w:after="0" w:line="240" w:lineRule="auto"/>
      </w:pPr>
      <w:r>
        <w:separator/>
      </w:r>
    </w:p>
  </w:footnote>
  <w:footnote w:type="continuationSeparator" w:id="0">
    <w:p w14:paraId="0C612005" w14:textId="77777777" w:rsidR="00F16071" w:rsidRDefault="00F160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78B85" w14:textId="42172169" w:rsidR="001747F4" w:rsidRPr="00F07A60" w:rsidRDefault="00EE4020" w:rsidP="00F07A60">
    <w:pPr>
      <w:pStyle w:val="a3"/>
      <w:spacing w:after="0" w:line="240" w:lineRule="auto"/>
      <w:jc w:val="right"/>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0C698054" wp14:editId="732435AA">
              <wp:simplePos x="0" y="0"/>
              <wp:positionH relativeFrom="column">
                <wp:posOffset>4021455</wp:posOffset>
              </wp:positionH>
              <wp:positionV relativeFrom="paragraph">
                <wp:posOffset>-167640</wp:posOffset>
              </wp:positionV>
              <wp:extent cx="2540000" cy="127000"/>
              <wp:effectExtent l="0" t="0" r="0" b="6350"/>
              <wp:wrapNone/>
              <wp:docPr id="5" name="AryanRegN"/>
              <wp:cNvGraphicFramePr/>
              <a:graphic xmlns:a="http://schemas.openxmlformats.org/drawingml/2006/main">
                <a:graphicData uri="http://schemas.microsoft.com/office/word/2010/wordprocessingShape">
                  <wps:wsp>
                    <wps:cNvSpPr/>
                    <wps:spPr>
                      <a:xfrm>
                        <a:off x="0" y="0"/>
                        <a:ext cx="2540000" cy="127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35FAD759" w14:textId="6C30B5EF" w:rsidR="00EE4020" w:rsidRPr="00EE4020" w:rsidRDefault="00EE4020" w:rsidP="00EE4020">
                          <w:pPr>
                            <w:jc w:val="center"/>
                            <w:rPr>
                              <w:sz w:val="16"/>
                            </w:rPr>
                          </w:pPr>
                          <w:r>
                            <w:rPr>
                              <w:sz w:val="16"/>
                            </w:rPr>
                            <w:t>620200099/30443(12)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 o:spid="_x0000_s1027" style="position:absolute;left:0;text-align:left;margin-left:316.65pt;margin-top:-13.2pt;width:200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" filled="f" fillcolor="#4f81bd [3204]" stroked="f" strokecolor="#243f60 [1604]" strokeweight="2pt">
              <v:textbox inset="0,0,0,0">
                <w:txbxContent>
                  <w:p w14:paraId="35FAD759" w14:textId="6C30B5EF" w:rsidR="00EE4020" w:rsidRPr="00EE4020" w:rsidRDefault="00EE4020" w:rsidP="00EE4020">
                    <w:pPr>
                      <w:jc w:val="center"/>
                      <w:rPr>
                        <w:sz w:val="16"/>
                      </w:rPr>
                    </w:pPr>
                    <w:r>
                      <w:rPr>
                        <w:sz w:val="16"/>
                      </w:rPr>
                      <w:t>620200099/30443(12)</w:t>
                    </w:r>
                  </w:p>
                </w:txbxContent>
              </v:textbox>
            </v:rect>
          </w:pict>
        </mc:Fallback>
      </mc:AlternateContent>
    </w:r>
    <w:sdt>
      <w:sdtPr>
        <w:id w:val="-1863964335"/>
        <w:docPartObj>
          <w:docPartGallery w:val="Page Numbers (Top of Page)"/>
          <w:docPartUnique/>
        </w:docPartObj>
      </w:sdtPr>
      <w:sdtEndPr>
        <w:rPr>
          <w:rFonts w:ascii="Times New Roman" w:hAnsi="Times New Roman"/>
          <w:sz w:val="24"/>
          <w:szCs w:val="24"/>
        </w:rPr>
      </w:sdtEndPr>
      <w:sdtContent>
        <w:r w:rsidR="001747F4" w:rsidRPr="00F07A60">
          <w:rPr>
            <w:rFonts w:ascii="Times New Roman" w:hAnsi="Times New Roman"/>
            <w:sz w:val="24"/>
            <w:szCs w:val="24"/>
          </w:rPr>
          <w:fldChar w:fldCharType="begin"/>
        </w:r>
        <w:r w:rsidR="001747F4" w:rsidRPr="00F07A60">
          <w:rPr>
            <w:rFonts w:ascii="Times New Roman" w:hAnsi="Times New Roman"/>
            <w:sz w:val="24"/>
            <w:szCs w:val="24"/>
          </w:rPr>
          <w:instrText>PAGE   \* MERGEFORMAT</w:instrText>
        </w:r>
        <w:r w:rsidR="001747F4" w:rsidRPr="00F07A60">
          <w:rPr>
            <w:rFonts w:ascii="Times New Roman" w:hAnsi="Times New Roman"/>
            <w:sz w:val="24"/>
            <w:szCs w:val="24"/>
          </w:rPr>
          <w:fldChar w:fldCharType="separate"/>
        </w:r>
        <w:r>
          <w:rPr>
            <w:rFonts w:ascii="Times New Roman" w:hAnsi="Times New Roman"/>
            <w:noProof/>
            <w:sz w:val="24"/>
            <w:szCs w:val="24"/>
          </w:rPr>
          <w:t>501</w:t>
        </w:r>
        <w:r w:rsidR="001747F4" w:rsidRPr="00F07A60">
          <w:rPr>
            <w:rFonts w:ascii="Times New Roman" w:hAnsi="Times New Roman"/>
            <w:sz w:val="24"/>
            <w:szCs w:val="24"/>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B06"/>
    <w:multiLevelType w:val="multilevel"/>
    <w:tmpl w:val="C660D70E"/>
    <w:lvl w:ilvl="0">
      <w:start w:val="1"/>
      <w:numFmt w:val="decimal"/>
      <w:lvlText w:val="%1."/>
      <w:lvlJc w:val="left"/>
      <w:pPr>
        <w:ind w:left="450" w:hanging="450"/>
      </w:pPr>
      <w:rPr>
        <w:rFonts w:ascii="Times New Roman" w:hAnsi="Times New Roman" w:cs="Times New Roman" w:hint="default"/>
      </w:rPr>
    </w:lvl>
    <w:lvl w:ilvl="1">
      <w:start w:val="1"/>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3916" w:hanging="108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
    <w:nsid w:val="01C918FE"/>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7F14684"/>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F240126"/>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1F347AA"/>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6BA0136"/>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25450529"/>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021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9FA0E9D"/>
    <w:multiLevelType w:val="multilevel"/>
    <w:tmpl w:val="82CC562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2D0A0EDD"/>
    <w:multiLevelType w:val="multilevel"/>
    <w:tmpl w:val="B522498A"/>
    <w:lvl w:ilvl="0">
      <w:start w:val="1"/>
      <w:numFmt w:val="decimal"/>
      <w:lvlText w:val="%1."/>
      <w:lvlJc w:val="left"/>
      <w:pPr>
        <w:ind w:left="600" w:hanging="600"/>
      </w:pPr>
      <w:rPr>
        <w:rFonts w:hint="default"/>
      </w:rPr>
    </w:lvl>
    <w:lvl w:ilvl="1">
      <w:start w:val="10"/>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nsid w:val="31291DE1"/>
    <w:multiLevelType w:val="hybridMultilevel"/>
    <w:tmpl w:val="29A89A2E"/>
    <w:lvl w:ilvl="0" w:tplc="0FDCC90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1"/>
  </w:num>
  <w:num w:numId="5">
    <w:abstractNumId w:val="4"/>
  </w:num>
  <w:num w:numId="6">
    <w:abstractNumId w:val="5"/>
  </w:num>
  <w:num w:numId="7">
    <w:abstractNumId w:val="3"/>
  </w:num>
  <w:num w:numId="8">
    <w:abstractNumId w:val="2"/>
  </w:num>
  <w:num w:numId="9">
    <w:abstractNumId w:val="9"/>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90fb4333-1e8d-4224-8c8a-a60a996aa61b"/>
  </w:docVars>
  <w:rsids>
    <w:rsidRoot w:val="000F356A"/>
    <w:rsid w:val="00010457"/>
    <w:rsid w:val="00012639"/>
    <w:rsid w:val="00016468"/>
    <w:rsid w:val="000164D2"/>
    <w:rsid w:val="000206E2"/>
    <w:rsid w:val="00021CC5"/>
    <w:rsid w:val="00023CAA"/>
    <w:rsid w:val="00025DC2"/>
    <w:rsid w:val="000315D6"/>
    <w:rsid w:val="00031CE7"/>
    <w:rsid w:val="0003279D"/>
    <w:rsid w:val="0003470D"/>
    <w:rsid w:val="00037B3F"/>
    <w:rsid w:val="00041133"/>
    <w:rsid w:val="000413FF"/>
    <w:rsid w:val="00041FE5"/>
    <w:rsid w:val="00043C16"/>
    <w:rsid w:val="000451AA"/>
    <w:rsid w:val="000476EE"/>
    <w:rsid w:val="00050178"/>
    <w:rsid w:val="00051123"/>
    <w:rsid w:val="00051265"/>
    <w:rsid w:val="000515B1"/>
    <w:rsid w:val="00051AD7"/>
    <w:rsid w:val="00054195"/>
    <w:rsid w:val="000602C0"/>
    <w:rsid w:val="00064803"/>
    <w:rsid w:val="000664F4"/>
    <w:rsid w:val="00067186"/>
    <w:rsid w:val="0007180B"/>
    <w:rsid w:val="00075B84"/>
    <w:rsid w:val="00075EF7"/>
    <w:rsid w:val="00076589"/>
    <w:rsid w:val="00077DDD"/>
    <w:rsid w:val="0008224D"/>
    <w:rsid w:val="000945FF"/>
    <w:rsid w:val="00094E66"/>
    <w:rsid w:val="00094F67"/>
    <w:rsid w:val="000A4044"/>
    <w:rsid w:val="000A41A4"/>
    <w:rsid w:val="000A5125"/>
    <w:rsid w:val="000A6C31"/>
    <w:rsid w:val="000A7406"/>
    <w:rsid w:val="000A7A0A"/>
    <w:rsid w:val="000B0762"/>
    <w:rsid w:val="000B2143"/>
    <w:rsid w:val="000B35CC"/>
    <w:rsid w:val="000B5ABA"/>
    <w:rsid w:val="000C04AE"/>
    <w:rsid w:val="000C2FDB"/>
    <w:rsid w:val="000C3395"/>
    <w:rsid w:val="000C4F5B"/>
    <w:rsid w:val="000C632D"/>
    <w:rsid w:val="000C6A97"/>
    <w:rsid w:val="000D1305"/>
    <w:rsid w:val="000D1C6E"/>
    <w:rsid w:val="000D1DED"/>
    <w:rsid w:val="000D2300"/>
    <w:rsid w:val="000D2530"/>
    <w:rsid w:val="000D46E0"/>
    <w:rsid w:val="000D56B6"/>
    <w:rsid w:val="000E18FD"/>
    <w:rsid w:val="000F0733"/>
    <w:rsid w:val="000F1B1A"/>
    <w:rsid w:val="000F356A"/>
    <w:rsid w:val="000F498A"/>
    <w:rsid w:val="000F770C"/>
    <w:rsid w:val="001002CA"/>
    <w:rsid w:val="00100E86"/>
    <w:rsid w:val="00104785"/>
    <w:rsid w:val="00105A83"/>
    <w:rsid w:val="0011477A"/>
    <w:rsid w:val="00116206"/>
    <w:rsid w:val="0012032C"/>
    <w:rsid w:val="00121352"/>
    <w:rsid w:val="00121D3F"/>
    <w:rsid w:val="00122820"/>
    <w:rsid w:val="00122C96"/>
    <w:rsid w:val="001274E9"/>
    <w:rsid w:val="00127CC4"/>
    <w:rsid w:val="00130137"/>
    <w:rsid w:val="00130EF0"/>
    <w:rsid w:val="001315EA"/>
    <w:rsid w:val="0013559D"/>
    <w:rsid w:val="00141BA6"/>
    <w:rsid w:val="00142DE0"/>
    <w:rsid w:val="0014468B"/>
    <w:rsid w:val="00145353"/>
    <w:rsid w:val="00151585"/>
    <w:rsid w:val="0015218F"/>
    <w:rsid w:val="001557A5"/>
    <w:rsid w:val="00155A8B"/>
    <w:rsid w:val="0015627E"/>
    <w:rsid w:val="00170A32"/>
    <w:rsid w:val="00171065"/>
    <w:rsid w:val="00171771"/>
    <w:rsid w:val="00171904"/>
    <w:rsid w:val="001747F4"/>
    <w:rsid w:val="001759E4"/>
    <w:rsid w:val="001761AF"/>
    <w:rsid w:val="00181B45"/>
    <w:rsid w:val="00182170"/>
    <w:rsid w:val="00187396"/>
    <w:rsid w:val="0019030A"/>
    <w:rsid w:val="001903B6"/>
    <w:rsid w:val="00191BD5"/>
    <w:rsid w:val="0019222B"/>
    <w:rsid w:val="00192F5B"/>
    <w:rsid w:val="00194A76"/>
    <w:rsid w:val="001972DF"/>
    <w:rsid w:val="001A0E75"/>
    <w:rsid w:val="001A4FE7"/>
    <w:rsid w:val="001A6A6B"/>
    <w:rsid w:val="001B1808"/>
    <w:rsid w:val="001B20ED"/>
    <w:rsid w:val="001B29EC"/>
    <w:rsid w:val="001B3C6F"/>
    <w:rsid w:val="001B587C"/>
    <w:rsid w:val="001B5987"/>
    <w:rsid w:val="001B7A04"/>
    <w:rsid w:val="001B7F6F"/>
    <w:rsid w:val="001C1773"/>
    <w:rsid w:val="001C32CF"/>
    <w:rsid w:val="001C4649"/>
    <w:rsid w:val="001C5DCE"/>
    <w:rsid w:val="001C7AD5"/>
    <w:rsid w:val="001D4E98"/>
    <w:rsid w:val="001D7861"/>
    <w:rsid w:val="001E418D"/>
    <w:rsid w:val="001E4EA1"/>
    <w:rsid w:val="001E63E5"/>
    <w:rsid w:val="001E67CF"/>
    <w:rsid w:val="001F1AAA"/>
    <w:rsid w:val="001F2CB1"/>
    <w:rsid w:val="001F3283"/>
    <w:rsid w:val="001F35AA"/>
    <w:rsid w:val="001F40FC"/>
    <w:rsid w:val="001F6806"/>
    <w:rsid w:val="001F6DDA"/>
    <w:rsid w:val="002008B1"/>
    <w:rsid w:val="00200923"/>
    <w:rsid w:val="00203C43"/>
    <w:rsid w:val="0020535F"/>
    <w:rsid w:val="002059B2"/>
    <w:rsid w:val="00207901"/>
    <w:rsid w:val="00207B4D"/>
    <w:rsid w:val="002104E8"/>
    <w:rsid w:val="00211EF2"/>
    <w:rsid w:val="002131AE"/>
    <w:rsid w:val="00213309"/>
    <w:rsid w:val="002144BE"/>
    <w:rsid w:val="002169B5"/>
    <w:rsid w:val="00216D37"/>
    <w:rsid w:val="00216EA8"/>
    <w:rsid w:val="00217FBA"/>
    <w:rsid w:val="00221B4C"/>
    <w:rsid w:val="002222FA"/>
    <w:rsid w:val="00222850"/>
    <w:rsid w:val="0022777F"/>
    <w:rsid w:val="00240BA0"/>
    <w:rsid w:val="00246419"/>
    <w:rsid w:val="002479B6"/>
    <w:rsid w:val="00247A49"/>
    <w:rsid w:val="00250D57"/>
    <w:rsid w:val="00255AFC"/>
    <w:rsid w:val="00261C6B"/>
    <w:rsid w:val="00263F71"/>
    <w:rsid w:val="00264739"/>
    <w:rsid w:val="00264FAF"/>
    <w:rsid w:val="00265932"/>
    <w:rsid w:val="00266763"/>
    <w:rsid w:val="0027021B"/>
    <w:rsid w:val="00270579"/>
    <w:rsid w:val="00273C0A"/>
    <w:rsid w:val="00274CA5"/>
    <w:rsid w:val="00283025"/>
    <w:rsid w:val="002907A2"/>
    <w:rsid w:val="00294121"/>
    <w:rsid w:val="00296495"/>
    <w:rsid w:val="002A0364"/>
    <w:rsid w:val="002A3BD2"/>
    <w:rsid w:val="002A3BFF"/>
    <w:rsid w:val="002B06C0"/>
    <w:rsid w:val="002B6A7B"/>
    <w:rsid w:val="002C0864"/>
    <w:rsid w:val="002C169A"/>
    <w:rsid w:val="002C2A4A"/>
    <w:rsid w:val="002C3AB9"/>
    <w:rsid w:val="002E05FA"/>
    <w:rsid w:val="002E14E8"/>
    <w:rsid w:val="002E1BA4"/>
    <w:rsid w:val="002E4E74"/>
    <w:rsid w:val="002E55FF"/>
    <w:rsid w:val="002F1E58"/>
    <w:rsid w:val="002F2DF9"/>
    <w:rsid w:val="002F3597"/>
    <w:rsid w:val="002F35A9"/>
    <w:rsid w:val="002F45AA"/>
    <w:rsid w:val="002F45C6"/>
    <w:rsid w:val="002F66BF"/>
    <w:rsid w:val="002F6F1F"/>
    <w:rsid w:val="002F748E"/>
    <w:rsid w:val="00301A0C"/>
    <w:rsid w:val="00301D1C"/>
    <w:rsid w:val="0030358E"/>
    <w:rsid w:val="00303703"/>
    <w:rsid w:val="003053A6"/>
    <w:rsid w:val="003072F2"/>
    <w:rsid w:val="0031002D"/>
    <w:rsid w:val="00313AA8"/>
    <w:rsid w:val="00316382"/>
    <w:rsid w:val="00320408"/>
    <w:rsid w:val="0032086B"/>
    <w:rsid w:val="00324BBA"/>
    <w:rsid w:val="00332F3A"/>
    <w:rsid w:val="00333D88"/>
    <w:rsid w:val="00334019"/>
    <w:rsid w:val="003352B2"/>
    <w:rsid w:val="00343B0E"/>
    <w:rsid w:val="00343C33"/>
    <w:rsid w:val="00344642"/>
    <w:rsid w:val="00345FF5"/>
    <w:rsid w:val="00346799"/>
    <w:rsid w:val="00346F81"/>
    <w:rsid w:val="0035012A"/>
    <w:rsid w:val="00350192"/>
    <w:rsid w:val="00350DDE"/>
    <w:rsid w:val="00352AAC"/>
    <w:rsid w:val="00352C85"/>
    <w:rsid w:val="00352D6B"/>
    <w:rsid w:val="003533FD"/>
    <w:rsid w:val="00354B0E"/>
    <w:rsid w:val="0035551B"/>
    <w:rsid w:val="00356291"/>
    <w:rsid w:val="0036037F"/>
    <w:rsid w:val="00361BAF"/>
    <w:rsid w:val="00361D77"/>
    <w:rsid w:val="00367F95"/>
    <w:rsid w:val="00371A6F"/>
    <w:rsid w:val="00373BBD"/>
    <w:rsid w:val="00375BB7"/>
    <w:rsid w:val="00380858"/>
    <w:rsid w:val="00380E64"/>
    <w:rsid w:val="00381CE8"/>
    <w:rsid w:val="0038229E"/>
    <w:rsid w:val="003823DD"/>
    <w:rsid w:val="00382B61"/>
    <w:rsid w:val="00384B8D"/>
    <w:rsid w:val="00384D4F"/>
    <w:rsid w:val="00385EC5"/>
    <w:rsid w:val="00391E4D"/>
    <w:rsid w:val="00392A75"/>
    <w:rsid w:val="003931BA"/>
    <w:rsid w:val="00393E11"/>
    <w:rsid w:val="003A0412"/>
    <w:rsid w:val="003A6C76"/>
    <w:rsid w:val="003A7D3C"/>
    <w:rsid w:val="003A7FA1"/>
    <w:rsid w:val="003B1A1E"/>
    <w:rsid w:val="003B1A4D"/>
    <w:rsid w:val="003B56B4"/>
    <w:rsid w:val="003B6C7C"/>
    <w:rsid w:val="003C2F8E"/>
    <w:rsid w:val="003C474B"/>
    <w:rsid w:val="003C508A"/>
    <w:rsid w:val="003C6A90"/>
    <w:rsid w:val="003D091E"/>
    <w:rsid w:val="003D1847"/>
    <w:rsid w:val="003D228E"/>
    <w:rsid w:val="003D3005"/>
    <w:rsid w:val="003D3365"/>
    <w:rsid w:val="003D4265"/>
    <w:rsid w:val="003D7D49"/>
    <w:rsid w:val="003E0280"/>
    <w:rsid w:val="003E3903"/>
    <w:rsid w:val="003E6F5B"/>
    <w:rsid w:val="00405EB6"/>
    <w:rsid w:val="00406DFE"/>
    <w:rsid w:val="00407BA6"/>
    <w:rsid w:val="00410391"/>
    <w:rsid w:val="004110AB"/>
    <w:rsid w:val="004120B8"/>
    <w:rsid w:val="004122DF"/>
    <w:rsid w:val="004155BE"/>
    <w:rsid w:val="00416147"/>
    <w:rsid w:val="00416594"/>
    <w:rsid w:val="00417D36"/>
    <w:rsid w:val="00421513"/>
    <w:rsid w:val="00424B02"/>
    <w:rsid w:val="004314BA"/>
    <w:rsid w:val="00431C6B"/>
    <w:rsid w:val="00431E67"/>
    <w:rsid w:val="00434736"/>
    <w:rsid w:val="004357E2"/>
    <w:rsid w:val="00440934"/>
    <w:rsid w:val="00440DDF"/>
    <w:rsid w:val="004428F8"/>
    <w:rsid w:val="00444810"/>
    <w:rsid w:val="0044678E"/>
    <w:rsid w:val="00447BF0"/>
    <w:rsid w:val="0045014F"/>
    <w:rsid w:val="0045151E"/>
    <w:rsid w:val="00452B18"/>
    <w:rsid w:val="00454E88"/>
    <w:rsid w:val="00455B32"/>
    <w:rsid w:val="00455CA1"/>
    <w:rsid w:val="00456156"/>
    <w:rsid w:val="004611EB"/>
    <w:rsid w:val="00461D85"/>
    <w:rsid w:val="00462E6F"/>
    <w:rsid w:val="00464736"/>
    <w:rsid w:val="00466DB8"/>
    <w:rsid w:val="00470F13"/>
    <w:rsid w:val="004727FF"/>
    <w:rsid w:val="00473A4D"/>
    <w:rsid w:val="004741CE"/>
    <w:rsid w:val="0048762C"/>
    <w:rsid w:val="00490722"/>
    <w:rsid w:val="004908A1"/>
    <w:rsid w:val="00490F18"/>
    <w:rsid w:val="004925A2"/>
    <w:rsid w:val="00492616"/>
    <w:rsid w:val="00493122"/>
    <w:rsid w:val="00493358"/>
    <w:rsid w:val="00493493"/>
    <w:rsid w:val="00495359"/>
    <w:rsid w:val="00497D45"/>
    <w:rsid w:val="004A2CED"/>
    <w:rsid w:val="004A32DE"/>
    <w:rsid w:val="004A3B71"/>
    <w:rsid w:val="004A43A7"/>
    <w:rsid w:val="004A57C9"/>
    <w:rsid w:val="004A62A2"/>
    <w:rsid w:val="004B01D8"/>
    <w:rsid w:val="004B3060"/>
    <w:rsid w:val="004B486C"/>
    <w:rsid w:val="004B6090"/>
    <w:rsid w:val="004C014D"/>
    <w:rsid w:val="004C293D"/>
    <w:rsid w:val="004C3201"/>
    <w:rsid w:val="004C661F"/>
    <w:rsid w:val="004C73E2"/>
    <w:rsid w:val="004C769D"/>
    <w:rsid w:val="004D122C"/>
    <w:rsid w:val="004D14B9"/>
    <w:rsid w:val="004D1B86"/>
    <w:rsid w:val="004D25FB"/>
    <w:rsid w:val="004D26A9"/>
    <w:rsid w:val="004D2960"/>
    <w:rsid w:val="004D4989"/>
    <w:rsid w:val="004E6569"/>
    <w:rsid w:val="004E6AB8"/>
    <w:rsid w:val="00502399"/>
    <w:rsid w:val="00503A21"/>
    <w:rsid w:val="0050468F"/>
    <w:rsid w:val="00505768"/>
    <w:rsid w:val="005102D2"/>
    <w:rsid w:val="00510850"/>
    <w:rsid w:val="00516F03"/>
    <w:rsid w:val="00524832"/>
    <w:rsid w:val="00527C41"/>
    <w:rsid w:val="005314A1"/>
    <w:rsid w:val="00534107"/>
    <w:rsid w:val="00540DFF"/>
    <w:rsid w:val="0054122F"/>
    <w:rsid w:val="0054338B"/>
    <w:rsid w:val="005458BD"/>
    <w:rsid w:val="0054653B"/>
    <w:rsid w:val="0055019C"/>
    <w:rsid w:val="0055186D"/>
    <w:rsid w:val="005540FD"/>
    <w:rsid w:val="00554501"/>
    <w:rsid w:val="00555A0E"/>
    <w:rsid w:val="00555C29"/>
    <w:rsid w:val="00556FE2"/>
    <w:rsid w:val="00561058"/>
    <w:rsid w:val="00561D2A"/>
    <w:rsid w:val="00562CB9"/>
    <w:rsid w:val="00562EBA"/>
    <w:rsid w:val="0056540F"/>
    <w:rsid w:val="00566737"/>
    <w:rsid w:val="00567887"/>
    <w:rsid w:val="005704D3"/>
    <w:rsid w:val="00571053"/>
    <w:rsid w:val="00574D12"/>
    <w:rsid w:val="00577CE3"/>
    <w:rsid w:val="00581E93"/>
    <w:rsid w:val="0058236A"/>
    <w:rsid w:val="005834FA"/>
    <w:rsid w:val="00584B58"/>
    <w:rsid w:val="00584CC1"/>
    <w:rsid w:val="00584CE5"/>
    <w:rsid w:val="005901CD"/>
    <w:rsid w:val="0059149B"/>
    <w:rsid w:val="00594032"/>
    <w:rsid w:val="00594F1F"/>
    <w:rsid w:val="00595EF3"/>
    <w:rsid w:val="005A1D7A"/>
    <w:rsid w:val="005A26DB"/>
    <w:rsid w:val="005A33A7"/>
    <w:rsid w:val="005A4EE9"/>
    <w:rsid w:val="005A765E"/>
    <w:rsid w:val="005B5155"/>
    <w:rsid w:val="005B548B"/>
    <w:rsid w:val="005B5EA3"/>
    <w:rsid w:val="005B69FE"/>
    <w:rsid w:val="005C0D61"/>
    <w:rsid w:val="005C4BE6"/>
    <w:rsid w:val="005D0256"/>
    <w:rsid w:val="005D0F29"/>
    <w:rsid w:val="005D2ABC"/>
    <w:rsid w:val="005D2D0E"/>
    <w:rsid w:val="005D4868"/>
    <w:rsid w:val="005D5089"/>
    <w:rsid w:val="005D533C"/>
    <w:rsid w:val="005E0BD8"/>
    <w:rsid w:val="005E2CD4"/>
    <w:rsid w:val="005E5708"/>
    <w:rsid w:val="005E751A"/>
    <w:rsid w:val="005E79BE"/>
    <w:rsid w:val="005F01F6"/>
    <w:rsid w:val="005F02E2"/>
    <w:rsid w:val="005F0B20"/>
    <w:rsid w:val="005F0D5D"/>
    <w:rsid w:val="005F7125"/>
    <w:rsid w:val="00601B04"/>
    <w:rsid w:val="00605594"/>
    <w:rsid w:val="00614158"/>
    <w:rsid w:val="00614A22"/>
    <w:rsid w:val="00615092"/>
    <w:rsid w:val="006155D0"/>
    <w:rsid w:val="00616028"/>
    <w:rsid w:val="00616279"/>
    <w:rsid w:val="00617895"/>
    <w:rsid w:val="00622959"/>
    <w:rsid w:val="00622D12"/>
    <w:rsid w:val="0062391E"/>
    <w:rsid w:val="00631144"/>
    <w:rsid w:val="00633B72"/>
    <w:rsid w:val="00634A9E"/>
    <w:rsid w:val="00634FBD"/>
    <w:rsid w:val="006375C6"/>
    <w:rsid w:val="00637923"/>
    <w:rsid w:val="0064142B"/>
    <w:rsid w:val="00647862"/>
    <w:rsid w:val="00651626"/>
    <w:rsid w:val="006532EC"/>
    <w:rsid w:val="0065415A"/>
    <w:rsid w:val="006542C7"/>
    <w:rsid w:val="00655511"/>
    <w:rsid w:val="00656919"/>
    <w:rsid w:val="0065722D"/>
    <w:rsid w:val="006577EC"/>
    <w:rsid w:val="00657A9F"/>
    <w:rsid w:val="0066153F"/>
    <w:rsid w:val="00661D36"/>
    <w:rsid w:val="0066302C"/>
    <w:rsid w:val="00664985"/>
    <w:rsid w:val="00664FCB"/>
    <w:rsid w:val="00671C7E"/>
    <w:rsid w:val="0067218A"/>
    <w:rsid w:val="00673446"/>
    <w:rsid w:val="00673F8A"/>
    <w:rsid w:val="006744ED"/>
    <w:rsid w:val="00676949"/>
    <w:rsid w:val="00680A68"/>
    <w:rsid w:val="00680FB1"/>
    <w:rsid w:val="0068530E"/>
    <w:rsid w:val="00685F1D"/>
    <w:rsid w:val="00690D99"/>
    <w:rsid w:val="006920B9"/>
    <w:rsid w:val="00694D13"/>
    <w:rsid w:val="00695250"/>
    <w:rsid w:val="006A64F1"/>
    <w:rsid w:val="006A6504"/>
    <w:rsid w:val="006A66EA"/>
    <w:rsid w:val="006A7159"/>
    <w:rsid w:val="006B1F7D"/>
    <w:rsid w:val="006B7447"/>
    <w:rsid w:val="006C3217"/>
    <w:rsid w:val="006C472C"/>
    <w:rsid w:val="006D12F1"/>
    <w:rsid w:val="006D1AB9"/>
    <w:rsid w:val="006D5295"/>
    <w:rsid w:val="006D6A9E"/>
    <w:rsid w:val="006D7110"/>
    <w:rsid w:val="006E11D6"/>
    <w:rsid w:val="006E17F5"/>
    <w:rsid w:val="006E280E"/>
    <w:rsid w:val="006E3313"/>
    <w:rsid w:val="006E48E1"/>
    <w:rsid w:val="006F5F47"/>
    <w:rsid w:val="006F5FCC"/>
    <w:rsid w:val="006F653E"/>
    <w:rsid w:val="006F76E5"/>
    <w:rsid w:val="0070033F"/>
    <w:rsid w:val="0070047E"/>
    <w:rsid w:val="007017F6"/>
    <w:rsid w:val="0070447A"/>
    <w:rsid w:val="007046BD"/>
    <w:rsid w:val="007046E5"/>
    <w:rsid w:val="00704F14"/>
    <w:rsid w:val="00707C1E"/>
    <w:rsid w:val="00713652"/>
    <w:rsid w:val="00714AE6"/>
    <w:rsid w:val="007204E1"/>
    <w:rsid w:val="00725DC1"/>
    <w:rsid w:val="00727B23"/>
    <w:rsid w:val="00730830"/>
    <w:rsid w:val="00732024"/>
    <w:rsid w:val="0073270C"/>
    <w:rsid w:val="00732FC9"/>
    <w:rsid w:val="00733716"/>
    <w:rsid w:val="00733C68"/>
    <w:rsid w:val="00735D57"/>
    <w:rsid w:val="00740259"/>
    <w:rsid w:val="007415A8"/>
    <w:rsid w:val="00741D37"/>
    <w:rsid w:val="00744D89"/>
    <w:rsid w:val="007455D0"/>
    <w:rsid w:val="00746379"/>
    <w:rsid w:val="0074688A"/>
    <w:rsid w:val="007468E1"/>
    <w:rsid w:val="007525C9"/>
    <w:rsid w:val="0076319A"/>
    <w:rsid w:val="00767382"/>
    <w:rsid w:val="00767C2C"/>
    <w:rsid w:val="00774012"/>
    <w:rsid w:val="00776942"/>
    <w:rsid w:val="00777D77"/>
    <w:rsid w:val="00782C00"/>
    <w:rsid w:val="0078350C"/>
    <w:rsid w:val="00783EE6"/>
    <w:rsid w:val="00786099"/>
    <w:rsid w:val="00786FA7"/>
    <w:rsid w:val="007934B2"/>
    <w:rsid w:val="007949C0"/>
    <w:rsid w:val="00794AE2"/>
    <w:rsid w:val="007963DE"/>
    <w:rsid w:val="00796B14"/>
    <w:rsid w:val="007A255B"/>
    <w:rsid w:val="007B04AA"/>
    <w:rsid w:val="007B0D46"/>
    <w:rsid w:val="007C251E"/>
    <w:rsid w:val="007C420A"/>
    <w:rsid w:val="007C4846"/>
    <w:rsid w:val="007C6178"/>
    <w:rsid w:val="007C6236"/>
    <w:rsid w:val="007D1DA3"/>
    <w:rsid w:val="007D6AB2"/>
    <w:rsid w:val="007E0CD3"/>
    <w:rsid w:val="007E174B"/>
    <w:rsid w:val="007E490D"/>
    <w:rsid w:val="007E636F"/>
    <w:rsid w:val="007E704A"/>
    <w:rsid w:val="007F1DFB"/>
    <w:rsid w:val="007F2F27"/>
    <w:rsid w:val="007F7E19"/>
    <w:rsid w:val="00805EC8"/>
    <w:rsid w:val="008105D9"/>
    <w:rsid w:val="00810B7D"/>
    <w:rsid w:val="00810FD2"/>
    <w:rsid w:val="00814D42"/>
    <w:rsid w:val="00814F0D"/>
    <w:rsid w:val="008168CB"/>
    <w:rsid w:val="00816920"/>
    <w:rsid w:val="00823D85"/>
    <w:rsid w:val="00826F1B"/>
    <w:rsid w:val="008271F9"/>
    <w:rsid w:val="00827CE8"/>
    <w:rsid w:val="008358CF"/>
    <w:rsid w:val="008362B6"/>
    <w:rsid w:val="00836E14"/>
    <w:rsid w:val="00840665"/>
    <w:rsid w:val="00842635"/>
    <w:rsid w:val="0084377A"/>
    <w:rsid w:val="008438D6"/>
    <w:rsid w:val="00844D42"/>
    <w:rsid w:val="0085159F"/>
    <w:rsid w:val="00851C09"/>
    <w:rsid w:val="00854285"/>
    <w:rsid w:val="0085759A"/>
    <w:rsid w:val="00857F6F"/>
    <w:rsid w:val="008601E4"/>
    <w:rsid w:val="0086040C"/>
    <w:rsid w:val="0086253D"/>
    <w:rsid w:val="00863253"/>
    <w:rsid w:val="008647EA"/>
    <w:rsid w:val="00872B84"/>
    <w:rsid w:val="00874431"/>
    <w:rsid w:val="00877155"/>
    <w:rsid w:val="0088020E"/>
    <w:rsid w:val="00881244"/>
    <w:rsid w:val="00884239"/>
    <w:rsid w:val="008851FB"/>
    <w:rsid w:val="008873A3"/>
    <w:rsid w:val="0089075F"/>
    <w:rsid w:val="00891A22"/>
    <w:rsid w:val="00895FD0"/>
    <w:rsid w:val="00897B50"/>
    <w:rsid w:val="00897D8C"/>
    <w:rsid w:val="008A1719"/>
    <w:rsid w:val="008A286F"/>
    <w:rsid w:val="008A3B3A"/>
    <w:rsid w:val="008A451B"/>
    <w:rsid w:val="008A5890"/>
    <w:rsid w:val="008A7098"/>
    <w:rsid w:val="008B5590"/>
    <w:rsid w:val="008B5C55"/>
    <w:rsid w:val="008B7601"/>
    <w:rsid w:val="008C1CD8"/>
    <w:rsid w:val="008C3BCC"/>
    <w:rsid w:val="008C3C6B"/>
    <w:rsid w:val="008C6CE5"/>
    <w:rsid w:val="008D03BF"/>
    <w:rsid w:val="008D3579"/>
    <w:rsid w:val="008D44B3"/>
    <w:rsid w:val="008D610F"/>
    <w:rsid w:val="008D73E0"/>
    <w:rsid w:val="008E0A2A"/>
    <w:rsid w:val="008E1B1E"/>
    <w:rsid w:val="008E35AF"/>
    <w:rsid w:val="008E363F"/>
    <w:rsid w:val="008E6BBC"/>
    <w:rsid w:val="008F4DF0"/>
    <w:rsid w:val="008F7186"/>
    <w:rsid w:val="00906040"/>
    <w:rsid w:val="00906D64"/>
    <w:rsid w:val="00906F8B"/>
    <w:rsid w:val="00910A1B"/>
    <w:rsid w:val="009125C4"/>
    <w:rsid w:val="00912DD7"/>
    <w:rsid w:val="00914FBE"/>
    <w:rsid w:val="00915B1F"/>
    <w:rsid w:val="00922383"/>
    <w:rsid w:val="00922936"/>
    <w:rsid w:val="00923C6E"/>
    <w:rsid w:val="009335EE"/>
    <w:rsid w:val="0093586F"/>
    <w:rsid w:val="00936AD6"/>
    <w:rsid w:val="0093791C"/>
    <w:rsid w:val="009423BB"/>
    <w:rsid w:val="009426CA"/>
    <w:rsid w:val="00944387"/>
    <w:rsid w:val="00944D32"/>
    <w:rsid w:val="009450E2"/>
    <w:rsid w:val="0094542A"/>
    <w:rsid w:val="00946E72"/>
    <w:rsid w:val="00947307"/>
    <w:rsid w:val="00952478"/>
    <w:rsid w:val="00957ECD"/>
    <w:rsid w:val="0096188A"/>
    <w:rsid w:val="00963155"/>
    <w:rsid w:val="00963B3B"/>
    <w:rsid w:val="0096589B"/>
    <w:rsid w:val="0096666E"/>
    <w:rsid w:val="00967870"/>
    <w:rsid w:val="00970361"/>
    <w:rsid w:val="009711FA"/>
    <w:rsid w:val="009732CC"/>
    <w:rsid w:val="009746BA"/>
    <w:rsid w:val="009801AD"/>
    <w:rsid w:val="009808D9"/>
    <w:rsid w:val="00983473"/>
    <w:rsid w:val="00987650"/>
    <w:rsid w:val="00991580"/>
    <w:rsid w:val="00992EEC"/>
    <w:rsid w:val="00994028"/>
    <w:rsid w:val="009954E0"/>
    <w:rsid w:val="009A3AF1"/>
    <w:rsid w:val="009A3E61"/>
    <w:rsid w:val="009A4579"/>
    <w:rsid w:val="009A66DC"/>
    <w:rsid w:val="009B0DBD"/>
    <w:rsid w:val="009B1D49"/>
    <w:rsid w:val="009B35D2"/>
    <w:rsid w:val="009B364E"/>
    <w:rsid w:val="009B3734"/>
    <w:rsid w:val="009B7B41"/>
    <w:rsid w:val="009C2525"/>
    <w:rsid w:val="009C3946"/>
    <w:rsid w:val="009C3EBD"/>
    <w:rsid w:val="009C4361"/>
    <w:rsid w:val="009C6301"/>
    <w:rsid w:val="009D42ED"/>
    <w:rsid w:val="009D5D19"/>
    <w:rsid w:val="009D60A1"/>
    <w:rsid w:val="009E2AB5"/>
    <w:rsid w:val="009E5AD9"/>
    <w:rsid w:val="009E630D"/>
    <w:rsid w:val="009F0E75"/>
    <w:rsid w:val="009F107D"/>
    <w:rsid w:val="009F2541"/>
    <w:rsid w:val="009F756A"/>
    <w:rsid w:val="009F7AD7"/>
    <w:rsid w:val="00A03955"/>
    <w:rsid w:val="00A04201"/>
    <w:rsid w:val="00A04826"/>
    <w:rsid w:val="00A06DE2"/>
    <w:rsid w:val="00A0725D"/>
    <w:rsid w:val="00A073FA"/>
    <w:rsid w:val="00A0789F"/>
    <w:rsid w:val="00A07D92"/>
    <w:rsid w:val="00A203BF"/>
    <w:rsid w:val="00A207FC"/>
    <w:rsid w:val="00A220EE"/>
    <w:rsid w:val="00A2268C"/>
    <w:rsid w:val="00A23614"/>
    <w:rsid w:val="00A27637"/>
    <w:rsid w:val="00A367FF"/>
    <w:rsid w:val="00A36827"/>
    <w:rsid w:val="00A371FB"/>
    <w:rsid w:val="00A37618"/>
    <w:rsid w:val="00A37670"/>
    <w:rsid w:val="00A423C7"/>
    <w:rsid w:val="00A4248F"/>
    <w:rsid w:val="00A43E7D"/>
    <w:rsid w:val="00A511FE"/>
    <w:rsid w:val="00A51E69"/>
    <w:rsid w:val="00A539F9"/>
    <w:rsid w:val="00A56520"/>
    <w:rsid w:val="00A60AFA"/>
    <w:rsid w:val="00A60C3A"/>
    <w:rsid w:val="00A63FA1"/>
    <w:rsid w:val="00A64217"/>
    <w:rsid w:val="00A64852"/>
    <w:rsid w:val="00A67CB6"/>
    <w:rsid w:val="00A74C26"/>
    <w:rsid w:val="00A74EEF"/>
    <w:rsid w:val="00A75893"/>
    <w:rsid w:val="00A81CE2"/>
    <w:rsid w:val="00A840CF"/>
    <w:rsid w:val="00A84448"/>
    <w:rsid w:val="00A844C7"/>
    <w:rsid w:val="00A87264"/>
    <w:rsid w:val="00A875C4"/>
    <w:rsid w:val="00A94DAA"/>
    <w:rsid w:val="00A95C96"/>
    <w:rsid w:val="00A96048"/>
    <w:rsid w:val="00A96A12"/>
    <w:rsid w:val="00A97960"/>
    <w:rsid w:val="00AA0121"/>
    <w:rsid w:val="00AA1138"/>
    <w:rsid w:val="00AA1737"/>
    <w:rsid w:val="00AA211D"/>
    <w:rsid w:val="00AB007B"/>
    <w:rsid w:val="00AC1E7E"/>
    <w:rsid w:val="00AC2130"/>
    <w:rsid w:val="00AC2180"/>
    <w:rsid w:val="00AC39B5"/>
    <w:rsid w:val="00AC61B4"/>
    <w:rsid w:val="00AD022E"/>
    <w:rsid w:val="00AD29B5"/>
    <w:rsid w:val="00AD5E43"/>
    <w:rsid w:val="00AD6B37"/>
    <w:rsid w:val="00AD6ECA"/>
    <w:rsid w:val="00AD79D5"/>
    <w:rsid w:val="00AE4515"/>
    <w:rsid w:val="00AE7312"/>
    <w:rsid w:val="00AF25C0"/>
    <w:rsid w:val="00AF2EC5"/>
    <w:rsid w:val="00AF33E6"/>
    <w:rsid w:val="00AF651F"/>
    <w:rsid w:val="00B025EE"/>
    <w:rsid w:val="00B03467"/>
    <w:rsid w:val="00B037EC"/>
    <w:rsid w:val="00B03BBD"/>
    <w:rsid w:val="00B04FA2"/>
    <w:rsid w:val="00B06FEC"/>
    <w:rsid w:val="00B14A93"/>
    <w:rsid w:val="00B14E87"/>
    <w:rsid w:val="00B153FE"/>
    <w:rsid w:val="00B15BAB"/>
    <w:rsid w:val="00B169D1"/>
    <w:rsid w:val="00B205E8"/>
    <w:rsid w:val="00B207CD"/>
    <w:rsid w:val="00B20D0E"/>
    <w:rsid w:val="00B2403F"/>
    <w:rsid w:val="00B2512D"/>
    <w:rsid w:val="00B26B03"/>
    <w:rsid w:val="00B27A89"/>
    <w:rsid w:val="00B3117F"/>
    <w:rsid w:val="00B325B0"/>
    <w:rsid w:val="00B347B0"/>
    <w:rsid w:val="00B36AA9"/>
    <w:rsid w:val="00B3709A"/>
    <w:rsid w:val="00B406EB"/>
    <w:rsid w:val="00B40C62"/>
    <w:rsid w:val="00B43EA3"/>
    <w:rsid w:val="00B54E53"/>
    <w:rsid w:val="00B55FA4"/>
    <w:rsid w:val="00B56151"/>
    <w:rsid w:val="00B579F4"/>
    <w:rsid w:val="00B57EF2"/>
    <w:rsid w:val="00B60167"/>
    <w:rsid w:val="00B603B5"/>
    <w:rsid w:val="00B60C5D"/>
    <w:rsid w:val="00B610BE"/>
    <w:rsid w:val="00B62DCF"/>
    <w:rsid w:val="00B6343F"/>
    <w:rsid w:val="00B64DEE"/>
    <w:rsid w:val="00B66544"/>
    <w:rsid w:val="00B70670"/>
    <w:rsid w:val="00B74319"/>
    <w:rsid w:val="00B75E01"/>
    <w:rsid w:val="00B7622F"/>
    <w:rsid w:val="00B83D4B"/>
    <w:rsid w:val="00B85681"/>
    <w:rsid w:val="00B86E79"/>
    <w:rsid w:val="00B87685"/>
    <w:rsid w:val="00B87ACA"/>
    <w:rsid w:val="00B900C8"/>
    <w:rsid w:val="00B90F45"/>
    <w:rsid w:val="00B91437"/>
    <w:rsid w:val="00BA0BC3"/>
    <w:rsid w:val="00BA2BDF"/>
    <w:rsid w:val="00BA3220"/>
    <w:rsid w:val="00BA6AC1"/>
    <w:rsid w:val="00BB1257"/>
    <w:rsid w:val="00BB14B1"/>
    <w:rsid w:val="00BB25D2"/>
    <w:rsid w:val="00BB2D12"/>
    <w:rsid w:val="00BC051E"/>
    <w:rsid w:val="00BC49D2"/>
    <w:rsid w:val="00BC7357"/>
    <w:rsid w:val="00BD110B"/>
    <w:rsid w:val="00BD41E9"/>
    <w:rsid w:val="00BD5DA0"/>
    <w:rsid w:val="00BD7404"/>
    <w:rsid w:val="00BE0464"/>
    <w:rsid w:val="00BE35E9"/>
    <w:rsid w:val="00BE5DAE"/>
    <w:rsid w:val="00BE75DC"/>
    <w:rsid w:val="00BE7BC5"/>
    <w:rsid w:val="00BF370E"/>
    <w:rsid w:val="00BF4F38"/>
    <w:rsid w:val="00BF6007"/>
    <w:rsid w:val="00C01051"/>
    <w:rsid w:val="00C03091"/>
    <w:rsid w:val="00C03193"/>
    <w:rsid w:val="00C0333C"/>
    <w:rsid w:val="00C06CA7"/>
    <w:rsid w:val="00C10170"/>
    <w:rsid w:val="00C10A0C"/>
    <w:rsid w:val="00C11704"/>
    <w:rsid w:val="00C12B62"/>
    <w:rsid w:val="00C12C57"/>
    <w:rsid w:val="00C13F74"/>
    <w:rsid w:val="00C14822"/>
    <w:rsid w:val="00C14FDA"/>
    <w:rsid w:val="00C17B16"/>
    <w:rsid w:val="00C24FF0"/>
    <w:rsid w:val="00C27CE7"/>
    <w:rsid w:val="00C31C86"/>
    <w:rsid w:val="00C3261B"/>
    <w:rsid w:val="00C334C0"/>
    <w:rsid w:val="00C34BB4"/>
    <w:rsid w:val="00C34ECD"/>
    <w:rsid w:val="00C3655B"/>
    <w:rsid w:val="00C378D7"/>
    <w:rsid w:val="00C4082A"/>
    <w:rsid w:val="00C4170B"/>
    <w:rsid w:val="00C41B74"/>
    <w:rsid w:val="00C42C36"/>
    <w:rsid w:val="00C4359E"/>
    <w:rsid w:val="00C457DF"/>
    <w:rsid w:val="00C45921"/>
    <w:rsid w:val="00C46E1A"/>
    <w:rsid w:val="00C47A6B"/>
    <w:rsid w:val="00C50A2F"/>
    <w:rsid w:val="00C51925"/>
    <w:rsid w:val="00C52589"/>
    <w:rsid w:val="00C52819"/>
    <w:rsid w:val="00C57E0E"/>
    <w:rsid w:val="00C60443"/>
    <w:rsid w:val="00C60ADA"/>
    <w:rsid w:val="00C60F10"/>
    <w:rsid w:val="00C6136F"/>
    <w:rsid w:val="00C63752"/>
    <w:rsid w:val="00C650A2"/>
    <w:rsid w:val="00C65EB1"/>
    <w:rsid w:val="00C664CF"/>
    <w:rsid w:val="00C6694D"/>
    <w:rsid w:val="00C67503"/>
    <w:rsid w:val="00C73399"/>
    <w:rsid w:val="00C74EAF"/>
    <w:rsid w:val="00C74FD8"/>
    <w:rsid w:val="00C75AEB"/>
    <w:rsid w:val="00C76B25"/>
    <w:rsid w:val="00C87D25"/>
    <w:rsid w:val="00C90625"/>
    <w:rsid w:val="00C921E6"/>
    <w:rsid w:val="00C93291"/>
    <w:rsid w:val="00C94079"/>
    <w:rsid w:val="00C94899"/>
    <w:rsid w:val="00C95330"/>
    <w:rsid w:val="00C95ED2"/>
    <w:rsid w:val="00CA1E7F"/>
    <w:rsid w:val="00CA3C6D"/>
    <w:rsid w:val="00CA3D3A"/>
    <w:rsid w:val="00CA3E00"/>
    <w:rsid w:val="00CA5ED1"/>
    <w:rsid w:val="00CB1FE9"/>
    <w:rsid w:val="00CB7E19"/>
    <w:rsid w:val="00CC017B"/>
    <w:rsid w:val="00CC10CB"/>
    <w:rsid w:val="00CC167C"/>
    <w:rsid w:val="00CC19B8"/>
    <w:rsid w:val="00CC1EF8"/>
    <w:rsid w:val="00CC3825"/>
    <w:rsid w:val="00CC4610"/>
    <w:rsid w:val="00CC7F31"/>
    <w:rsid w:val="00CD04C1"/>
    <w:rsid w:val="00CD1EE1"/>
    <w:rsid w:val="00CD2C50"/>
    <w:rsid w:val="00CD50C9"/>
    <w:rsid w:val="00CD5E7D"/>
    <w:rsid w:val="00CE00DA"/>
    <w:rsid w:val="00CE14BE"/>
    <w:rsid w:val="00CE2B61"/>
    <w:rsid w:val="00CE44F7"/>
    <w:rsid w:val="00CE591F"/>
    <w:rsid w:val="00CE6828"/>
    <w:rsid w:val="00CF6338"/>
    <w:rsid w:val="00CF6656"/>
    <w:rsid w:val="00CF6A24"/>
    <w:rsid w:val="00CF7823"/>
    <w:rsid w:val="00D00988"/>
    <w:rsid w:val="00D012A5"/>
    <w:rsid w:val="00D027F3"/>
    <w:rsid w:val="00D037A6"/>
    <w:rsid w:val="00D042CB"/>
    <w:rsid w:val="00D07FCC"/>
    <w:rsid w:val="00D10326"/>
    <w:rsid w:val="00D10DEE"/>
    <w:rsid w:val="00D118A9"/>
    <w:rsid w:val="00D126B0"/>
    <w:rsid w:val="00D13613"/>
    <w:rsid w:val="00D13AB3"/>
    <w:rsid w:val="00D15670"/>
    <w:rsid w:val="00D22964"/>
    <w:rsid w:val="00D22E91"/>
    <w:rsid w:val="00D234B9"/>
    <w:rsid w:val="00D238E9"/>
    <w:rsid w:val="00D24F15"/>
    <w:rsid w:val="00D30635"/>
    <w:rsid w:val="00D335E8"/>
    <w:rsid w:val="00D33660"/>
    <w:rsid w:val="00D37D15"/>
    <w:rsid w:val="00D418A1"/>
    <w:rsid w:val="00D4221F"/>
    <w:rsid w:val="00D4530B"/>
    <w:rsid w:val="00D454AC"/>
    <w:rsid w:val="00D47912"/>
    <w:rsid w:val="00D54EDD"/>
    <w:rsid w:val="00D6188D"/>
    <w:rsid w:val="00D61967"/>
    <w:rsid w:val="00D61EFA"/>
    <w:rsid w:val="00D62755"/>
    <w:rsid w:val="00D635E5"/>
    <w:rsid w:val="00D64797"/>
    <w:rsid w:val="00D81C0C"/>
    <w:rsid w:val="00D82D64"/>
    <w:rsid w:val="00D861CD"/>
    <w:rsid w:val="00D86286"/>
    <w:rsid w:val="00D86F21"/>
    <w:rsid w:val="00D911D1"/>
    <w:rsid w:val="00D91FA9"/>
    <w:rsid w:val="00D926A5"/>
    <w:rsid w:val="00D9788D"/>
    <w:rsid w:val="00DA3E87"/>
    <w:rsid w:val="00DA63B8"/>
    <w:rsid w:val="00DA73D7"/>
    <w:rsid w:val="00DB1990"/>
    <w:rsid w:val="00DB21D1"/>
    <w:rsid w:val="00DB3326"/>
    <w:rsid w:val="00DC241F"/>
    <w:rsid w:val="00DC449B"/>
    <w:rsid w:val="00DD4A0C"/>
    <w:rsid w:val="00DD4F02"/>
    <w:rsid w:val="00DE10FF"/>
    <w:rsid w:val="00DE494F"/>
    <w:rsid w:val="00DE5294"/>
    <w:rsid w:val="00DF0F98"/>
    <w:rsid w:val="00E00ACB"/>
    <w:rsid w:val="00E02C5B"/>
    <w:rsid w:val="00E0566F"/>
    <w:rsid w:val="00E05F4E"/>
    <w:rsid w:val="00E10DDD"/>
    <w:rsid w:val="00E10E21"/>
    <w:rsid w:val="00E11BDE"/>
    <w:rsid w:val="00E148EE"/>
    <w:rsid w:val="00E14CB8"/>
    <w:rsid w:val="00E15216"/>
    <w:rsid w:val="00E159A4"/>
    <w:rsid w:val="00E16CE2"/>
    <w:rsid w:val="00E17751"/>
    <w:rsid w:val="00E2488C"/>
    <w:rsid w:val="00E2576D"/>
    <w:rsid w:val="00E2634B"/>
    <w:rsid w:val="00E27B8B"/>
    <w:rsid w:val="00E31AB3"/>
    <w:rsid w:val="00E31B7C"/>
    <w:rsid w:val="00E32AE1"/>
    <w:rsid w:val="00E33833"/>
    <w:rsid w:val="00E347EB"/>
    <w:rsid w:val="00E35A64"/>
    <w:rsid w:val="00E41F35"/>
    <w:rsid w:val="00E433FF"/>
    <w:rsid w:val="00E43C19"/>
    <w:rsid w:val="00E450C7"/>
    <w:rsid w:val="00E4601E"/>
    <w:rsid w:val="00E464C7"/>
    <w:rsid w:val="00E4718C"/>
    <w:rsid w:val="00E51A55"/>
    <w:rsid w:val="00E51F25"/>
    <w:rsid w:val="00E548D3"/>
    <w:rsid w:val="00E54A46"/>
    <w:rsid w:val="00E56C68"/>
    <w:rsid w:val="00E577A0"/>
    <w:rsid w:val="00E608AB"/>
    <w:rsid w:val="00E713F8"/>
    <w:rsid w:val="00E7458B"/>
    <w:rsid w:val="00E7739C"/>
    <w:rsid w:val="00E77644"/>
    <w:rsid w:val="00E803E2"/>
    <w:rsid w:val="00E81040"/>
    <w:rsid w:val="00E85048"/>
    <w:rsid w:val="00E86330"/>
    <w:rsid w:val="00E9119F"/>
    <w:rsid w:val="00E92D6E"/>
    <w:rsid w:val="00E9440E"/>
    <w:rsid w:val="00EA0A49"/>
    <w:rsid w:val="00EA25A0"/>
    <w:rsid w:val="00EA4642"/>
    <w:rsid w:val="00EA6256"/>
    <w:rsid w:val="00EA6587"/>
    <w:rsid w:val="00EA718D"/>
    <w:rsid w:val="00EB0378"/>
    <w:rsid w:val="00EB0853"/>
    <w:rsid w:val="00EB08F9"/>
    <w:rsid w:val="00EB14D4"/>
    <w:rsid w:val="00EB7C56"/>
    <w:rsid w:val="00EC0872"/>
    <w:rsid w:val="00EC09EF"/>
    <w:rsid w:val="00EC31E2"/>
    <w:rsid w:val="00ED1E92"/>
    <w:rsid w:val="00ED3110"/>
    <w:rsid w:val="00ED6BA7"/>
    <w:rsid w:val="00EE237D"/>
    <w:rsid w:val="00EE4020"/>
    <w:rsid w:val="00EE508F"/>
    <w:rsid w:val="00EE512C"/>
    <w:rsid w:val="00EE5CB7"/>
    <w:rsid w:val="00EE69B1"/>
    <w:rsid w:val="00EE7098"/>
    <w:rsid w:val="00EE7A82"/>
    <w:rsid w:val="00EF13F7"/>
    <w:rsid w:val="00EF1F99"/>
    <w:rsid w:val="00EF421D"/>
    <w:rsid w:val="00EF5AF3"/>
    <w:rsid w:val="00EF67F8"/>
    <w:rsid w:val="00EF6CC1"/>
    <w:rsid w:val="00F015D6"/>
    <w:rsid w:val="00F04B3E"/>
    <w:rsid w:val="00F053B4"/>
    <w:rsid w:val="00F058B4"/>
    <w:rsid w:val="00F07A60"/>
    <w:rsid w:val="00F1371A"/>
    <w:rsid w:val="00F146B0"/>
    <w:rsid w:val="00F16071"/>
    <w:rsid w:val="00F169E8"/>
    <w:rsid w:val="00F16BFC"/>
    <w:rsid w:val="00F17ECF"/>
    <w:rsid w:val="00F20111"/>
    <w:rsid w:val="00F20173"/>
    <w:rsid w:val="00F22799"/>
    <w:rsid w:val="00F22EA4"/>
    <w:rsid w:val="00F23A8D"/>
    <w:rsid w:val="00F26FA0"/>
    <w:rsid w:val="00F27272"/>
    <w:rsid w:val="00F32B8E"/>
    <w:rsid w:val="00F33C9B"/>
    <w:rsid w:val="00F37F49"/>
    <w:rsid w:val="00F40015"/>
    <w:rsid w:val="00F44D3A"/>
    <w:rsid w:val="00F45CB6"/>
    <w:rsid w:val="00F501F8"/>
    <w:rsid w:val="00F5046E"/>
    <w:rsid w:val="00F50AB5"/>
    <w:rsid w:val="00F51E02"/>
    <w:rsid w:val="00F521E0"/>
    <w:rsid w:val="00F536B3"/>
    <w:rsid w:val="00F549BF"/>
    <w:rsid w:val="00F54CDA"/>
    <w:rsid w:val="00F55246"/>
    <w:rsid w:val="00F55394"/>
    <w:rsid w:val="00F571F0"/>
    <w:rsid w:val="00F57641"/>
    <w:rsid w:val="00F60809"/>
    <w:rsid w:val="00F60C18"/>
    <w:rsid w:val="00F60CB7"/>
    <w:rsid w:val="00F610C0"/>
    <w:rsid w:val="00F62F2D"/>
    <w:rsid w:val="00F631DE"/>
    <w:rsid w:val="00F6729B"/>
    <w:rsid w:val="00F70F39"/>
    <w:rsid w:val="00F739AF"/>
    <w:rsid w:val="00F760E5"/>
    <w:rsid w:val="00F81534"/>
    <w:rsid w:val="00F84EDE"/>
    <w:rsid w:val="00F84FDD"/>
    <w:rsid w:val="00F85437"/>
    <w:rsid w:val="00F8787A"/>
    <w:rsid w:val="00F920FD"/>
    <w:rsid w:val="00F96BF9"/>
    <w:rsid w:val="00F97FB0"/>
    <w:rsid w:val="00FA0417"/>
    <w:rsid w:val="00FA0DEF"/>
    <w:rsid w:val="00FA26BB"/>
    <w:rsid w:val="00FA29E7"/>
    <w:rsid w:val="00FA2E61"/>
    <w:rsid w:val="00FA4083"/>
    <w:rsid w:val="00FA5381"/>
    <w:rsid w:val="00FA6625"/>
    <w:rsid w:val="00FA6A01"/>
    <w:rsid w:val="00FA6E16"/>
    <w:rsid w:val="00FA7172"/>
    <w:rsid w:val="00FB05D0"/>
    <w:rsid w:val="00FB3144"/>
    <w:rsid w:val="00FB40C4"/>
    <w:rsid w:val="00FB514F"/>
    <w:rsid w:val="00FB5754"/>
    <w:rsid w:val="00FB5913"/>
    <w:rsid w:val="00FB7725"/>
    <w:rsid w:val="00FC2316"/>
    <w:rsid w:val="00FC38F8"/>
    <w:rsid w:val="00FC397E"/>
    <w:rsid w:val="00FC4F06"/>
    <w:rsid w:val="00FC5EF6"/>
    <w:rsid w:val="00FD2C57"/>
    <w:rsid w:val="00FD39E3"/>
    <w:rsid w:val="00FD41F6"/>
    <w:rsid w:val="00FE2F3D"/>
    <w:rsid w:val="00FE52D3"/>
    <w:rsid w:val="00FE6E36"/>
    <w:rsid w:val="00FF3D56"/>
    <w:rsid w:val="00FF41B8"/>
    <w:rsid w:val="00FF46E6"/>
    <w:rsid w:val="00FF4CEF"/>
    <w:rsid w:val="00FF5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C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079"/>
    <w:rPr>
      <w:rFonts w:eastAsiaTheme="minorEastAsia" w:cs="Times New Roman"/>
      <w:lang w:eastAsia="ru-RU"/>
    </w:rPr>
  </w:style>
  <w:style w:type="paragraph" w:styleId="1">
    <w:name w:val="heading 1"/>
    <w:aliases w:val="Знак Знак"/>
    <w:basedOn w:val="a"/>
    <w:next w:val="a"/>
    <w:link w:val="10"/>
    <w:uiPriority w:val="9"/>
    <w:qFormat/>
    <w:rsid w:val="00473A4D"/>
    <w:pPr>
      <w:widowControl w:val="0"/>
      <w:autoSpaceDE w:val="0"/>
      <w:autoSpaceDN w:val="0"/>
      <w:adjustRightInd w:val="0"/>
      <w:spacing w:before="108" w:after="108" w:line="240" w:lineRule="auto"/>
      <w:jc w:val="center"/>
      <w:outlineLvl w:val="0"/>
    </w:pPr>
    <w:rPr>
      <w:rFonts w:ascii="Arial" w:hAnsi="Arial" w:cs="Arial"/>
      <w:b/>
      <w:bCs/>
      <w:color w:val="26282F"/>
      <w:sz w:val="26"/>
      <w:szCs w:val="26"/>
    </w:rPr>
  </w:style>
  <w:style w:type="paragraph" w:styleId="2">
    <w:name w:val="heading 2"/>
    <w:basedOn w:val="a"/>
    <w:next w:val="a"/>
    <w:link w:val="20"/>
    <w:qFormat/>
    <w:rsid w:val="004727FF"/>
    <w:pPr>
      <w:keepNext/>
      <w:spacing w:after="0" w:line="240" w:lineRule="auto"/>
      <w:jc w:val="center"/>
      <w:outlineLvl w:val="1"/>
    </w:pPr>
    <w:rPr>
      <w:rFonts w:ascii="Times New Roman" w:eastAsia="Times New Roman" w:hAnsi="Times New Roman"/>
      <w:b/>
      <w:sz w:val="28"/>
      <w:szCs w:val="20"/>
    </w:rPr>
  </w:style>
  <w:style w:type="paragraph" w:styleId="3">
    <w:name w:val="heading 3"/>
    <w:basedOn w:val="a"/>
    <w:next w:val="a"/>
    <w:link w:val="30"/>
    <w:uiPriority w:val="9"/>
    <w:unhideWhenUsed/>
    <w:qFormat/>
    <w:rsid w:val="00897D8C"/>
    <w:pPr>
      <w:keepNext/>
      <w:keepLines/>
      <w:spacing w:before="40" w:after="0"/>
      <w:outlineLvl w:val="2"/>
    </w:pPr>
    <w:rPr>
      <w:rFonts w:ascii="Calibri Light" w:eastAsia="Times New Roman" w:hAnsi="Calibri Light"/>
      <w:color w:val="1F3763"/>
      <w:sz w:val="24"/>
      <w:szCs w:val="24"/>
    </w:rPr>
  </w:style>
  <w:style w:type="paragraph" w:styleId="4">
    <w:name w:val="heading 4"/>
    <w:basedOn w:val="a"/>
    <w:next w:val="a"/>
    <w:link w:val="40"/>
    <w:qFormat/>
    <w:rsid w:val="004727FF"/>
    <w:pPr>
      <w:keepNext/>
      <w:widowControl w:val="0"/>
      <w:autoSpaceDE w:val="0"/>
      <w:autoSpaceDN w:val="0"/>
      <w:adjustRightInd w:val="0"/>
      <w:spacing w:before="240" w:after="60" w:line="240" w:lineRule="auto"/>
      <w:outlineLvl w:val="3"/>
    </w:pPr>
    <w:rPr>
      <w:rFonts w:ascii="Times New Roman" w:eastAsia="Times New Roman" w:hAnsi="Times New Roman"/>
      <w:b/>
      <w:sz w:val="28"/>
      <w:szCs w:val="20"/>
    </w:rPr>
  </w:style>
  <w:style w:type="paragraph" w:styleId="5">
    <w:name w:val="heading 5"/>
    <w:basedOn w:val="a"/>
    <w:next w:val="a"/>
    <w:link w:val="50"/>
    <w:qFormat/>
    <w:rsid w:val="004727FF"/>
    <w:pPr>
      <w:keepNext/>
      <w:suppressAutoHyphens/>
      <w:spacing w:after="0" w:line="240" w:lineRule="auto"/>
      <w:outlineLvl w:val="4"/>
    </w:pPr>
    <w:rPr>
      <w:rFonts w:ascii="Arial Narrow" w:eastAsia="Times New Roman" w:hAnsi="Arial Narrow"/>
      <w:b/>
      <w:w w:val="90"/>
      <w:sz w:val="28"/>
      <w:szCs w:val="20"/>
    </w:rPr>
  </w:style>
  <w:style w:type="paragraph" w:styleId="6">
    <w:name w:val="heading 6"/>
    <w:basedOn w:val="a"/>
    <w:next w:val="a"/>
    <w:link w:val="60"/>
    <w:qFormat/>
    <w:rsid w:val="004727FF"/>
    <w:pPr>
      <w:widowControl w:val="0"/>
      <w:autoSpaceDE w:val="0"/>
      <w:autoSpaceDN w:val="0"/>
      <w:adjustRightInd w:val="0"/>
      <w:spacing w:before="240" w:after="60" w:line="240" w:lineRule="auto"/>
      <w:outlineLvl w:val="5"/>
    </w:pPr>
    <w:rPr>
      <w:rFonts w:ascii="Calibri" w:eastAsia="Times New Roman" w:hAnsi="Calibr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0F356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0F356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3">
    <w:name w:val="header"/>
    <w:basedOn w:val="a"/>
    <w:link w:val="a4"/>
    <w:uiPriority w:val="99"/>
    <w:unhideWhenUsed/>
    <w:rsid w:val="000F356A"/>
    <w:pPr>
      <w:tabs>
        <w:tab w:val="center" w:pos="4677"/>
        <w:tab w:val="right" w:pos="9355"/>
      </w:tabs>
    </w:pPr>
  </w:style>
  <w:style w:type="character" w:customStyle="1" w:styleId="a4">
    <w:name w:val="Верхний колонтитул Знак"/>
    <w:basedOn w:val="a0"/>
    <w:link w:val="a3"/>
    <w:uiPriority w:val="99"/>
    <w:rsid w:val="000F356A"/>
    <w:rPr>
      <w:rFonts w:eastAsiaTheme="minorEastAsia" w:cs="Times New Roman"/>
      <w:lang w:eastAsia="ru-RU"/>
    </w:rPr>
  </w:style>
  <w:style w:type="table" w:styleId="a5">
    <w:name w:val="Table Grid"/>
    <w:basedOn w:val="a1"/>
    <w:uiPriority w:val="39"/>
    <w:rsid w:val="000F356A"/>
    <w:pPr>
      <w:spacing w:after="0" w:line="240" w:lineRule="auto"/>
    </w:pPr>
    <w:rPr>
      <w:rFonts w:ascii="Times New Roman" w:eastAsiaTheme="minorEastAsia"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Абзац списка нумерованный"/>
    <w:basedOn w:val="a"/>
    <w:link w:val="a7"/>
    <w:uiPriority w:val="34"/>
    <w:qFormat/>
    <w:rsid w:val="000F356A"/>
    <w:pPr>
      <w:ind w:left="720"/>
      <w:contextualSpacing/>
    </w:pPr>
    <w:rPr>
      <w:rFonts w:ascii="Calibri" w:hAnsi="Calibri"/>
    </w:rPr>
  </w:style>
  <w:style w:type="character" w:customStyle="1" w:styleId="a7">
    <w:name w:val="Абзац списка Знак"/>
    <w:aliases w:val="Абзац списка нумерованный Знак"/>
    <w:link w:val="a6"/>
    <w:uiPriority w:val="34"/>
    <w:locked/>
    <w:rsid w:val="000F356A"/>
    <w:rPr>
      <w:rFonts w:ascii="Calibri" w:eastAsiaTheme="minorEastAsia" w:hAnsi="Calibri" w:cs="Times New Roman"/>
      <w:lang w:eastAsia="ru-RU"/>
    </w:rPr>
  </w:style>
  <w:style w:type="character" w:customStyle="1" w:styleId="a8">
    <w:name w:val="Основной текст_"/>
    <w:link w:val="21"/>
    <w:locked/>
    <w:rsid w:val="000F356A"/>
    <w:rPr>
      <w:rFonts w:ascii="Times New Roman" w:hAnsi="Times New Roman"/>
      <w:spacing w:val="4"/>
      <w:sz w:val="17"/>
      <w:shd w:val="clear" w:color="auto" w:fill="FFFFFF"/>
    </w:rPr>
  </w:style>
  <w:style w:type="paragraph" w:customStyle="1" w:styleId="21">
    <w:name w:val="Основной текст2"/>
    <w:basedOn w:val="a"/>
    <w:link w:val="a8"/>
    <w:rsid w:val="000F356A"/>
    <w:pPr>
      <w:widowControl w:val="0"/>
      <w:shd w:val="clear" w:color="auto" w:fill="FFFFFF"/>
      <w:spacing w:after="360" w:line="240" w:lineRule="atLeast"/>
      <w:ind w:hanging="280"/>
    </w:pPr>
    <w:rPr>
      <w:rFonts w:ascii="Times New Roman" w:eastAsiaTheme="minorHAnsi" w:hAnsi="Times New Roman" w:cstheme="minorBidi"/>
      <w:spacing w:val="4"/>
      <w:sz w:val="17"/>
      <w:lang w:eastAsia="en-US"/>
    </w:rPr>
  </w:style>
  <w:style w:type="character" w:customStyle="1" w:styleId="10">
    <w:name w:val="Заголовок 1 Знак"/>
    <w:aliases w:val="Знак Знак Знак"/>
    <w:basedOn w:val="a0"/>
    <w:link w:val="1"/>
    <w:uiPriority w:val="9"/>
    <w:rsid w:val="00473A4D"/>
    <w:rPr>
      <w:rFonts w:ascii="Arial" w:eastAsiaTheme="minorEastAsia" w:hAnsi="Arial" w:cs="Arial"/>
      <w:b/>
      <w:bCs/>
      <w:color w:val="26282F"/>
      <w:sz w:val="26"/>
      <w:szCs w:val="26"/>
      <w:lang w:eastAsia="ru-RU"/>
    </w:rPr>
  </w:style>
  <w:style w:type="character" w:customStyle="1" w:styleId="a9">
    <w:name w:val="Без интервала Знак"/>
    <w:link w:val="aa"/>
    <w:uiPriority w:val="1"/>
    <w:locked/>
    <w:rsid w:val="00473A4D"/>
    <w:rPr>
      <w:lang w:val="en-US" w:bidi="en-US"/>
    </w:rPr>
  </w:style>
  <w:style w:type="paragraph" w:styleId="aa">
    <w:name w:val="No Spacing"/>
    <w:basedOn w:val="a"/>
    <w:link w:val="a9"/>
    <w:uiPriority w:val="1"/>
    <w:qFormat/>
    <w:rsid w:val="00473A4D"/>
    <w:pPr>
      <w:spacing w:after="0" w:line="240" w:lineRule="auto"/>
    </w:pPr>
    <w:rPr>
      <w:rFonts w:eastAsiaTheme="minorHAnsi" w:cstheme="minorBidi"/>
      <w:lang w:val="en-US" w:eastAsia="en-US" w:bidi="en-US"/>
    </w:rPr>
  </w:style>
  <w:style w:type="character" w:customStyle="1" w:styleId="ab">
    <w:name w:val="Гипертекстовая ссылка"/>
    <w:basedOn w:val="a0"/>
    <w:uiPriority w:val="99"/>
    <w:rsid w:val="00473A4D"/>
    <w:rPr>
      <w:rFonts w:cs="Times New Roman"/>
      <w:color w:val="106BBE"/>
    </w:rPr>
  </w:style>
  <w:style w:type="paragraph" w:styleId="ac">
    <w:name w:val="Body Text"/>
    <w:basedOn w:val="a"/>
    <w:link w:val="ad"/>
    <w:qFormat/>
    <w:rsid w:val="00F33C9B"/>
    <w:pPr>
      <w:widowControl w:val="0"/>
      <w:autoSpaceDE w:val="0"/>
      <w:autoSpaceDN w:val="0"/>
      <w:spacing w:after="0" w:line="240" w:lineRule="auto"/>
      <w:ind w:left="232"/>
      <w:jc w:val="both"/>
    </w:pPr>
    <w:rPr>
      <w:rFonts w:ascii="Times New Roman" w:eastAsia="Times New Roman" w:hAnsi="Times New Roman"/>
      <w:sz w:val="28"/>
      <w:szCs w:val="28"/>
      <w:lang w:eastAsia="en-US"/>
    </w:rPr>
  </w:style>
  <w:style w:type="character" w:customStyle="1" w:styleId="ad">
    <w:name w:val="Основной текст Знак"/>
    <w:basedOn w:val="a0"/>
    <w:link w:val="ac"/>
    <w:rsid w:val="00F33C9B"/>
    <w:rPr>
      <w:rFonts w:ascii="Times New Roman" w:eastAsia="Times New Roman" w:hAnsi="Times New Roman" w:cs="Times New Roman"/>
      <w:sz w:val="28"/>
      <w:szCs w:val="28"/>
    </w:rPr>
  </w:style>
  <w:style w:type="paragraph" w:styleId="ae">
    <w:name w:val="Normal (Web)"/>
    <w:aliases w:val="Обычный (Web),Знак Знак Знак Знак Знак Знак Знак,Знак Знак Знак Знак Знак"/>
    <w:basedOn w:val="a"/>
    <w:link w:val="af"/>
    <w:uiPriority w:val="99"/>
    <w:unhideWhenUsed/>
    <w:rsid w:val="00FB7725"/>
    <w:pPr>
      <w:spacing w:before="100" w:beforeAutospacing="1" w:after="100" w:afterAutospacing="1" w:line="240" w:lineRule="auto"/>
    </w:pPr>
    <w:rPr>
      <w:rFonts w:ascii="Times New Roman" w:eastAsia="Times New Roman" w:hAnsi="Times New Roman"/>
      <w:sz w:val="24"/>
      <w:szCs w:val="24"/>
    </w:rPr>
  </w:style>
  <w:style w:type="character" w:styleId="af0">
    <w:name w:val="Hyperlink"/>
    <w:basedOn w:val="a0"/>
    <w:uiPriority w:val="99"/>
    <w:unhideWhenUsed/>
    <w:rsid w:val="00FB7725"/>
    <w:rPr>
      <w:color w:val="0000FF"/>
      <w:u w:val="single"/>
    </w:rPr>
  </w:style>
  <w:style w:type="paragraph" w:styleId="af1">
    <w:name w:val="Balloon Text"/>
    <w:basedOn w:val="a"/>
    <w:link w:val="af2"/>
    <w:uiPriority w:val="99"/>
    <w:semiHidden/>
    <w:unhideWhenUsed/>
    <w:rsid w:val="00076589"/>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76589"/>
    <w:rPr>
      <w:rFonts w:ascii="Segoe UI" w:eastAsiaTheme="minorEastAsia" w:hAnsi="Segoe UI" w:cs="Segoe UI"/>
      <w:sz w:val="18"/>
      <w:szCs w:val="18"/>
      <w:lang w:eastAsia="ru-RU"/>
    </w:rPr>
  </w:style>
  <w:style w:type="character" w:customStyle="1" w:styleId="11">
    <w:name w:val="Неразрешенное упоминание1"/>
    <w:basedOn w:val="a0"/>
    <w:uiPriority w:val="99"/>
    <w:semiHidden/>
    <w:unhideWhenUsed/>
    <w:rsid w:val="00E464C7"/>
    <w:rPr>
      <w:color w:val="605E5C"/>
      <w:shd w:val="clear" w:color="auto" w:fill="E1DFDD"/>
    </w:rPr>
  </w:style>
  <w:style w:type="paragraph" w:customStyle="1" w:styleId="31">
    <w:name w:val="Заголовок 31"/>
    <w:basedOn w:val="a"/>
    <w:next w:val="a"/>
    <w:uiPriority w:val="9"/>
    <w:semiHidden/>
    <w:unhideWhenUsed/>
    <w:qFormat/>
    <w:rsid w:val="00897D8C"/>
    <w:pPr>
      <w:keepNext/>
      <w:keepLines/>
      <w:spacing w:before="40" w:after="0"/>
      <w:outlineLvl w:val="2"/>
    </w:pPr>
    <w:rPr>
      <w:rFonts w:ascii="Calibri Light" w:eastAsia="Times New Roman" w:hAnsi="Calibri Light"/>
      <w:color w:val="1F3763"/>
      <w:sz w:val="24"/>
      <w:szCs w:val="24"/>
    </w:rPr>
  </w:style>
  <w:style w:type="numbering" w:customStyle="1" w:styleId="12">
    <w:name w:val="Нет списка1"/>
    <w:next w:val="a2"/>
    <w:uiPriority w:val="99"/>
    <w:semiHidden/>
    <w:unhideWhenUsed/>
    <w:rsid w:val="00897D8C"/>
  </w:style>
  <w:style w:type="character" w:customStyle="1" w:styleId="30">
    <w:name w:val="Заголовок 3 Знак"/>
    <w:basedOn w:val="a0"/>
    <w:link w:val="3"/>
    <w:uiPriority w:val="9"/>
    <w:rsid w:val="00897D8C"/>
    <w:rPr>
      <w:rFonts w:ascii="Calibri Light" w:eastAsia="Times New Roman" w:hAnsi="Calibri Light" w:cs="Times New Roman"/>
      <w:color w:val="1F3763"/>
      <w:sz w:val="24"/>
      <w:szCs w:val="24"/>
      <w:lang w:eastAsia="ru-RU"/>
    </w:rPr>
  </w:style>
  <w:style w:type="table" w:customStyle="1" w:styleId="13">
    <w:name w:val="Сетка таблицы1"/>
    <w:basedOn w:val="a1"/>
    <w:next w:val="a5"/>
    <w:uiPriority w:val="39"/>
    <w:rsid w:val="00897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Неразрешенное упоминание1"/>
    <w:basedOn w:val="a0"/>
    <w:uiPriority w:val="99"/>
    <w:semiHidden/>
    <w:unhideWhenUsed/>
    <w:rsid w:val="00897D8C"/>
    <w:rPr>
      <w:color w:val="605E5C"/>
      <w:shd w:val="clear" w:color="auto" w:fill="E1DFDD"/>
    </w:rPr>
  </w:style>
  <w:style w:type="character" w:customStyle="1" w:styleId="22">
    <w:name w:val="Неразрешенное упоминание2"/>
    <w:basedOn w:val="a0"/>
    <w:uiPriority w:val="99"/>
    <w:semiHidden/>
    <w:unhideWhenUsed/>
    <w:rsid w:val="00897D8C"/>
    <w:rPr>
      <w:color w:val="605E5C"/>
      <w:shd w:val="clear" w:color="auto" w:fill="E1DFDD"/>
    </w:rPr>
  </w:style>
  <w:style w:type="character" w:customStyle="1" w:styleId="310">
    <w:name w:val="Заголовок 3 Знак1"/>
    <w:basedOn w:val="a0"/>
    <w:uiPriority w:val="9"/>
    <w:semiHidden/>
    <w:rsid w:val="00897D8C"/>
    <w:rPr>
      <w:rFonts w:asciiTheme="majorHAnsi" w:eastAsiaTheme="majorEastAsia" w:hAnsiTheme="majorHAnsi" w:cstheme="majorBidi"/>
      <w:color w:val="243F60" w:themeColor="accent1" w:themeShade="7F"/>
      <w:sz w:val="24"/>
      <w:szCs w:val="24"/>
      <w:lang w:eastAsia="ru-RU"/>
    </w:rPr>
  </w:style>
  <w:style w:type="table" w:customStyle="1" w:styleId="23">
    <w:name w:val="Сетка таблицы2"/>
    <w:basedOn w:val="a1"/>
    <w:next w:val="a5"/>
    <w:uiPriority w:val="39"/>
    <w:rsid w:val="00041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F1AAA"/>
    <w:rPr>
      <w:color w:val="605E5C"/>
      <w:shd w:val="clear" w:color="auto" w:fill="E1DFDD"/>
    </w:rPr>
  </w:style>
  <w:style w:type="numbering" w:customStyle="1" w:styleId="24">
    <w:name w:val="Нет списка2"/>
    <w:next w:val="a2"/>
    <w:uiPriority w:val="99"/>
    <w:semiHidden/>
    <w:unhideWhenUsed/>
    <w:rsid w:val="001A4FE7"/>
  </w:style>
  <w:style w:type="character" w:styleId="af3">
    <w:name w:val="FollowedHyperlink"/>
    <w:basedOn w:val="a0"/>
    <w:uiPriority w:val="99"/>
    <w:unhideWhenUsed/>
    <w:rsid w:val="001A4FE7"/>
    <w:rPr>
      <w:color w:val="954F72"/>
      <w:u w:val="single"/>
    </w:rPr>
  </w:style>
  <w:style w:type="paragraph" w:customStyle="1" w:styleId="msonormal0">
    <w:name w:val="msonormal"/>
    <w:basedOn w:val="a"/>
    <w:rsid w:val="001A4FE7"/>
    <w:pP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6">
    <w:name w:val="xl66"/>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rPr>
  </w:style>
  <w:style w:type="paragraph" w:customStyle="1" w:styleId="xl67">
    <w:name w:val="xl67"/>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68">
    <w:name w:val="xl68"/>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character" w:customStyle="1" w:styleId="20">
    <w:name w:val="Заголовок 2 Знак"/>
    <w:basedOn w:val="a0"/>
    <w:link w:val="2"/>
    <w:rsid w:val="004727FF"/>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727FF"/>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4727FF"/>
    <w:rPr>
      <w:rFonts w:ascii="Arial Narrow" w:eastAsia="Times New Roman" w:hAnsi="Arial Narrow" w:cs="Times New Roman"/>
      <w:b/>
      <w:w w:val="90"/>
      <w:sz w:val="28"/>
      <w:szCs w:val="20"/>
      <w:lang w:eastAsia="ru-RU"/>
    </w:rPr>
  </w:style>
  <w:style w:type="character" w:customStyle="1" w:styleId="60">
    <w:name w:val="Заголовок 6 Знак"/>
    <w:basedOn w:val="a0"/>
    <w:link w:val="6"/>
    <w:rsid w:val="004727FF"/>
    <w:rPr>
      <w:rFonts w:ascii="Calibri" w:eastAsia="Times New Roman" w:hAnsi="Calibri" w:cs="Times New Roman"/>
      <w:b/>
      <w:szCs w:val="20"/>
      <w:lang w:eastAsia="ru-RU"/>
    </w:rPr>
  </w:style>
  <w:style w:type="numbering" w:customStyle="1" w:styleId="32">
    <w:name w:val="Нет списка3"/>
    <w:next w:val="a2"/>
    <w:uiPriority w:val="99"/>
    <w:semiHidden/>
    <w:unhideWhenUsed/>
    <w:rsid w:val="004727FF"/>
  </w:style>
  <w:style w:type="numbering" w:customStyle="1" w:styleId="110">
    <w:name w:val="Нет списка11"/>
    <w:next w:val="a2"/>
    <w:uiPriority w:val="99"/>
    <w:semiHidden/>
    <w:unhideWhenUsed/>
    <w:rsid w:val="004727FF"/>
  </w:style>
  <w:style w:type="character" w:customStyle="1" w:styleId="111">
    <w:name w:val="Заголовок 1 Знак1"/>
    <w:aliases w:val="Знак Знак Знак1"/>
    <w:rsid w:val="004727FF"/>
    <w:rPr>
      <w:rFonts w:ascii="Cambria" w:hAnsi="Cambria"/>
      <w:b/>
      <w:color w:val="365F91"/>
      <w:sz w:val="28"/>
    </w:rPr>
  </w:style>
  <w:style w:type="paragraph" w:styleId="af4">
    <w:name w:val="footnote text"/>
    <w:basedOn w:val="a"/>
    <w:link w:val="af5"/>
    <w:semiHidden/>
    <w:rsid w:val="004727FF"/>
    <w:pPr>
      <w:spacing w:after="0" w:line="240" w:lineRule="auto"/>
    </w:pPr>
    <w:rPr>
      <w:rFonts w:ascii="Calibri" w:eastAsia="Times New Roman" w:hAnsi="Calibri"/>
      <w:sz w:val="20"/>
      <w:szCs w:val="20"/>
      <w:lang w:eastAsia="en-US"/>
    </w:rPr>
  </w:style>
  <w:style w:type="character" w:customStyle="1" w:styleId="af5">
    <w:name w:val="Текст сноски Знак"/>
    <w:basedOn w:val="a0"/>
    <w:link w:val="af4"/>
    <w:semiHidden/>
    <w:rsid w:val="004727FF"/>
    <w:rPr>
      <w:rFonts w:ascii="Calibri" w:eastAsia="Times New Roman" w:hAnsi="Calibri" w:cs="Times New Roman"/>
      <w:sz w:val="20"/>
      <w:szCs w:val="20"/>
    </w:rPr>
  </w:style>
  <w:style w:type="paragraph" w:styleId="af6">
    <w:name w:val="footer"/>
    <w:basedOn w:val="a"/>
    <w:link w:val="af7"/>
    <w:rsid w:val="004727FF"/>
    <w:pPr>
      <w:suppressLineNumbers/>
      <w:tabs>
        <w:tab w:val="center" w:pos="4819"/>
        <w:tab w:val="right" w:pos="9638"/>
      </w:tabs>
      <w:suppressAutoHyphens/>
      <w:spacing w:after="0" w:line="240" w:lineRule="auto"/>
    </w:pPr>
    <w:rPr>
      <w:rFonts w:ascii="Times New Roman" w:eastAsia="Times New Roman" w:hAnsi="Times New Roman"/>
      <w:sz w:val="24"/>
      <w:szCs w:val="20"/>
      <w:lang w:eastAsia="ar-SA"/>
    </w:rPr>
  </w:style>
  <w:style w:type="character" w:customStyle="1" w:styleId="af7">
    <w:name w:val="Нижний колонтитул Знак"/>
    <w:basedOn w:val="a0"/>
    <w:link w:val="af6"/>
    <w:rsid w:val="004727FF"/>
    <w:rPr>
      <w:rFonts w:ascii="Times New Roman" w:eastAsia="Times New Roman" w:hAnsi="Times New Roman" w:cs="Times New Roman"/>
      <w:sz w:val="24"/>
      <w:szCs w:val="20"/>
      <w:lang w:eastAsia="ar-SA"/>
    </w:rPr>
  </w:style>
  <w:style w:type="paragraph" w:customStyle="1" w:styleId="25">
    <w:name w:val="Название2"/>
    <w:basedOn w:val="a"/>
    <w:link w:val="af8"/>
    <w:qFormat/>
    <w:rsid w:val="004727FF"/>
    <w:pPr>
      <w:spacing w:after="0" w:line="240" w:lineRule="auto"/>
      <w:jc w:val="center"/>
    </w:pPr>
    <w:rPr>
      <w:rFonts w:ascii="Times New Roman" w:eastAsia="Times New Roman" w:hAnsi="Times New Roman"/>
      <w:sz w:val="28"/>
      <w:szCs w:val="20"/>
    </w:rPr>
  </w:style>
  <w:style w:type="character" w:customStyle="1" w:styleId="af8">
    <w:name w:val="Название Знак"/>
    <w:link w:val="25"/>
    <w:locked/>
    <w:rsid w:val="004727FF"/>
    <w:rPr>
      <w:rFonts w:ascii="Times New Roman" w:eastAsia="Times New Roman" w:hAnsi="Times New Roman" w:cs="Times New Roman"/>
      <w:sz w:val="28"/>
      <w:szCs w:val="20"/>
      <w:lang w:eastAsia="ru-RU"/>
    </w:rPr>
  </w:style>
  <w:style w:type="paragraph" w:styleId="af9">
    <w:name w:val="Body Text Indent"/>
    <w:basedOn w:val="a"/>
    <w:link w:val="afa"/>
    <w:semiHidden/>
    <w:rsid w:val="004727FF"/>
    <w:pPr>
      <w:widowControl w:val="0"/>
      <w:autoSpaceDE w:val="0"/>
      <w:autoSpaceDN w:val="0"/>
      <w:adjustRightInd w:val="0"/>
      <w:spacing w:after="120" w:line="480" w:lineRule="auto"/>
    </w:pPr>
    <w:rPr>
      <w:rFonts w:ascii="Times New Roman" w:eastAsia="Times New Roman" w:hAnsi="Times New Roman"/>
      <w:sz w:val="20"/>
      <w:szCs w:val="20"/>
    </w:rPr>
  </w:style>
  <w:style w:type="character" w:customStyle="1" w:styleId="afa">
    <w:name w:val="Основной текст с отступом Знак"/>
    <w:basedOn w:val="a0"/>
    <w:link w:val="af9"/>
    <w:semiHidden/>
    <w:rsid w:val="004727FF"/>
    <w:rPr>
      <w:rFonts w:ascii="Times New Roman" w:eastAsia="Times New Roman" w:hAnsi="Times New Roman" w:cs="Times New Roman"/>
      <w:sz w:val="20"/>
      <w:szCs w:val="20"/>
      <w:lang w:eastAsia="ru-RU"/>
    </w:rPr>
  </w:style>
  <w:style w:type="paragraph" w:styleId="26">
    <w:name w:val="Body Text 2"/>
    <w:basedOn w:val="a"/>
    <w:link w:val="27"/>
    <w:semiHidden/>
    <w:rsid w:val="004727FF"/>
    <w:pPr>
      <w:spacing w:after="120" w:line="480" w:lineRule="auto"/>
    </w:pPr>
    <w:rPr>
      <w:rFonts w:ascii="Times New Roman" w:eastAsia="Times New Roman" w:hAnsi="Times New Roman"/>
      <w:sz w:val="24"/>
      <w:szCs w:val="20"/>
    </w:rPr>
  </w:style>
  <w:style w:type="character" w:customStyle="1" w:styleId="27">
    <w:name w:val="Основной текст 2 Знак"/>
    <w:basedOn w:val="a0"/>
    <w:link w:val="26"/>
    <w:semiHidden/>
    <w:rsid w:val="004727FF"/>
    <w:rPr>
      <w:rFonts w:ascii="Times New Roman" w:eastAsia="Times New Roman" w:hAnsi="Times New Roman" w:cs="Times New Roman"/>
      <w:sz w:val="24"/>
      <w:szCs w:val="20"/>
      <w:lang w:eastAsia="ru-RU"/>
    </w:rPr>
  </w:style>
  <w:style w:type="paragraph" w:styleId="28">
    <w:name w:val="Body Text Indent 2"/>
    <w:basedOn w:val="a"/>
    <w:link w:val="29"/>
    <w:semiHidden/>
    <w:rsid w:val="004727FF"/>
    <w:pPr>
      <w:suppressAutoHyphens/>
      <w:spacing w:after="120" w:line="480" w:lineRule="auto"/>
      <w:ind w:left="283"/>
    </w:pPr>
    <w:rPr>
      <w:rFonts w:ascii="Times New Roman" w:eastAsia="Times New Roman" w:hAnsi="Times New Roman"/>
      <w:sz w:val="24"/>
      <w:szCs w:val="20"/>
      <w:lang w:eastAsia="ar-SA"/>
    </w:rPr>
  </w:style>
  <w:style w:type="character" w:customStyle="1" w:styleId="29">
    <w:name w:val="Основной текст с отступом 2 Знак"/>
    <w:basedOn w:val="a0"/>
    <w:link w:val="28"/>
    <w:semiHidden/>
    <w:rsid w:val="004727FF"/>
    <w:rPr>
      <w:rFonts w:ascii="Times New Roman" w:eastAsia="Times New Roman" w:hAnsi="Times New Roman" w:cs="Times New Roman"/>
      <w:sz w:val="24"/>
      <w:szCs w:val="20"/>
      <w:lang w:eastAsia="ar-SA"/>
    </w:rPr>
  </w:style>
  <w:style w:type="paragraph" w:styleId="33">
    <w:name w:val="Body Text Indent 3"/>
    <w:basedOn w:val="a"/>
    <w:link w:val="34"/>
    <w:semiHidden/>
    <w:rsid w:val="004727FF"/>
    <w:pPr>
      <w:spacing w:after="0" w:line="240" w:lineRule="auto"/>
      <w:ind w:firstLine="720"/>
      <w:jc w:val="center"/>
    </w:pPr>
    <w:rPr>
      <w:rFonts w:ascii="Times New Roman" w:eastAsia="Times New Roman" w:hAnsi="Times New Roman"/>
      <w:b/>
      <w:sz w:val="28"/>
      <w:szCs w:val="20"/>
    </w:rPr>
  </w:style>
  <w:style w:type="character" w:customStyle="1" w:styleId="34">
    <w:name w:val="Основной текст с отступом 3 Знак"/>
    <w:basedOn w:val="a0"/>
    <w:link w:val="33"/>
    <w:semiHidden/>
    <w:rsid w:val="004727FF"/>
    <w:rPr>
      <w:rFonts w:ascii="Times New Roman" w:eastAsia="Times New Roman" w:hAnsi="Times New Roman" w:cs="Times New Roman"/>
      <w:b/>
      <w:sz w:val="28"/>
      <w:szCs w:val="20"/>
      <w:lang w:eastAsia="ru-RU"/>
    </w:rPr>
  </w:style>
  <w:style w:type="paragraph" w:styleId="afb">
    <w:name w:val="Plain Text"/>
    <w:basedOn w:val="a"/>
    <w:link w:val="afc"/>
    <w:rsid w:val="004727FF"/>
    <w:pPr>
      <w:spacing w:after="0" w:line="240" w:lineRule="auto"/>
    </w:pPr>
    <w:rPr>
      <w:rFonts w:ascii="Courier New" w:eastAsia="Times New Roman" w:hAnsi="Courier New"/>
      <w:sz w:val="28"/>
      <w:szCs w:val="20"/>
    </w:rPr>
  </w:style>
  <w:style w:type="character" w:customStyle="1" w:styleId="afc">
    <w:name w:val="Текст Знак"/>
    <w:basedOn w:val="a0"/>
    <w:link w:val="afb"/>
    <w:rsid w:val="004727FF"/>
    <w:rPr>
      <w:rFonts w:ascii="Courier New" w:eastAsia="Times New Roman" w:hAnsi="Courier New" w:cs="Times New Roman"/>
      <w:sz w:val="28"/>
      <w:szCs w:val="20"/>
      <w:lang w:eastAsia="ru-RU"/>
    </w:rPr>
  </w:style>
  <w:style w:type="paragraph" w:customStyle="1" w:styleId="15">
    <w:name w:val="Без интервала1"/>
    <w:qFormat/>
    <w:rsid w:val="004727FF"/>
    <w:pPr>
      <w:spacing w:after="0" w:line="240" w:lineRule="auto"/>
    </w:pPr>
    <w:rPr>
      <w:rFonts w:ascii="Calibri" w:eastAsia="Times New Roman" w:hAnsi="Calibri" w:cs="Calibri"/>
    </w:rPr>
  </w:style>
  <w:style w:type="character" w:customStyle="1" w:styleId="ListParagraphChar">
    <w:name w:val="List Paragraph Char"/>
    <w:link w:val="16"/>
    <w:locked/>
    <w:rsid w:val="004727FF"/>
    <w:rPr>
      <w:rFonts w:ascii="Calibri" w:hAnsi="Calibri"/>
    </w:rPr>
  </w:style>
  <w:style w:type="paragraph" w:customStyle="1" w:styleId="16">
    <w:name w:val="Абзац списка1"/>
    <w:basedOn w:val="a"/>
    <w:link w:val="ListParagraphChar"/>
    <w:rsid w:val="004727FF"/>
    <w:pPr>
      <w:spacing w:after="0" w:line="240" w:lineRule="auto"/>
      <w:ind w:left="720" w:firstLine="709"/>
      <w:jc w:val="both"/>
    </w:pPr>
    <w:rPr>
      <w:rFonts w:ascii="Calibri" w:eastAsiaTheme="minorHAnsi" w:hAnsi="Calibri" w:cstheme="minorBidi"/>
      <w:lang w:eastAsia="en-US"/>
    </w:rPr>
  </w:style>
  <w:style w:type="paragraph" w:styleId="afd">
    <w:name w:val="Title"/>
    <w:basedOn w:val="a"/>
    <w:next w:val="ac"/>
    <w:link w:val="2a"/>
    <w:rsid w:val="004727FF"/>
    <w:pPr>
      <w:keepNext/>
      <w:suppressAutoHyphens/>
      <w:spacing w:before="240" w:after="120" w:line="240" w:lineRule="auto"/>
    </w:pPr>
    <w:rPr>
      <w:rFonts w:ascii="Arial" w:eastAsia="SimSun" w:hAnsi="Arial" w:cs="Mangal"/>
      <w:sz w:val="28"/>
      <w:szCs w:val="28"/>
      <w:lang w:eastAsia="ar-SA"/>
    </w:rPr>
  </w:style>
  <w:style w:type="character" w:customStyle="1" w:styleId="2a">
    <w:name w:val="Название Знак2"/>
    <w:basedOn w:val="a0"/>
    <w:link w:val="afd"/>
    <w:rsid w:val="004727FF"/>
    <w:rPr>
      <w:rFonts w:ascii="Arial" w:eastAsia="SimSun" w:hAnsi="Arial" w:cs="Mangal"/>
      <w:sz w:val="28"/>
      <w:szCs w:val="28"/>
      <w:lang w:eastAsia="ar-SA"/>
    </w:rPr>
  </w:style>
  <w:style w:type="paragraph" w:customStyle="1" w:styleId="17">
    <w:name w:val="Название1"/>
    <w:basedOn w:val="a"/>
    <w:rsid w:val="004727FF"/>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8">
    <w:name w:val="Указатель1"/>
    <w:basedOn w:val="a"/>
    <w:rsid w:val="004727FF"/>
    <w:pPr>
      <w:suppressLineNumbers/>
      <w:suppressAutoHyphens/>
      <w:spacing w:after="0" w:line="240" w:lineRule="auto"/>
    </w:pPr>
    <w:rPr>
      <w:rFonts w:ascii="Arial" w:eastAsia="Times New Roman" w:hAnsi="Arial" w:cs="Mangal"/>
      <w:sz w:val="24"/>
      <w:szCs w:val="24"/>
      <w:lang w:eastAsia="ar-SA"/>
    </w:rPr>
  </w:style>
  <w:style w:type="paragraph" w:customStyle="1" w:styleId="afe">
    <w:name w:val="Содержимое таблицы"/>
    <w:basedOn w:val="a"/>
    <w:rsid w:val="004727FF"/>
    <w:pPr>
      <w:suppressLineNumbers/>
      <w:suppressAutoHyphens/>
      <w:spacing w:after="0" w:line="240" w:lineRule="auto"/>
    </w:pPr>
    <w:rPr>
      <w:rFonts w:ascii="Times New Roman" w:eastAsia="Times New Roman" w:hAnsi="Times New Roman"/>
      <w:sz w:val="24"/>
      <w:szCs w:val="24"/>
      <w:lang w:eastAsia="ar-SA"/>
    </w:rPr>
  </w:style>
  <w:style w:type="paragraph" w:customStyle="1" w:styleId="aff">
    <w:name w:val="Заголовок таблицы"/>
    <w:basedOn w:val="afe"/>
    <w:rsid w:val="004727FF"/>
    <w:pPr>
      <w:jc w:val="center"/>
    </w:pPr>
    <w:rPr>
      <w:b/>
      <w:bCs/>
    </w:rPr>
  </w:style>
  <w:style w:type="paragraph" w:customStyle="1" w:styleId="aff0">
    <w:name w:val="Содержимое врезки"/>
    <w:basedOn w:val="ac"/>
    <w:rsid w:val="004727FF"/>
    <w:pPr>
      <w:widowControl/>
      <w:suppressAutoHyphens/>
      <w:autoSpaceDE/>
      <w:autoSpaceDN/>
      <w:spacing w:after="120"/>
      <w:ind w:left="0"/>
      <w:jc w:val="left"/>
    </w:pPr>
    <w:rPr>
      <w:sz w:val="24"/>
      <w:szCs w:val="20"/>
      <w:lang w:eastAsia="ar-SA"/>
    </w:rPr>
  </w:style>
  <w:style w:type="character" w:customStyle="1" w:styleId="ConsPlusNormal0">
    <w:name w:val="ConsPlusNormal Знак"/>
    <w:link w:val="ConsPlusNormal"/>
    <w:locked/>
    <w:rsid w:val="004727FF"/>
    <w:rPr>
      <w:rFonts w:ascii="Times New Roman" w:eastAsiaTheme="minorEastAsia" w:hAnsi="Times New Roman" w:cs="Times New Roman"/>
      <w:sz w:val="24"/>
      <w:szCs w:val="24"/>
      <w:lang w:eastAsia="ru-RU"/>
    </w:rPr>
  </w:style>
  <w:style w:type="paragraph" w:customStyle="1" w:styleId="zagolovok">
    <w:name w:val="zagolovok"/>
    <w:basedOn w:val="a"/>
    <w:rsid w:val="004727FF"/>
    <w:pPr>
      <w:spacing w:before="100" w:after="100" w:line="240" w:lineRule="auto"/>
    </w:pPr>
    <w:rPr>
      <w:rFonts w:ascii="Times New Roman" w:eastAsia="Times New Roman" w:hAnsi="Times New Roman"/>
      <w:color w:val="000000"/>
      <w:sz w:val="24"/>
      <w:szCs w:val="24"/>
    </w:rPr>
  </w:style>
  <w:style w:type="paragraph" w:customStyle="1" w:styleId="msonormalcxspmiddle">
    <w:name w:val="msonormalcxspmiddle"/>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2b">
    <w:name w:val="заголовок 2"/>
    <w:basedOn w:val="a"/>
    <w:next w:val="a"/>
    <w:rsid w:val="004727FF"/>
    <w:pPr>
      <w:keepNext/>
      <w:autoSpaceDE w:val="0"/>
      <w:autoSpaceDN w:val="0"/>
      <w:spacing w:after="0" w:line="240" w:lineRule="auto"/>
      <w:jc w:val="center"/>
    </w:pPr>
    <w:rPr>
      <w:rFonts w:ascii="Times New Roman" w:eastAsia="Times New Roman" w:hAnsi="Times New Roman"/>
      <w:b/>
      <w:bCs/>
      <w:sz w:val="24"/>
      <w:szCs w:val="24"/>
    </w:rPr>
  </w:style>
  <w:style w:type="paragraph" w:customStyle="1" w:styleId="xl22">
    <w:name w:val="xl22"/>
    <w:basedOn w:val="a"/>
    <w:rsid w:val="004727FF"/>
    <w:pPr>
      <w:spacing w:before="100" w:after="100" w:line="240" w:lineRule="auto"/>
      <w:jc w:val="center"/>
    </w:pPr>
    <w:rPr>
      <w:rFonts w:ascii="Times New Roman" w:eastAsia="Times New Roman" w:hAnsi="Times New Roman"/>
      <w:sz w:val="24"/>
      <w:szCs w:val="24"/>
    </w:rPr>
  </w:style>
  <w:style w:type="paragraph" w:customStyle="1" w:styleId="19">
    <w:name w:val="Адрес_1"/>
    <w:basedOn w:val="a"/>
    <w:rsid w:val="004727FF"/>
    <w:pPr>
      <w:spacing w:after="0" w:line="240" w:lineRule="auto"/>
      <w:jc w:val="both"/>
    </w:pPr>
    <w:rPr>
      <w:rFonts w:ascii="Times New Roman" w:eastAsia="Times New Roman" w:hAnsi="Times New Roman"/>
      <w:sz w:val="28"/>
      <w:szCs w:val="28"/>
    </w:rPr>
  </w:style>
  <w:style w:type="paragraph" w:customStyle="1" w:styleId="msonormalcxsplast">
    <w:name w:val="msonormalcxsplast"/>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1a">
    <w:name w:val="Знак Знак Знак Знак Знак Знак Знак Знак Знак Знак Знак Знак Знак Знак Знак Знак Знак Знак Знак Знак Знак Знак Знак1 Знак"/>
    <w:basedOn w:val="a"/>
    <w:rsid w:val="004727FF"/>
    <w:pPr>
      <w:spacing w:after="0" w:line="240" w:lineRule="auto"/>
    </w:pPr>
    <w:rPr>
      <w:rFonts w:ascii="Verdana" w:eastAsia="Times New Roman" w:hAnsi="Verdana" w:cs="Verdana"/>
      <w:sz w:val="20"/>
      <w:szCs w:val="20"/>
      <w:lang w:val="en-US" w:eastAsia="en-US"/>
    </w:rPr>
  </w:style>
  <w:style w:type="paragraph" w:customStyle="1" w:styleId="112">
    <w:name w:val="Знак Знак Знак Знак Знак Знак Знак Знак Знак Знак Знак Знак Знак Знак Знак Знак Знак Знак Знак Знак Знак Знак Знак1 Знак1"/>
    <w:basedOn w:val="a"/>
    <w:rsid w:val="004727FF"/>
    <w:pPr>
      <w:spacing w:after="0" w:line="240" w:lineRule="auto"/>
    </w:pPr>
    <w:rPr>
      <w:rFonts w:ascii="Verdana" w:eastAsia="Times New Roman" w:hAnsi="Verdana" w:cs="Verdana"/>
      <w:sz w:val="20"/>
      <w:szCs w:val="20"/>
      <w:lang w:val="en-US" w:eastAsia="en-US"/>
    </w:rPr>
  </w:style>
  <w:style w:type="paragraph" w:customStyle="1" w:styleId="120">
    <w:name w:val="Знак Знак Знак Знак Знак Знак Знак Знак Знак Знак Знак Знак Знак Знак Знак Знак Знак Знак Знак Знак Знак Знак Знак1 Знак2"/>
    <w:basedOn w:val="a"/>
    <w:rsid w:val="004727FF"/>
    <w:pPr>
      <w:spacing w:after="0" w:line="240" w:lineRule="auto"/>
    </w:pPr>
    <w:rPr>
      <w:rFonts w:ascii="Verdana" w:eastAsia="Times New Roman" w:hAnsi="Verdana" w:cs="Verdana"/>
      <w:sz w:val="20"/>
      <w:szCs w:val="20"/>
      <w:lang w:val="en-US" w:eastAsia="en-US"/>
    </w:rPr>
  </w:style>
  <w:style w:type="paragraph" w:customStyle="1" w:styleId="ConsPlusNonformat">
    <w:name w:val="ConsPlusNonformat"/>
    <w:rsid w:val="004727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5">
    <w:name w:val="Pa5"/>
    <w:basedOn w:val="a"/>
    <w:next w:val="a"/>
    <w:rsid w:val="004727FF"/>
    <w:pPr>
      <w:autoSpaceDE w:val="0"/>
      <w:autoSpaceDN w:val="0"/>
      <w:adjustRightInd w:val="0"/>
      <w:spacing w:after="0" w:line="241" w:lineRule="atLeast"/>
    </w:pPr>
    <w:rPr>
      <w:rFonts w:ascii="Cambria" w:eastAsia="Times New Roman" w:hAnsi="Cambria"/>
      <w:sz w:val="24"/>
      <w:szCs w:val="24"/>
    </w:rPr>
  </w:style>
  <w:style w:type="paragraph" w:customStyle="1" w:styleId="aff1">
    <w:name w:val="Обратный адрес"/>
    <w:basedOn w:val="a"/>
    <w:rsid w:val="004727FF"/>
    <w:pPr>
      <w:keepLines/>
      <w:framePr w:w="2640" w:h="1018" w:hSpace="180" w:wrap="notBeside" w:vAnchor="page" w:hAnchor="page" w:x="8821" w:y="721" w:anchorLock="1"/>
      <w:spacing w:after="0" w:line="200" w:lineRule="atLeast"/>
      <w:ind w:right="-360"/>
    </w:pPr>
    <w:rPr>
      <w:rFonts w:ascii="Times New Roman" w:eastAsia="Times New Roman" w:hAnsi="Times New Roman"/>
      <w:sz w:val="16"/>
      <w:szCs w:val="20"/>
    </w:rPr>
  </w:style>
  <w:style w:type="paragraph" w:customStyle="1" w:styleId="aff2">
    <w:name w:val="Знак"/>
    <w:basedOn w:val="4"/>
    <w:rsid w:val="004727FF"/>
    <w:pPr>
      <w:widowControl/>
      <w:autoSpaceDE/>
      <w:autoSpaceDN/>
      <w:adjustRightInd/>
      <w:jc w:val="center"/>
    </w:pPr>
    <w:rPr>
      <w:szCs w:val="26"/>
    </w:rPr>
  </w:style>
  <w:style w:type="paragraph" w:customStyle="1" w:styleId="1b">
    <w:name w:val="Знак1"/>
    <w:basedOn w:val="4"/>
    <w:rsid w:val="004727FF"/>
    <w:pPr>
      <w:widowControl/>
      <w:autoSpaceDE/>
      <w:autoSpaceDN/>
      <w:adjustRightInd/>
      <w:jc w:val="center"/>
    </w:pPr>
    <w:rPr>
      <w:szCs w:val="26"/>
    </w:rPr>
  </w:style>
  <w:style w:type="paragraph" w:customStyle="1" w:styleId="ConsPlusCell">
    <w:name w:val="ConsPlusCell"/>
    <w:rsid w:val="004727FF"/>
    <w:pPr>
      <w:autoSpaceDE w:val="0"/>
      <w:autoSpaceDN w:val="0"/>
      <w:adjustRightInd w:val="0"/>
      <w:spacing w:after="0" w:line="240" w:lineRule="auto"/>
    </w:pPr>
    <w:rPr>
      <w:rFonts w:ascii="Arial" w:eastAsia="Times New Roman" w:hAnsi="Arial" w:cs="Arial"/>
      <w:sz w:val="20"/>
      <w:szCs w:val="20"/>
    </w:rPr>
  </w:style>
  <w:style w:type="paragraph" w:customStyle="1" w:styleId="1c">
    <w:name w:val="Знак Знак Знак1 Знак"/>
    <w:basedOn w:val="4"/>
    <w:rsid w:val="004727FF"/>
    <w:pPr>
      <w:widowControl/>
      <w:autoSpaceDE/>
      <w:autoSpaceDN/>
      <w:adjustRightInd/>
      <w:jc w:val="center"/>
    </w:pPr>
    <w:rPr>
      <w:szCs w:val="26"/>
    </w:rPr>
  </w:style>
  <w:style w:type="paragraph" w:customStyle="1" w:styleId="210">
    <w:name w:val="Основной текст 21"/>
    <w:basedOn w:val="a"/>
    <w:rsid w:val="004727FF"/>
    <w:pPr>
      <w:spacing w:after="0" w:line="240" w:lineRule="auto"/>
      <w:ind w:firstLine="709"/>
      <w:jc w:val="both"/>
    </w:pPr>
    <w:rPr>
      <w:rFonts w:ascii="Times New Roman" w:eastAsia="Times New Roman" w:hAnsi="Times New Roman"/>
      <w:sz w:val="24"/>
      <w:szCs w:val="20"/>
    </w:rPr>
  </w:style>
  <w:style w:type="paragraph" w:customStyle="1" w:styleId="1d">
    <w:name w:val="нормальный 1"/>
    <w:basedOn w:val="a"/>
    <w:rsid w:val="004727FF"/>
    <w:pPr>
      <w:overflowPunct w:val="0"/>
      <w:autoSpaceDE w:val="0"/>
      <w:autoSpaceDN w:val="0"/>
      <w:adjustRightInd w:val="0"/>
      <w:spacing w:after="120" w:line="240" w:lineRule="auto"/>
      <w:ind w:firstLine="709"/>
      <w:jc w:val="both"/>
    </w:pPr>
    <w:rPr>
      <w:rFonts w:ascii="Times New Roman CYR" w:eastAsia="Times New Roman" w:hAnsi="Times New Roman CYR"/>
      <w:sz w:val="26"/>
      <w:szCs w:val="20"/>
    </w:rPr>
  </w:style>
  <w:style w:type="paragraph" w:customStyle="1" w:styleId="Caa2000">
    <w:name w:val="Caa2000"/>
    <w:basedOn w:val="a"/>
    <w:rsid w:val="004727FF"/>
    <w:pPr>
      <w:spacing w:after="0" w:line="240" w:lineRule="auto"/>
      <w:jc w:val="center"/>
    </w:pPr>
    <w:rPr>
      <w:rFonts w:ascii="Times New Roman" w:eastAsia="Times New Roman" w:hAnsi="Times New Roman"/>
      <w:b/>
      <w:caps/>
      <w:sz w:val="28"/>
      <w:szCs w:val="20"/>
    </w:rPr>
  </w:style>
  <w:style w:type="paragraph" w:customStyle="1" w:styleId="aff3">
    <w:name w:val="Стиль"/>
    <w:rsid w:val="004727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4">
    <w:name w:val="Нормальный (таблица)"/>
    <w:basedOn w:val="a"/>
    <w:next w:val="a"/>
    <w:rsid w:val="004727FF"/>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1e">
    <w:name w:val="Основной шрифт абзаца1"/>
    <w:rsid w:val="004727FF"/>
  </w:style>
  <w:style w:type="character" w:customStyle="1" w:styleId="150">
    <w:name w:val="Знак Знак15"/>
    <w:rsid w:val="004727FF"/>
    <w:rPr>
      <w:rFonts w:ascii="Times New Roman" w:hAnsi="Times New Roman"/>
      <w:b/>
      <w:sz w:val="32"/>
      <w:lang w:val="ru-RU" w:eastAsia="ru-RU"/>
    </w:rPr>
  </w:style>
  <w:style w:type="character" w:customStyle="1" w:styleId="121">
    <w:name w:val="Знак Знак12"/>
    <w:rsid w:val="004727FF"/>
    <w:rPr>
      <w:b/>
      <w:sz w:val="28"/>
      <w:lang w:val="ru-RU" w:eastAsia="ru-RU"/>
    </w:rPr>
  </w:style>
  <w:style w:type="character" w:customStyle="1" w:styleId="9">
    <w:name w:val="Знак Знак9"/>
    <w:rsid w:val="004727FF"/>
    <w:rPr>
      <w:sz w:val="24"/>
      <w:lang w:val="ru-RU" w:eastAsia="ru-RU"/>
    </w:rPr>
  </w:style>
  <w:style w:type="character" w:customStyle="1" w:styleId="41">
    <w:name w:val="Знак Знак4"/>
    <w:rsid w:val="004727FF"/>
    <w:rPr>
      <w:b/>
      <w:sz w:val="24"/>
      <w:lang w:val="ru-RU" w:eastAsia="ru-RU"/>
    </w:rPr>
  </w:style>
  <w:style w:type="character" w:customStyle="1" w:styleId="1f">
    <w:name w:val="Знак Знак1"/>
    <w:rsid w:val="004727FF"/>
    <w:rPr>
      <w:sz w:val="24"/>
      <w:lang w:val="ru-RU" w:eastAsia="ru-RU"/>
    </w:rPr>
  </w:style>
  <w:style w:type="character" w:customStyle="1" w:styleId="2c">
    <w:name w:val="Знак Знак2"/>
    <w:rsid w:val="004727FF"/>
    <w:rPr>
      <w:rFonts w:ascii="Courier New" w:hAnsi="Courier New"/>
      <w:sz w:val="28"/>
      <w:lang w:val="ru-RU" w:eastAsia="ru-RU"/>
    </w:rPr>
  </w:style>
  <w:style w:type="character" w:customStyle="1" w:styleId="FontStyle11">
    <w:name w:val="Font Style11"/>
    <w:rsid w:val="004727FF"/>
    <w:rPr>
      <w:rFonts w:ascii="Times New Roman" w:hAnsi="Times New Roman"/>
      <w:b/>
      <w:sz w:val="26"/>
    </w:rPr>
  </w:style>
  <w:style w:type="character" w:customStyle="1" w:styleId="FontStyle22">
    <w:name w:val="Font Style22"/>
    <w:rsid w:val="004727FF"/>
    <w:rPr>
      <w:rFonts w:ascii="Times New Roman" w:hAnsi="Times New Roman"/>
      <w:sz w:val="26"/>
    </w:rPr>
  </w:style>
  <w:style w:type="character" w:customStyle="1" w:styleId="apple-converted-space">
    <w:name w:val="apple-converted-space"/>
    <w:rsid w:val="004727FF"/>
  </w:style>
  <w:style w:type="table" w:customStyle="1" w:styleId="35">
    <w:name w:val="Сетка таблицы3"/>
    <w:basedOn w:val="a1"/>
    <w:next w:val="a5"/>
    <w:uiPriority w:val="39"/>
    <w:rsid w:val="004727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page number"/>
    <w:rsid w:val="004727FF"/>
    <w:rPr>
      <w:rFonts w:cs="Times New Roman"/>
    </w:rPr>
  </w:style>
  <w:style w:type="character" w:customStyle="1" w:styleId="af">
    <w:name w:val="Обычный (веб) Знак"/>
    <w:aliases w:val="Обычный (Web) Знак,Знак Знак Знак Знак Знак Знак Знак Знак,Знак Знак Знак Знак Знак Знак"/>
    <w:link w:val="ae"/>
    <w:uiPriority w:val="99"/>
    <w:locked/>
    <w:rsid w:val="004727FF"/>
    <w:rPr>
      <w:rFonts w:ascii="Times New Roman" w:eastAsia="Times New Roman" w:hAnsi="Times New Roman" w:cs="Times New Roman"/>
      <w:sz w:val="24"/>
      <w:szCs w:val="24"/>
      <w:lang w:eastAsia="ru-RU"/>
    </w:rPr>
  </w:style>
  <w:style w:type="paragraph" w:customStyle="1" w:styleId="2d">
    <w:name w:val="Абзац списка2"/>
    <w:basedOn w:val="a"/>
    <w:rsid w:val="004727FF"/>
    <w:pPr>
      <w:spacing w:after="0" w:line="240" w:lineRule="auto"/>
      <w:ind w:left="708"/>
    </w:pPr>
    <w:rPr>
      <w:rFonts w:ascii="Times New Roman" w:eastAsia="Times New Roman" w:hAnsi="Times New Roman"/>
      <w:sz w:val="24"/>
      <w:szCs w:val="24"/>
    </w:rPr>
  </w:style>
  <w:style w:type="character" w:customStyle="1" w:styleId="1f0">
    <w:name w:val="Основной текст Знак1"/>
    <w:semiHidden/>
    <w:rsid w:val="004727FF"/>
    <w:rPr>
      <w:sz w:val="24"/>
    </w:rPr>
  </w:style>
  <w:style w:type="character" w:customStyle="1" w:styleId="1f1">
    <w:name w:val="Текст выноски Знак1"/>
    <w:semiHidden/>
    <w:rsid w:val="004727FF"/>
    <w:rPr>
      <w:rFonts w:ascii="Tahoma" w:hAnsi="Tahoma"/>
      <w:sz w:val="16"/>
    </w:rPr>
  </w:style>
  <w:style w:type="character" w:customStyle="1" w:styleId="1f2">
    <w:name w:val="Текст сноски Знак1"/>
    <w:semiHidden/>
    <w:rsid w:val="004727FF"/>
  </w:style>
  <w:style w:type="character" w:customStyle="1" w:styleId="1f3">
    <w:name w:val="Верхний колонтитул Знак1"/>
    <w:semiHidden/>
    <w:rsid w:val="004727FF"/>
    <w:rPr>
      <w:sz w:val="24"/>
    </w:rPr>
  </w:style>
  <w:style w:type="character" w:customStyle="1" w:styleId="1f4">
    <w:name w:val="Нижний колонтитул Знак1"/>
    <w:semiHidden/>
    <w:rsid w:val="004727FF"/>
    <w:rPr>
      <w:sz w:val="24"/>
    </w:rPr>
  </w:style>
  <w:style w:type="character" w:customStyle="1" w:styleId="1f5">
    <w:name w:val="Название Знак1"/>
    <w:rsid w:val="004727FF"/>
    <w:rPr>
      <w:rFonts w:ascii="Cambria" w:hAnsi="Cambria"/>
      <w:color w:val="17365D"/>
      <w:spacing w:val="5"/>
      <w:kern w:val="28"/>
      <w:sz w:val="52"/>
    </w:rPr>
  </w:style>
  <w:style w:type="character" w:customStyle="1" w:styleId="1f6">
    <w:name w:val="Основной текст с отступом Знак1"/>
    <w:semiHidden/>
    <w:rsid w:val="004727FF"/>
    <w:rPr>
      <w:sz w:val="24"/>
    </w:rPr>
  </w:style>
  <w:style w:type="character" w:customStyle="1" w:styleId="211">
    <w:name w:val="Основной текст 2 Знак1"/>
    <w:semiHidden/>
    <w:rsid w:val="004727FF"/>
    <w:rPr>
      <w:sz w:val="24"/>
    </w:rPr>
  </w:style>
  <w:style w:type="character" w:customStyle="1" w:styleId="212">
    <w:name w:val="Основной текст с отступом 2 Знак1"/>
    <w:semiHidden/>
    <w:rsid w:val="004727FF"/>
    <w:rPr>
      <w:sz w:val="24"/>
    </w:rPr>
  </w:style>
  <w:style w:type="character" w:customStyle="1" w:styleId="311">
    <w:name w:val="Основной текст с отступом 3 Знак1"/>
    <w:semiHidden/>
    <w:rsid w:val="004727FF"/>
    <w:rPr>
      <w:sz w:val="16"/>
    </w:rPr>
  </w:style>
  <w:style w:type="character" w:customStyle="1" w:styleId="1f7">
    <w:name w:val="Текст Знак1"/>
    <w:semiHidden/>
    <w:rsid w:val="004727FF"/>
    <w:rPr>
      <w:rFonts w:ascii="Consolas" w:hAnsi="Consolas"/>
      <w:sz w:val="21"/>
    </w:rPr>
  </w:style>
  <w:style w:type="character" w:styleId="aff6">
    <w:name w:val="footnote reference"/>
    <w:semiHidden/>
    <w:rsid w:val="004727FF"/>
    <w:rPr>
      <w:vertAlign w:val="superscript"/>
    </w:rPr>
  </w:style>
  <w:style w:type="table" w:customStyle="1" w:styleId="113">
    <w:name w:val="Сетка таблицы11"/>
    <w:uiPriority w:val="39"/>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Знак Знак Знак1 Знак1"/>
    <w:basedOn w:val="4"/>
    <w:rsid w:val="004727FF"/>
    <w:pPr>
      <w:widowControl/>
      <w:autoSpaceDE/>
      <w:autoSpaceDN/>
      <w:adjustRightInd/>
      <w:jc w:val="center"/>
    </w:pPr>
    <w:rPr>
      <w:szCs w:val="26"/>
    </w:rPr>
  </w:style>
  <w:style w:type="paragraph" w:customStyle="1" w:styleId="2e">
    <w:name w:val="Без интервала2"/>
    <w:rsid w:val="004727FF"/>
    <w:pPr>
      <w:spacing w:after="0" w:line="240" w:lineRule="auto"/>
    </w:pPr>
    <w:rPr>
      <w:rFonts w:ascii="Calibri" w:eastAsia="Times New Roman" w:hAnsi="Calibri" w:cs="Times New Roman"/>
      <w:lang w:eastAsia="ru-RU"/>
    </w:rPr>
  </w:style>
  <w:style w:type="table" w:customStyle="1" w:styleId="213">
    <w:name w:val="Сетка таблицы21"/>
    <w:uiPriority w:val="39"/>
    <w:rsid w:val="004727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4727FF"/>
  </w:style>
  <w:style w:type="character" w:customStyle="1" w:styleId="Exact">
    <w:name w:val="Основной текст Exact"/>
    <w:rsid w:val="004727FF"/>
    <w:rPr>
      <w:rFonts w:ascii="Times New Roman" w:hAnsi="Times New Roman"/>
      <w:spacing w:val="6"/>
      <w:u w:val="none"/>
    </w:rPr>
  </w:style>
  <w:style w:type="table" w:customStyle="1" w:styleId="2110">
    <w:name w:val="Сетка таблицы211"/>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4727FF"/>
    <w:pP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font6">
    <w:name w:val="font6"/>
    <w:basedOn w:val="a"/>
    <w:rsid w:val="004727FF"/>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69">
    <w:name w:val="xl6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000000"/>
      <w:sz w:val="24"/>
      <w:szCs w:val="24"/>
    </w:rPr>
  </w:style>
  <w:style w:type="paragraph" w:customStyle="1" w:styleId="xl70">
    <w:name w:val="xl7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71">
    <w:name w:val="xl7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2">
    <w:name w:val="xl7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3">
    <w:name w:val="xl7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74">
    <w:name w:val="xl7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5">
    <w:name w:val="xl7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7">
    <w:name w:val="xl77"/>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79">
    <w:name w:val="xl7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0">
    <w:name w:val="xl8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81">
    <w:name w:val="xl8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2">
    <w:name w:val="xl8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rPr>
  </w:style>
  <w:style w:type="paragraph" w:customStyle="1" w:styleId="xl84">
    <w:name w:val="xl8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5">
    <w:name w:val="xl8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86">
    <w:name w:val="xl86"/>
    <w:basedOn w:val="a"/>
    <w:rsid w:val="004727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7">
    <w:name w:val="xl87"/>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88">
    <w:name w:val="xl88"/>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89">
    <w:name w:val="xl8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0">
    <w:name w:val="xl9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1">
    <w:name w:val="xl9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92">
    <w:name w:val="xl9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93">
    <w:name w:val="xl9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94">
    <w:name w:val="xl9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95">
    <w:name w:val="xl9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96">
    <w:name w:val="xl96"/>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97">
    <w:name w:val="xl97"/>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rPr>
  </w:style>
  <w:style w:type="paragraph" w:customStyle="1" w:styleId="xl98">
    <w:name w:val="xl98"/>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24"/>
      <w:szCs w:val="24"/>
    </w:rPr>
  </w:style>
  <w:style w:type="paragraph" w:customStyle="1" w:styleId="xl99">
    <w:name w:val="xl9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0"/>
      <w:szCs w:val="20"/>
    </w:rPr>
  </w:style>
  <w:style w:type="paragraph" w:customStyle="1" w:styleId="xl100">
    <w:name w:val="xl10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rPr>
  </w:style>
  <w:style w:type="paragraph" w:customStyle="1" w:styleId="xl101">
    <w:name w:val="xl10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0"/>
      <w:szCs w:val="20"/>
    </w:rPr>
  </w:style>
  <w:style w:type="paragraph" w:customStyle="1" w:styleId="xl102">
    <w:name w:val="xl10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03">
    <w:name w:val="xl10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rPr>
  </w:style>
  <w:style w:type="paragraph" w:customStyle="1" w:styleId="xl104">
    <w:name w:val="xl10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105">
    <w:name w:val="xl10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6">
    <w:name w:val="xl106"/>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3">
    <w:name w:val="xl6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64">
    <w:name w:val="xl6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07">
    <w:name w:val="xl107"/>
    <w:basedOn w:val="a"/>
    <w:rsid w:val="004727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8">
    <w:name w:val="xl108"/>
    <w:basedOn w:val="a"/>
    <w:rsid w:val="004727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9">
    <w:name w:val="xl109"/>
    <w:basedOn w:val="a"/>
    <w:rsid w:val="004727FF"/>
    <w:pPr>
      <w:pBdr>
        <w:top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0">
    <w:name w:val="xl110"/>
    <w:basedOn w:val="a"/>
    <w:rsid w:val="004727FF"/>
    <w:pPr>
      <w:pBdr>
        <w:bottom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1">
    <w:name w:val="xl111"/>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2">
    <w:name w:val="xl112"/>
    <w:basedOn w:val="a"/>
    <w:rsid w:val="004727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3">
    <w:name w:val="xl113"/>
    <w:basedOn w:val="a"/>
    <w:rsid w:val="004727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4">
    <w:name w:val="xl114"/>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5">
    <w:name w:val="xl115"/>
    <w:basedOn w:val="a"/>
    <w:rsid w:val="004727F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16">
    <w:name w:val="xl116"/>
    <w:basedOn w:val="a"/>
    <w:rsid w:val="004727F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17">
    <w:name w:val="xl117"/>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8">
    <w:name w:val="xl118"/>
    <w:basedOn w:val="a"/>
    <w:rsid w:val="004727F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rPr>
  </w:style>
  <w:style w:type="paragraph" w:customStyle="1" w:styleId="xl119">
    <w:name w:val="xl119"/>
    <w:basedOn w:val="a"/>
    <w:rsid w:val="004727F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rPr>
  </w:style>
  <w:style w:type="paragraph" w:customStyle="1" w:styleId="xl120">
    <w:name w:val="xl120"/>
    <w:basedOn w:val="a"/>
    <w:rsid w:val="004727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121">
    <w:name w:val="xl121"/>
    <w:basedOn w:val="a"/>
    <w:rsid w:val="004727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122">
    <w:name w:val="xl122"/>
    <w:basedOn w:val="a"/>
    <w:rsid w:val="004727F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a"/>
    <w:rsid w:val="004727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4">
    <w:name w:val="xl124"/>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5">
    <w:name w:val="xl125"/>
    <w:basedOn w:val="a"/>
    <w:rsid w:val="004727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aff7">
    <w:name w:val="Основной"/>
    <w:basedOn w:val="a"/>
    <w:link w:val="aff8"/>
    <w:rsid w:val="004727FF"/>
    <w:pPr>
      <w:spacing w:after="120"/>
      <w:ind w:firstLine="708"/>
      <w:jc w:val="both"/>
    </w:pPr>
    <w:rPr>
      <w:rFonts w:ascii="Calibri" w:eastAsia="Times New Roman" w:hAnsi="Calibri"/>
      <w:sz w:val="28"/>
      <w:szCs w:val="20"/>
    </w:rPr>
  </w:style>
  <w:style w:type="character" w:customStyle="1" w:styleId="aff8">
    <w:name w:val="Основной Знак"/>
    <w:link w:val="aff7"/>
    <w:locked/>
    <w:rsid w:val="004727FF"/>
    <w:rPr>
      <w:rFonts w:ascii="Calibri" w:eastAsia="Times New Roman" w:hAnsi="Calibri" w:cs="Times New Roman"/>
      <w:sz w:val="28"/>
      <w:szCs w:val="20"/>
      <w:lang w:eastAsia="ru-RU"/>
    </w:rPr>
  </w:style>
  <w:style w:type="table" w:customStyle="1" w:styleId="42">
    <w:name w:val="Сетка таблицы4"/>
    <w:rsid w:val="004727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qFormat/>
    <w:rsid w:val="004727FF"/>
    <w:rPr>
      <w:b/>
    </w:rPr>
  </w:style>
  <w:style w:type="table" w:customStyle="1" w:styleId="51">
    <w:name w:val="Сетка таблицы5"/>
    <w:basedOn w:val="a1"/>
    <w:next w:val="a5"/>
    <w:uiPriority w:val="59"/>
    <w:rsid w:val="0047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59"/>
    <w:rsid w:val="0047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rsid w:val="004727F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727F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727FF"/>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4727FF"/>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pboth">
    <w:name w:val="pboth"/>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ConsNonformat">
    <w:name w:val="ConsNonformat"/>
    <w:rsid w:val="004727F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7">
    <w:name w:val="Сетка таблицы7"/>
    <w:basedOn w:val="a1"/>
    <w:next w:val="a5"/>
    <w:uiPriority w:val="39"/>
    <w:rsid w:val="0047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Абзац списка3"/>
    <w:basedOn w:val="a"/>
    <w:rsid w:val="004727FF"/>
    <w:pPr>
      <w:spacing w:after="0" w:line="240" w:lineRule="auto"/>
      <w:ind w:left="708"/>
    </w:pPr>
    <w:rPr>
      <w:rFonts w:ascii="Times New Roman" w:eastAsia="Times New Roman" w:hAnsi="Times New Roman"/>
      <w:sz w:val="24"/>
      <w:szCs w:val="24"/>
    </w:rPr>
  </w:style>
  <w:style w:type="paragraph" w:customStyle="1" w:styleId="37">
    <w:name w:val="Без интервала3"/>
    <w:rsid w:val="004727FF"/>
    <w:pPr>
      <w:spacing w:after="0" w:line="240" w:lineRule="auto"/>
    </w:pPr>
    <w:rPr>
      <w:rFonts w:ascii="Calibri" w:eastAsia="Times New Roman" w:hAnsi="Calibri" w:cs="Times New Roman"/>
      <w:lang w:eastAsia="ru-RU"/>
    </w:rPr>
  </w:style>
  <w:style w:type="character" w:customStyle="1" w:styleId="fontstyle01">
    <w:name w:val="fontstyle01"/>
    <w:basedOn w:val="a0"/>
    <w:rsid w:val="004727FF"/>
    <w:rPr>
      <w:rFonts w:ascii="Times New Roman" w:hAnsi="Times New Roman" w:cs="Times New Roman" w:hint="default"/>
      <w:b w:val="0"/>
      <w:bCs w:val="0"/>
      <w:i w:val="0"/>
      <w:iCs w:val="0"/>
      <w:color w:val="000000"/>
      <w:sz w:val="18"/>
      <w:szCs w:val="18"/>
    </w:rPr>
  </w:style>
  <w:style w:type="paragraph" w:customStyle="1" w:styleId="font7">
    <w:name w:val="font7"/>
    <w:basedOn w:val="a"/>
    <w:rsid w:val="004727FF"/>
    <w:pPr>
      <w:spacing w:before="100" w:beforeAutospacing="1" w:after="100" w:afterAutospacing="1" w:line="240" w:lineRule="auto"/>
    </w:pPr>
    <w:rPr>
      <w:rFonts w:ascii="Times New Roman" w:eastAsia="Times New Roman" w:hAnsi="Times New Roman"/>
      <w:color w:val="000000"/>
      <w:sz w:val="20"/>
      <w:szCs w:val="20"/>
    </w:rPr>
  </w:style>
  <w:style w:type="character" w:customStyle="1" w:styleId="38">
    <w:name w:val="Неразрешенное упоминание3"/>
    <w:basedOn w:val="a0"/>
    <w:uiPriority w:val="99"/>
    <w:semiHidden/>
    <w:unhideWhenUsed/>
    <w:rsid w:val="004727FF"/>
    <w:rPr>
      <w:color w:val="605E5C"/>
      <w:shd w:val="clear" w:color="auto" w:fill="E1DFDD"/>
    </w:rPr>
  </w:style>
  <w:style w:type="character" w:customStyle="1" w:styleId="43">
    <w:name w:val="Неразрешенное упоминание4"/>
    <w:basedOn w:val="a0"/>
    <w:uiPriority w:val="99"/>
    <w:semiHidden/>
    <w:unhideWhenUsed/>
    <w:rsid w:val="004727FF"/>
    <w:rPr>
      <w:color w:val="605E5C"/>
      <w:shd w:val="clear" w:color="auto" w:fill="E1DFDD"/>
    </w:rPr>
  </w:style>
  <w:style w:type="character" w:styleId="affa">
    <w:name w:val="line number"/>
    <w:basedOn w:val="a0"/>
    <w:semiHidden/>
    <w:unhideWhenUsed/>
    <w:rsid w:val="004727FF"/>
  </w:style>
  <w:style w:type="character" w:customStyle="1" w:styleId="52">
    <w:name w:val="Неразрешенное упоминание5"/>
    <w:basedOn w:val="a0"/>
    <w:uiPriority w:val="99"/>
    <w:semiHidden/>
    <w:unhideWhenUsed/>
    <w:rsid w:val="004727FF"/>
    <w:rPr>
      <w:color w:val="605E5C"/>
      <w:shd w:val="clear" w:color="auto" w:fill="E1DFDD"/>
    </w:rPr>
  </w:style>
  <w:style w:type="numbering" w:customStyle="1" w:styleId="1110">
    <w:name w:val="Нет списка111"/>
    <w:next w:val="a2"/>
    <w:uiPriority w:val="99"/>
    <w:semiHidden/>
    <w:unhideWhenUsed/>
    <w:rsid w:val="004727FF"/>
  </w:style>
  <w:style w:type="numbering" w:customStyle="1" w:styleId="214">
    <w:name w:val="Нет списка21"/>
    <w:next w:val="a2"/>
    <w:uiPriority w:val="99"/>
    <w:semiHidden/>
    <w:unhideWhenUsed/>
    <w:rsid w:val="004727FF"/>
  </w:style>
  <w:style w:type="numbering" w:customStyle="1" w:styleId="312">
    <w:name w:val="Нет списка31"/>
    <w:next w:val="a2"/>
    <w:uiPriority w:val="99"/>
    <w:semiHidden/>
    <w:unhideWhenUsed/>
    <w:rsid w:val="004727FF"/>
  </w:style>
  <w:style w:type="numbering" w:customStyle="1" w:styleId="44">
    <w:name w:val="Нет списка4"/>
    <w:next w:val="a2"/>
    <w:uiPriority w:val="99"/>
    <w:semiHidden/>
    <w:unhideWhenUsed/>
    <w:rsid w:val="004727FF"/>
  </w:style>
  <w:style w:type="numbering" w:customStyle="1" w:styleId="53">
    <w:name w:val="Нет списка5"/>
    <w:next w:val="a2"/>
    <w:uiPriority w:val="99"/>
    <w:semiHidden/>
    <w:unhideWhenUsed/>
    <w:rsid w:val="004727FF"/>
  </w:style>
  <w:style w:type="table" w:customStyle="1" w:styleId="313">
    <w:name w:val="Сетка таблицы31"/>
    <w:rsid w:val="004727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4727FF"/>
  </w:style>
  <w:style w:type="numbering" w:customStyle="1" w:styleId="70">
    <w:name w:val="Нет списка7"/>
    <w:next w:val="a2"/>
    <w:uiPriority w:val="99"/>
    <w:semiHidden/>
    <w:unhideWhenUsed/>
    <w:rsid w:val="004727FF"/>
  </w:style>
  <w:style w:type="table" w:customStyle="1" w:styleId="8">
    <w:name w:val="Сетка таблицы8"/>
    <w:basedOn w:val="a1"/>
    <w:next w:val="a5"/>
    <w:uiPriority w:val="39"/>
    <w:rsid w:val="004727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4727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4727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4727FF"/>
  </w:style>
  <w:style w:type="table" w:customStyle="1" w:styleId="90">
    <w:name w:val="Сетка таблицы9"/>
    <w:basedOn w:val="a1"/>
    <w:next w:val="a5"/>
    <w:uiPriority w:val="39"/>
    <w:rsid w:val="00472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4727FF"/>
  </w:style>
  <w:style w:type="table" w:customStyle="1" w:styleId="100">
    <w:name w:val="Сетка таблицы10"/>
    <w:basedOn w:val="a1"/>
    <w:next w:val="a5"/>
    <w:uiPriority w:val="39"/>
    <w:rsid w:val="00472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0"/>
    <w:semiHidden/>
    <w:unhideWhenUsed/>
    <w:rsid w:val="004727FF"/>
    <w:rPr>
      <w:sz w:val="16"/>
      <w:szCs w:val="16"/>
    </w:rPr>
  </w:style>
  <w:style w:type="paragraph" w:styleId="affc">
    <w:name w:val="annotation text"/>
    <w:basedOn w:val="a"/>
    <w:link w:val="affd"/>
    <w:semiHidden/>
    <w:unhideWhenUsed/>
    <w:rsid w:val="004727FF"/>
    <w:pPr>
      <w:spacing w:after="0" w:line="240" w:lineRule="auto"/>
    </w:pPr>
    <w:rPr>
      <w:rFonts w:ascii="Times New Roman" w:eastAsia="Times New Roman" w:hAnsi="Times New Roman"/>
      <w:sz w:val="20"/>
      <w:szCs w:val="20"/>
    </w:rPr>
  </w:style>
  <w:style w:type="character" w:customStyle="1" w:styleId="affd">
    <w:name w:val="Текст примечания Знак"/>
    <w:basedOn w:val="a0"/>
    <w:link w:val="affc"/>
    <w:semiHidden/>
    <w:rsid w:val="004727FF"/>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unhideWhenUsed/>
    <w:rsid w:val="004727FF"/>
    <w:rPr>
      <w:b/>
      <w:bCs/>
    </w:rPr>
  </w:style>
  <w:style w:type="character" w:customStyle="1" w:styleId="afff">
    <w:name w:val="Тема примечания Знак"/>
    <w:basedOn w:val="affd"/>
    <w:link w:val="affe"/>
    <w:semiHidden/>
    <w:rsid w:val="004727FF"/>
    <w:rPr>
      <w:rFonts w:ascii="Times New Roman" w:eastAsia="Times New Roman" w:hAnsi="Times New Roman" w:cs="Times New Roman"/>
      <w:b/>
      <w:bCs/>
      <w:sz w:val="20"/>
      <w:szCs w:val="20"/>
      <w:lang w:eastAsia="ru-RU"/>
    </w:rPr>
  </w:style>
  <w:style w:type="paragraph" w:customStyle="1" w:styleId="Default">
    <w:name w:val="Default"/>
    <w:rsid w:val="00FE6E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8">
    <w:name w:val="Верхний колонтитул1"/>
    <w:basedOn w:val="a"/>
    <w:next w:val="a3"/>
    <w:uiPriority w:val="99"/>
    <w:unhideWhenUsed/>
    <w:rsid w:val="00116206"/>
    <w:pPr>
      <w:tabs>
        <w:tab w:val="center" w:pos="4677"/>
        <w:tab w:val="right" w:pos="9355"/>
      </w:tabs>
    </w:pPr>
    <w:rPr>
      <w:rFonts w:eastAsia="Times New Roman"/>
    </w:rPr>
  </w:style>
  <w:style w:type="paragraph" w:customStyle="1" w:styleId="1f9">
    <w:name w:val="Абзац списка нумерованный1"/>
    <w:basedOn w:val="a"/>
    <w:next w:val="a6"/>
    <w:uiPriority w:val="34"/>
    <w:qFormat/>
    <w:rsid w:val="00116206"/>
    <w:pPr>
      <w:ind w:left="720"/>
      <w:contextualSpacing/>
    </w:pPr>
    <w:rPr>
      <w:rFonts w:ascii="Calibri" w:eastAsia="Times New Roman" w:hAnsi="Calibri"/>
    </w:rPr>
  </w:style>
  <w:style w:type="paragraph" w:customStyle="1" w:styleId="1fa">
    <w:name w:val="Текст выноски1"/>
    <w:basedOn w:val="a"/>
    <w:next w:val="af1"/>
    <w:semiHidden/>
    <w:unhideWhenUsed/>
    <w:rsid w:val="00116206"/>
    <w:pPr>
      <w:spacing w:after="0" w:line="240" w:lineRule="auto"/>
    </w:pPr>
    <w:rPr>
      <w:rFonts w:ascii="Segoe UI" w:eastAsia="Times New Roman" w:hAnsi="Segoe UI" w:cs="Segoe UI"/>
      <w:sz w:val="18"/>
      <w:szCs w:val="18"/>
    </w:rPr>
  </w:style>
  <w:style w:type="table" w:customStyle="1" w:styleId="1111">
    <w:name w:val="Сетка таблицы111"/>
    <w:rsid w:val="0011620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116206"/>
  </w:style>
  <w:style w:type="character" w:customStyle="1" w:styleId="123">
    <w:name w:val="Заголовок 1 Знак2"/>
    <w:basedOn w:val="a0"/>
    <w:uiPriority w:val="9"/>
    <w:rsid w:val="00116206"/>
    <w:rPr>
      <w:rFonts w:asciiTheme="majorHAnsi" w:eastAsiaTheme="majorEastAsia" w:hAnsiTheme="majorHAnsi" w:cstheme="majorBidi"/>
      <w:color w:val="365F91" w:themeColor="accent1" w:themeShade="BF"/>
      <w:sz w:val="32"/>
      <w:szCs w:val="32"/>
    </w:rPr>
  </w:style>
  <w:style w:type="character" w:customStyle="1" w:styleId="2f">
    <w:name w:val="Верхний колонтитул Знак2"/>
    <w:basedOn w:val="a0"/>
    <w:uiPriority w:val="99"/>
    <w:semiHidden/>
    <w:rsid w:val="00116206"/>
  </w:style>
  <w:style w:type="character" w:customStyle="1" w:styleId="2f0">
    <w:name w:val="Текст выноски Знак2"/>
    <w:basedOn w:val="a0"/>
    <w:uiPriority w:val="99"/>
    <w:semiHidden/>
    <w:rsid w:val="0011620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4079"/>
    <w:rPr>
      <w:rFonts w:eastAsiaTheme="minorEastAsia" w:cs="Times New Roman"/>
      <w:lang w:eastAsia="ru-RU"/>
    </w:rPr>
  </w:style>
  <w:style w:type="paragraph" w:styleId="1">
    <w:name w:val="heading 1"/>
    <w:aliases w:val="Знак Знак"/>
    <w:basedOn w:val="a"/>
    <w:next w:val="a"/>
    <w:link w:val="10"/>
    <w:uiPriority w:val="9"/>
    <w:qFormat/>
    <w:rsid w:val="00473A4D"/>
    <w:pPr>
      <w:widowControl w:val="0"/>
      <w:autoSpaceDE w:val="0"/>
      <w:autoSpaceDN w:val="0"/>
      <w:adjustRightInd w:val="0"/>
      <w:spacing w:before="108" w:after="108" w:line="240" w:lineRule="auto"/>
      <w:jc w:val="center"/>
      <w:outlineLvl w:val="0"/>
    </w:pPr>
    <w:rPr>
      <w:rFonts w:ascii="Arial" w:hAnsi="Arial" w:cs="Arial"/>
      <w:b/>
      <w:bCs/>
      <w:color w:val="26282F"/>
      <w:sz w:val="26"/>
      <w:szCs w:val="26"/>
    </w:rPr>
  </w:style>
  <w:style w:type="paragraph" w:styleId="2">
    <w:name w:val="heading 2"/>
    <w:basedOn w:val="a"/>
    <w:next w:val="a"/>
    <w:link w:val="20"/>
    <w:qFormat/>
    <w:rsid w:val="004727FF"/>
    <w:pPr>
      <w:keepNext/>
      <w:spacing w:after="0" w:line="240" w:lineRule="auto"/>
      <w:jc w:val="center"/>
      <w:outlineLvl w:val="1"/>
    </w:pPr>
    <w:rPr>
      <w:rFonts w:ascii="Times New Roman" w:eastAsia="Times New Roman" w:hAnsi="Times New Roman"/>
      <w:b/>
      <w:sz w:val="28"/>
      <w:szCs w:val="20"/>
    </w:rPr>
  </w:style>
  <w:style w:type="paragraph" w:styleId="3">
    <w:name w:val="heading 3"/>
    <w:basedOn w:val="a"/>
    <w:next w:val="a"/>
    <w:link w:val="30"/>
    <w:uiPriority w:val="9"/>
    <w:unhideWhenUsed/>
    <w:qFormat/>
    <w:rsid w:val="00897D8C"/>
    <w:pPr>
      <w:keepNext/>
      <w:keepLines/>
      <w:spacing w:before="40" w:after="0"/>
      <w:outlineLvl w:val="2"/>
    </w:pPr>
    <w:rPr>
      <w:rFonts w:ascii="Calibri Light" w:eastAsia="Times New Roman" w:hAnsi="Calibri Light"/>
      <w:color w:val="1F3763"/>
      <w:sz w:val="24"/>
      <w:szCs w:val="24"/>
    </w:rPr>
  </w:style>
  <w:style w:type="paragraph" w:styleId="4">
    <w:name w:val="heading 4"/>
    <w:basedOn w:val="a"/>
    <w:next w:val="a"/>
    <w:link w:val="40"/>
    <w:qFormat/>
    <w:rsid w:val="004727FF"/>
    <w:pPr>
      <w:keepNext/>
      <w:widowControl w:val="0"/>
      <w:autoSpaceDE w:val="0"/>
      <w:autoSpaceDN w:val="0"/>
      <w:adjustRightInd w:val="0"/>
      <w:spacing w:before="240" w:after="60" w:line="240" w:lineRule="auto"/>
      <w:outlineLvl w:val="3"/>
    </w:pPr>
    <w:rPr>
      <w:rFonts w:ascii="Times New Roman" w:eastAsia="Times New Roman" w:hAnsi="Times New Roman"/>
      <w:b/>
      <w:sz w:val="28"/>
      <w:szCs w:val="20"/>
    </w:rPr>
  </w:style>
  <w:style w:type="paragraph" w:styleId="5">
    <w:name w:val="heading 5"/>
    <w:basedOn w:val="a"/>
    <w:next w:val="a"/>
    <w:link w:val="50"/>
    <w:qFormat/>
    <w:rsid w:val="004727FF"/>
    <w:pPr>
      <w:keepNext/>
      <w:suppressAutoHyphens/>
      <w:spacing w:after="0" w:line="240" w:lineRule="auto"/>
      <w:outlineLvl w:val="4"/>
    </w:pPr>
    <w:rPr>
      <w:rFonts w:ascii="Arial Narrow" w:eastAsia="Times New Roman" w:hAnsi="Arial Narrow"/>
      <w:b/>
      <w:w w:val="90"/>
      <w:sz w:val="28"/>
      <w:szCs w:val="20"/>
    </w:rPr>
  </w:style>
  <w:style w:type="paragraph" w:styleId="6">
    <w:name w:val="heading 6"/>
    <w:basedOn w:val="a"/>
    <w:next w:val="a"/>
    <w:link w:val="60"/>
    <w:qFormat/>
    <w:rsid w:val="004727FF"/>
    <w:pPr>
      <w:widowControl w:val="0"/>
      <w:autoSpaceDE w:val="0"/>
      <w:autoSpaceDN w:val="0"/>
      <w:adjustRightInd w:val="0"/>
      <w:spacing w:before="240" w:after="60" w:line="240" w:lineRule="auto"/>
      <w:outlineLvl w:val="5"/>
    </w:pPr>
    <w:rPr>
      <w:rFonts w:ascii="Calibri" w:eastAsia="Times New Roman" w:hAnsi="Calibr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0F356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rsid w:val="000F356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3">
    <w:name w:val="header"/>
    <w:basedOn w:val="a"/>
    <w:link w:val="a4"/>
    <w:uiPriority w:val="99"/>
    <w:unhideWhenUsed/>
    <w:rsid w:val="000F356A"/>
    <w:pPr>
      <w:tabs>
        <w:tab w:val="center" w:pos="4677"/>
        <w:tab w:val="right" w:pos="9355"/>
      </w:tabs>
    </w:pPr>
  </w:style>
  <w:style w:type="character" w:customStyle="1" w:styleId="a4">
    <w:name w:val="Верхний колонтитул Знак"/>
    <w:basedOn w:val="a0"/>
    <w:link w:val="a3"/>
    <w:uiPriority w:val="99"/>
    <w:rsid w:val="000F356A"/>
    <w:rPr>
      <w:rFonts w:eastAsiaTheme="minorEastAsia" w:cs="Times New Roman"/>
      <w:lang w:eastAsia="ru-RU"/>
    </w:rPr>
  </w:style>
  <w:style w:type="table" w:styleId="a5">
    <w:name w:val="Table Grid"/>
    <w:basedOn w:val="a1"/>
    <w:uiPriority w:val="39"/>
    <w:rsid w:val="000F356A"/>
    <w:pPr>
      <w:spacing w:after="0" w:line="240" w:lineRule="auto"/>
    </w:pPr>
    <w:rPr>
      <w:rFonts w:ascii="Times New Roman" w:eastAsiaTheme="minorEastAsia"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Абзац списка нумерованный"/>
    <w:basedOn w:val="a"/>
    <w:link w:val="a7"/>
    <w:uiPriority w:val="34"/>
    <w:qFormat/>
    <w:rsid w:val="000F356A"/>
    <w:pPr>
      <w:ind w:left="720"/>
      <w:contextualSpacing/>
    </w:pPr>
    <w:rPr>
      <w:rFonts w:ascii="Calibri" w:hAnsi="Calibri"/>
    </w:rPr>
  </w:style>
  <w:style w:type="character" w:customStyle="1" w:styleId="a7">
    <w:name w:val="Абзац списка Знак"/>
    <w:aliases w:val="Абзац списка нумерованный Знак"/>
    <w:link w:val="a6"/>
    <w:uiPriority w:val="34"/>
    <w:locked/>
    <w:rsid w:val="000F356A"/>
    <w:rPr>
      <w:rFonts w:ascii="Calibri" w:eastAsiaTheme="minorEastAsia" w:hAnsi="Calibri" w:cs="Times New Roman"/>
      <w:lang w:eastAsia="ru-RU"/>
    </w:rPr>
  </w:style>
  <w:style w:type="character" w:customStyle="1" w:styleId="a8">
    <w:name w:val="Основной текст_"/>
    <w:link w:val="21"/>
    <w:locked/>
    <w:rsid w:val="000F356A"/>
    <w:rPr>
      <w:rFonts w:ascii="Times New Roman" w:hAnsi="Times New Roman"/>
      <w:spacing w:val="4"/>
      <w:sz w:val="17"/>
      <w:shd w:val="clear" w:color="auto" w:fill="FFFFFF"/>
    </w:rPr>
  </w:style>
  <w:style w:type="paragraph" w:customStyle="1" w:styleId="21">
    <w:name w:val="Основной текст2"/>
    <w:basedOn w:val="a"/>
    <w:link w:val="a8"/>
    <w:rsid w:val="000F356A"/>
    <w:pPr>
      <w:widowControl w:val="0"/>
      <w:shd w:val="clear" w:color="auto" w:fill="FFFFFF"/>
      <w:spacing w:after="360" w:line="240" w:lineRule="atLeast"/>
      <w:ind w:hanging="280"/>
    </w:pPr>
    <w:rPr>
      <w:rFonts w:ascii="Times New Roman" w:eastAsiaTheme="minorHAnsi" w:hAnsi="Times New Roman" w:cstheme="minorBidi"/>
      <w:spacing w:val="4"/>
      <w:sz w:val="17"/>
      <w:lang w:eastAsia="en-US"/>
    </w:rPr>
  </w:style>
  <w:style w:type="character" w:customStyle="1" w:styleId="10">
    <w:name w:val="Заголовок 1 Знак"/>
    <w:aliases w:val="Знак Знак Знак"/>
    <w:basedOn w:val="a0"/>
    <w:link w:val="1"/>
    <w:uiPriority w:val="9"/>
    <w:rsid w:val="00473A4D"/>
    <w:rPr>
      <w:rFonts w:ascii="Arial" w:eastAsiaTheme="minorEastAsia" w:hAnsi="Arial" w:cs="Arial"/>
      <w:b/>
      <w:bCs/>
      <w:color w:val="26282F"/>
      <w:sz w:val="26"/>
      <w:szCs w:val="26"/>
      <w:lang w:eastAsia="ru-RU"/>
    </w:rPr>
  </w:style>
  <w:style w:type="character" w:customStyle="1" w:styleId="a9">
    <w:name w:val="Без интервала Знак"/>
    <w:link w:val="aa"/>
    <w:uiPriority w:val="1"/>
    <w:locked/>
    <w:rsid w:val="00473A4D"/>
    <w:rPr>
      <w:lang w:val="en-US" w:bidi="en-US"/>
    </w:rPr>
  </w:style>
  <w:style w:type="paragraph" w:styleId="aa">
    <w:name w:val="No Spacing"/>
    <w:basedOn w:val="a"/>
    <w:link w:val="a9"/>
    <w:uiPriority w:val="1"/>
    <w:qFormat/>
    <w:rsid w:val="00473A4D"/>
    <w:pPr>
      <w:spacing w:after="0" w:line="240" w:lineRule="auto"/>
    </w:pPr>
    <w:rPr>
      <w:rFonts w:eastAsiaTheme="minorHAnsi" w:cstheme="minorBidi"/>
      <w:lang w:val="en-US" w:eastAsia="en-US" w:bidi="en-US"/>
    </w:rPr>
  </w:style>
  <w:style w:type="character" w:customStyle="1" w:styleId="ab">
    <w:name w:val="Гипертекстовая ссылка"/>
    <w:basedOn w:val="a0"/>
    <w:uiPriority w:val="99"/>
    <w:rsid w:val="00473A4D"/>
    <w:rPr>
      <w:rFonts w:cs="Times New Roman"/>
      <w:color w:val="106BBE"/>
    </w:rPr>
  </w:style>
  <w:style w:type="paragraph" w:styleId="ac">
    <w:name w:val="Body Text"/>
    <w:basedOn w:val="a"/>
    <w:link w:val="ad"/>
    <w:qFormat/>
    <w:rsid w:val="00F33C9B"/>
    <w:pPr>
      <w:widowControl w:val="0"/>
      <w:autoSpaceDE w:val="0"/>
      <w:autoSpaceDN w:val="0"/>
      <w:spacing w:after="0" w:line="240" w:lineRule="auto"/>
      <w:ind w:left="232"/>
      <w:jc w:val="both"/>
    </w:pPr>
    <w:rPr>
      <w:rFonts w:ascii="Times New Roman" w:eastAsia="Times New Roman" w:hAnsi="Times New Roman"/>
      <w:sz w:val="28"/>
      <w:szCs w:val="28"/>
      <w:lang w:eastAsia="en-US"/>
    </w:rPr>
  </w:style>
  <w:style w:type="character" w:customStyle="1" w:styleId="ad">
    <w:name w:val="Основной текст Знак"/>
    <w:basedOn w:val="a0"/>
    <w:link w:val="ac"/>
    <w:rsid w:val="00F33C9B"/>
    <w:rPr>
      <w:rFonts w:ascii="Times New Roman" w:eastAsia="Times New Roman" w:hAnsi="Times New Roman" w:cs="Times New Roman"/>
      <w:sz w:val="28"/>
      <w:szCs w:val="28"/>
    </w:rPr>
  </w:style>
  <w:style w:type="paragraph" w:styleId="ae">
    <w:name w:val="Normal (Web)"/>
    <w:aliases w:val="Обычный (Web),Знак Знак Знак Знак Знак Знак Знак,Знак Знак Знак Знак Знак"/>
    <w:basedOn w:val="a"/>
    <w:link w:val="af"/>
    <w:uiPriority w:val="99"/>
    <w:unhideWhenUsed/>
    <w:rsid w:val="00FB7725"/>
    <w:pPr>
      <w:spacing w:before="100" w:beforeAutospacing="1" w:after="100" w:afterAutospacing="1" w:line="240" w:lineRule="auto"/>
    </w:pPr>
    <w:rPr>
      <w:rFonts w:ascii="Times New Roman" w:eastAsia="Times New Roman" w:hAnsi="Times New Roman"/>
      <w:sz w:val="24"/>
      <w:szCs w:val="24"/>
    </w:rPr>
  </w:style>
  <w:style w:type="character" w:styleId="af0">
    <w:name w:val="Hyperlink"/>
    <w:basedOn w:val="a0"/>
    <w:uiPriority w:val="99"/>
    <w:unhideWhenUsed/>
    <w:rsid w:val="00FB7725"/>
    <w:rPr>
      <w:color w:val="0000FF"/>
      <w:u w:val="single"/>
    </w:rPr>
  </w:style>
  <w:style w:type="paragraph" w:styleId="af1">
    <w:name w:val="Balloon Text"/>
    <w:basedOn w:val="a"/>
    <w:link w:val="af2"/>
    <w:uiPriority w:val="99"/>
    <w:semiHidden/>
    <w:unhideWhenUsed/>
    <w:rsid w:val="00076589"/>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76589"/>
    <w:rPr>
      <w:rFonts w:ascii="Segoe UI" w:eastAsiaTheme="minorEastAsia" w:hAnsi="Segoe UI" w:cs="Segoe UI"/>
      <w:sz w:val="18"/>
      <w:szCs w:val="18"/>
      <w:lang w:eastAsia="ru-RU"/>
    </w:rPr>
  </w:style>
  <w:style w:type="character" w:customStyle="1" w:styleId="11">
    <w:name w:val="Неразрешенное упоминание1"/>
    <w:basedOn w:val="a0"/>
    <w:uiPriority w:val="99"/>
    <w:semiHidden/>
    <w:unhideWhenUsed/>
    <w:rsid w:val="00E464C7"/>
    <w:rPr>
      <w:color w:val="605E5C"/>
      <w:shd w:val="clear" w:color="auto" w:fill="E1DFDD"/>
    </w:rPr>
  </w:style>
  <w:style w:type="paragraph" w:customStyle="1" w:styleId="31">
    <w:name w:val="Заголовок 31"/>
    <w:basedOn w:val="a"/>
    <w:next w:val="a"/>
    <w:uiPriority w:val="9"/>
    <w:semiHidden/>
    <w:unhideWhenUsed/>
    <w:qFormat/>
    <w:rsid w:val="00897D8C"/>
    <w:pPr>
      <w:keepNext/>
      <w:keepLines/>
      <w:spacing w:before="40" w:after="0"/>
      <w:outlineLvl w:val="2"/>
    </w:pPr>
    <w:rPr>
      <w:rFonts w:ascii="Calibri Light" w:eastAsia="Times New Roman" w:hAnsi="Calibri Light"/>
      <w:color w:val="1F3763"/>
      <w:sz w:val="24"/>
      <w:szCs w:val="24"/>
    </w:rPr>
  </w:style>
  <w:style w:type="numbering" w:customStyle="1" w:styleId="12">
    <w:name w:val="Нет списка1"/>
    <w:next w:val="a2"/>
    <w:uiPriority w:val="99"/>
    <w:semiHidden/>
    <w:unhideWhenUsed/>
    <w:rsid w:val="00897D8C"/>
  </w:style>
  <w:style w:type="character" w:customStyle="1" w:styleId="30">
    <w:name w:val="Заголовок 3 Знак"/>
    <w:basedOn w:val="a0"/>
    <w:link w:val="3"/>
    <w:uiPriority w:val="9"/>
    <w:rsid w:val="00897D8C"/>
    <w:rPr>
      <w:rFonts w:ascii="Calibri Light" w:eastAsia="Times New Roman" w:hAnsi="Calibri Light" w:cs="Times New Roman"/>
      <w:color w:val="1F3763"/>
      <w:sz w:val="24"/>
      <w:szCs w:val="24"/>
      <w:lang w:eastAsia="ru-RU"/>
    </w:rPr>
  </w:style>
  <w:style w:type="table" w:customStyle="1" w:styleId="13">
    <w:name w:val="Сетка таблицы1"/>
    <w:basedOn w:val="a1"/>
    <w:next w:val="a5"/>
    <w:uiPriority w:val="39"/>
    <w:rsid w:val="00897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Неразрешенное упоминание1"/>
    <w:basedOn w:val="a0"/>
    <w:uiPriority w:val="99"/>
    <w:semiHidden/>
    <w:unhideWhenUsed/>
    <w:rsid w:val="00897D8C"/>
    <w:rPr>
      <w:color w:val="605E5C"/>
      <w:shd w:val="clear" w:color="auto" w:fill="E1DFDD"/>
    </w:rPr>
  </w:style>
  <w:style w:type="character" w:customStyle="1" w:styleId="22">
    <w:name w:val="Неразрешенное упоминание2"/>
    <w:basedOn w:val="a0"/>
    <w:uiPriority w:val="99"/>
    <w:semiHidden/>
    <w:unhideWhenUsed/>
    <w:rsid w:val="00897D8C"/>
    <w:rPr>
      <w:color w:val="605E5C"/>
      <w:shd w:val="clear" w:color="auto" w:fill="E1DFDD"/>
    </w:rPr>
  </w:style>
  <w:style w:type="character" w:customStyle="1" w:styleId="310">
    <w:name w:val="Заголовок 3 Знак1"/>
    <w:basedOn w:val="a0"/>
    <w:uiPriority w:val="9"/>
    <w:semiHidden/>
    <w:rsid w:val="00897D8C"/>
    <w:rPr>
      <w:rFonts w:asciiTheme="majorHAnsi" w:eastAsiaTheme="majorEastAsia" w:hAnsiTheme="majorHAnsi" w:cstheme="majorBidi"/>
      <w:color w:val="243F60" w:themeColor="accent1" w:themeShade="7F"/>
      <w:sz w:val="24"/>
      <w:szCs w:val="24"/>
      <w:lang w:eastAsia="ru-RU"/>
    </w:rPr>
  </w:style>
  <w:style w:type="table" w:customStyle="1" w:styleId="23">
    <w:name w:val="Сетка таблицы2"/>
    <w:basedOn w:val="a1"/>
    <w:next w:val="a5"/>
    <w:uiPriority w:val="39"/>
    <w:rsid w:val="00041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1F1AAA"/>
    <w:rPr>
      <w:color w:val="605E5C"/>
      <w:shd w:val="clear" w:color="auto" w:fill="E1DFDD"/>
    </w:rPr>
  </w:style>
  <w:style w:type="numbering" w:customStyle="1" w:styleId="24">
    <w:name w:val="Нет списка2"/>
    <w:next w:val="a2"/>
    <w:uiPriority w:val="99"/>
    <w:semiHidden/>
    <w:unhideWhenUsed/>
    <w:rsid w:val="001A4FE7"/>
  </w:style>
  <w:style w:type="character" w:styleId="af3">
    <w:name w:val="FollowedHyperlink"/>
    <w:basedOn w:val="a0"/>
    <w:uiPriority w:val="99"/>
    <w:unhideWhenUsed/>
    <w:rsid w:val="001A4FE7"/>
    <w:rPr>
      <w:color w:val="954F72"/>
      <w:u w:val="single"/>
    </w:rPr>
  </w:style>
  <w:style w:type="paragraph" w:customStyle="1" w:styleId="msonormal0">
    <w:name w:val="msonormal"/>
    <w:basedOn w:val="a"/>
    <w:rsid w:val="001A4FE7"/>
    <w:pP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66">
    <w:name w:val="xl66"/>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rPr>
  </w:style>
  <w:style w:type="paragraph" w:customStyle="1" w:styleId="xl67">
    <w:name w:val="xl67"/>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rPr>
  </w:style>
  <w:style w:type="paragraph" w:customStyle="1" w:styleId="xl68">
    <w:name w:val="xl68"/>
    <w:basedOn w:val="a"/>
    <w:rsid w:val="001A4F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character" w:customStyle="1" w:styleId="20">
    <w:name w:val="Заголовок 2 Знак"/>
    <w:basedOn w:val="a0"/>
    <w:link w:val="2"/>
    <w:rsid w:val="004727FF"/>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4727FF"/>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4727FF"/>
    <w:rPr>
      <w:rFonts w:ascii="Arial Narrow" w:eastAsia="Times New Roman" w:hAnsi="Arial Narrow" w:cs="Times New Roman"/>
      <w:b/>
      <w:w w:val="90"/>
      <w:sz w:val="28"/>
      <w:szCs w:val="20"/>
      <w:lang w:eastAsia="ru-RU"/>
    </w:rPr>
  </w:style>
  <w:style w:type="character" w:customStyle="1" w:styleId="60">
    <w:name w:val="Заголовок 6 Знак"/>
    <w:basedOn w:val="a0"/>
    <w:link w:val="6"/>
    <w:rsid w:val="004727FF"/>
    <w:rPr>
      <w:rFonts w:ascii="Calibri" w:eastAsia="Times New Roman" w:hAnsi="Calibri" w:cs="Times New Roman"/>
      <w:b/>
      <w:szCs w:val="20"/>
      <w:lang w:eastAsia="ru-RU"/>
    </w:rPr>
  </w:style>
  <w:style w:type="numbering" w:customStyle="1" w:styleId="32">
    <w:name w:val="Нет списка3"/>
    <w:next w:val="a2"/>
    <w:uiPriority w:val="99"/>
    <w:semiHidden/>
    <w:unhideWhenUsed/>
    <w:rsid w:val="004727FF"/>
  </w:style>
  <w:style w:type="numbering" w:customStyle="1" w:styleId="110">
    <w:name w:val="Нет списка11"/>
    <w:next w:val="a2"/>
    <w:uiPriority w:val="99"/>
    <w:semiHidden/>
    <w:unhideWhenUsed/>
    <w:rsid w:val="004727FF"/>
  </w:style>
  <w:style w:type="character" w:customStyle="1" w:styleId="111">
    <w:name w:val="Заголовок 1 Знак1"/>
    <w:aliases w:val="Знак Знак Знак1"/>
    <w:rsid w:val="004727FF"/>
    <w:rPr>
      <w:rFonts w:ascii="Cambria" w:hAnsi="Cambria"/>
      <w:b/>
      <w:color w:val="365F91"/>
      <w:sz w:val="28"/>
    </w:rPr>
  </w:style>
  <w:style w:type="paragraph" w:styleId="af4">
    <w:name w:val="footnote text"/>
    <w:basedOn w:val="a"/>
    <w:link w:val="af5"/>
    <w:semiHidden/>
    <w:rsid w:val="004727FF"/>
    <w:pPr>
      <w:spacing w:after="0" w:line="240" w:lineRule="auto"/>
    </w:pPr>
    <w:rPr>
      <w:rFonts w:ascii="Calibri" w:eastAsia="Times New Roman" w:hAnsi="Calibri"/>
      <w:sz w:val="20"/>
      <w:szCs w:val="20"/>
      <w:lang w:eastAsia="en-US"/>
    </w:rPr>
  </w:style>
  <w:style w:type="character" w:customStyle="1" w:styleId="af5">
    <w:name w:val="Текст сноски Знак"/>
    <w:basedOn w:val="a0"/>
    <w:link w:val="af4"/>
    <w:semiHidden/>
    <w:rsid w:val="004727FF"/>
    <w:rPr>
      <w:rFonts w:ascii="Calibri" w:eastAsia="Times New Roman" w:hAnsi="Calibri" w:cs="Times New Roman"/>
      <w:sz w:val="20"/>
      <w:szCs w:val="20"/>
    </w:rPr>
  </w:style>
  <w:style w:type="paragraph" w:styleId="af6">
    <w:name w:val="footer"/>
    <w:basedOn w:val="a"/>
    <w:link w:val="af7"/>
    <w:rsid w:val="004727FF"/>
    <w:pPr>
      <w:suppressLineNumbers/>
      <w:tabs>
        <w:tab w:val="center" w:pos="4819"/>
        <w:tab w:val="right" w:pos="9638"/>
      </w:tabs>
      <w:suppressAutoHyphens/>
      <w:spacing w:after="0" w:line="240" w:lineRule="auto"/>
    </w:pPr>
    <w:rPr>
      <w:rFonts w:ascii="Times New Roman" w:eastAsia="Times New Roman" w:hAnsi="Times New Roman"/>
      <w:sz w:val="24"/>
      <w:szCs w:val="20"/>
      <w:lang w:eastAsia="ar-SA"/>
    </w:rPr>
  </w:style>
  <w:style w:type="character" w:customStyle="1" w:styleId="af7">
    <w:name w:val="Нижний колонтитул Знак"/>
    <w:basedOn w:val="a0"/>
    <w:link w:val="af6"/>
    <w:rsid w:val="004727FF"/>
    <w:rPr>
      <w:rFonts w:ascii="Times New Roman" w:eastAsia="Times New Roman" w:hAnsi="Times New Roman" w:cs="Times New Roman"/>
      <w:sz w:val="24"/>
      <w:szCs w:val="20"/>
      <w:lang w:eastAsia="ar-SA"/>
    </w:rPr>
  </w:style>
  <w:style w:type="paragraph" w:customStyle="1" w:styleId="25">
    <w:name w:val="Название2"/>
    <w:basedOn w:val="a"/>
    <w:link w:val="af8"/>
    <w:qFormat/>
    <w:rsid w:val="004727FF"/>
    <w:pPr>
      <w:spacing w:after="0" w:line="240" w:lineRule="auto"/>
      <w:jc w:val="center"/>
    </w:pPr>
    <w:rPr>
      <w:rFonts w:ascii="Times New Roman" w:eastAsia="Times New Roman" w:hAnsi="Times New Roman"/>
      <w:sz w:val="28"/>
      <w:szCs w:val="20"/>
    </w:rPr>
  </w:style>
  <w:style w:type="character" w:customStyle="1" w:styleId="af8">
    <w:name w:val="Название Знак"/>
    <w:link w:val="25"/>
    <w:locked/>
    <w:rsid w:val="004727FF"/>
    <w:rPr>
      <w:rFonts w:ascii="Times New Roman" w:eastAsia="Times New Roman" w:hAnsi="Times New Roman" w:cs="Times New Roman"/>
      <w:sz w:val="28"/>
      <w:szCs w:val="20"/>
      <w:lang w:eastAsia="ru-RU"/>
    </w:rPr>
  </w:style>
  <w:style w:type="paragraph" w:styleId="af9">
    <w:name w:val="Body Text Indent"/>
    <w:basedOn w:val="a"/>
    <w:link w:val="afa"/>
    <w:semiHidden/>
    <w:rsid w:val="004727FF"/>
    <w:pPr>
      <w:widowControl w:val="0"/>
      <w:autoSpaceDE w:val="0"/>
      <w:autoSpaceDN w:val="0"/>
      <w:adjustRightInd w:val="0"/>
      <w:spacing w:after="120" w:line="480" w:lineRule="auto"/>
    </w:pPr>
    <w:rPr>
      <w:rFonts w:ascii="Times New Roman" w:eastAsia="Times New Roman" w:hAnsi="Times New Roman"/>
      <w:sz w:val="20"/>
      <w:szCs w:val="20"/>
    </w:rPr>
  </w:style>
  <w:style w:type="character" w:customStyle="1" w:styleId="afa">
    <w:name w:val="Основной текст с отступом Знак"/>
    <w:basedOn w:val="a0"/>
    <w:link w:val="af9"/>
    <w:semiHidden/>
    <w:rsid w:val="004727FF"/>
    <w:rPr>
      <w:rFonts w:ascii="Times New Roman" w:eastAsia="Times New Roman" w:hAnsi="Times New Roman" w:cs="Times New Roman"/>
      <w:sz w:val="20"/>
      <w:szCs w:val="20"/>
      <w:lang w:eastAsia="ru-RU"/>
    </w:rPr>
  </w:style>
  <w:style w:type="paragraph" w:styleId="26">
    <w:name w:val="Body Text 2"/>
    <w:basedOn w:val="a"/>
    <w:link w:val="27"/>
    <w:semiHidden/>
    <w:rsid w:val="004727FF"/>
    <w:pPr>
      <w:spacing w:after="120" w:line="480" w:lineRule="auto"/>
    </w:pPr>
    <w:rPr>
      <w:rFonts w:ascii="Times New Roman" w:eastAsia="Times New Roman" w:hAnsi="Times New Roman"/>
      <w:sz w:val="24"/>
      <w:szCs w:val="20"/>
    </w:rPr>
  </w:style>
  <w:style w:type="character" w:customStyle="1" w:styleId="27">
    <w:name w:val="Основной текст 2 Знак"/>
    <w:basedOn w:val="a0"/>
    <w:link w:val="26"/>
    <w:semiHidden/>
    <w:rsid w:val="004727FF"/>
    <w:rPr>
      <w:rFonts w:ascii="Times New Roman" w:eastAsia="Times New Roman" w:hAnsi="Times New Roman" w:cs="Times New Roman"/>
      <w:sz w:val="24"/>
      <w:szCs w:val="20"/>
      <w:lang w:eastAsia="ru-RU"/>
    </w:rPr>
  </w:style>
  <w:style w:type="paragraph" w:styleId="28">
    <w:name w:val="Body Text Indent 2"/>
    <w:basedOn w:val="a"/>
    <w:link w:val="29"/>
    <w:semiHidden/>
    <w:rsid w:val="004727FF"/>
    <w:pPr>
      <w:suppressAutoHyphens/>
      <w:spacing w:after="120" w:line="480" w:lineRule="auto"/>
      <w:ind w:left="283"/>
    </w:pPr>
    <w:rPr>
      <w:rFonts w:ascii="Times New Roman" w:eastAsia="Times New Roman" w:hAnsi="Times New Roman"/>
      <w:sz w:val="24"/>
      <w:szCs w:val="20"/>
      <w:lang w:eastAsia="ar-SA"/>
    </w:rPr>
  </w:style>
  <w:style w:type="character" w:customStyle="1" w:styleId="29">
    <w:name w:val="Основной текст с отступом 2 Знак"/>
    <w:basedOn w:val="a0"/>
    <w:link w:val="28"/>
    <w:semiHidden/>
    <w:rsid w:val="004727FF"/>
    <w:rPr>
      <w:rFonts w:ascii="Times New Roman" w:eastAsia="Times New Roman" w:hAnsi="Times New Roman" w:cs="Times New Roman"/>
      <w:sz w:val="24"/>
      <w:szCs w:val="20"/>
      <w:lang w:eastAsia="ar-SA"/>
    </w:rPr>
  </w:style>
  <w:style w:type="paragraph" w:styleId="33">
    <w:name w:val="Body Text Indent 3"/>
    <w:basedOn w:val="a"/>
    <w:link w:val="34"/>
    <w:semiHidden/>
    <w:rsid w:val="004727FF"/>
    <w:pPr>
      <w:spacing w:after="0" w:line="240" w:lineRule="auto"/>
      <w:ind w:firstLine="720"/>
      <w:jc w:val="center"/>
    </w:pPr>
    <w:rPr>
      <w:rFonts w:ascii="Times New Roman" w:eastAsia="Times New Roman" w:hAnsi="Times New Roman"/>
      <w:b/>
      <w:sz w:val="28"/>
      <w:szCs w:val="20"/>
    </w:rPr>
  </w:style>
  <w:style w:type="character" w:customStyle="1" w:styleId="34">
    <w:name w:val="Основной текст с отступом 3 Знак"/>
    <w:basedOn w:val="a0"/>
    <w:link w:val="33"/>
    <w:semiHidden/>
    <w:rsid w:val="004727FF"/>
    <w:rPr>
      <w:rFonts w:ascii="Times New Roman" w:eastAsia="Times New Roman" w:hAnsi="Times New Roman" w:cs="Times New Roman"/>
      <w:b/>
      <w:sz w:val="28"/>
      <w:szCs w:val="20"/>
      <w:lang w:eastAsia="ru-RU"/>
    </w:rPr>
  </w:style>
  <w:style w:type="paragraph" w:styleId="afb">
    <w:name w:val="Plain Text"/>
    <w:basedOn w:val="a"/>
    <w:link w:val="afc"/>
    <w:rsid w:val="004727FF"/>
    <w:pPr>
      <w:spacing w:after="0" w:line="240" w:lineRule="auto"/>
    </w:pPr>
    <w:rPr>
      <w:rFonts w:ascii="Courier New" w:eastAsia="Times New Roman" w:hAnsi="Courier New"/>
      <w:sz w:val="28"/>
      <w:szCs w:val="20"/>
    </w:rPr>
  </w:style>
  <w:style w:type="character" w:customStyle="1" w:styleId="afc">
    <w:name w:val="Текст Знак"/>
    <w:basedOn w:val="a0"/>
    <w:link w:val="afb"/>
    <w:rsid w:val="004727FF"/>
    <w:rPr>
      <w:rFonts w:ascii="Courier New" w:eastAsia="Times New Roman" w:hAnsi="Courier New" w:cs="Times New Roman"/>
      <w:sz w:val="28"/>
      <w:szCs w:val="20"/>
      <w:lang w:eastAsia="ru-RU"/>
    </w:rPr>
  </w:style>
  <w:style w:type="paragraph" w:customStyle="1" w:styleId="15">
    <w:name w:val="Без интервала1"/>
    <w:qFormat/>
    <w:rsid w:val="004727FF"/>
    <w:pPr>
      <w:spacing w:after="0" w:line="240" w:lineRule="auto"/>
    </w:pPr>
    <w:rPr>
      <w:rFonts w:ascii="Calibri" w:eastAsia="Times New Roman" w:hAnsi="Calibri" w:cs="Calibri"/>
    </w:rPr>
  </w:style>
  <w:style w:type="character" w:customStyle="1" w:styleId="ListParagraphChar">
    <w:name w:val="List Paragraph Char"/>
    <w:link w:val="16"/>
    <w:locked/>
    <w:rsid w:val="004727FF"/>
    <w:rPr>
      <w:rFonts w:ascii="Calibri" w:hAnsi="Calibri"/>
    </w:rPr>
  </w:style>
  <w:style w:type="paragraph" w:customStyle="1" w:styleId="16">
    <w:name w:val="Абзац списка1"/>
    <w:basedOn w:val="a"/>
    <w:link w:val="ListParagraphChar"/>
    <w:rsid w:val="004727FF"/>
    <w:pPr>
      <w:spacing w:after="0" w:line="240" w:lineRule="auto"/>
      <w:ind w:left="720" w:firstLine="709"/>
      <w:jc w:val="both"/>
    </w:pPr>
    <w:rPr>
      <w:rFonts w:ascii="Calibri" w:eastAsiaTheme="minorHAnsi" w:hAnsi="Calibri" w:cstheme="minorBidi"/>
      <w:lang w:eastAsia="en-US"/>
    </w:rPr>
  </w:style>
  <w:style w:type="paragraph" w:styleId="afd">
    <w:name w:val="Title"/>
    <w:basedOn w:val="a"/>
    <w:next w:val="ac"/>
    <w:link w:val="2a"/>
    <w:rsid w:val="004727FF"/>
    <w:pPr>
      <w:keepNext/>
      <w:suppressAutoHyphens/>
      <w:spacing w:before="240" w:after="120" w:line="240" w:lineRule="auto"/>
    </w:pPr>
    <w:rPr>
      <w:rFonts w:ascii="Arial" w:eastAsia="SimSun" w:hAnsi="Arial" w:cs="Mangal"/>
      <w:sz w:val="28"/>
      <w:szCs w:val="28"/>
      <w:lang w:eastAsia="ar-SA"/>
    </w:rPr>
  </w:style>
  <w:style w:type="character" w:customStyle="1" w:styleId="2a">
    <w:name w:val="Название Знак2"/>
    <w:basedOn w:val="a0"/>
    <w:link w:val="afd"/>
    <w:rsid w:val="004727FF"/>
    <w:rPr>
      <w:rFonts w:ascii="Arial" w:eastAsia="SimSun" w:hAnsi="Arial" w:cs="Mangal"/>
      <w:sz w:val="28"/>
      <w:szCs w:val="28"/>
      <w:lang w:eastAsia="ar-SA"/>
    </w:rPr>
  </w:style>
  <w:style w:type="paragraph" w:customStyle="1" w:styleId="17">
    <w:name w:val="Название1"/>
    <w:basedOn w:val="a"/>
    <w:rsid w:val="004727FF"/>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8">
    <w:name w:val="Указатель1"/>
    <w:basedOn w:val="a"/>
    <w:rsid w:val="004727FF"/>
    <w:pPr>
      <w:suppressLineNumbers/>
      <w:suppressAutoHyphens/>
      <w:spacing w:after="0" w:line="240" w:lineRule="auto"/>
    </w:pPr>
    <w:rPr>
      <w:rFonts w:ascii="Arial" w:eastAsia="Times New Roman" w:hAnsi="Arial" w:cs="Mangal"/>
      <w:sz w:val="24"/>
      <w:szCs w:val="24"/>
      <w:lang w:eastAsia="ar-SA"/>
    </w:rPr>
  </w:style>
  <w:style w:type="paragraph" w:customStyle="1" w:styleId="afe">
    <w:name w:val="Содержимое таблицы"/>
    <w:basedOn w:val="a"/>
    <w:rsid w:val="004727FF"/>
    <w:pPr>
      <w:suppressLineNumbers/>
      <w:suppressAutoHyphens/>
      <w:spacing w:after="0" w:line="240" w:lineRule="auto"/>
    </w:pPr>
    <w:rPr>
      <w:rFonts w:ascii="Times New Roman" w:eastAsia="Times New Roman" w:hAnsi="Times New Roman"/>
      <w:sz w:val="24"/>
      <w:szCs w:val="24"/>
      <w:lang w:eastAsia="ar-SA"/>
    </w:rPr>
  </w:style>
  <w:style w:type="paragraph" w:customStyle="1" w:styleId="aff">
    <w:name w:val="Заголовок таблицы"/>
    <w:basedOn w:val="afe"/>
    <w:rsid w:val="004727FF"/>
    <w:pPr>
      <w:jc w:val="center"/>
    </w:pPr>
    <w:rPr>
      <w:b/>
      <w:bCs/>
    </w:rPr>
  </w:style>
  <w:style w:type="paragraph" w:customStyle="1" w:styleId="aff0">
    <w:name w:val="Содержимое врезки"/>
    <w:basedOn w:val="ac"/>
    <w:rsid w:val="004727FF"/>
    <w:pPr>
      <w:widowControl/>
      <w:suppressAutoHyphens/>
      <w:autoSpaceDE/>
      <w:autoSpaceDN/>
      <w:spacing w:after="120"/>
      <w:ind w:left="0"/>
      <w:jc w:val="left"/>
    </w:pPr>
    <w:rPr>
      <w:sz w:val="24"/>
      <w:szCs w:val="20"/>
      <w:lang w:eastAsia="ar-SA"/>
    </w:rPr>
  </w:style>
  <w:style w:type="character" w:customStyle="1" w:styleId="ConsPlusNormal0">
    <w:name w:val="ConsPlusNormal Знак"/>
    <w:link w:val="ConsPlusNormal"/>
    <w:locked/>
    <w:rsid w:val="004727FF"/>
    <w:rPr>
      <w:rFonts w:ascii="Times New Roman" w:eastAsiaTheme="minorEastAsia" w:hAnsi="Times New Roman" w:cs="Times New Roman"/>
      <w:sz w:val="24"/>
      <w:szCs w:val="24"/>
      <w:lang w:eastAsia="ru-RU"/>
    </w:rPr>
  </w:style>
  <w:style w:type="paragraph" w:customStyle="1" w:styleId="zagolovok">
    <w:name w:val="zagolovok"/>
    <w:basedOn w:val="a"/>
    <w:rsid w:val="004727FF"/>
    <w:pPr>
      <w:spacing w:before="100" w:after="100" w:line="240" w:lineRule="auto"/>
    </w:pPr>
    <w:rPr>
      <w:rFonts w:ascii="Times New Roman" w:eastAsia="Times New Roman" w:hAnsi="Times New Roman"/>
      <w:color w:val="000000"/>
      <w:sz w:val="24"/>
      <w:szCs w:val="24"/>
    </w:rPr>
  </w:style>
  <w:style w:type="paragraph" w:customStyle="1" w:styleId="msonormalcxspmiddle">
    <w:name w:val="msonormalcxspmiddle"/>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2b">
    <w:name w:val="заголовок 2"/>
    <w:basedOn w:val="a"/>
    <w:next w:val="a"/>
    <w:rsid w:val="004727FF"/>
    <w:pPr>
      <w:keepNext/>
      <w:autoSpaceDE w:val="0"/>
      <w:autoSpaceDN w:val="0"/>
      <w:spacing w:after="0" w:line="240" w:lineRule="auto"/>
      <w:jc w:val="center"/>
    </w:pPr>
    <w:rPr>
      <w:rFonts w:ascii="Times New Roman" w:eastAsia="Times New Roman" w:hAnsi="Times New Roman"/>
      <w:b/>
      <w:bCs/>
      <w:sz w:val="24"/>
      <w:szCs w:val="24"/>
    </w:rPr>
  </w:style>
  <w:style w:type="paragraph" w:customStyle="1" w:styleId="xl22">
    <w:name w:val="xl22"/>
    <w:basedOn w:val="a"/>
    <w:rsid w:val="004727FF"/>
    <w:pPr>
      <w:spacing w:before="100" w:after="100" w:line="240" w:lineRule="auto"/>
      <w:jc w:val="center"/>
    </w:pPr>
    <w:rPr>
      <w:rFonts w:ascii="Times New Roman" w:eastAsia="Times New Roman" w:hAnsi="Times New Roman"/>
      <w:sz w:val="24"/>
      <w:szCs w:val="24"/>
    </w:rPr>
  </w:style>
  <w:style w:type="paragraph" w:customStyle="1" w:styleId="19">
    <w:name w:val="Адрес_1"/>
    <w:basedOn w:val="a"/>
    <w:rsid w:val="004727FF"/>
    <w:pPr>
      <w:spacing w:after="0" w:line="240" w:lineRule="auto"/>
      <w:jc w:val="both"/>
    </w:pPr>
    <w:rPr>
      <w:rFonts w:ascii="Times New Roman" w:eastAsia="Times New Roman" w:hAnsi="Times New Roman"/>
      <w:sz w:val="28"/>
      <w:szCs w:val="28"/>
    </w:rPr>
  </w:style>
  <w:style w:type="paragraph" w:customStyle="1" w:styleId="msonormalcxsplast">
    <w:name w:val="msonormalcxsplast"/>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1a">
    <w:name w:val="Знак Знак Знак Знак Знак Знак Знак Знак Знак Знак Знак Знак Знак Знак Знак Знак Знак Знак Знак Знак Знак Знак Знак1 Знак"/>
    <w:basedOn w:val="a"/>
    <w:rsid w:val="004727FF"/>
    <w:pPr>
      <w:spacing w:after="0" w:line="240" w:lineRule="auto"/>
    </w:pPr>
    <w:rPr>
      <w:rFonts w:ascii="Verdana" w:eastAsia="Times New Roman" w:hAnsi="Verdana" w:cs="Verdana"/>
      <w:sz w:val="20"/>
      <w:szCs w:val="20"/>
      <w:lang w:val="en-US" w:eastAsia="en-US"/>
    </w:rPr>
  </w:style>
  <w:style w:type="paragraph" w:customStyle="1" w:styleId="112">
    <w:name w:val="Знак Знак Знак Знак Знак Знак Знак Знак Знак Знак Знак Знак Знак Знак Знак Знак Знак Знак Знак Знак Знак Знак Знак1 Знак1"/>
    <w:basedOn w:val="a"/>
    <w:rsid w:val="004727FF"/>
    <w:pPr>
      <w:spacing w:after="0" w:line="240" w:lineRule="auto"/>
    </w:pPr>
    <w:rPr>
      <w:rFonts w:ascii="Verdana" w:eastAsia="Times New Roman" w:hAnsi="Verdana" w:cs="Verdana"/>
      <w:sz w:val="20"/>
      <w:szCs w:val="20"/>
      <w:lang w:val="en-US" w:eastAsia="en-US"/>
    </w:rPr>
  </w:style>
  <w:style w:type="paragraph" w:customStyle="1" w:styleId="120">
    <w:name w:val="Знак Знак Знак Знак Знак Знак Знак Знак Знак Знак Знак Знак Знак Знак Знак Знак Знак Знак Знак Знак Знак Знак Знак1 Знак2"/>
    <w:basedOn w:val="a"/>
    <w:rsid w:val="004727FF"/>
    <w:pPr>
      <w:spacing w:after="0" w:line="240" w:lineRule="auto"/>
    </w:pPr>
    <w:rPr>
      <w:rFonts w:ascii="Verdana" w:eastAsia="Times New Roman" w:hAnsi="Verdana" w:cs="Verdana"/>
      <w:sz w:val="20"/>
      <w:szCs w:val="20"/>
      <w:lang w:val="en-US" w:eastAsia="en-US"/>
    </w:rPr>
  </w:style>
  <w:style w:type="paragraph" w:customStyle="1" w:styleId="ConsPlusNonformat">
    <w:name w:val="ConsPlusNonformat"/>
    <w:rsid w:val="004727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5">
    <w:name w:val="Pa5"/>
    <w:basedOn w:val="a"/>
    <w:next w:val="a"/>
    <w:rsid w:val="004727FF"/>
    <w:pPr>
      <w:autoSpaceDE w:val="0"/>
      <w:autoSpaceDN w:val="0"/>
      <w:adjustRightInd w:val="0"/>
      <w:spacing w:after="0" w:line="241" w:lineRule="atLeast"/>
    </w:pPr>
    <w:rPr>
      <w:rFonts w:ascii="Cambria" w:eastAsia="Times New Roman" w:hAnsi="Cambria"/>
      <w:sz w:val="24"/>
      <w:szCs w:val="24"/>
    </w:rPr>
  </w:style>
  <w:style w:type="paragraph" w:customStyle="1" w:styleId="aff1">
    <w:name w:val="Обратный адрес"/>
    <w:basedOn w:val="a"/>
    <w:rsid w:val="004727FF"/>
    <w:pPr>
      <w:keepLines/>
      <w:framePr w:w="2640" w:h="1018" w:hSpace="180" w:wrap="notBeside" w:vAnchor="page" w:hAnchor="page" w:x="8821" w:y="721" w:anchorLock="1"/>
      <w:spacing w:after="0" w:line="200" w:lineRule="atLeast"/>
      <w:ind w:right="-360"/>
    </w:pPr>
    <w:rPr>
      <w:rFonts w:ascii="Times New Roman" w:eastAsia="Times New Roman" w:hAnsi="Times New Roman"/>
      <w:sz w:val="16"/>
      <w:szCs w:val="20"/>
    </w:rPr>
  </w:style>
  <w:style w:type="paragraph" w:customStyle="1" w:styleId="aff2">
    <w:name w:val="Знак"/>
    <w:basedOn w:val="4"/>
    <w:rsid w:val="004727FF"/>
    <w:pPr>
      <w:widowControl/>
      <w:autoSpaceDE/>
      <w:autoSpaceDN/>
      <w:adjustRightInd/>
      <w:jc w:val="center"/>
    </w:pPr>
    <w:rPr>
      <w:szCs w:val="26"/>
    </w:rPr>
  </w:style>
  <w:style w:type="paragraph" w:customStyle="1" w:styleId="1b">
    <w:name w:val="Знак1"/>
    <w:basedOn w:val="4"/>
    <w:rsid w:val="004727FF"/>
    <w:pPr>
      <w:widowControl/>
      <w:autoSpaceDE/>
      <w:autoSpaceDN/>
      <w:adjustRightInd/>
      <w:jc w:val="center"/>
    </w:pPr>
    <w:rPr>
      <w:szCs w:val="26"/>
    </w:rPr>
  </w:style>
  <w:style w:type="paragraph" w:customStyle="1" w:styleId="ConsPlusCell">
    <w:name w:val="ConsPlusCell"/>
    <w:rsid w:val="004727FF"/>
    <w:pPr>
      <w:autoSpaceDE w:val="0"/>
      <w:autoSpaceDN w:val="0"/>
      <w:adjustRightInd w:val="0"/>
      <w:spacing w:after="0" w:line="240" w:lineRule="auto"/>
    </w:pPr>
    <w:rPr>
      <w:rFonts w:ascii="Arial" w:eastAsia="Times New Roman" w:hAnsi="Arial" w:cs="Arial"/>
      <w:sz w:val="20"/>
      <w:szCs w:val="20"/>
    </w:rPr>
  </w:style>
  <w:style w:type="paragraph" w:customStyle="1" w:styleId="1c">
    <w:name w:val="Знак Знак Знак1 Знак"/>
    <w:basedOn w:val="4"/>
    <w:rsid w:val="004727FF"/>
    <w:pPr>
      <w:widowControl/>
      <w:autoSpaceDE/>
      <w:autoSpaceDN/>
      <w:adjustRightInd/>
      <w:jc w:val="center"/>
    </w:pPr>
    <w:rPr>
      <w:szCs w:val="26"/>
    </w:rPr>
  </w:style>
  <w:style w:type="paragraph" w:customStyle="1" w:styleId="210">
    <w:name w:val="Основной текст 21"/>
    <w:basedOn w:val="a"/>
    <w:rsid w:val="004727FF"/>
    <w:pPr>
      <w:spacing w:after="0" w:line="240" w:lineRule="auto"/>
      <w:ind w:firstLine="709"/>
      <w:jc w:val="both"/>
    </w:pPr>
    <w:rPr>
      <w:rFonts w:ascii="Times New Roman" w:eastAsia="Times New Roman" w:hAnsi="Times New Roman"/>
      <w:sz w:val="24"/>
      <w:szCs w:val="20"/>
    </w:rPr>
  </w:style>
  <w:style w:type="paragraph" w:customStyle="1" w:styleId="1d">
    <w:name w:val="нормальный 1"/>
    <w:basedOn w:val="a"/>
    <w:rsid w:val="004727FF"/>
    <w:pPr>
      <w:overflowPunct w:val="0"/>
      <w:autoSpaceDE w:val="0"/>
      <w:autoSpaceDN w:val="0"/>
      <w:adjustRightInd w:val="0"/>
      <w:spacing w:after="120" w:line="240" w:lineRule="auto"/>
      <w:ind w:firstLine="709"/>
      <w:jc w:val="both"/>
    </w:pPr>
    <w:rPr>
      <w:rFonts w:ascii="Times New Roman CYR" w:eastAsia="Times New Roman" w:hAnsi="Times New Roman CYR"/>
      <w:sz w:val="26"/>
      <w:szCs w:val="20"/>
    </w:rPr>
  </w:style>
  <w:style w:type="paragraph" w:customStyle="1" w:styleId="Caa2000">
    <w:name w:val="Caa2000"/>
    <w:basedOn w:val="a"/>
    <w:rsid w:val="004727FF"/>
    <w:pPr>
      <w:spacing w:after="0" w:line="240" w:lineRule="auto"/>
      <w:jc w:val="center"/>
    </w:pPr>
    <w:rPr>
      <w:rFonts w:ascii="Times New Roman" w:eastAsia="Times New Roman" w:hAnsi="Times New Roman"/>
      <w:b/>
      <w:caps/>
      <w:sz w:val="28"/>
      <w:szCs w:val="20"/>
    </w:rPr>
  </w:style>
  <w:style w:type="paragraph" w:customStyle="1" w:styleId="aff3">
    <w:name w:val="Стиль"/>
    <w:rsid w:val="004727F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4">
    <w:name w:val="Нормальный (таблица)"/>
    <w:basedOn w:val="a"/>
    <w:next w:val="a"/>
    <w:rsid w:val="004727FF"/>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1e">
    <w:name w:val="Основной шрифт абзаца1"/>
    <w:rsid w:val="004727FF"/>
  </w:style>
  <w:style w:type="character" w:customStyle="1" w:styleId="150">
    <w:name w:val="Знак Знак15"/>
    <w:rsid w:val="004727FF"/>
    <w:rPr>
      <w:rFonts w:ascii="Times New Roman" w:hAnsi="Times New Roman"/>
      <w:b/>
      <w:sz w:val="32"/>
      <w:lang w:val="ru-RU" w:eastAsia="ru-RU"/>
    </w:rPr>
  </w:style>
  <w:style w:type="character" w:customStyle="1" w:styleId="121">
    <w:name w:val="Знак Знак12"/>
    <w:rsid w:val="004727FF"/>
    <w:rPr>
      <w:b/>
      <w:sz w:val="28"/>
      <w:lang w:val="ru-RU" w:eastAsia="ru-RU"/>
    </w:rPr>
  </w:style>
  <w:style w:type="character" w:customStyle="1" w:styleId="9">
    <w:name w:val="Знак Знак9"/>
    <w:rsid w:val="004727FF"/>
    <w:rPr>
      <w:sz w:val="24"/>
      <w:lang w:val="ru-RU" w:eastAsia="ru-RU"/>
    </w:rPr>
  </w:style>
  <w:style w:type="character" w:customStyle="1" w:styleId="41">
    <w:name w:val="Знак Знак4"/>
    <w:rsid w:val="004727FF"/>
    <w:rPr>
      <w:b/>
      <w:sz w:val="24"/>
      <w:lang w:val="ru-RU" w:eastAsia="ru-RU"/>
    </w:rPr>
  </w:style>
  <w:style w:type="character" w:customStyle="1" w:styleId="1f">
    <w:name w:val="Знак Знак1"/>
    <w:rsid w:val="004727FF"/>
    <w:rPr>
      <w:sz w:val="24"/>
      <w:lang w:val="ru-RU" w:eastAsia="ru-RU"/>
    </w:rPr>
  </w:style>
  <w:style w:type="character" w:customStyle="1" w:styleId="2c">
    <w:name w:val="Знак Знак2"/>
    <w:rsid w:val="004727FF"/>
    <w:rPr>
      <w:rFonts w:ascii="Courier New" w:hAnsi="Courier New"/>
      <w:sz w:val="28"/>
      <w:lang w:val="ru-RU" w:eastAsia="ru-RU"/>
    </w:rPr>
  </w:style>
  <w:style w:type="character" w:customStyle="1" w:styleId="FontStyle11">
    <w:name w:val="Font Style11"/>
    <w:rsid w:val="004727FF"/>
    <w:rPr>
      <w:rFonts w:ascii="Times New Roman" w:hAnsi="Times New Roman"/>
      <w:b/>
      <w:sz w:val="26"/>
    </w:rPr>
  </w:style>
  <w:style w:type="character" w:customStyle="1" w:styleId="FontStyle22">
    <w:name w:val="Font Style22"/>
    <w:rsid w:val="004727FF"/>
    <w:rPr>
      <w:rFonts w:ascii="Times New Roman" w:hAnsi="Times New Roman"/>
      <w:sz w:val="26"/>
    </w:rPr>
  </w:style>
  <w:style w:type="character" w:customStyle="1" w:styleId="apple-converted-space">
    <w:name w:val="apple-converted-space"/>
    <w:rsid w:val="004727FF"/>
  </w:style>
  <w:style w:type="table" w:customStyle="1" w:styleId="35">
    <w:name w:val="Сетка таблицы3"/>
    <w:basedOn w:val="a1"/>
    <w:next w:val="a5"/>
    <w:uiPriority w:val="39"/>
    <w:rsid w:val="004727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page number"/>
    <w:rsid w:val="004727FF"/>
    <w:rPr>
      <w:rFonts w:cs="Times New Roman"/>
    </w:rPr>
  </w:style>
  <w:style w:type="character" w:customStyle="1" w:styleId="af">
    <w:name w:val="Обычный (веб) Знак"/>
    <w:aliases w:val="Обычный (Web) Знак,Знак Знак Знак Знак Знак Знак Знак Знак,Знак Знак Знак Знак Знак Знак"/>
    <w:link w:val="ae"/>
    <w:uiPriority w:val="99"/>
    <w:locked/>
    <w:rsid w:val="004727FF"/>
    <w:rPr>
      <w:rFonts w:ascii="Times New Roman" w:eastAsia="Times New Roman" w:hAnsi="Times New Roman" w:cs="Times New Roman"/>
      <w:sz w:val="24"/>
      <w:szCs w:val="24"/>
      <w:lang w:eastAsia="ru-RU"/>
    </w:rPr>
  </w:style>
  <w:style w:type="paragraph" w:customStyle="1" w:styleId="2d">
    <w:name w:val="Абзац списка2"/>
    <w:basedOn w:val="a"/>
    <w:rsid w:val="004727FF"/>
    <w:pPr>
      <w:spacing w:after="0" w:line="240" w:lineRule="auto"/>
      <w:ind w:left="708"/>
    </w:pPr>
    <w:rPr>
      <w:rFonts w:ascii="Times New Roman" w:eastAsia="Times New Roman" w:hAnsi="Times New Roman"/>
      <w:sz w:val="24"/>
      <w:szCs w:val="24"/>
    </w:rPr>
  </w:style>
  <w:style w:type="character" w:customStyle="1" w:styleId="1f0">
    <w:name w:val="Основной текст Знак1"/>
    <w:semiHidden/>
    <w:rsid w:val="004727FF"/>
    <w:rPr>
      <w:sz w:val="24"/>
    </w:rPr>
  </w:style>
  <w:style w:type="character" w:customStyle="1" w:styleId="1f1">
    <w:name w:val="Текст выноски Знак1"/>
    <w:semiHidden/>
    <w:rsid w:val="004727FF"/>
    <w:rPr>
      <w:rFonts w:ascii="Tahoma" w:hAnsi="Tahoma"/>
      <w:sz w:val="16"/>
    </w:rPr>
  </w:style>
  <w:style w:type="character" w:customStyle="1" w:styleId="1f2">
    <w:name w:val="Текст сноски Знак1"/>
    <w:semiHidden/>
    <w:rsid w:val="004727FF"/>
  </w:style>
  <w:style w:type="character" w:customStyle="1" w:styleId="1f3">
    <w:name w:val="Верхний колонтитул Знак1"/>
    <w:semiHidden/>
    <w:rsid w:val="004727FF"/>
    <w:rPr>
      <w:sz w:val="24"/>
    </w:rPr>
  </w:style>
  <w:style w:type="character" w:customStyle="1" w:styleId="1f4">
    <w:name w:val="Нижний колонтитул Знак1"/>
    <w:semiHidden/>
    <w:rsid w:val="004727FF"/>
    <w:rPr>
      <w:sz w:val="24"/>
    </w:rPr>
  </w:style>
  <w:style w:type="character" w:customStyle="1" w:styleId="1f5">
    <w:name w:val="Название Знак1"/>
    <w:rsid w:val="004727FF"/>
    <w:rPr>
      <w:rFonts w:ascii="Cambria" w:hAnsi="Cambria"/>
      <w:color w:val="17365D"/>
      <w:spacing w:val="5"/>
      <w:kern w:val="28"/>
      <w:sz w:val="52"/>
    </w:rPr>
  </w:style>
  <w:style w:type="character" w:customStyle="1" w:styleId="1f6">
    <w:name w:val="Основной текст с отступом Знак1"/>
    <w:semiHidden/>
    <w:rsid w:val="004727FF"/>
    <w:rPr>
      <w:sz w:val="24"/>
    </w:rPr>
  </w:style>
  <w:style w:type="character" w:customStyle="1" w:styleId="211">
    <w:name w:val="Основной текст 2 Знак1"/>
    <w:semiHidden/>
    <w:rsid w:val="004727FF"/>
    <w:rPr>
      <w:sz w:val="24"/>
    </w:rPr>
  </w:style>
  <w:style w:type="character" w:customStyle="1" w:styleId="212">
    <w:name w:val="Основной текст с отступом 2 Знак1"/>
    <w:semiHidden/>
    <w:rsid w:val="004727FF"/>
    <w:rPr>
      <w:sz w:val="24"/>
    </w:rPr>
  </w:style>
  <w:style w:type="character" w:customStyle="1" w:styleId="311">
    <w:name w:val="Основной текст с отступом 3 Знак1"/>
    <w:semiHidden/>
    <w:rsid w:val="004727FF"/>
    <w:rPr>
      <w:sz w:val="16"/>
    </w:rPr>
  </w:style>
  <w:style w:type="character" w:customStyle="1" w:styleId="1f7">
    <w:name w:val="Текст Знак1"/>
    <w:semiHidden/>
    <w:rsid w:val="004727FF"/>
    <w:rPr>
      <w:rFonts w:ascii="Consolas" w:hAnsi="Consolas"/>
      <w:sz w:val="21"/>
    </w:rPr>
  </w:style>
  <w:style w:type="character" w:styleId="aff6">
    <w:name w:val="footnote reference"/>
    <w:semiHidden/>
    <w:rsid w:val="004727FF"/>
    <w:rPr>
      <w:vertAlign w:val="superscript"/>
    </w:rPr>
  </w:style>
  <w:style w:type="table" w:customStyle="1" w:styleId="113">
    <w:name w:val="Сетка таблицы11"/>
    <w:uiPriority w:val="39"/>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Знак Знак Знак1 Знак1"/>
    <w:basedOn w:val="4"/>
    <w:rsid w:val="004727FF"/>
    <w:pPr>
      <w:widowControl/>
      <w:autoSpaceDE/>
      <w:autoSpaceDN/>
      <w:adjustRightInd/>
      <w:jc w:val="center"/>
    </w:pPr>
    <w:rPr>
      <w:szCs w:val="26"/>
    </w:rPr>
  </w:style>
  <w:style w:type="paragraph" w:customStyle="1" w:styleId="2e">
    <w:name w:val="Без интервала2"/>
    <w:rsid w:val="004727FF"/>
    <w:pPr>
      <w:spacing w:after="0" w:line="240" w:lineRule="auto"/>
    </w:pPr>
    <w:rPr>
      <w:rFonts w:ascii="Calibri" w:eastAsia="Times New Roman" w:hAnsi="Calibri" w:cs="Times New Roman"/>
      <w:lang w:eastAsia="ru-RU"/>
    </w:rPr>
  </w:style>
  <w:style w:type="table" w:customStyle="1" w:styleId="213">
    <w:name w:val="Сетка таблицы21"/>
    <w:uiPriority w:val="39"/>
    <w:rsid w:val="004727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4727FF"/>
  </w:style>
  <w:style w:type="character" w:customStyle="1" w:styleId="Exact">
    <w:name w:val="Основной текст Exact"/>
    <w:rsid w:val="004727FF"/>
    <w:rPr>
      <w:rFonts w:ascii="Times New Roman" w:hAnsi="Times New Roman"/>
      <w:spacing w:val="6"/>
      <w:u w:val="none"/>
    </w:rPr>
  </w:style>
  <w:style w:type="table" w:customStyle="1" w:styleId="2110">
    <w:name w:val="Сетка таблицы211"/>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4727FF"/>
    <w:pP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font6">
    <w:name w:val="font6"/>
    <w:basedOn w:val="a"/>
    <w:rsid w:val="004727FF"/>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69">
    <w:name w:val="xl6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color w:val="000000"/>
      <w:sz w:val="24"/>
      <w:szCs w:val="24"/>
    </w:rPr>
  </w:style>
  <w:style w:type="paragraph" w:customStyle="1" w:styleId="xl70">
    <w:name w:val="xl7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rPr>
  </w:style>
  <w:style w:type="paragraph" w:customStyle="1" w:styleId="xl71">
    <w:name w:val="xl7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72">
    <w:name w:val="xl7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73">
    <w:name w:val="xl7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74">
    <w:name w:val="xl7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5">
    <w:name w:val="xl7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7">
    <w:name w:val="xl77"/>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79">
    <w:name w:val="xl7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0">
    <w:name w:val="xl8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81">
    <w:name w:val="xl8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2">
    <w:name w:val="xl8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rPr>
  </w:style>
  <w:style w:type="paragraph" w:customStyle="1" w:styleId="xl84">
    <w:name w:val="xl8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85">
    <w:name w:val="xl8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86">
    <w:name w:val="xl86"/>
    <w:basedOn w:val="a"/>
    <w:rsid w:val="004727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87">
    <w:name w:val="xl87"/>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88">
    <w:name w:val="xl88"/>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rPr>
  </w:style>
  <w:style w:type="paragraph" w:customStyle="1" w:styleId="xl89">
    <w:name w:val="xl8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rPr>
  </w:style>
  <w:style w:type="paragraph" w:customStyle="1" w:styleId="xl90">
    <w:name w:val="xl9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91">
    <w:name w:val="xl9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92">
    <w:name w:val="xl9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93">
    <w:name w:val="xl9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94">
    <w:name w:val="xl9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95">
    <w:name w:val="xl9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96">
    <w:name w:val="xl96"/>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97">
    <w:name w:val="xl97"/>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rPr>
  </w:style>
  <w:style w:type="paragraph" w:customStyle="1" w:styleId="xl98">
    <w:name w:val="xl98"/>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color w:val="000000"/>
      <w:sz w:val="24"/>
      <w:szCs w:val="24"/>
    </w:rPr>
  </w:style>
  <w:style w:type="paragraph" w:customStyle="1" w:styleId="xl99">
    <w:name w:val="xl99"/>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0"/>
      <w:szCs w:val="20"/>
    </w:rPr>
  </w:style>
  <w:style w:type="paragraph" w:customStyle="1" w:styleId="xl100">
    <w:name w:val="xl100"/>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0"/>
      <w:szCs w:val="20"/>
    </w:rPr>
  </w:style>
  <w:style w:type="paragraph" w:customStyle="1" w:styleId="xl101">
    <w:name w:val="xl101"/>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0"/>
      <w:szCs w:val="20"/>
    </w:rPr>
  </w:style>
  <w:style w:type="paragraph" w:customStyle="1" w:styleId="xl102">
    <w:name w:val="xl102"/>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103">
    <w:name w:val="xl10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00"/>
      <w:sz w:val="24"/>
      <w:szCs w:val="24"/>
    </w:rPr>
  </w:style>
  <w:style w:type="paragraph" w:customStyle="1" w:styleId="xl104">
    <w:name w:val="xl10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rPr>
  </w:style>
  <w:style w:type="paragraph" w:customStyle="1" w:styleId="xl105">
    <w:name w:val="xl105"/>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106">
    <w:name w:val="xl106"/>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63">
    <w:name w:val="xl63"/>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64">
    <w:name w:val="xl64"/>
    <w:basedOn w:val="a"/>
    <w:rsid w:val="004727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07">
    <w:name w:val="xl107"/>
    <w:basedOn w:val="a"/>
    <w:rsid w:val="004727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8">
    <w:name w:val="xl108"/>
    <w:basedOn w:val="a"/>
    <w:rsid w:val="004727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09">
    <w:name w:val="xl109"/>
    <w:basedOn w:val="a"/>
    <w:rsid w:val="004727FF"/>
    <w:pPr>
      <w:pBdr>
        <w:top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0">
    <w:name w:val="xl110"/>
    <w:basedOn w:val="a"/>
    <w:rsid w:val="004727FF"/>
    <w:pPr>
      <w:pBdr>
        <w:bottom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1">
    <w:name w:val="xl111"/>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2">
    <w:name w:val="xl112"/>
    <w:basedOn w:val="a"/>
    <w:rsid w:val="004727F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3">
    <w:name w:val="xl113"/>
    <w:basedOn w:val="a"/>
    <w:rsid w:val="004727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4">
    <w:name w:val="xl114"/>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rPr>
  </w:style>
  <w:style w:type="paragraph" w:customStyle="1" w:styleId="xl115">
    <w:name w:val="xl115"/>
    <w:basedOn w:val="a"/>
    <w:rsid w:val="004727F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16">
    <w:name w:val="xl116"/>
    <w:basedOn w:val="a"/>
    <w:rsid w:val="004727F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4"/>
      <w:szCs w:val="24"/>
    </w:rPr>
  </w:style>
  <w:style w:type="paragraph" w:customStyle="1" w:styleId="xl117">
    <w:name w:val="xl117"/>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18">
    <w:name w:val="xl118"/>
    <w:basedOn w:val="a"/>
    <w:rsid w:val="004727F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rPr>
  </w:style>
  <w:style w:type="paragraph" w:customStyle="1" w:styleId="xl119">
    <w:name w:val="xl119"/>
    <w:basedOn w:val="a"/>
    <w:rsid w:val="004727FF"/>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rPr>
  </w:style>
  <w:style w:type="paragraph" w:customStyle="1" w:styleId="xl120">
    <w:name w:val="xl120"/>
    <w:basedOn w:val="a"/>
    <w:rsid w:val="004727F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121">
    <w:name w:val="xl121"/>
    <w:basedOn w:val="a"/>
    <w:rsid w:val="004727F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rPr>
  </w:style>
  <w:style w:type="paragraph" w:customStyle="1" w:styleId="xl122">
    <w:name w:val="xl122"/>
    <w:basedOn w:val="a"/>
    <w:rsid w:val="004727F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a"/>
    <w:rsid w:val="004727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4">
    <w:name w:val="xl124"/>
    <w:basedOn w:val="a"/>
    <w:rsid w:val="004727F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25">
    <w:name w:val="xl125"/>
    <w:basedOn w:val="a"/>
    <w:rsid w:val="004727F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aff7">
    <w:name w:val="Основной"/>
    <w:basedOn w:val="a"/>
    <w:link w:val="aff8"/>
    <w:rsid w:val="004727FF"/>
    <w:pPr>
      <w:spacing w:after="120"/>
      <w:ind w:firstLine="708"/>
      <w:jc w:val="both"/>
    </w:pPr>
    <w:rPr>
      <w:rFonts w:ascii="Calibri" w:eastAsia="Times New Roman" w:hAnsi="Calibri"/>
      <w:sz w:val="28"/>
      <w:szCs w:val="20"/>
    </w:rPr>
  </w:style>
  <w:style w:type="character" w:customStyle="1" w:styleId="aff8">
    <w:name w:val="Основной Знак"/>
    <w:link w:val="aff7"/>
    <w:locked/>
    <w:rsid w:val="004727FF"/>
    <w:rPr>
      <w:rFonts w:ascii="Calibri" w:eastAsia="Times New Roman" w:hAnsi="Calibri" w:cs="Times New Roman"/>
      <w:sz w:val="28"/>
      <w:szCs w:val="20"/>
      <w:lang w:eastAsia="ru-RU"/>
    </w:rPr>
  </w:style>
  <w:style w:type="table" w:customStyle="1" w:styleId="42">
    <w:name w:val="Сетка таблицы4"/>
    <w:rsid w:val="004727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qFormat/>
    <w:rsid w:val="004727FF"/>
    <w:rPr>
      <w:b/>
    </w:rPr>
  </w:style>
  <w:style w:type="table" w:customStyle="1" w:styleId="51">
    <w:name w:val="Сетка таблицы5"/>
    <w:basedOn w:val="a1"/>
    <w:next w:val="a5"/>
    <w:uiPriority w:val="59"/>
    <w:rsid w:val="0047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5"/>
    <w:uiPriority w:val="59"/>
    <w:rsid w:val="0047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
    <w:name w:val="ConsPlusDocList"/>
    <w:rsid w:val="004727F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727F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727FF"/>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4727FF"/>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pboth">
    <w:name w:val="pboth"/>
    <w:basedOn w:val="a"/>
    <w:rsid w:val="004727FF"/>
    <w:pPr>
      <w:spacing w:before="100" w:beforeAutospacing="1" w:after="100" w:afterAutospacing="1" w:line="240" w:lineRule="auto"/>
    </w:pPr>
    <w:rPr>
      <w:rFonts w:ascii="Times New Roman" w:eastAsia="Times New Roman" w:hAnsi="Times New Roman"/>
      <w:sz w:val="24"/>
      <w:szCs w:val="24"/>
    </w:rPr>
  </w:style>
  <w:style w:type="paragraph" w:customStyle="1" w:styleId="ConsNonformat">
    <w:name w:val="ConsNonformat"/>
    <w:rsid w:val="004727FF"/>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7">
    <w:name w:val="Сетка таблицы7"/>
    <w:basedOn w:val="a1"/>
    <w:next w:val="a5"/>
    <w:uiPriority w:val="39"/>
    <w:rsid w:val="004727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6">
    <w:name w:val="Абзац списка3"/>
    <w:basedOn w:val="a"/>
    <w:rsid w:val="004727FF"/>
    <w:pPr>
      <w:spacing w:after="0" w:line="240" w:lineRule="auto"/>
      <w:ind w:left="708"/>
    </w:pPr>
    <w:rPr>
      <w:rFonts w:ascii="Times New Roman" w:eastAsia="Times New Roman" w:hAnsi="Times New Roman"/>
      <w:sz w:val="24"/>
      <w:szCs w:val="24"/>
    </w:rPr>
  </w:style>
  <w:style w:type="paragraph" w:customStyle="1" w:styleId="37">
    <w:name w:val="Без интервала3"/>
    <w:rsid w:val="004727FF"/>
    <w:pPr>
      <w:spacing w:after="0" w:line="240" w:lineRule="auto"/>
    </w:pPr>
    <w:rPr>
      <w:rFonts w:ascii="Calibri" w:eastAsia="Times New Roman" w:hAnsi="Calibri" w:cs="Times New Roman"/>
      <w:lang w:eastAsia="ru-RU"/>
    </w:rPr>
  </w:style>
  <w:style w:type="character" w:customStyle="1" w:styleId="fontstyle01">
    <w:name w:val="fontstyle01"/>
    <w:basedOn w:val="a0"/>
    <w:rsid w:val="004727FF"/>
    <w:rPr>
      <w:rFonts w:ascii="Times New Roman" w:hAnsi="Times New Roman" w:cs="Times New Roman" w:hint="default"/>
      <w:b w:val="0"/>
      <w:bCs w:val="0"/>
      <w:i w:val="0"/>
      <w:iCs w:val="0"/>
      <w:color w:val="000000"/>
      <w:sz w:val="18"/>
      <w:szCs w:val="18"/>
    </w:rPr>
  </w:style>
  <w:style w:type="paragraph" w:customStyle="1" w:styleId="font7">
    <w:name w:val="font7"/>
    <w:basedOn w:val="a"/>
    <w:rsid w:val="004727FF"/>
    <w:pPr>
      <w:spacing w:before="100" w:beforeAutospacing="1" w:after="100" w:afterAutospacing="1" w:line="240" w:lineRule="auto"/>
    </w:pPr>
    <w:rPr>
      <w:rFonts w:ascii="Times New Roman" w:eastAsia="Times New Roman" w:hAnsi="Times New Roman"/>
      <w:color w:val="000000"/>
      <w:sz w:val="20"/>
      <w:szCs w:val="20"/>
    </w:rPr>
  </w:style>
  <w:style w:type="character" w:customStyle="1" w:styleId="38">
    <w:name w:val="Неразрешенное упоминание3"/>
    <w:basedOn w:val="a0"/>
    <w:uiPriority w:val="99"/>
    <w:semiHidden/>
    <w:unhideWhenUsed/>
    <w:rsid w:val="004727FF"/>
    <w:rPr>
      <w:color w:val="605E5C"/>
      <w:shd w:val="clear" w:color="auto" w:fill="E1DFDD"/>
    </w:rPr>
  </w:style>
  <w:style w:type="character" w:customStyle="1" w:styleId="43">
    <w:name w:val="Неразрешенное упоминание4"/>
    <w:basedOn w:val="a0"/>
    <w:uiPriority w:val="99"/>
    <w:semiHidden/>
    <w:unhideWhenUsed/>
    <w:rsid w:val="004727FF"/>
    <w:rPr>
      <w:color w:val="605E5C"/>
      <w:shd w:val="clear" w:color="auto" w:fill="E1DFDD"/>
    </w:rPr>
  </w:style>
  <w:style w:type="character" w:styleId="affa">
    <w:name w:val="line number"/>
    <w:basedOn w:val="a0"/>
    <w:semiHidden/>
    <w:unhideWhenUsed/>
    <w:rsid w:val="004727FF"/>
  </w:style>
  <w:style w:type="character" w:customStyle="1" w:styleId="52">
    <w:name w:val="Неразрешенное упоминание5"/>
    <w:basedOn w:val="a0"/>
    <w:uiPriority w:val="99"/>
    <w:semiHidden/>
    <w:unhideWhenUsed/>
    <w:rsid w:val="004727FF"/>
    <w:rPr>
      <w:color w:val="605E5C"/>
      <w:shd w:val="clear" w:color="auto" w:fill="E1DFDD"/>
    </w:rPr>
  </w:style>
  <w:style w:type="numbering" w:customStyle="1" w:styleId="1110">
    <w:name w:val="Нет списка111"/>
    <w:next w:val="a2"/>
    <w:uiPriority w:val="99"/>
    <w:semiHidden/>
    <w:unhideWhenUsed/>
    <w:rsid w:val="004727FF"/>
  </w:style>
  <w:style w:type="numbering" w:customStyle="1" w:styleId="214">
    <w:name w:val="Нет списка21"/>
    <w:next w:val="a2"/>
    <w:uiPriority w:val="99"/>
    <w:semiHidden/>
    <w:unhideWhenUsed/>
    <w:rsid w:val="004727FF"/>
  </w:style>
  <w:style w:type="numbering" w:customStyle="1" w:styleId="312">
    <w:name w:val="Нет списка31"/>
    <w:next w:val="a2"/>
    <w:uiPriority w:val="99"/>
    <w:semiHidden/>
    <w:unhideWhenUsed/>
    <w:rsid w:val="004727FF"/>
  </w:style>
  <w:style w:type="numbering" w:customStyle="1" w:styleId="44">
    <w:name w:val="Нет списка4"/>
    <w:next w:val="a2"/>
    <w:uiPriority w:val="99"/>
    <w:semiHidden/>
    <w:unhideWhenUsed/>
    <w:rsid w:val="004727FF"/>
  </w:style>
  <w:style w:type="numbering" w:customStyle="1" w:styleId="53">
    <w:name w:val="Нет списка5"/>
    <w:next w:val="a2"/>
    <w:uiPriority w:val="99"/>
    <w:semiHidden/>
    <w:unhideWhenUsed/>
    <w:rsid w:val="004727FF"/>
  </w:style>
  <w:style w:type="table" w:customStyle="1" w:styleId="313">
    <w:name w:val="Сетка таблицы31"/>
    <w:rsid w:val="004727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4727FF"/>
  </w:style>
  <w:style w:type="numbering" w:customStyle="1" w:styleId="70">
    <w:name w:val="Нет списка7"/>
    <w:next w:val="a2"/>
    <w:uiPriority w:val="99"/>
    <w:semiHidden/>
    <w:unhideWhenUsed/>
    <w:rsid w:val="004727FF"/>
  </w:style>
  <w:style w:type="table" w:customStyle="1" w:styleId="8">
    <w:name w:val="Сетка таблицы8"/>
    <w:basedOn w:val="a1"/>
    <w:next w:val="a5"/>
    <w:uiPriority w:val="39"/>
    <w:rsid w:val="004727F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rsid w:val="004727F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rsid w:val="004727F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rsid w:val="004727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4727FF"/>
  </w:style>
  <w:style w:type="table" w:customStyle="1" w:styleId="90">
    <w:name w:val="Сетка таблицы9"/>
    <w:basedOn w:val="a1"/>
    <w:next w:val="a5"/>
    <w:uiPriority w:val="39"/>
    <w:rsid w:val="00472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4727FF"/>
  </w:style>
  <w:style w:type="table" w:customStyle="1" w:styleId="100">
    <w:name w:val="Сетка таблицы10"/>
    <w:basedOn w:val="a1"/>
    <w:next w:val="a5"/>
    <w:uiPriority w:val="39"/>
    <w:rsid w:val="004727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annotation reference"/>
    <w:basedOn w:val="a0"/>
    <w:semiHidden/>
    <w:unhideWhenUsed/>
    <w:rsid w:val="004727FF"/>
    <w:rPr>
      <w:sz w:val="16"/>
      <w:szCs w:val="16"/>
    </w:rPr>
  </w:style>
  <w:style w:type="paragraph" w:styleId="affc">
    <w:name w:val="annotation text"/>
    <w:basedOn w:val="a"/>
    <w:link w:val="affd"/>
    <w:semiHidden/>
    <w:unhideWhenUsed/>
    <w:rsid w:val="004727FF"/>
    <w:pPr>
      <w:spacing w:after="0" w:line="240" w:lineRule="auto"/>
    </w:pPr>
    <w:rPr>
      <w:rFonts w:ascii="Times New Roman" w:eastAsia="Times New Roman" w:hAnsi="Times New Roman"/>
      <w:sz w:val="20"/>
      <w:szCs w:val="20"/>
    </w:rPr>
  </w:style>
  <w:style w:type="character" w:customStyle="1" w:styleId="affd">
    <w:name w:val="Текст примечания Знак"/>
    <w:basedOn w:val="a0"/>
    <w:link w:val="affc"/>
    <w:semiHidden/>
    <w:rsid w:val="004727FF"/>
    <w:rPr>
      <w:rFonts w:ascii="Times New Roman" w:eastAsia="Times New Roman" w:hAnsi="Times New Roman" w:cs="Times New Roman"/>
      <w:sz w:val="20"/>
      <w:szCs w:val="20"/>
      <w:lang w:eastAsia="ru-RU"/>
    </w:rPr>
  </w:style>
  <w:style w:type="paragraph" w:styleId="affe">
    <w:name w:val="annotation subject"/>
    <w:basedOn w:val="affc"/>
    <w:next w:val="affc"/>
    <w:link w:val="afff"/>
    <w:semiHidden/>
    <w:unhideWhenUsed/>
    <w:rsid w:val="004727FF"/>
    <w:rPr>
      <w:b/>
      <w:bCs/>
    </w:rPr>
  </w:style>
  <w:style w:type="character" w:customStyle="1" w:styleId="afff">
    <w:name w:val="Тема примечания Знак"/>
    <w:basedOn w:val="affd"/>
    <w:link w:val="affe"/>
    <w:semiHidden/>
    <w:rsid w:val="004727FF"/>
    <w:rPr>
      <w:rFonts w:ascii="Times New Roman" w:eastAsia="Times New Roman" w:hAnsi="Times New Roman" w:cs="Times New Roman"/>
      <w:b/>
      <w:bCs/>
      <w:sz w:val="20"/>
      <w:szCs w:val="20"/>
      <w:lang w:eastAsia="ru-RU"/>
    </w:rPr>
  </w:style>
  <w:style w:type="paragraph" w:customStyle="1" w:styleId="Default">
    <w:name w:val="Default"/>
    <w:rsid w:val="00FE6E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f8">
    <w:name w:val="Верхний колонтитул1"/>
    <w:basedOn w:val="a"/>
    <w:next w:val="a3"/>
    <w:uiPriority w:val="99"/>
    <w:unhideWhenUsed/>
    <w:rsid w:val="00116206"/>
    <w:pPr>
      <w:tabs>
        <w:tab w:val="center" w:pos="4677"/>
        <w:tab w:val="right" w:pos="9355"/>
      </w:tabs>
    </w:pPr>
    <w:rPr>
      <w:rFonts w:eastAsia="Times New Roman"/>
    </w:rPr>
  </w:style>
  <w:style w:type="paragraph" w:customStyle="1" w:styleId="1f9">
    <w:name w:val="Абзац списка нумерованный1"/>
    <w:basedOn w:val="a"/>
    <w:next w:val="a6"/>
    <w:uiPriority w:val="34"/>
    <w:qFormat/>
    <w:rsid w:val="00116206"/>
    <w:pPr>
      <w:ind w:left="720"/>
      <w:contextualSpacing/>
    </w:pPr>
    <w:rPr>
      <w:rFonts w:ascii="Calibri" w:eastAsia="Times New Roman" w:hAnsi="Calibri"/>
    </w:rPr>
  </w:style>
  <w:style w:type="paragraph" w:customStyle="1" w:styleId="1fa">
    <w:name w:val="Текст выноски1"/>
    <w:basedOn w:val="a"/>
    <w:next w:val="af1"/>
    <w:semiHidden/>
    <w:unhideWhenUsed/>
    <w:rsid w:val="00116206"/>
    <w:pPr>
      <w:spacing w:after="0" w:line="240" w:lineRule="auto"/>
    </w:pPr>
    <w:rPr>
      <w:rFonts w:ascii="Segoe UI" w:eastAsia="Times New Roman" w:hAnsi="Segoe UI" w:cs="Segoe UI"/>
      <w:sz w:val="18"/>
      <w:szCs w:val="18"/>
    </w:rPr>
  </w:style>
  <w:style w:type="table" w:customStyle="1" w:styleId="1111">
    <w:name w:val="Сетка таблицы111"/>
    <w:rsid w:val="0011620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2"/>
    <w:uiPriority w:val="99"/>
    <w:semiHidden/>
    <w:unhideWhenUsed/>
    <w:rsid w:val="00116206"/>
  </w:style>
  <w:style w:type="character" w:customStyle="1" w:styleId="123">
    <w:name w:val="Заголовок 1 Знак2"/>
    <w:basedOn w:val="a0"/>
    <w:uiPriority w:val="9"/>
    <w:rsid w:val="00116206"/>
    <w:rPr>
      <w:rFonts w:asciiTheme="majorHAnsi" w:eastAsiaTheme="majorEastAsia" w:hAnsiTheme="majorHAnsi" w:cstheme="majorBidi"/>
      <w:color w:val="365F91" w:themeColor="accent1" w:themeShade="BF"/>
      <w:sz w:val="32"/>
      <w:szCs w:val="32"/>
    </w:rPr>
  </w:style>
  <w:style w:type="character" w:customStyle="1" w:styleId="2f">
    <w:name w:val="Верхний колонтитул Знак2"/>
    <w:basedOn w:val="a0"/>
    <w:uiPriority w:val="99"/>
    <w:semiHidden/>
    <w:rsid w:val="00116206"/>
  </w:style>
  <w:style w:type="character" w:customStyle="1" w:styleId="2f0">
    <w:name w:val="Текст выноски Знак2"/>
    <w:basedOn w:val="a0"/>
    <w:uiPriority w:val="99"/>
    <w:semiHidden/>
    <w:rsid w:val="001162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557653">
      <w:bodyDiv w:val="1"/>
      <w:marLeft w:val="0"/>
      <w:marRight w:val="0"/>
      <w:marTop w:val="0"/>
      <w:marBottom w:val="0"/>
      <w:divBdr>
        <w:top w:val="none" w:sz="0" w:space="0" w:color="auto"/>
        <w:left w:val="none" w:sz="0" w:space="0" w:color="auto"/>
        <w:bottom w:val="none" w:sz="0" w:space="0" w:color="auto"/>
        <w:right w:val="none" w:sz="0" w:space="0" w:color="auto"/>
      </w:divBdr>
    </w:div>
    <w:div w:id="406541862">
      <w:bodyDiv w:val="1"/>
      <w:marLeft w:val="0"/>
      <w:marRight w:val="0"/>
      <w:marTop w:val="0"/>
      <w:marBottom w:val="0"/>
      <w:divBdr>
        <w:top w:val="none" w:sz="0" w:space="0" w:color="auto"/>
        <w:left w:val="none" w:sz="0" w:space="0" w:color="auto"/>
        <w:bottom w:val="none" w:sz="0" w:space="0" w:color="auto"/>
        <w:right w:val="none" w:sz="0" w:space="0" w:color="auto"/>
      </w:divBdr>
    </w:div>
    <w:div w:id="1048990093">
      <w:bodyDiv w:val="1"/>
      <w:marLeft w:val="0"/>
      <w:marRight w:val="0"/>
      <w:marTop w:val="0"/>
      <w:marBottom w:val="0"/>
      <w:divBdr>
        <w:top w:val="none" w:sz="0" w:space="0" w:color="auto"/>
        <w:left w:val="none" w:sz="0" w:space="0" w:color="auto"/>
        <w:bottom w:val="none" w:sz="0" w:space="0" w:color="auto"/>
        <w:right w:val="none" w:sz="0" w:space="0" w:color="auto"/>
      </w:divBdr>
    </w:div>
    <w:div w:id="1075203216">
      <w:bodyDiv w:val="1"/>
      <w:marLeft w:val="0"/>
      <w:marRight w:val="0"/>
      <w:marTop w:val="0"/>
      <w:marBottom w:val="0"/>
      <w:divBdr>
        <w:top w:val="none" w:sz="0" w:space="0" w:color="auto"/>
        <w:left w:val="none" w:sz="0" w:space="0" w:color="auto"/>
        <w:bottom w:val="none" w:sz="0" w:space="0" w:color="auto"/>
        <w:right w:val="none" w:sz="0" w:space="0" w:color="auto"/>
      </w:divBdr>
    </w:div>
    <w:div w:id="1569684834">
      <w:bodyDiv w:val="1"/>
      <w:marLeft w:val="0"/>
      <w:marRight w:val="0"/>
      <w:marTop w:val="0"/>
      <w:marBottom w:val="0"/>
      <w:divBdr>
        <w:top w:val="none" w:sz="0" w:space="0" w:color="auto"/>
        <w:left w:val="none" w:sz="0" w:space="0" w:color="auto"/>
        <w:bottom w:val="none" w:sz="0" w:space="0" w:color="auto"/>
        <w:right w:val="none" w:sz="0" w:space="0" w:color="auto"/>
      </w:divBdr>
    </w:div>
    <w:div w:id="1681932705">
      <w:bodyDiv w:val="1"/>
      <w:marLeft w:val="0"/>
      <w:marRight w:val="0"/>
      <w:marTop w:val="0"/>
      <w:marBottom w:val="0"/>
      <w:divBdr>
        <w:top w:val="none" w:sz="0" w:space="0" w:color="auto"/>
        <w:left w:val="none" w:sz="0" w:space="0" w:color="auto"/>
        <w:bottom w:val="none" w:sz="0" w:space="0" w:color="auto"/>
        <w:right w:val="none" w:sz="0" w:space="0" w:color="auto"/>
      </w:divBdr>
    </w:div>
    <w:div w:id="1733506264">
      <w:bodyDiv w:val="1"/>
      <w:marLeft w:val="0"/>
      <w:marRight w:val="0"/>
      <w:marTop w:val="0"/>
      <w:marBottom w:val="0"/>
      <w:divBdr>
        <w:top w:val="none" w:sz="0" w:space="0" w:color="auto"/>
        <w:left w:val="none" w:sz="0" w:space="0" w:color="auto"/>
        <w:bottom w:val="none" w:sz="0" w:space="0" w:color="auto"/>
        <w:right w:val="none" w:sz="0" w:space="0" w:color="auto"/>
      </w:divBdr>
    </w:div>
    <w:div w:id="1835147597">
      <w:bodyDiv w:val="1"/>
      <w:marLeft w:val="0"/>
      <w:marRight w:val="0"/>
      <w:marTop w:val="0"/>
      <w:marBottom w:val="0"/>
      <w:divBdr>
        <w:top w:val="none" w:sz="0" w:space="0" w:color="auto"/>
        <w:left w:val="none" w:sz="0" w:space="0" w:color="auto"/>
        <w:bottom w:val="none" w:sz="0" w:space="0" w:color="auto"/>
        <w:right w:val="none" w:sz="0" w:space="0" w:color="auto"/>
      </w:divBdr>
    </w:div>
    <w:div w:id="1866670029">
      <w:bodyDiv w:val="1"/>
      <w:marLeft w:val="0"/>
      <w:marRight w:val="0"/>
      <w:marTop w:val="0"/>
      <w:marBottom w:val="0"/>
      <w:divBdr>
        <w:top w:val="none" w:sz="0" w:space="0" w:color="auto"/>
        <w:left w:val="none" w:sz="0" w:space="0" w:color="auto"/>
        <w:bottom w:val="none" w:sz="0" w:space="0" w:color="auto"/>
        <w:right w:val="none" w:sz="0" w:space="0" w:color="auto"/>
      </w:divBdr>
    </w:div>
    <w:div w:id="1878857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hyperlink" Target="https://login.consultant.ru/link/?req=doc&amp;base=RLAW434&amp;n=43858" TargetMode="External"/><Relationship Id="rId3" Type="http://schemas.openxmlformats.org/officeDocument/2006/relationships/styles" Target="styles.xml"/><Relationship Id="rId21" Type="http://schemas.openxmlformats.org/officeDocument/2006/relationships/hyperlink" Target="https://login.consultant.ru/link/?req=doc&amp;base=RZB&amp;n=482692&amp;dst=101922"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97DB7733E56955841E6D8CB79FC8594F616EE56EB62C22875A35A5D69137195912C88868D259F899B892F13D804FDD7DA3E6D07D24F93F17jE2CD" TargetMode="External"/><Relationship Id="rId17" Type="http://schemas.openxmlformats.org/officeDocument/2006/relationships/image" Target="media/image3.wmf"/><Relationship Id="rId25" Type="http://schemas.openxmlformats.org/officeDocument/2006/relationships/hyperlink" Target="https://login.consultant.ru/link/?req=doc&amp;base=RZB&amp;n=494487&amp;dst=372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6B29B54E2AF00E17029AB3185DFBA7B8368FAB7E1A9DB2BCD646F5E7EA7FCD41291F60561E736E5754418E5B006FDE724DF5EB6561980EC2p9G3E" TargetMode="External"/><Relationship Id="rId20" Type="http://schemas.openxmlformats.org/officeDocument/2006/relationships/image" Target="media/image6.wmf"/><Relationship Id="rId29" Type="http://schemas.openxmlformats.org/officeDocument/2006/relationships/hyperlink" Target="https://login.consultant.ru/link/?req=doc&amp;base=RZB&amp;n=492749&amp;dst=837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7DB7733E56955841E6D92AC8AC8594F666AE86CBE2622875A35A5D69137195900C8D064D25BE59CBD87A76CC6j129D" TargetMode="External"/><Relationship Id="rId24" Type="http://schemas.openxmlformats.org/officeDocument/2006/relationships/hyperlink" Target="https://login.consultant.ru/link/?req=doc&amp;base=RZB&amp;n=494487&amp;dst=3704" TargetMode="External"/><Relationship Id="rId32" Type="http://schemas.openxmlformats.org/officeDocument/2006/relationships/hyperlink" Target="https://login.consultant.ru/link/?req=doc&amp;base=RZB&amp;n=494487&amp;dst=3722" TargetMode="External"/><Relationship Id="rId5" Type="http://schemas.openxmlformats.org/officeDocument/2006/relationships/settings" Target="settings.xml"/><Relationship Id="rId15" Type="http://schemas.openxmlformats.org/officeDocument/2006/relationships/hyperlink" Target="consultantplus://offline/ref=6B29B54E2AF00E17029AB3185DFBA7B8368DAD7C1492B2BCD646F5E7EA7FCD41291F60561E706E5658418E5B006FDE724DF5EB6561980EC2p9G3E" TargetMode="External"/><Relationship Id="rId23" Type="http://schemas.openxmlformats.org/officeDocument/2006/relationships/hyperlink" Target="https://login.consultant.ru/link/?req=doc&amp;base=RZB&amp;n=479333&amp;dst=100104" TargetMode="External"/><Relationship Id="rId28" Type="http://schemas.openxmlformats.org/officeDocument/2006/relationships/hyperlink" Target="https://login.consultant.ru/link/?req=doc&amp;base=LAW&amp;n=494457&amp;date=13.01.2025" TargetMode="External"/><Relationship Id="rId10" Type="http://schemas.openxmlformats.org/officeDocument/2006/relationships/hyperlink" Target="https://login.consultant.ru/link/?req=doc&amp;base=LAW&amp;n=441135&amp;date=19.09.2023" TargetMode="External"/><Relationship Id="rId19" Type="http://schemas.openxmlformats.org/officeDocument/2006/relationships/image" Target="media/image5.wmf"/><Relationship Id="rId31" Type="http://schemas.openxmlformats.org/officeDocument/2006/relationships/hyperlink" Target="https://login.consultant.ru/link/?req=doc&amp;base=RZB&amp;n=494487&amp;dst=370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hyperlink" Target="https://login.consultant.ru/link/?req=doc&amp;base=RZB&amp;n=482692&amp;dst=217" TargetMode="External"/><Relationship Id="rId27" Type="http://schemas.openxmlformats.org/officeDocument/2006/relationships/hyperlink" Target="https://login.consultant.ru/link/?req=doc&amp;base=RLAW434&amp;n=40759" TargetMode="External"/><Relationship Id="rId30" Type="http://schemas.openxmlformats.org/officeDocument/2006/relationships/hyperlink" Target="https://login.consultant.ru/link/?req=doc&amp;base=RZB&amp;n=455730&amp;dst=1000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28A56-5859-4D6F-96CE-48B4B8647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501</Pages>
  <Words>189745</Words>
  <Characters>1081552</Characters>
  <Application>Microsoft Office Word</Application>
  <DocSecurity>0</DocSecurity>
  <Lines>9012</Lines>
  <Paragraphs>2537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1268760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Грецких О.П.</cp:lastModifiedBy>
  <cp:revision>2</cp:revision>
  <cp:lastPrinted>2025-02-26T07:34:00Z</cp:lastPrinted>
  <dcterms:created xsi:type="dcterms:W3CDTF">2025-02-26T07:34:00Z</dcterms:created>
  <dcterms:modified xsi:type="dcterms:W3CDTF">2025-02-26T07:34:00Z</dcterms:modified>
</cp:coreProperties>
</file>