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B" w:rsidRDefault="00734E1B" w:rsidP="00734E1B">
      <w:pPr>
        <w:spacing w:after="200" w:line="276" w:lineRule="auto"/>
        <w:jc w:val="center"/>
        <w:rPr>
          <w:rFonts w:eastAsia="Calibri" w:cs="Times New Roman"/>
          <w:noProof/>
          <w:szCs w:val="24"/>
          <w:lang w:eastAsia="ru-RU"/>
        </w:rPr>
      </w:pPr>
      <w:r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1B" w:rsidRPr="00734E1B" w:rsidRDefault="00734E1B" w:rsidP="00734E1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620200099/27541(3)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734E1B" w:rsidRPr="00734E1B" w:rsidRDefault="00734E1B" w:rsidP="00734E1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620200099/27541(3)</w:t>
                      </w:r>
                    </w:p>
                  </w:txbxContent>
                </v:textbox>
              </v:rect>
            </w:pict>
          </mc:Fallback>
        </mc:AlternateContent>
      </w:r>
    </w:p>
    <w:p w:rsidR="00734E1B" w:rsidRDefault="00734E1B" w:rsidP="00734E1B">
      <w:pPr>
        <w:spacing w:after="200" w:line="276" w:lineRule="auto"/>
        <w:jc w:val="center"/>
        <w:rPr>
          <w:rFonts w:eastAsia="Calibri" w:cs="Times New Roman"/>
          <w:noProof/>
          <w:szCs w:val="24"/>
          <w:lang w:eastAsia="ru-RU"/>
        </w:rPr>
      </w:pPr>
    </w:p>
    <w:p w:rsidR="00734E1B" w:rsidRPr="00734E1B" w:rsidRDefault="00734E1B" w:rsidP="00734E1B">
      <w:pPr>
        <w:spacing w:after="200" w:line="276" w:lineRule="auto"/>
        <w:jc w:val="center"/>
        <w:rPr>
          <w:rFonts w:eastAsia="Calibri" w:cs="Times New Roman"/>
          <w:szCs w:val="24"/>
          <w:lang w:val="en-US"/>
        </w:rPr>
      </w:pPr>
      <w:bookmarkStart w:id="0" w:name="_GoBack"/>
      <w:bookmarkEnd w:id="0"/>
    </w:p>
    <w:p w:rsidR="00734E1B" w:rsidRPr="00734E1B" w:rsidRDefault="00734E1B" w:rsidP="00734E1B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734E1B">
        <w:rPr>
          <w:rFonts w:eastAsia="Calibri" w:cs="Times New Roman"/>
          <w:sz w:val="32"/>
          <w:szCs w:val="32"/>
        </w:rPr>
        <w:t>ПРАВИТЕЛЬСТВО РЕСПУБЛИКИ ТЫВА</w:t>
      </w:r>
      <w:r w:rsidRPr="00734E1B">
        <w:rPr>
          <w:rFonts w:eastAsia="Calibri" w:cs="Times New Roman"/>
          <w:sz w:val="36"/>
          <w:szCs w:val="36"/>
        </w:rPr>
        <w:br/>
      </w:r>
      <w:r w:rsidRPr="00734E1B">
        <w:rPr>
          <w:rFonts w:eastAsia="Calibri" w:cs="Times New Roman"/>
          <w:b/>
          <w:sz w:val="36"/>
          <w:szCs w:val="36"/>
        </w:rPr>
        <w:t>ПОСТАНОВЛЕНИЕ</w:t>
      </w:r>
    </w:p>
    <w:p w:rsidR="00734E1B" w:rsidRPr="00734E1B" w:rsidRDefault="00734E1B" w:rsidP="00734E1B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734E1B">
        <w:rPr>
          <w:rFonts w:eastAsia="Calibri" w:cs="Times New Roman"/>
          <w:sz w:val="32"/>
          <w:szCs w:val="32"/>
        </w:rPr>
        <w:t>ТЫВА РЕСПУБЛИКАНЫӉ ЧАЗАА</w:t>
      </w:r>
      <w:r w:rsidRPr="00734E1B">
        <w:rPr>
          <w:rFonts w:eastAsia="Calibri" w:cs="Times New Roman"/>
          <w:sz w:val="36"/>
          <w:szCs w:val="36"/>
        </w:rPr>
        <w:br/>
      </w:r>
      <w:r w:rsidRPr="00734E1B">
        <w:rPr>
          <w:rFonts w:eastAsia="Calibri" w:cs="Times New Roman"/>
          <w:b/>
          <w:sz w:val="36"/>
          <w:szCs w:val="36"/>
        </w:rPr>
        <w:t>ДОКТААЛ</w:t>
      </w:r>
    </w:p>
    <w:p w:rsidR="00AA0967" w:rsidRPr="00FC0B42" w:rsidRDefault="00AA0967" w:rsidP="00AA0967">
      <w:pPr>
        <w:jc w:val="center"/>
        <w:rPr>
          <w:rFonts w:cs="Times New Roman"/>
          <w:sz w:val="28"/>
          <w:szCs w:val="28"/>
        </w:rPr>
      </w:pPr>
    </w:p>
    <w:p w:rsidR="00AA0967" w:rsidRDefault="006041C1" w:rsidP="006041C1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22 августа 2023 г. № 617</w:t>
      </w:r>
    </w:p>
    <w:p w:rsidR="006041C1" w:rsidRPr="00AA0967" w:rsidRDefault="006041C1" w:rsidP="006041C1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Кызыл</w:t>
      </w:r>
    </w:p>
    <w:p w:rsidR="00374EAF" w:rsidRPr="00AA0967" w:rsidRDefault="00374EAF" w:rsidP="00AA0967">
      <w:pPr>
        <w:jc w:val="center"/>
        <w:rPr>
          <w:rFonts w:cs="Times New Roman"/>
          <w:sz w:val="28"/>
          <w:szCs w:val="28"/>
        </w:rPr>
      </w:pPr>
    </w:p>
    <w:p w:rsidR="00AA0967" w:rsidRPr="00AA0967" w:rsidRDefault="00374EAF" w:rsidP="00AA0967">
      <w:pPr>
        <w:jc w:val="center"/>
        <w:rPr>
          <w:rFonts w:cs="Times New Roman"/>
          <w:b/>
          <w:sz w:val="28"/>
          <w:szCs w:val="28"/>
        </w:rPr>
      </w:pPr>
      <w:r w:rsidRPr="00AA0967">
        <w:rPr>
          <w:rFonts w:cs="Times New Roman"/>
          <w:b/>
          <w:sz w:val="28"/>
          <w:szCs w:val="28"/>
        </w:rPr>
        <w:t xml:space="preserve">О </w:t>
      </w:r>
      <w:r w:rsidR="00F332F8" w:rsidRPr="00AA0967">
        <w:rPr>
          <w:rFonts w:cs="Times New Roman"/>
          <w:b/>
          <w:sz w:val="28"/>
          <w:szCs w:val="28"/>
        </w:rPr>
        <w:t>внесении изменения</w:t>
      </w:r>
      <w:r w:rsidR="00EB6C4C" w:rsidRPr="00AA0967">
        <w:rPr>
          <w:rFonts w:cs="Times New Roman"/>
          <w:b/>
          <w:sz w:val="28"/>
          <w:szCs w:val="28"/>
        </w:rPr>
        <w:t xml:space="preserve"> в</w:t>
      </w:r>
      <w:r w:rsidR="001E7A05" w:rsidRPr="00AA0967">
        <w:rPr>
          <w:rFonts w:cs="Times New Roman"/>
          <w:b/>
          <w:sz w:val="28"/>
          <w:szCs w:val="28"/>
        </w:rPr>
        <w:t xml:space="preserve"> приложение </w:t>
      </w:r>
      <w:r w:rsidR="00AA0967" w:rsidRPr="00AA0967">
        <w:rPr>
          <w:rFonts w:cs="Times New Roman"/>
          <w:b/>
          <w:sz w:val="28"/>
          <w:szCs w:val="28"/>
        </w:rPr>
        <w:t>к</w:t>
      </w:r>
    </w:p>
    <w:p w:rsidR="00AA0967" w:rsidRPr="00AA0967" w:rsidRDefault="00EB6C4C" w:rsidP="00AA0967">
      <w:pPr>
        <w:jc w:val="center"/>
        <w:rPr>
          <w:rFonts w:cs="Times New Roman"/>
          <w:b/>
          <w:sz w:val="28"/>
          <w:szCs w:val="28"/>
        </w:rPr>
      </w:pPr>
      <w:r w:rsidRPr="00AA0967">
        <w:rPr>
          <w:rFonts w:cs="Times New Roman"/>
          <w:b/>
          <w:sz w:val="28"/>
          <w:szCs w:val="28"/>
        </w:rPr>
        <w:t>п</w:t>
      </w:r>
      <w:r w:rsidR="006A523B" w:rsidRPr="00AA0967">
        <w:rPr>
          <w:rFonts w:cs="Times New Roman"/>
          <w:b/>
          <w:sz w:val="28"/>
          <w:szCs w:val="28"/>
        </w:rPr>
        <w:t>остановлению</w:t>
      </w:r>
      <w:r w:rsidR="008E50DF" w:rsidRPr="00AA0967">
        <w:rPr>
          <w:rFonts w:cs="Times New Roman"/>
          <w:b/>
          <w:sz w:val="28"/>
          <w:szCs w:val="28"/>
        </w:rPr>
        <w:t xml:space="preserve"> Правительства Республики </w:t>
      </w:r>
    </w:p>
    <w:p w:rsidR="00374EAF" w:rsidRPr="00AA0967" w:rsidRDefault="008E50DF" w:rsidP="00AA0967">
      <w:pPr>
        <w:jc w:val="center"/>
        <w:rPr>
          <w:rFonts w:cs="Times New Roman"/>
          <w:b/>
          <w:sz w:val="28"/>
          <w:szCs w:val="28"/>
        </w:rPr>
      </w:pPr>
      <w:r w:rsidRPr="00AA0967">
        <w:rPr>
          <w:rFonts w:cs="Times New Roman"/>
          <w:b/>
          <w:sz w:val="28"/>
          <w:szCs w:val="28"/>
        </w:rPr>
        <w:t>Тыва</w:t>
      </w:r>
      <w:r w:rsidR="00AA0967" w:rsidRPr="00AA0967">
        <w:rPr>
          <w:rFonts w:cs="Times New Roman"/>
          <w:b/>
          <w:sz w:val="28"/>
          <w:szCs w:val="28"/>
        </w:rPr>
        <w:t xml:space="preserve"> </w:t>
      </w:r>
      <w:r w:rsidR="001E7A05" w:rsidRPr="00AA0967">
        <w:rPr>
          <w:rFonts w:cs="Times New Roman"/>
          <w:b/>
          <w:sz w:val="28"/>
          <w:szCs w:val="28"/>
        </w:rPr>
        <w:t xml:space="preserve">от 15 декабря 2021 г. </w:t>
      </w:r>
      <w:r w:rsidR="00A303BF" w:rsidRPr="00AA0967">
        <w:rPr>
          <w:rFonts w:cs="Times New Roman"/>
          <w:b/>
          <w:sz w:val="28"/>
          <w:szCs w:val="28"/>
        </w:rPr>
        <w:t xml:space="preserve">№ </w:t>
      </w:r>
      <w:r w:rsidR="004B700D" w:rsidRPr="00AA0967">
        <w:rPr>
          <w:rFonts w:cs="Times New Roman"/>
          <w:b/>
          <w:sz w:val="28"/>
          <w:szCs w:val="28"/>
        </w:rPr>
        <w:t>705</w:t>
      </w:r>
    </w:p>
    <w:p w:rsidR="007C7EFC" w:rsidRPr="00FC0B42" w:rsidRDefault="007C7EFC" w:rsidP="00AA0967">
      <w:pPr>
        <w:jc w:val="center"/>
        <w:rPr>
          <w:rFonts w:cs="Times New Roman"/>
          <w:sz w:val="28"/>
          <w:szCs w:val="28"/>
        </w:rPr>
      </w:pPr>
    </w:p>
    <w:p w:rsidR="00AA0967" w:rsidRPr="00FC0B42" w:rsidRDefault="00AA0967" w:rsidP="00AA0967">
      <w:pPr>
        <w:jc w:val="center"/>
        <w:rPr>
          <w:rFonts w:cs="Times New Roman"/>
          <w:sz w:val="28"/>
          <w:szCs w:val="28"/>
        </w:rPr>
      </w:pPr>
    </w:p>
    <w:p w:rsidR="00A303BF" w:rsidRPr="00AA0967" w:rsidRDefault="007C7EFC" w:rsidP="00AA0967">
      <w:pPr>
        <w:spacing w:line="360" w:lineRule="atLeast"/>
        <w:ind w:firstLine="709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 xml:space="preserve">В </w:t>
      </w:r>
      <w:r w:rsidR="008E50DF" w:rsidRPr="00AA0967">
        <w:rPr>
          <w:rFonts w:cs="Times New Roman"/>
          <w:sz w:val="28"/>
          <w:szCs w:val="28"/>
        </w:rPr>
        <w:t xml:space="preserve">соответствии со статьей 5 Федерального закона от 20 августа 2004 г. </w:t>
      </w:r>
      <w:r w:rsidR="00AA0967" w:rsidRPr="00AA0967">
        <w:rPr>
          <w:rFonts w:cs="Times New Roman"/>
          <w:sz w:val="28"/>
          <w:szCs w:val="28"/>
        </w:rPr>
        <w:t xml:space="preserve">                        </w:t>
      </w:r>
      <w:r w:rsidR="008E50DF" w:rsidRPr="00AA0967">
        <w:rPr>
          <w:rFonts w:cs="Times New Roman"/>
          <w:sz w:val="28"/>
          <w:szCs w:val="28"/>
        </w:rPr>
        <w:t xml:space="preserve">№ 113-ФЗ «О присяжных заседателях федеральных судов общей юрисдикции в </w:t>
      </w:r>
      <w:r w:rsidR="00AA0967" w:rsidRPr="00AA0967">
        <w:rPr>
          <w:rFonts w:cs="Times New Roman"/>
          <w:sz w:val="28"/>
          <w:szCs w:val="28"/>
        </w:rPr>
        <w:t xml:space="preserve">              </w:t>
      </w:r>
      <w:r w:rsidR="008E50DF" w:rsidRPr="00AA0967">
        <w:rPr>
          <w:rFonts w:cs="Times New Roman"/>
          <w:sz w:val="28"/>
          <w:szCs w:val="28"/>
        </w:rPr>
        <w:t>Российской Федерации»</w:t>
      </w:r>
      <w:r w:rsidRPr="00AA0967">
        <w:rPr>
          <w:rFonts w:cs="Times New Roman"/>
          <w:sz w:val="28"/>
          <w:szCs w:val="28"/>
        </w:rPr>
        <w:t xml:space="preserve"> Правительство Республики Тыва ПОСТАНОВЛЯЕТ:</w:t>
      </w:r>
    </w:p>
    <w:p w:rsidR="00A303BF" w:rsidRPr="00AA0967" w:rsidRDefault="00A303BF" w:rsidP="00AA0967">
      <w:pPr>
        <w:spacing w:line="360" w:lineRule="atLeast"/>
        <w:ind w:firstLine="709"/>
        <w:rPr>
          <w:rFonts w:cs="Times New Roman"/>
          <w:sz w:val="28"/>
          <w:szCs w:val="28"/>
        </w:rPr>
      </w:pPr>
    </w:p>
    <w:p w:rsidR="00F539A4" w:rsidRPr="00AA0967" w:rsidRDefault="00A303BF" w:rsidP="00AA0967">
      <w:pPr>
        <w:spacing w:line="360" w:lineRule="atLeast"/>
        <w:ind w:firstLine="709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 xml:space="preserve">1. </w:t>
      </w:r>
      <w:r w:rsidR="006A523B" w:rsidRPr="00AA0967">
        <w:rPr>
          <w:rFonts w:cs="Times New Roman"/>
          <w:sz w:val="28"/>
          <w:szCs w:val="28"/>
        </w:rPr>
        <w:t>Внести в приложение к постановлению</w:t>
      </w:r>
      <w:r w:rsidR="008E50DF" w:rsidRPr="00AA0967">
        <w:rPr>
          <w:rFonts w:cs="Times New Roman"/>
          <w:sz w:val="28"/>
          <w:szCs w:val="28"/>
        </w:rPr>
        <w:t xml:space="preserve"> Правительства Республики Тыва </w:t>
      </w:r>
      <w:r w:rsidRPr="00AA0967">
        <w:rPr>
          <w:rFonts w:cs="Times New Roman"/>
          <w:sz w:val="28"/>
          <w:szCs w:val="28"/>
        </w:rPr>
        <w:t>от 15 декабря 2021 г. №</w:t>
      </w:r>
      <w:r w:rsidR="006A523B" w:rsidRPr="00AA0967">
        <w:rPr>
          <w:rFonts w:cs="Times New Roman"/>
          <w:sz w:val="28"/>
          <w:szCs w:val="28"/>
        </w:rPr>
        <w:t xml:space="preserve"> 705 </w:t>
      </w:r>
      <w:r w:rsidR="008E50DF" w:rsidRPr="00AA0967">
        <w:rPr>
          <w:rFonts w:cs="Times New Roman"/>
          <w:sz w:val="28"/>
          <w:szCs w:val="28"/>
        </w:rPr>
        <w:t>«Об определении числа граждан, подлежащих включению в общий и запасной списки кандидатов в присяжные заседатели Республики Тыва для федеральных судов общей юрисдикции</w:t>
      </w:r>
      <w:r w:rsidR="00AA0967" w:rsidRPr="00AA0967">
        <w:rPr>
          <w:rFonts w:cs="Times New Roman"/>
          <w:sz w:val="28"/>
          <w:szCs w:val="28"/>
        </w:rPr>
        <w:t xml:space="preserve"> </w:t>
      </w:r>
      <w:r w:rsidR="008E50DF" w:rsidRPr="00AA0967">
        <w:rPr>
          <w:rFonts w:cs="Times New Roman"/>
          <w:sz w:val="28"/>
          <w:szCs w:val="28"/>
        </w:rPr>
        <w:t>(Верховного суда Республики Тыва,</w:t>
      </w:r>
      <w:r w:rsidR="00AA0967" w:rsidRPr="00AA0967">
        <w:rPr>
          <w:rFonts w:cs="Times New Roman"/>
          <w:sz w:val="28"/>
          <w:szCs w:val="28"/>
        </w:rPr>
        <w:t xml:space="preserve"> </w:t>
      </w:r>
      <w:r w:rsidR="008E50DF" w:rsidRPr="00AA0967">
        <w:rPr>
          <w:rFonts w:cs="Times New Roman"/>
          <w:sz w:val="28"/>
          <w:szCs w:val="28"/>
        </w:rPr>
        <w:t>Абаканского гарнизонного военного суда и 2 восточного окружного военного суда) на 2022-2026 г</w:t>
      </w:r>
      <w:r w:rsidR="006A523B" w:rsidRPr="00AA0967">
        <w:rPr>
          <w:rFonts w:cs="Times New Roman"/>
          <w:sz w:val="28"/>
          <w:szCs w:val="28"/>
        </w:rPr>
        <w:t>оды</w:t>
      </w:r>
      <w:r w:rsidR="001C7543" w:rsidRPr="00AA0967">
        <w:rPr>
          <w:rFonts w:cs="Times New Roman"/>
          <w:sz w:val="28"/>
          <w:szCs w:val="28"/>
        </w:rPr>
        <w:t>» изменение, изложив его</w:t>
      </w:r>
      <w:r w:rsidR="00F332F8" w:rsidRPr="00AA0967">
        <w:rPr>
          <w:rFonts w:cs="Times New Roman"/>
          <w:sz w:val="28"/>
          <w:szCs w:val="28"/>
        </w:rPr>
        <w:t xml:space="preserve"> в следующей редакции:</w:t>
      </w:r>
    </w:p>
    <w:p w:rsidR="00AA0967" w:rsidRDefault="00AA09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332F8" w:rsidRPr="00AA0967" w:rsidRDefault="00F332F8" w:rsidP="00AA0967">
      <w:pPr>
        <w:ind w:left="5670"/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lastRenderedPageBreak/>
        <w:t>«Приложение</w:t>
      </w:r>
    </w:p>
    <w:p w:rsidR="00F332F8" w:rsidRPr="00AA0967" w:rsidRDefault="00F332F8" w:rsidP="00AA0967">
      <w:pPr>
        <w:ind w:left="5670"/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к постановлению Правительства</w:t>
      </w:r>
    </w:p>
    <w:p w:rsidR="00F332F8" w:rsidRPr="00AA0967" w:rsidRDefault="00F332F8" w:rsidP="00AA0967">
      <w:pPr>
        <w:ind w:left="5670"/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Республики Тыва</w:t>
      </w:r>
    </w:p>
    <w:p w:rsidR="00F332F8" w:rsidRPr="00AA0967" w:rsidRDefault="00F332F8" w:rsidP="00AA0967">
      <w:pPr>
        <w:ind w:left="5670"/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от 15 декабря 2021 г. № 705</w:t>
      </w:r>
    </w:p>
    <w:p w:rsidR="00AA0967" w:rsidRPr="00734E1B" w:rsidRDefault="00AA0967" w:rsidP="00AA0967">
      <w:pPr>
        <w:jc w:val="center"/>
        <w:rPr>
          <w:rFonts w:cs="Times New Roman"/>
          <w:sz w:val="16"/>
          <w:szCs w:val="16"/>
        </w:rPr>
      </w:pPr>
    </w:p>
    <w:p w:rsidR="00F332F8" w:rsidRPr="00AA0967" w:rsidRDefault="00F332F8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Ч</w:t>
      </w:r>
      <w:r w:rsidR="00AA0967" w:rsidRPr="00FC0B42">
        <w:rPr>
          <w:rFonts w:cs="Times New Roman"/>
          <w:sz w:val="28"/>
          <w:szCs w:val="28"/>
        </w:rPr>
        <w:t xml:space="preserve"> </w:t>
      </w:r>
      <w:r w:rsidRPr="00AA0967">
        <w:rPr>
          <w:rFonts w:cs="Times New Roman"/>
          <w:sz w:val="28"/>
          <w:szCs w:val="28"/>
        </w:rPr>
        <w:t>И</w:t>
      </w:r>
      <w:r w:rsidR="00AA0967" w:rsidRPr="00FC0B42">
        <w:rPr>
          <w:rFonts w:cs="Times New Roman"/>
          <w:sz w:val="28"/>
          <w:szCs w:val="28"/>
        </w:rPr>
        <w:t xml:space="preserve"> </w:t>
      </w:r>
      <w:r w:rsidRPr="00AA0967">
        <w:rPr>
          <w:rFonts w:cs="Times New Roman"/>
          <w:sz w:val="28"/>
          <w:szCs w:val="28"/>
        </w:rPr>
        <w:t>С</w:t>
      </w:r>
      <w:r w:rsidR="00AA0967" w:rsidRPr="00FC0B42">
        <w:rPr>
          <w:rFonts w:cs="Times New Roman"/>
          <w:sz w:val="28"/>
          <w:szCs w:val="28"/>
        </w:rPr>
        <w:t xml:space="preserve"> </w:t>
      </w:r>
      <w:r w:rsidRPr="00AA0967">
        <w:rPr>
          <w:rFonts w:cs="Times New Roman"/>
          <w:sz w:val="28"/>
          <w:szCs w:val="28"/>
        </w:rPr>
        <w:t>Л</w:t>
      </w:r>
      <w:r w:rsidR="00AA0967" w:rsidRPr="00FC0B42">
        <w:rPr>
          <w:rFonts w:cs="Times New Roman"/>
          <w:sz w:val="28"/>
          <w:szCs w:val="28"/>
        </w:rPr>
        <w:t xml:space="preserve"> </w:t>
      </w:r>
      <w:r w:rsidRPr="00AA0967">
        <w:rPr>
          <w:rFonts w:cs="Times New Roman"/>
          <w:sz w:val="28"/>
          <w:szCs w:val="28"/>
        </w:rPr>
        <w:t>О</w:t>
      </w:r>
    </w:p>
    <w:p w:rsidR="00F332F8" w:rsidRPr="00AA0967" w:rsidRDefault="00AA0967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граждан, подлежащих включению в общий и запасной списки</w:t>
      </w:r>
    </w:p>
    <w:p w:rsidR="00F332F8" w:rsidRPr="00AA0967" w:rsidRDefault="00AA0967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кандидатов в присяжные заседатели Республики Тыва,</w:t>
      </w:r>
    </w:p>
    <w:p w:rsidR="00F332F8" w:rsidRPr="00AA0967" w:rsidRDefault="00AA0967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необходимое для работы Верховного суда Республики Тыва,</w:t>
      </w:r>
    </w:p>
    <w:p w:rsidR="00F332F8" w:rsidRPr="00AA0967" w:rsidRDefault="00AA0967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Абаканского гарнизонного военного суда и 2 восточного</w:t>
      </w:r>
    </w:p>
    <w:p w:rsidR="00F332F8" w:rsidRPr="00AA0967" w:rsidRDefault="00AA0967" w:rsidP="00AA0967">
      <w:pPr>
        <w:jc w:val="center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окр</w:t>
      </w:r>
      <w:r>
        <w:rPr>
          <w:rFonts w:cs="Times New Roman"/>
          <w:sz w:val="28"/>
          <w:szCs w:val="28"/>
        </w:rPr>
        <w:t>ужного военного суда, на 2022-</w:t>
      </w:r>
      <w:r w:rsidRPr="00AA0967">
        <w:rPr>
          <w:rFonts w:cs="Times New Roman"/>
          <w:sz w:val="28"/>
          <w:szCs w:val="28"/>
        </w:rPr>
        <w:t>2026 годы</w:t>
      </w:r>
    </w:p>
    <w:p w:rsidR="00F332F8" w:rsidRPr="00734E1B" w:rsidRDefault="00F332F8" w:rsidP="00AA0967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8"/>
        <w:gridCol w:w="1644"/>
        <w:gridCol w:w="1688"/>
        <w:gridCol w:w="1826"/>
        <w:gridCol w:w="1612"/>
        <w:gridCol w:w="285"/>
      </w:tblGrid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  <w:vMerge w:val="restart"/>
          </w:tcPr>
          <w:p w:rsidR="00AA0967" w:rsidRPr="00FC0B42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 xml:space="preserve">Наименование </w:t>
            </w:r>
          </w:p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муниципального района (г</w:t>
            </w:r>
            <w:r w:rsidRPr="00AA0967">
              <w:rPr>
                <w:rFonts w:cs="Times New Roman"/>
                <w:szCs w:val="24"/>
              </w:rPr>
              <w:t>о</w:t>
            </w:r>
            <w:r w:rsidRPr="00AA0967">
              <w:rPr>
                <w:rFonts w:cs="Times New Roman"/>
                <w:szCs w:val="24"/>
              </w:rPr>
              <w:t>родского округа)</w:t>
            </w:r>
          </w:p>
        </w:tc>
        <w:tc>
          <w:tcPr>
            <w:tcW w:w="3332" w:type="dxa"/>
            <w:gridSpan w:val="2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Число граждан, подлежащих включению в основной список кандидатов в присяжные зас</w:t>
            </w:r>
            <w:r w:rsidRPr="00AA0967">
              <w:rPr>
                <w:rFonts w:cs="Times New Roman"/>
                <w:szCs w:val="24"/>
              </w:rPr>
              <w:t>е</w:t>
            </w:r>
            <w:r w:rsidRPr="00AA0967">
              <w:rPr>
                <w:rFonts w:cs="Times New Roman"/>
                <w:szCs w:val="24"/>
              </w:rPr>
              <w:t>датели Республики Тыва (чел.)</w:t>
            </w:r>
          </w:p>
        </w:tc>
        <w:tc>
          <w:tcPr>
            <w:tcW w:w="3438" w:type="dxa"/>
            <w:gridSpan w:val="2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Число граждан, подлежащих включению в запасной список кандидатов в присяжные зас</w:t>
            </w:r>
            <w:r w:rsidRPr="00AA0967">
              <w:rPr>
                <w:rFonts w:cs="Times New Roman"/>
                <w:szCs w:val="24"/>
              </w:rPr>
              <w:t>е</w:t>
            </w:r>
            <w:r w:rsidRPr="00AA0967">
              <w:rPr>
                <w:rFonts w:cs="Times New Roman"/>
                <w:szCs w:val="24"/>
              </w:rPr>
              <w:t>датели Республики Тыва (чел.)</w:t>
            </w: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  <w:vMerge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Абаканский гарнизонный военный суд, 2 восточный окружной в</w:t>
            </w:r>
            <w:r w:rsidRPr="00AA0967">
              <w:rPr>
                <w:rFonts w:cs="Times New Roman"/>
                <w:szCs w:val="24"/>
              </w:rPr>
              <w:t>о</w:t>
            </w:r>
            <w:r w:rsidRPr="00AA0967">
              <w:rPr>
                <w:rFonts w:cs="Times New Roman"/>
                <w:szCs w:val="24"/>
              </w:rPr>
              <w:t>енный суд</w:t>
            </w: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Верховный суд Республ</w:t>
            </w:r>
            <w:r w:rsidRPr="00AA0967">
              <w:rPr>
                <w:rFonts w:cs="Times New Roman"/>
                <w:szCs w:val="24"/>
              </w:rPr>
              <w:t>и</w:t>
            </w:r>
            <w:r w:rsidRPr="00AA0967">
              <w:rPr>
                <w:rFonts w:cs="Times New Roman"/>
                <w:szCs w:val="24"/>
              </w:rPr>
              <w:t>ки Тыва</w:t>
            </w:r>
          </w:p>
        </w:tc>
        <w:tc>
          <w:tcPr>
            <w:tcW w:w="1826" w:type="dxa"/>
          </w:tcPr>
          <w:p w:rsidR="00AA0967" w:rsidRPr="00FC0B42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 xml:space="preserve">Абаканский гарнизонный военный суд, 2 восточный </w:t>
            </w:r>
          </w:p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окружной вое</w:t>
            </w:r>
            <w:r w:rsidRPr="00AA0967">
              <w:rPr>
                <w:rFonts w:cs="Times New Roman"/>
                <w:szCs w:val="24"/>
              </w:rPr>
              <w:t>н</w:t>
            </w:r>
            <w:r w:rsidRPr="00AA0967">
              <w:rPr>
                <w:rFonts w:cs="Times New Roman"/>
                <w:szCs w:val="24"/>
              </w:rPr>
              <w:t>ный суд</w:t>
            </w: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Верховный суд Респу</w:t>
            </w:r>
            <w:r w:rsidRPr="00AA0967">
              <w:rPr>
                <w:rFonts w:cs="Times New Roman"/>
                <w:szCs w:val="24"/>
              </w:rPr>
              <w:t>б</w:t>
            </w:r>
            <w:r w:rsidRPr="00AA0967">
              <w:rPr>
                <w:rFonts w:cs="Times New Roman"/>
                <w:szCs w:val="24"/>
              </w:rPr>
              <w:t>лики Тыва</w:t>
            </w: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г. Кызыл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400</w:t>
            </w: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2500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1000</w:t>
            </w: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г. Ак-Довурак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125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Бай-Тайгинский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150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Барун-Хемчикский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125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Дзун-Хемчикский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250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Каа-Хемский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Кызылский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500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Монгун-Тайгинский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Овюрский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120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Пий-Хемский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300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Сут-Хольский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120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Тандинский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Тере-Хольский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40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Тес-Хемский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Тоджинский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Улуг-Хемский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300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Чаа-Хольский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Чеди-Хольский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32F8" w:rsidRPr="00AA0967" w:rsidTr="00AA0967">
        <w:trPr>
          <w:gridAfter w:val="1"/>
          <w:wAfter w:w="285" w:type="dxa"/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Эрзинский</w:t>
            </w:r>
            <w:r w:rsidR="00AA0967">
              <w:rPr>
                <w:rFonts w:cs="Times New Roman"/>
                <w:szCs w:val="24"/>
                <w:lang w:val="en-US"/>
              </w:rPr>
              <w:t xml:space="preserve"> </w:t>
            </w:r>
            <w:r w:rsidRPr="00AA0967">
              <w:rPr>
                <w:rFonts w:cs="Times New Roman"/>
                <w:szCs w:val="24"/>
              </w:rPr>
              <w:t>кожуун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200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A0967" w:rsidRPr="00AA0967" w:rsidTr="00AA0967">
        <w:trPr>
          <w:jc w:val="center"/>
        </w:trPr>
        <w:tc>
          <w:tcPr>
            <w:tcW w:w="3178" w:type="dxa"/>
          </w:tcPr>
          <w:p w:rsidR="00F332F8" w:rsidRPr="00AA0967" w:rsidRDefault="00F332F8" w:rsidP="00AA0967">
            <w:pPr>
              <w:jc w:val="left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644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400</w:t>
            </w:r>
          </w:p>
        </w:tc>
        <w:tc>
          <w:tcPr>
            <w:tcW w:w="1688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5730</w:t>
            </w:r>
          </w:p>
        </w:tc>
        <w:tc>
          <w:tcPr>
            <w:tcW w:w="1826" w:type="dxa"/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F332F8" w:rsidRPr="00AA0967" w:rsidRDefault="00F332F8" w:rsidP="00AA0967">
            <w:pPr>
              <w:jc w:val="center"/>
              <w:rPr>
                <w:rFonts w:cs="Times New Roman"/>
                <w:szCs w:val="24"/>
              </w:rPr>
            </w:pPr>
            <w:r w:rsidRPr="00AA0967">
              <w:rPr>
                <w:rFonts w:cs="Times New Roman"/>
                <w:szCs w:val="24"/>
              </w:rPr>
              <w:t>1000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0967" w:rsidRPr="00AA0967" w:rsidRDefault="00AA0967" w:rsidP="00AA0967">
            <w:pPr>
              <w:ind w:left="-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».</w:t>
            </w:r>
          </w:p>
        </w:tc>
      </w:tr>
    </w:tbl>
    <w:p w:rsidR="00F332F8" w:rsidRPr="00734E1B" w:rsidRDefault="00F332F8" w:rsidP="00AA0967">
      <w:pPr>
        <w:spacing w:line="360" w:lineRule="atLeast"/>
        <w:ind w:firstLine="709"/>
        <w:rPr>
          <w:rFonts w:cs="Times New Roman"/>
          <w:sz w:val="16"/>
          <w:szCs w:val="16"/>
        </w:rPr>
      </w:pPr>
    </w:p>
    <w:p w:rsidR="00E036DD" w:rsidRPr="00AA0967" w:rsidRDefault="00F332F8" w:rsidP="00AA0967">
      <w:pPr>
        <w:spacing w:line="360" w:lineRule="atLeast"/>
        <w:ind w:firstLine="709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 xml:space="preserve">2. </w:t>
      </w:r>
      <w:r w:rsidR="00E036DD" w:rsidRPr="00AA0967">
        <w:rPr>
          <w:rFonts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9" w:history="1">
        <w:r w:rsidR="00E036DD" w:rsidRPr="00AA0967">
          <w:rPr>
            <w:rStyle w:val="a4"/>
            <w:rFonts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E036DD" w:rsidRPr="00AA0967">
        <w:rPr>
          <w:rFonts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A5BC8" w:rsidRPr="00AA0967" w:rsidRDefault="00DA5BC8" w:rsidP="00AA0967">
      <w:pPr>
        <w:spacing w:line="360" w:lineRule="atLeast"/>
        <w:jc w:val="left"/>
        <w:rPr>
          <w:rFonts w:cs="Times New Roman"/>
          <w:sz w:val="28"/>
          <w:szCs w:val="28"/>
        </w:rPr>
      </w:pPr>
    </w:p>
    <w:p w:rsidR="007C7EFC" w:rsidRPr="00AA0967" w:rsidRDefault="001030F7" w:rsidP="00AA0967">
      <w:pPr>
        <w:spacing w:line="360" w:lineRule="atLeast"/>
        <w:jc w:val="left"/>
        <w:rPr>
          <w:rFonts w:cs="Times New Roman"/>
          <w:sz w:val="28"/>
          <w:szCs w:val="28"/>
        </w:rPr>
      </w:pPr>
      <w:r w:rsidRPr="00AA0967">
        <w:rPr>
          <w:rFonts w:cs="Times New Roman"/>
          <w:sz w:val="28"/>
          <w:szCs w:val="28"/>
        </w:rPr>
        <w:t>Глава</w:t>
      </w:r>
      <w:r w:rsidR="007C7EFC" w:rsidRPr="00AA0967">
        <w:rPr>
          <w:rFonts w:cs="Times New Roman"/>
          <w:sz w:val="28"/>
          <w:szCs w:val="28"/>
        </w:rPr>
        <w:t xml:space="preserve"> Республики Тыва                                       </w:t>
      </w:r>
      <w:r w:rsidR="00AA0967">
        <w:rPr>
          <w:rFonts w:cs="Times New Roman"/>
          <w:sz w:val="28"/>
          <w:szCs w:val="28"/>
        </w:rPr>
        <w:t xml:space="preserve">                                       </w:t>
      </w:r>
      <w:r w:rsidR="007C7EFC" w:rsidRPr="00AA0967">
        <w:rPr>
          <w:rFonts w:cs="Times New Roman"/>
          <w:sz w:val="28"/>
          <w:szCs w:val="28"/>
        </w:rPr>
        <w:t xml:space="preserve">       В. </w:t>
      </w:r>
      <w:r w:rsidRPr="00AA0967">
        <w:rPr>
          <w:rFonts w:cs="Times New Roman"/>
          <w:sz w:val="28"/>
          <w:szCs w:val="28"/>
        </w:rPr>
        <w:t>Ховалыг</w:t>
      </w:r>
    </w:p>
    <w:sectPr w:rsidR="007C7EFC" w:rsidRPr="00AA0967" w:rsidSect="00AA0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21" w:rsidRDefault="004D7021" w:rsidP="00AA0967">
      <w:r>
        <w:separator/>
      </w:r>
    </w:p>
  </w:endnote>
  <w:endnote w:type="continuationSeparator" w:id="0">
    <w:p w:rsidR="004D7021" w:rsidRDefault="004D7021" w:rsidP="00A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56" w:rsidRDefault="004434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56" w:rsidRDefault="004434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56" w:rsidRDefault="004434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21" w:rsidRDefault="004D7021" w:rsidP="00AA0967">
      <w:r>
        <w:separator/>
      </w:r>
    </w:p>
  </w:footnote>
  <w:footnote w:type="continuationSeparator" w:id="0">
    <w:p w:rsidR="004D7021" w:rsidRDefault="004D7021" w:rsidP="00AA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56" w:rsidRDefault="004434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801"/>
      <w:docPartObj>
        <w:docPartGallery w:val="Page Numbers (Top of Page)"/>
        <w:docPartUnique/>
      </w:docPartObj>
    </w:sdtPr>
    <w:sdtEndPr/>
    <w:sdtContent>
      <w:p w:rsidR="00AA0967" w:rsidRDefault="00734E1B">
        <w:pPr>
          <w:pStyle w:val="a8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E1B" w:rsidRPr="00734E1B" w:rsidRDefault="00734E1B" w:rsidP="00734E1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620200099/27541(3)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734E1B" w:rsidRPr="00734E1B" w:rsidRDefault="00734E1B" w:rsidP="00734E1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620200099/27541(3)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041C1">
          <w:fldChar w:fldCharType="begin"/>
        </w:r>
        <w:r w:rsidR="006041C1">
          <w:instrText xml:space="preserve"> PAGE   \* MERGEFORMAT </w:instrText>
        </w:r>
        <w:r w:rsidR="006041C1">
          <w:fldChar w:fldCharType="separate"/>
        </w:r>
        <w:r>
          <w:rPr>
            <w:noProof/>
          </w:rPr>
          <w:t>2</w:t>
        </w:r>
        <w:r w:rsidR="006041C1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56" w:rsidRDefault="004434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0D3"/>
    <w:multiLevelType w:val="multilevel"/>
    <w:tmpl w:val="8CC0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3a6df4-3ab5-411c-916f-e3c2e261f995"/>
  </w:docVars>
  <w:rsids>
    <w:rsidRoot w:val="00153CF8"/>
    <w:rsid w:val="000A1842"/>
    <w:rsid w:val="001030F7"/>
    <w:rsid w:val="00153CF8"/>
    <w:rsid w:val="001714D7"/>
    <w:rsid w:val="001C7543"/>
    <w:rsid w:val="001E7A05"/>
    <w:rsid w:val="00343E00"/>
    <w:rsid w:val="0036534F"/>
    <w:rsid w:val="00374EAF"/>
    <w:rsid w:val="003A0D52"/>
    <w:rsid w:val="00443456"/>
    <w:rsid w:val="004B700D"/>
    <w:rsid w:val="004D7021"/>
    <w:rsid w:val="006041C1"/>
    <w:rsid w:val="0061780E"/>
    <w:rsid w:val="006A523B"/>
    <w:rsid w:val="00734E1B"/>
    <w:rsid w:val="007A7AA5"/>
    <w:rsid w:val="007C7EFC"/>
    <w:rsid w:val="007D42A3"/>
    <w:rsid w:val="007D598E"/>
    <w:rsid w:val="008A46AA"/>
    <w:rsid w:val="008E50DF"/>
    <w:rsid w:val="00937C9F"/>
    <w:rsid w:val="00A303BF"/>
    <w:rsid w:val="00AA0967"/>
    <w:rsid w:val="00C55A8D"/>
    <w:rsid w:val="00D23726"/>
    <w:rsid w:val="00D35B9D"/>
    <w:rsid w:val="00DA5BC8"/>
    <w:rsid w:val="00E036DD"/>
    <w:rsid w:val="00E76638"/>
    <w:rsid w:val="00EB6C4C"/>
    <w:rsid w:val="00F332F8"/>
    <w:rsid w:val="00F43C64"/>
    <w:rsid w:val="00F539A4"/>
    <w:rsid w:val="00FC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FC"/>
    <w:pPr>
      <w:ind w:left="720"/>
      <w:contextualSpacing/>
    </w:pPr>
  </w:style>
  <w:style w:type="paragraph" w:customStyle="1" w:styleId="21">
    <w:name w:val="Заголовок 21"/>
    <w:basedOn w:val="a"/>
    <w:next w:val="a"/>
    <w:rsid w:val="007D42A3"/>
    <w:pPr>
      <w:keepNext/>
      <w:tabs>
        <w:tab w:val="num" w:pos="360"/>
      </w:tabs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E03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6D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B6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4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2F8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F332F8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AA09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967"/>
  </w:style>
  <w:style w:type="paragraph" w:styleId="aa">
    <w:name w:val="footer"/>
    <w:basedOn w:val="a"/>
    <w:link w:val="ab"/>
    <w:uiPriority w:val="99"/>
    <w:semiHidden/>
    <w:unhideWhenUsed/>
    <w:rsid w:val="00AA09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FC"/>
    <w:pPr>
      <w:ind w:left="720"/>
      <w:contextualSpacing/>
    </w:pPr>
  </w:style>
  <w:style w:type="paragraph" w:customStyle="1" w:styleId="21">
    <w:name w:val="Заголовок 21"/>
    <w:basedOn w:val="a"/>
    <w:next w:val="a"/>
    <w:rsid w:val="007D42A3"/>
    <w:pPr>
      <w:keepNext/>
      <w:tabs>
        <w:tab w:val="num" w:pos="360"/>
      </w:tabs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E03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6D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B6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4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2F8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F332F8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AA09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967"/>
  </w:style>
  <w:style w:type="paragraph" w:styleId="aa">
    <w:name w:val="footer"/>
    <w:basedOn w:val="a"/>
    <w:link w:val="ab"/>
    <w:uiPriority w:val="99"/>
    <w:semiHidden/>
    <w:unhideWhenUsed/>
    <w:rsid w:val="00AA09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588C-69DE-462A-9DDF-CA2D210D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2023-08-23T02:39:00Z</cp:lastPrinted>
  <dcterms:created xsi:type="dcterms:W3CDTF">2023-08-23T02:39:00Z</dcterms:created>
  <dcterms:modified xsi:type="dcterms:W3CDTF">2023-08-23T02:39:00Z</dcterms:modified>
</cp:coreProperties>
</file>