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8A" w:rsidRDefault="0011668A" w:rsidP="0011668A">
      <w:pPr>
        <w:jc w:val="center"/>
        <w:rPr>
          <w:rFonts w:ascii="Times New Roman" w:hAnsi="Times New Roman" w:cs="Times New Roman"/>
          <w:noProof/>
          <w:sz w:val="24"/>
          <w:szCs w:val="24"/>
          <w:lang w:eastAsia="ru-RU"/>
        </w:rPr>
      </w:pPr>
    </w:p>
    <w:p w:rsidR="0011668A" w:rsidRDefault="0011668A" w:rsidP="0011668A">
      <w:pPr>
        <w:jc w:val="center"/>
        <w:rPr>
          <w:rFonts w:ascii="Times New Roman" w:hAnsi="Times New Roman" w:cs="Times New Roman"/>
          <w:noProof/>
          <w:sz w:val="24"/>
          <w:szCs w:val="24"/>
          <w:lang w:eastAsia="ru-RU"/>
        </w:rPr>
      </w:pPr>
    </w:p>
    <w:p w:rsidR="0011668A" w:rsidRDefault="0011668A" w:rsidP="0011668A">
      <w:pPr>
        <w:jc w:val="center"/>
        <w:rPr>
          <w:rFonts w:ascii="Times New Roman" w:hAnsi="Times New Roman" w:cs="Times New Roman"/>
          <w:sz w:val="24"/>
          <w:szCs w:val="24"/>
          <w:lang w:val="en-US"/>
        </w:rPr>
      </w:pPr>
    </w:p>
    <w:p w:rsidR="0011668A" w:rsidRPr="0025472A" w:rsidRDefault="0011668A" w:rsidP="0011668A">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11668A" w:rsidRPr="004C14FF" w:rsidRDefault="0011668A" w:rsidP="0011668A">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D73BD3" w:rsidRPr="001527C7" w:rsidRDefault="00D73BD3" w:rsidP="00DB0565">
      <w:pPr>
        <w:pStyle w:val="a3"/>
        <w:jc w:val="center"/>
        <w:rPr>
          <w:rFonts w:ascii="Times New Roman" w:hAnsi="Times New Roman" w:cs="Times New Roman"/>
          <w:sz w:val="28"/>
          <w:szCs w:val="28"/>
        </w:rPr>
      </w:pPr>
    </w:p>
    <w:p w:rsidR="00A247B8" w:rsidRPr="001527C7" w:rsidRDefault="00A247B8" w:rsidP="00DB0565">
      <w:pPr>
        <w:pStyle w:val="a3"/>
        <w:jc w:val="center"/>
        <w:rPr>
          <w:rFonts w:ascii="Times New Roman" w:hAnsi="Times New Roman" w:cs="Times New Roman"/>
          <w:sz w:val="28"/>
          <w:szCs w:val="28"/>
        </w:rPr>
      </w:pPr>
    </w:p>
    <w:p w:rsidR="001527C7" w:rsidRDefault="006252B6" w:rsidP="006252B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от 28 декабря 2024 г. № 609</w:t>
      </w:r>
    </w:p>
    <w:p w:rsidR="006252B6" w:rsidRPr="001527C7" w:rsidRDefault="006252B6" w:rsidP="006252B6">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F47A18" w:rsidRPr="001527C7" w:rsidRDefault="00F47A18" w:rsidP="00DB0565">
      <w:pPr>
        <w:pStyle w:val="a3"/>
        <w:jc w:val="center"/>
        <w:rPr>
          <w:rFonts w:ascii="Times New Roman" w:hAnsi="Times New Roman" w:cs="Times New Roman"/>
          <w:sz w:val="28"/>
          <w:szCs w:val="28"/>
        </w:rPr>
      </w:pPr>
    </w:p>
    <w:p w:rsidR="001527C7" w:rsidRPr="001527C7" w:rsidRDefault="00A247B8" w:rsidP="00DB0565">
      <w:pPr>
        <w:pStyle w:val="a3"/>
        <w:jc w:val="center"/>
        <w:rPr>
          <w:rFonts w:ascii="Times New Roman" w:hAnsi="Times New Roman" w:cs="Times New Roman"/>
          <w:b/>
          <w:sz w:val="28"/>
          <w:szCs w:val="28"/>
        </w:rPr>
      </w:pPr>
      <w:r w:rsidRPr="001527C7">
        <w:rPr>
          <w:rFonts w:ascii="Times New Roman" w:hAnsi="Times New Roman" w:cs="Times New Roman"/>
          <w:b/>
          <w:sz w:val="28"/>
          <w:szCs w:val="28"/>
        </w:rPr>
        <w:t xml:space="preserve">О </w:t>
      </w:r>
      <w:r w:rsidR="008A7FF0" w:rsidRPr="001527C7">
        <w:rPr>
          <w:rFonts w:ascii="Times New Roman" w:hAnsi="Times New Roman" w:cs="Times New Roman"/>
          <w:b/>
          <w:sz w:val="28"/>
          <w:szCs w:val="28"/>
        </w:rPr>
        <w:t>внесении изменений в</w:t>
      </w:r>
      <w:r w:rsidRPr="001527C7">
        <w:rPr>
          <w:rFonts w:ascii="Times New Roman" w:hAnsi="Times New Roman" w:cs="Times New Roman"/>
          <w:b/>
          <w:sz w:val="28"/>
          <w:szCs w:val="28"/>
        </w:rPr>
        <w:t xml:space="preserve"> государственн</w:t>
      </w:r>
      <w:r w:rsidR="008A7FF0" w:rsidRPr="001527C7">
        <w:rPr>
          <w:rFonts w:ascii="Times New Roman" w:hAnsi="Times New Roman" w:cs="Times New Roman"/>
          <w:b/>
          <w:sz w:val="28"/>
          <w:szCs w:val="28"/>
        </w:rPr>
        <w:t>ую</w:t>
      </w:r>
      <w:r w:rsidRPr="001527C7">
        <w:rPr>
          <w:rFonts w:ascii="Times New Roman" w:hAnsi="Times New Roman" w:cs="Times New Roman"/>
          <w:b/>
          <w:sz w:val="28"/>
          <w:szCs w:val="28"/>
        </w:rPr>
        <w:t xml:space="preserve"> </w:t>
      </w:r>
    </w:p>
    <w:p w:rsidR="001527C7" w:rsidRPr="001527C7" w:rsidRDefault="00A247B8" w:rsidP="00DB0565">
      <w:pPr>
        <w:pStyle w:val="a3"/>
        <w:jc w:val="center"/>
        <w:rPr>
          <w:rFonts w:ascii="Times New Roman" w:hAnsi="Times New Roman" w:cs="Times New Roman"/>
          <w:b/>
          <w:sz w:val="28"/>
          <w:szCs w:val="28"/>
        </w:rPr>
      </w:pPr>
      <w:r w:rsidRPr="001527C7">
        <w:rPr>
          <w:rFonts w:ascii="Times New Roman" w:hAnsi="Times New Roman" w:cs="Times New Roman"/>
          <w:b/>
          <w:sz w:val="28"/>
          <w:szCs w:val="28"/>
        </w:rPr>
        <w:t>программ</w:t>
      </w:r>
      <w:r w:rsidR="008A7FF0" w:rsidRPr="001527C7">
        <w:rPr>
          <w:rFonts w:ascii="Times New Roman" w:hAnsi="Times New Roman" w:cs="Times New Roman"/>
          <w:b/>
          <w:sz w:val="28"/>
          <w:szCs w:val="28"/>
        </w:rPr>
        <w:t>у</w:t>
      </w:r>
      <w:r w:rsidRPr="001527C7">
        <w:rPr>
          <w:rFonts w:ascii="Times New Roman" w:hAnsi="Times New Roman" w:cs="Times New Roman"/>
          <w:b/>
          <w:sz w:val="28"/>
          <w:szCs w:val="28"/>
        </w:rPr>
        <w:t xml:space="preserve"> Республики Тыва</w:t>
      </w:r>
      <w:r w:rsidR="001527C7" w:rsidRPr="001527C7">
        <w:rPr>
          <w:rFonts w:ascii="Times New Roman" w:hAnsi="Times New Roman" w:cs="Times New Roman"/>
          <w:b/>
          <w:sz w:val="28"/>
          <w:szCs w:val="28"/>
        </w:rPr>
        <w:t xml:space="preserve"> </w:t>
      </w:r>
      <w:r w:rsidRPr="001527C7">
        <w:rPr>
          <w:rFonts w:ascii="Times New Roman" w:hAnsi="Times New Roman" w:cs="Times New Roman"/>
          <w:b/>
          <w:sz w:val="28"/>
          <w:szCs w:val="28"/>
        </w:rPr>
        <w:t xml:space="preserve">«Развитие </w:t>
      </w:r>
    </w:p>
    <w:p w:rsidR="00A247B8" w:rsidRPr="001527C7" w:rsidRDefault="00A247B8" w:rsidP="00DB0565">
      <w:pPr>
        <w:pStyle w:val="a3"/>
        <w:jc w:val="center"/>
        <w:rPr>
          <w:rFonts w:ascii="Times New Roman" w:hAnsi="Times New Roman" w:cs="Times New Roman"/>
          <w:b/>
          <w:sz w:val="28"/>
          <w:szCs w:val="28"/>
        </w:rPr>
      </w:pPr>
      <w:r w:rsidRPr="001527C7">
        <w:rPr>
          <w:rFonts w:ascii="Times New Roman" w:hAnsi="Times New Roman" w:cs="Times New Roman"/>
          <w:b/>
          <w:sz w:val="28"/>
          <w:szCs w:val="28"/>
        </w:rPr>
        <w:t>здравоохранения Республики Тыва»</w:t>
      </w:r>
    </w:p>
    <w:p w:rsidR="00A247B8" w:rsidRPr="001527C7" w:rsidRDefault="00A247B8" w:rsidP="00DB0565">
      <w:pPr>
        <w:pStyle w:val="a3"/>
        <w:jc w:val="center"/>
        <w:rPr>
          <w:rFonts w:ascii="Times New Roman" w:hAnsi="Times New Roman" w:cs="Times New Roman"/>
          <w:sz w:val="28"/>
          <w:szCs w:val="28"/>
        </w:rPr>
      </w:pPr>
    </w:p>
    <w:p w:rsidR="001527C7" w:rsidRPr="001527C7" w:rsidRDefault="001527C7" w:rsidP="00DB0565">
      <w:pPr>
        <w:pStyle w:val="a3"/>
        <w:jc w:val="center"/>
        <w:rPr>
          <w:rFonts w:ascii="Times New Roman" w:hAnsi="Times New Roman" w:cs="Times New Roman"/>
          <w:sz w:val="28"/>
          <w:szCs w:val="28"/>
        </w:rPr>
      </w:pPr>
    </w:p>
    <w:p w:rsidR="00104A0D" w:rsidRDefault="00743538" w:rsidP="00DB0565">
      <w:pPr>
        <w:pStyle w:val="a3"/>
        <w:spacing w:line="360" w:lineRule="atLeast"/>
        <w:ind w:firstLine="709"/>
        <w:jc w:val="both"/>
        <w:rPr>
          <w:rFonts w:ascii="Times New Roman" w:hAnsi="Times New Roman" w:cs="Times New Roman"/>
          <w:sz w:val="28"/>
          <w:szCs w:val="28"/>
        </w:rPr>
      </w:pPr>
      <w:r w:rsidRPr="001527C7">
        <w:rPr>
          <w:rFonts w:ascii="Times New Roman" w:hAnsi="Times New Roman" w:cs="Times New Roman"/>
          <w:sz w:val="28"/>
          <w:szCs w:val="28"/>
        </w:rPr>
        <w:t xml:space="preserve">В соответствии с Законом Республики Тыва от 18 октября 2024 г. </w:t>
      </w:r>
      <w:r w:rsidR="001527C7">
        <w:rPr>
          <w:rFonts w:ascii="Times New Roman" w:hAnsi="Times New Roman" w:cs="Times New Roman"/>
          <w:sz w:val="28"/>
          <w:szCs w:val="28"/>
        </w:rPr>
        <w:br/>
      </w:r>
      <w:r w:rsidRPr="001527C7">
        <w:rPr>
          <w:rFonts w:ascii="Times New Roman" w:hAnsi="Times New Roman" w:cs="Times New Roman"/>
          <w:sz w:val="28"/>
          <w:szCs w:val="28"/>
        </w:rPr>
        <w:t xml:space="preserve">№ 1071-ЗРТ </w:t>
      </w:r>
      <w:r w:rsidR="00E70F5A" w:rsidRPr="001527C7">
        <w:rPr>
          <w:rFonts w:ascii="Times New Roman" w:hAnsi="Times New Roman" w:cs="Times New Roman"/>
          <w:sz w:val="28"/>
          <w:szCs w:val="28"/>
        </w:rPr>
        <w:t>«О внесении изменений в Закон Республики Тыва «О республиканском бюджете Республики Тыва на 2024 год и на плановый период 2025 и 2026 годов»</w:t>
      </w:r>
      <w:r w:rsidRPr="001527C7">
        <w:rPr>
          <w:rFonts w:ascii="Times New Roman" w:hAnsi="Times New Roman" w:cs="Times New Roman"/>
          <w:sz w:val="28"/>
          <w:szCs w:val="28"/>
        </w:rPr>
        <w:t xml:space="preserve">, </w:t>
      </w:r>
      <w:r w:rsidR="009D6EE6" w:rsidRPr="001527C7">
        <w:rPr>
          <w:rFonts w:ascii="Times New Roman" w:hAnsi="Times New Roman" w:cs="Times New Roman"/>
          <w:sz w:val="28"/>
          <w:szCs w:val="28"/>
        </w:rPr>
        <w:t xml:space="preserve">с </w:t>
      </w:r>
      <w:r w:rsidR="00D73BD3" w:rsidRPr="001527C7">
        <w:rPr>
          <w:rFonts w:ascii="Times New Roman" w:hAnsi="Times New Roman" w:cs="Times New Roman"/>
          <w:sz w:val="28"/>
          <w:szCs w:val="28"/>
        </w:rPr>
        <w:t>постановлением Пр</w:t>
      </w:r>
      <w:r w:rsidR="00B74BE1" w:rsidRPr="001527C7">
        <w:rPr>
          <w:rFonts w:ascii="Times New Roman" w:hAnsi="Times New Roman" w:cs="Times New Roman"/>
          <w:sz w:val="28"/>
          <w:szCs w:val="28"/>
        </w:rPr>
        <w:t>авительства Республики Тыва от 16</w:t>
      </w:r>
      <w:r w:rsidR="00D73BD3" w:rsidRPr="001527C7">
        <w:rPr>
          <w:rFonts w:ascii="Times New Roman" w:hAnsi="Times New Roman" w:cs="Times New Roman"/>
          <w:sz w:val="28"/>
          <w:szCs w:val="28"/>
        </w:rPr>
        <w:t xml:space="preserve"> </w:t>
      </w:r>
      <w:r w:rsidR="00B74BE1" w:rsidRPr="001527C7">
        <w:rPr>
          <w:rFonts w:ascii="Times New Roman" w:hAnsi="Times New Roman" w:cs="Times New Roman"/>
          <w:sz w:val="28"/>
          <w:szCs w:val="28"/>
        </w:rPr>
        <w:t>апреля</w:t>
      </w:r>
      <w:r w:rsidR="00D73BD3" w:rsidRPr="001527C7">
        <w:rPr>
          <w:rFonts w:ascii="Times New Roman" w:hAnsi="Times New Roman" w:cs="Times New Roman"/>
          <w:sz w:val="28"/>
          <w:szCs w:val="28"/>
        </w:rPr>
        <w:t xml:space="preserve"> 202</w:t>
      </w:r>
      <w:r w:rsidR="00B74BE1" w:rsidRPr="001527C7">
        <w:rPr>
          <w:rFonts w:ascii="Times New Roman" w:hAnsi="Times New Roman" w:cs="Times New Roman"/>
          <w:sz w:val="28"/>
          <w:szCs w:val="28"/>
        </w:rPr>
        <w:t>4</w:t>
      </w:r>
      <w:r w:rsidR="00C3094A" w:rsidRPr="001527C7">
        <w:rPr>
          <w:rFonts w:ascii="Times New Roman" w:hAnsi="Times New Roman" w:cs="Times New Roman"/>
          <w:sz w:val="28"/>
          <w:szCs w:val="28"/>
        </w:rPr>
        <w:t xml:space="preserve"> г. № </w:t>
      </w:r>
      <w:r w:rsidR="00B74BE1" w:rsidRPr="001527C7">
        <w:rPr>
          <w:rFonts w:ascii="Times New Roman" w:hAnsi="Times New Roman" w:cs="Times New Roman"/>
          <w:sz w:val="28"/>
          <w:szCs w:val="28"/>
        </w:rPr>
        <w:t>187</w:t>
      </w:r>
      <w:r w:rsidR="00D73BD3" w:rsidRPr="001527C7">
        <w:rPr>
          <w:rFonts w:ascii="Times New Roman" w:hAnsi="Times New Roman" w:cs="Times New Roman"/>
          <w:sz w:val="28"/>
          <w:szCs w:val="28"/>
        </w:rPr>
        <w:t xml:space="preserve"> «</w:t>
      </w:r>
      <w:r w:rsidR="00B74BE1" w:rsidRPr="001527C7">
        <w:rPr>
          <w:rFonts w:ascii="Times New Roman" w:hAnsi="Times New Roman" w:cs="Times New Roman"/>
          <w:sz w:val="28"/>
          <w:szCs w:val="28"/>
        </w:rPr>
        <w:t xml:space="preserve">О внесении изменений в Территориальную программу </w:t>
      </w:r>
      <w:r w:rsidR="00D73BD3" w:rsidRPr="001527C7">
        <w:rPr>
          <w:rFonts w:ascii="Times New Roman" w:hAnsi="Times New Roman" w:cs="Times New Roman"/>
          <w:sz w:val="28"/>
          <w:szCs w:val="28"/>
        </w:rPr>
        <w:t>государственных гарантий бесплатного оказания гражданам медицинской помощи в Республике Тыва на 202</w:t>
      </w:r>
      <w:r w:rsidR="00C3094A" w:rsidRPr="001527C7">
        <w:rPr>
          <w:rFonts w:ascii="Times New Roman" w:hAnsi="Times New Roman" w:cs="Times New Roman"/>
          <w:sz w:val="28"/>
          <w:szCs w:val="28"/>
        </w:rPr>
        <w:t>4</w:t>
      </w:r>
      <w:r w:rsidR="00D73BD3" w:rsidRPr="001527C7">
        <w:rPr>
          <w:rFonts w:ascii="Times New Roman" w:hAnsi="Times New Roman" w:cs="Times New Roman"/>
          <w:sz w:val="28"/>
          <w:szCs w:val="28"/>
        </w:rPr>
        <w:t xml:space="preserve"> год и на плановый период 202</w:t>
      </w:r>
      <w:r w:rsidR="00C3094A" w:rsidRPr="001527C7">
        <w:rPr>
          <w:rFonts w:ascii="Times New Roman" w:hAnsi="Times New Roman" w:cs="Times New Roman"/>
          <w:sz w:val="28"/>
          <w:szCs w:val="28"/>
        </w:rPr>
        <w:t>5 и 2026</w:t>
      </w:r>
      <w:r w:rsidR="00D73BD3" w:rsidRPr="001527C7">
        <w:rPr>
          <w:rFonts w:ascii="Times New Roman" w:hAnsi="Times New Roman" w:cs="Times New Roman"/>
          <w:sz w:val="28"/>
          <w:szCs w:val="28"/>
        </w:rPr>
        <w:t xml:space="preserve"> годов» Правительство Республики Тыва </w:t>
      </w:r>
      <w:r w:rsidR="00333DFA" w:rsidRPr="001527C7">
        <w:rPr>
          <w:rFonts w:ascii="Times New Roman" w:hAnsi="Times New Roman" w:cs="Times New Roman"/>
          <w:sz w:val="28"/>
          <w:szCs w:val="28"/>
        </w:rPr>
        <w:t>ПОСТАНОВЛЯЕТ:</w:t>
      </w:r>
    </w:p>
    <w:p w:rsidR="001527C7" w:rsidRPr="001527C7" w:rsidRDefault="001527C7" w:rsidP="00DB0565">
      <w:pPr>
        <w:pStyle w:val="a3"/>
        <w:spacing w:line="360" w:lineRule="atLeast"/>
        <w:ind w:firstLine="709"/>
        <w:jc w:val="both"/>
        <w:rPr>
          <w:rFonts w:ascii="Times New Roman" w:hAnsi="Times New Roman" w:cs="Times New Roman"/>
          <w:sz w:val="28"/>
          <w:szCs w:val="28"/>
        </w:rPr>
      </w:pPr>
    </w:p>
    <w:p w:rsidR="00104A0D" w:rsidRPr="001527C7" w:rsidRDefault="00104A0D" w:rsidP="00DB0565">
      <w:pPr>
        <w:pStyle w:val="a3"/>
        <w:spacing w:line="360" w:lineRule="atLeast"/>
        <w:ind w:firstLine="709"/>
        <w:jc w:val="both"/>
        <w:rPr>
          <w:rFonts w:ascii="Times New Roman" w:hAnsi="Times New Roman" w:cs="Times New Roman"/>
          <w:sz w:val="28"/>
          <w:szCs w:val="28"/>
        </w:rPr>
      </w:pPr>
      <w:r w:rsidRPr="001527C7">
        <w:rPr>
          <w:rFonts w:ascii="Times New Roman" w:hAnsi="Times New Roman" w:cs="Times New Roman"/>
          <w:sz w:val="28"/>
          <w:szCs w:val="28"/>
        </w:rPr>
        <w:t xml:space="preserve">1. </w:t>
      </w:r>
      <w:r w:rsidR="00B2742E" w:rsidRPr="001527C7">
        <w:rPr>
          <w:rFonts w:ascii="Times New Roman" w:hAnsi="Times New Roman" w:cs="Times New Roman"/>
          <w:sz w:val="28"/>
          <w:szCs w:val="28"/>
        </w:rPr>
        <w:t>Внести в государственную программу «Развитие здравоохранения Республики Тыва», утвержденн</w:t>
      </w:r>
      <w:r w:rsidR="00A741B3" w:rsidRPr="001527C7">
        <w:rPr>
          <w:rFonts w:ascii="Times New Roman" w:hAnsi="Times New Roman" w:cs="Times New Roman"/>
          <w:sz w:val="28"/>
          <w:szCs w:val="28"/>
        </w:rPr>
        <w:t>ую</w:t>
      </w:r>
      <w:r w:rsidR="00B2742E" w:rsidRPr="001527C7">
        <w:rPr>
          <w:rFonts w:ascii="Times New Roman" w:hAnsi="Times New Roman" w:cs="Times New Roman"/>
          <w:sz w:val="28"/>
          <w:szCs w:val="28"/>
        </w:rPr>
        <w:t xml:space="preserve"> постановлением Правительства Республики Тыва от 2 ноября 2023 г. № 791, следующие изменения:</w:t>
      </w:r>
    </w:p>
    <w:p w:rsidR="00EA144E" w:rsidRPr="001527C7" w:rsidRDefault="00EA144E" w:rsidP="00DB0565">
      <w:pPr>
        <w:pStyle w:val="a3"/>
        <w:spacing w:line="360" w:lineRule="atLeast"/>
        <w:ind w:firstLine="709"/>
        <w:jc w:val="both"/>
        <w:rPr>
          <w:rFonts w:ascii="Times New Roman" w:hAnsi="Times New Roman" w:cs="Times New Roman"/>
          <w:sz w:val="28"/>
          <w:szCs w:val="28"/>
        </w:rPr>
      </w:pPr>
      <w:r w:rsidRPr="001527C7">
        <w:rPr>
          <w:rFonts w:ascii="Times New Roman" w:hAnsi="Times New Roman" w:cs="Times New Roman"/>
          <w:sz w:val="28"/>
          <w:szCs w:val="28"/>
        </w:rPr>
        <w:t>1) позицию «Объем финансового обеспечения за счет всех источников за весь период реализации» паспорта Программы изложить в следующей редакции:</w:t>
      </w:r>
    </w:p>
    <w:p w:rsidR="00EA144E" w:rsidRPr="001527C7" w:rsidRDefault="00EA144E" w:rsidP="00DB0565">
      <w:pPr>
        <w:pStyle w:val="a3"/>
        <w:ind w:firstLine="708"/>
        <w:rPr>
          <w:rFonts w:ascii="Times New Roman" w:hAnsi="Times New Roman" w:cs="Times New Roman"/>
          <w:sz w:val="28"/>
          <w:szCs w:val="28"/>
        </w:rPr>
      </w:pPr>
    </w:p>
    <w:tbl>
      <w:tblPr>
        <w:tblStyle w:val="a6"/>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34"/>
        <w:gridCol w:w="284"/>
        <w:gridCol w:w="6307"/>
      </w:tblGrid>
      <w:tr w:rsidR="00EA144E" w:rsidRPr="00DB0565" w:rsidTr="00CD2838">
        <w:tc>
          <w:tcPr>
            <w:tcW w:w="3034" w:type="dxa"/>
            <w:hideMark/>
          </w:tcPr>
          <w:p w:rsidR="00EA144E" w:rsidRPr="00DB0565" w:rsidRDefault="00EA144E" w:rsidP="00F47A18">
            <w:pPr>
              <w:pStyle w:val="a3"/>
              <w:rPr>
                <w:rFonts w:ascii="Times New Roman" w:hAnsi="Times New Roman" w:cs="Times New Roman"/>
                <w:sz w:val="24"/>
                <w:szCs w:val="24"/>
              </w:rPr>
            </w:pPr>
            <w:r w:rsidRPr="00DB0565">
              <w:rPr>
                <w:rFonts w:ascii="Times New Roman" w:hAnsi="Times New Roman" w:cs="Times New Roman"/>
                <w:sz w:val="24"/>
                <w:szCs w:val="24"/>
              </w:rPr>
              <w:t>«Объем финансового обеспечения за счет всех</w:t>
            </w:r>
            <w:r w:rsidR="00A741B3" w:rsidRPr="00DB0565">
              <w:rPr>
                <w:rFonts w:ascii="Times New Roman" w:hAnsi="Times New Roman" w:cs="Times New Roman"/>
                <w:sz w:val="24"/>
                <w:szCs w:val="24"/>
              </w:rPr>
              <w:t xml:space="preserve"> </w:t>
            </w:r>
            <w:r w:rsidR="006043B5">
              <w:rPr>
                <w:rFonts w:ascii="Times New Roman" w:hAnsi="Times New Roman" w:cs="Times New Roman"/>
                <w:sz w:val="24"/>
                <w:szCs w:val="24"/>
              </w:rPr>
              <w:t>–</w:t>
            </w:r>
            <w:r w:rsidRPr="00DB0565">
              <w:rPr>
                <w:rFonts w:ascii="Times New Roman" w:hAnsi="Times New Roman" w:cs="Times New Roman"/>
                <w:sz w:val="24"/>
                <w:szCs w:val="24"/>
              </w:rPr>
              <w:t xml:space="preserve"> источников за весь период реализации</w:t>
            </w:r>
          </w:p>
        </w:tc>
        <w:tc>
          <w:tcPr>
            <w:tcW w:w="284" w:type="dxa"/>
            <w:hideMark/>
          </w:tcPr>
          <w:p w:rsidR="00EA144E" w:rsidRPr="00DB0565" w:rsidRDefault="00EA144E" w:rsidP="00F47A18">
            <w:pPr>
              <w:pStyle w:val="a3"/>
              <w:jc w:val="center"/>
              <w:rPr>
                <w:rFonts w:ascii="Times New Roman" w:hAnsi="Times New Roman" w:cs="Times New Roman"/>
                <w:sz w:val="24"/>
                <w:szCs w:val="24"/>
              </w:rPr>
            </w:pPr>
            <w:r w:rsidRPr="00DB0565">
              <w:rPr>
                <w:rFonts w:ascii="Times New Roman" w:hAnsi="Times New Roman" w:cs="Times New Roman"/>
                <w:sz w:val="24"/>
                <w:szCs w:val="24"/>
              </w:rPr>
              <w:t>–</w:t>
            </w:r>
          </w:p>
        </w:tc>
        <w:tc>
          <w:tcPr>
            <w:tcW w:w="6307" w:type="dxa"/>
          </w:tcPr>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общий размер средств составляет </w:t>
            </w:r>
            <w:r w:rsidR="00E9386C" w:rsidRPr="00DB0565">
              <w:rPr>
                <w:rFonts w:ascii="Times New Roman" w:hAnsi="Times New Roman" w:cs="Times New Roman"/>
                <w:sz w:val="24"/>
                <w:szCs w:val="24"/>
              </w:rPr>
              <w:t>137</w:t>
            </w:r>
            <w:r w:rsidR="00055E48" w:rsidRPr="00DB0565">
              <w:rPr>
                <w:rFonts w:ascii="Times New Roman" w:hAnsi="Times New Roman" w:cs="Times New Roman"/>
                <w:sz w:val="24"/>
                <w:szCs w:val="24"/>
              </w:rPr>
              <w:t> 128 537,33</w:t>
            </w:r>
            <w:r w:rsidRPr="00DB0565">
              <w:rPr>
                <w:rFonts w:ascii="Times New Roman" w:hAnsi="Times New Roman" w:cs="Times New Roman"/>
                <w:sz w:val="24"/>
                <w:szCs w:val="24"/>
              </w:rPr>
              <w:t xml:space="preserve"> тыс. рублей, в том числе:</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на 2024 год – </w:t>
            </w:r>
            <w:r w:rsidR="00055E48" w:rsidRPr="00DB0565">
              <w:rPr>
                <w:rFonts w:ascii="Times New Roman" w:hAnsi="Times New Roman" w:cs="Times New Roman"/>
                <w:sz w:val="24"/>
                <w:szCs w:val="24"/>
              </w:rPr>
              <w:t>18 260 496,23</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на 2025 год – </w:t>
            </w:r>
            <w:r w:rsidR="00055E48" w:rsidRPr="00DB0565">
              <w:rPr>
                <w:rFonts w:ascii="Times New Roman" w:hAnsi="Times New Roman" w:cs="Times New Roman"/>
                <w:sz w:val="24"/>
                <w:szCs w:val="24"/>
              </w:rPr>
              <w:t>17 533 339,08</w:t>
            </w:r>
            <w:r w:rsidRPr="00DB0565">
              <w:rPr>
                <w:rFonts w:ascii="Times New Roman" w:hAnsi="Times New Roman" w:cs="Times New Roman"/>
                <w:sz w:val="24"/>
                <w:szCs w:val="24"/>
              </w:rPr>
              <w:t xml:space="preserve"> тыс. рублей;</w:t>
            </w:r>
          </w:p>
          <w:p w:rsidR="0011668A" w:rsidRDefault="0011668A" w:rsidP="00F47A18">
            <w:pPr>
              <w:pStyle w:val="a3"/>
              <w:jc w:val="both"/>
              <w:rPr>
                <w:rFonts w:ascii="Times New Roman" w:hAnsi="Times New Roman" w:cs="Times New Roman"/>
                <w:sz w:val="24"/>
                <w:szCs w:val="24"/>
              </w:rPr>
            </w:pPr>
          </w:p>
          <w:p w:rsidR="00AC1858" w:rsidRDefault="00AC1858" w:rsidP="00F47A18">
            <w:pPr>
              <w:pStyle w:val="a3"/>
              <w:jc w:val="both"/>
              <w:rPr>
                <w:rFonts w:ascii="Times New Roman" w:hAnsi="Times New Roman" w:cs="Times New Roman"/>
                <w:sz w:val="24"/>
                <w:szCs w:val="24"/>
              </w:rPr>
            </w:pPr>
            <w:bookmarkStart w:id="0" w:name="_GoBack"/>
            <w:bookmarkEnd w:id="0"/>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lastRenderedPageBreak/>
              <w:t xml:space="preserve">на 2026 год – </w:t>
            </w:r>
            <w:r w:rsidR="00055E48" w:rsidRPr="00DB0565">
              <w:rPr>
                <w:rFonts w:ascii="Times New Roman" w:hAnsi="Times New Roman" w:cs="Times New Roman"/>
                <w:sz w:val="24"/>
                <w:szCs w:val="24"/>
              </w:rPr>
              <w:t>20 495 761,06</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2027 год – 19 036 765,8</w:t>
            </w:r>
            <w:r w:rsidR="00E9386C" w:rsidRPr="00DB0565">
              <w:rPr>
                <w:rFonts w:ascii="Times New Roman" w:hAnsi="Times New Roman" w:cs="Times New Roman"/>
                <w:sz w:val="24"/>
                <w:szCs w:val="24"/>
              </w:rPr>
              <w:t>7</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2028 год – 19 798 236,51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2029 год – 20 590 165,97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2030 год – 21 413 772,61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из них:</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средства федерального бюджета (по предварительной оценке) – 9</w:t>
            </w:r>
            <w:r w:rsidR="003F60A4" w:rsidRPr="00DB0565">
              <w:rPr>
                <w:rFonts w:ascii="Times New Roman" w:hAnsi="Times New Roman" w:cs="Times New Roman"/>
                <w:sz w:val="24"/>
                <w:szCs w:val="24"/>
              </w:rPr>
              <w:t> </w:t>
            </w:r>
            <w:r w:rsidR="00E9386C" w:rsidRPr="00DB0565">
              <w:rPr>
                <w:rFonts w:ascii="Times New Roman" w:hAnsi="Times New Roman" w:cs="Times New Roman"/>
                <w:sz w:val="24"/>
                <w:szCs w:val="24"/>
              </w:rPr>
              <w:t>037</w:t>
            </w:r>
            <w:r w:rsidR="003F60A4"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116,32</w:t>
            </w:r>
            <w:r w:rsidRPr="00DB0565">
              <w:rPr>
                <w:rFonts w:ascii="Times New Roman" w:hAnsi="Times New Roman" w:cs="Times New Roman"/>
                <w:sz w:val="24"/>
                <w:szCs w:val="24"/>
              </w:rPr>
              <w:t xml:space="preserve"> тыс. рублей, в том числе:</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2024 год – 1</w:t>
            </w:r>
            <w:r w:rsidR="003F60A4" w:rsidRPr="00DB0565">
              <w:rPr>
                <w:rFonts w:ascii="Times New Roman" w:hAnsi="Times New Roman" w:cs="Times New Roman"/>
                <w:sz w:val="24"/>
                <w:szCs w:val="24"/>
              </w:rPr>
              <w:t> </w:t>
            </w:r>
            <w:r w:rsidR="00E9386C" w:rsidRPr="00DB0565">
              <w:rPr>
                <w:rFonts w:ascii="Times New Roman" w:hAnsi="Times New Roman" w:cs="Times New Roman"/>
                <w:sz w:val="24"/>
                <w:szCs w:val="24"/>
              </w:rPr>
              <w:t>584</w:t>
            </w:r>
            <w:r w:rsidR="003F60A4"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675,53</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2025 год – 1</w:t>
            </w:r>
            <w:r w:rsidR="003F60A4" w:rsidRPr="00DB0565">
              <w:rPr>
                <w:rFonts w:ascii="Times New Roman" w:hAnsi="Times New Roman" w:cs="Times New Roman"/>
                <w:sz w:val="24"/>
                <w:szCs w:val="24"/>
              </w:rPr>
              <w:t> </w:t>
            </w:r>
            <w:r w:rsidR="00E9386C" w:rsidRPr="00DB0565">
              <w:rPr>
                <w:rFonts w:ascii="Times New Roman" w:hAnsi="Times New Roman" w:cs="Times New Roman"/>
                <w:sz w:val="24"/>
                <w:szCs w:val="24"/>
              </w:rPr>
              <w:t>365</w:t>
            </w:r>
            <w:r w:rsidR="003F60A4"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292,60</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на 2026 год – </w:t>
            </w:r>
            <w:r w:rsidR="00E9386C" w:rsidRPr="00DB0565">
              <w:rPr>
                <w:rFonts w:ascii="Times New Roman" w:hAnsi="Times New Roman" w:cs="Times New Roman"/>
                <w:sz w:val="24"/>
                <w:szCs w:val="24"/>
              </w:rPr>
              <w:t>3</w:t>
            </w:r>
            <w:r w:rsidR="003F60A4"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004</w:t>
            </w:r>
            <w:r w:rsidR="003F60A4"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947,20</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2027 год – 725 827,65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2028 год – 754 860,76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2029 год – 785 055,19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2030 год – 816 457,40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средства республиканского бюджета Республики Тыва – </w:t>
            </w:r>
            <w:r w:rsidR="006043B5">
              <w:rPr>
                <w:rFonts w:ascii="Times New Roman" w:hAnsi="Times New Roman" w:cs="Times New Roman"/>
                <w:sz w:val="24"/>
                <w:szCs w:val="24"/>
              </w:rPr>
              <w:br/>
            </w:r>
            <w:r w:rsidR="00E9386C" w:rsidRPr="00DB0565">
              <w:rPr>
                <w:rFonts w:ascii="Times New Roman" w:hAnsi="Times New Roman" w:cs="Times New Roman"/>
                <w:sz w:val="24"/>
                <w:szCs w:val="24"/>
              </w:rPr>
              <w:t>52</w:t>
            </w:r>
            <w:r w:rsidR="00187ADC"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920</w:t>
            </w:r>
            <w:r w:rsidR="00187ADC"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292,64</w:t>
            </w:r>
            <w:r w:rsidRPr="00DB0565">
              <w:rPr>
                <w:rFonts w:ascii="Times New Roman" w:hAnsi="Times New Roman" w:cs="Times New Roman"/>
                <w:sz w:val="24"/>
                <w:szCs w:val="24"/>
              </w:rPr>
              <w:t xml:space="preserve"> тыс. рублей, в том числе:</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2024 год – 6</w:t>
            </w:r>
            <w:r w:rsidR="00187ADC" w:rsidRPr="00DB0565">
              <w:rPr>
                <w:rFonts w:ascii="Times New Roman" w:hAnsi="Times New Roman" w:cs="Times New Roman"/>
                <w:sz w:val="24"/>
                <w:szCs w:val="24"/>
              </w:rPr>
              <w:t> </w:t>
            </w:r>
            <w:r w:rsidR="00E9386C" w:rsidRPr="00DB0565">
              <w:rPr>
                <w:rFonts w:ascii="Times New Roman" w:hAnsi="Times New Roman" w:cs="Times New Roman"/>
                <w:sz w:val="24"/>
                <w:szCs w:val="24"/>
              </w:rPr>
              <w:t>561</w:t>
            </w:r>
            <w:r w:rsidR="00187ADC"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369,07</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на 2025 год – </w:t>
            </w:r>
            <w:r w:rsidR="00E9386C" w:rsidRPr="00DB0565">
              <w:rPr>
                <w:rFonts w:ascii="Times New Roman" w:hAnsi="Times New Roman" w:cs="Times New Roman"/>
                <w:sz w:val="24"/>
                <w:szCs w:val="24"/>
              </w:rPr>
              <w:t>5</w:t>
            </w:r>
            <w:r w:rsidR="00187ADC"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347</w:t>
            </w:r>
            <w:r w:rsidR="00187ADC"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950,10</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на 2026 год – </w:t>
            </w:r>
            <w:r w:rsidR="00E9386C" w:rsidRPr="00DB0565">
              <w:rPr>
                <w:rFonts w:ascii="Times New Roman" w:hAnsi="Times New Roman" w:cs="Times New Roman"/>
                <w:sz w:val="24"/>
                <w:szCs w:val="24"/>
              </w:rPr>
              <w:t>5</w:t>
            </w:r>
            <w:r w:rsidR="00187ADC"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943</w:t>
            </w:r>
            <w:r w:rsidR="00187ADC" w:rsidRPr="00DB0565">
              <w:rPr>
                <w:rFonts w:ascii="Times New Roman" w:hAnsi="Times New Roman" w:cs="Times New Roman"/>
                <w:sz w:val="24"/>
                <w:szCs w:val="24"/>
              </w:rPr>
              <w:t xml:space="preserve"> </w:t>
            </w:r>
            <w:r w:rsidR="00E9386C" w:rsidRPr="00DB0565">
              <w:rPr>
                <w:rFonts w:ascii="Times New Roman" w:hAnsi="Times New Roman" w:cs="Times New Roman"/>
                <w:sz w:val="24"/>
                <w:szCs w:val="24"/>
              </w:rPr>
              <w:t>082,33</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2027 год – 8 258 139,2</w:t>
            </w:r>
            <w:r w:rsidR="00E9386C" w:rsidRPr="00DB0565">
              <w:rPr>
                <w:rFonts w:ascii="Times New Roman" w:hAnsi="Times New Roman" w:cs="Times New Roman"/>
                <w:sz w:val="24"/>
                <w:szCs w:val="24"/>
              </w:rPr>
              <w:t>7</w:t>
            </w:r>
            <w:r w:rsidRPr="00DB0565">
              <w:rPr>
                <w:rFonts w:ascii="Times New Roman" w:hAnsi="Times New Roman" w:cs="Times New Roman"/>
                <w:sz w:val="24"/>
                <w:szCs w:val="24"/>
              </w:rPr>
              <w:t xml:space="preserve">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2028 год – 8 588 464,85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2029 год – 8 932 003,44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2030 год – 9 289 283,58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 xml:space="preserve">средства Территориального фонда обязательного медицинского страхования (по предварительной оценке) – </w:t>
            </w:r>
            <w:r w:rsidR="00014AC7">
              <w:rPr>
                <w:rFonts w:ascii="Times New Roman" w:hAnsi="Times New Roman" w:cs="Times New Roman"/>
                <w:sz w:val="24"/>
                <w:szCs w:val="24"/>
              </w:rPr>
              <w:br/>
            </w:r>
            <w:r w:rsidRPr="00DB0565">
              <w:rPr>
                <w:rFonts w:ascii="Times New Roman" w:hAnsi="Times New Roman" w:cs="Times New Roman"/>
                <w:sz w:val="24"/>
                <w:szCs w:val="24"/>
              </w:rPr>
              <w:t>75 171 128,</w:t>
            </w:r>
            <w:r w:rsidR="00E9386C" w:rsidRPr="00DB0565">
              <w:rPr>
                <w:rFonts w:ascii="Times New Roman" w:hAnsi="Times New Roman" w:cs="Times New Roman"/>
                <w:sz w:val="24"/>
                <w:szCs w:val="24"/>
              </w:rPr>
              <w:t>3</w:t>
            </w:r>
            <w:r w:rsidRPr="00DB0565">
              <w:rPr>
                <w:rFonts w:ascii="Times New Roman" w:hAnsi="Times New Roman" w:cs="Times New Roman"/>
                <w:sz w:val="24"/>
                <w:szCs w:val="24"/>
              </w:rPr>
              <w:t>7 тыс. рублей, в том числе:</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2024 год – 10 114 451,</w:t>
            </w:r>
            <w:r w:rsidR="00E9386C" w:rsidRPr="00DB0565">
              <w:rPr>
                <w:rFonts w:ascii="Times New Roman" w:hAnsi="Times New Roman" w:cs="Times New Roman"/>
                <w:sz w:val="24"/>
                <w:szCs w:val="24"/>
              </w:rPr>
              <w:t>6</w:t>
            </w:r>
            <w:r w:rsidRPr="00DB0565">
              <w:rPr>
                <w:rFonts w:ascii="Times New Roman" w:hAnsi="Times New Roman" w:cs="Times New Roman"/>
                <w:sz w:val="24"/>
                <w:szCs w:val="24"/>
              </w:rPr>
              <w:t>3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2025 год – 10 820 096,38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2026 год – 11 547 731,53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2027 год – 10 052 798,95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2028 год – 10 454 910,91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2029 год – 10 873 107,34 тыс. рублей;</w:t>
            </w:r>
          </w:p>
          <w:p w:rsidR="00EA144E" w:rsidRPr="00DB0565" w:rsidRDefault="00EA144E" w:rsidP="00F47A18">
            <w:pPr>
              <w:pStyle w:val="a3"/>
              <w:jc w:val="both"/>
              <w:rPr>
                <w:rFonts w:ascii="Times New Roman" w:hAnsi="Times New Roman" w:cs="Times New Roman"/>
                <w:sz w:val="24"/>
                <w:szCs w:val="24"/>
              </w:rPr>
            </w:pPr>
            <w:r w:rsidRPr="00DB0565">
              <w:rPr>
                <w:rFonts w:ascii="Times New Roman" w:hAnsi="Times New Roman" w:cs="Times New Roman"/>
                <w:sz w:val="24"/>
                <w:szCs w:val="24"/>
              </w:rPr>
              <w:t>на 2030 год – 11 308 031,64 тыс. рублей</w:t>
            </w:r>
            <w:r w:rsidR="00A741B3" w:rsidRPr="00DB0565">
              <w:rPr>
                <w:rFonts w:ascii="Times New Roman" w:hAnsi="Times New Roman" w:cs="Times New Roman"/>
                <w:sz w:val="24"/>
                <w:szCs w:val="24"/>
              </w:rPr>
              <w:t>»</w:t>
            </w:r>
            <w:r w:rsidRPr="00DB0565">
              <w:rPr>
                <w:rFonts w:ascii="Times New Roman" w:hAnsi="Times New Roman" w:cs="Times New Roman"/>
                <w:sz w:val="24"/>
                <w:szCs w:val="24"/>
              </w:rPr>
              <w:t>;</w:t>
            </w:r>
          </w:p>
          <w:p w:rsidR="00EA144E" w:rsidRPr="00DB0565" w:rsidRDefault="00EA144E" w:rsidP="00F47A18">
            <w:pPr>
              <w:pStyle w:val="a3"/>
              <w:rPr>
                <w:rFonts w:ascii="Times New Roman" w:hAnsi="Times New Roman" w:cs="Times New Roman"/>
                <w:sz w:val="24"/>
                <w:szCs w:val="24"/>
              </w:rPr>
            </w:pPr>
          </w:p>
        </w:tc>
      </w:tr>
    </w:tbl>
    <w:p w:rsidR="00EA144E" w:rsidRPr="001527C7" w:rsidRDefault="00EA144E" w:rsidP="006043B5">
      <w:pPr>
        <w:pStyle w:val="a3"/>
        <w:spacing w:line="360" w:lineRule="atLeast"/>
        <w:ind w:firstLine="709"/>
        <w:jc w:val="both"/>
        <w:rPr>
          <w:rFonts w:ascii="Times New Roman" w:hAnsi="Times New Roman" w:cs="Times New Roman"/>
          <w:sz w:val="28"/>
          <w:szCs w:val="28"/>
        </w:rPr>
      </w:pPr>
      <w:r w:rsidRPr="001527C7">
        <w:rPr>
          <w:rFonts w:ascii="Times New Roman" w:hAnsi="Times New Roman" w:cs="Times New Roman"/>
          <w:sz w:val="28"/>
          <w:szCs w:val="28"/>
        </w:rPr>
        <w:lastRenderedPageBreak/>
        <w:t>2) в разделе IV цифры «</w:t>
      </w:r>
      <w:r w:rsidR="00214DDD" w:rsidRPr="001527C7">
        <w:rPr>
          <w:rFonts w:ascii="Times New Roman" w:hAnsi="Times New Roman" w:cs="Times New Roman"/>
          <w:sz w:val="28"/>
          <w:szCs w:val="28"/>
        </w:rPr>
        <w:t>136 800 908,04</w:t>
      </w:r>
      <w:r w:rsidRPr="001527C7">
        <w:rPr>
          <w:rFonts w:ascii="Times New Roman" w:hAnsi="Times New Roman" w:cs="Times New Roman"/>
          <w:sz w:val="28"/>
          <w:szCs w:val="28"/>
        </w:rPr>
        <w:t xml:space="preserve">» заменить цифрами </w:t>
      </w:r>
      <w:r w:rsidR="00CD2838">
        <w:rPr>
          <w:rFonts w:ascii="Times New Roman" w:hAnsi="Times New Roman" w:cs="Times New Roman"/>
          <w:sz w:val="28"/>
          <w:szCs w:val="28"/>
        </w:rPr>
        <w:br/>
      </w:r>
      <w:r w:rsidRPr="001527C7">
        <w:rPr>
          <w:rFonts w:ascii="Times New Roman" w:hAnsi="Times New Roman" w:cs="Times New Roman"/>
          <w:sz w:val="28"/>
          <w:szCs w:val="28"/>
        </w:rPr>
        <w:t>«</w:t>
      </w:r>
      <w:r w:rsidR="00055E48" w:rsidRPr="001527C7">
        <w:rPr>
          <w:rFonts w:ascii="Times New Roman" w:hAnsi="Times New Roman" w:cs="Times New Roman"/>
          <w:sz w:val="28"/>
          <w:szCs w:val="28"/>
        </w:rPr>
        <w:t>137</w:t>
      </w:r>
      <w:r w:rsidR="000975E3" w:rsidRPr="001527C7">
        <w:rPr>
          <w:rFonts w:ascii="Times New Roman" w:hAnsi="Times New Roman" w:cs="Times New Roman"/>
          <w:sz w:val="28"/>
          <w:szCs w:val="28"/>
        </w:rPr>
        <w:t xml:space="preserve"> </w:t>
      </w:r>
      <w:r w:rsidR="00055E48" w:rsidRPr="001527C7">
        <w:rPr>
          <w:rFonts w:ascii="Times New Roman" w:hAnsi="Times New Roman" w:cs="Times New Roman"/>
          <w:sz w:val="28"/>
          <w:szCs w:val="28"/>
        </w:rPr>
        <w:t>128</w:t>
      </w:r>
      <w:r w:rsidR="000975E3" w:rsidRPr="001527C7">
        <w:rPr>
          <w:rFonts w:ascii="Times New Roman" w:hAnsi="Times New Roman" w:cs="Times New Roman"/>
          <w:sz w:val="28"/>
          <w:szCs w:val="28"/>
        </w:rPr>
        <w:t xml:space="preserve"> </w:t>
      </w:r>
      <w:r w:rsidR="00055E48" w:rsidRPr="001527C7">
        <w:rPr>
          <w:rFonts w:ascii="Times New Roman" w:hAnsi="Times New Roman" w:cs="Times New Roman"/>
          <w:sz w:val="28"/>
          <w:szCs w:val="28"/>
        </w:rPr>
        <w:t>537,33</w:t>
      </w:r>
      <w:r w:rsidRPr="001527C7">
        <w:rPr>
          <w:rFonts w:ascii="Times New Roman" w:hAnsi="Times New Roman" w:cs="Times New Roman"/>
          <w:sz w:val="28"/>
          <w:szCs w:val="28"/>
        </w:rPr>
        <w:t>», цифры «</w:t>
      </w:r>
      <w:r w:rsidR="00214DDD" w:rsidRPr="001527C7">
        <w:rPr>
          <w:rFonts w:ascii="Times New Roman" w:hAnsi="Times New Roman" w:cs="Times New Roman"/>
          <w:sz w:val="28"/>
          <w:szCs w:val="28"/>
        </w:rPr>
        <w:t>9 016 172,89</w:t>
      </w:r>
      <w:r w:rsidRPr="001527C7">
        <w:rPr>
          <w:rFonts w:ascii="Times New Roman" w:hAnsi="Times New Roman" w:cs="Times New Roman"/>
          <w:sz w:val="28"/>
          <w:szCs w:val="28"/>
        </w:rPr>
        <w:t>» заменить цифрами «</w:t>
      </w:r>
      <w:r w:rsidR="00214DDD" w:rsidRPr="001527C7">
        <w:rPr>
          <w:rFonts w:ascii="Times New Roman" w:hAnsi="Times New Roman" w:cs="Times New Roman"/>
          <w:sz w:val="28"/>
          <w:szCs w:val="28"/>
        </w:rPr>
        <w:t>9 037 116,32</w:t>
      </w:r>
      <w:r w:rsidRPr="001527C7">
        <w:rPr>
          <w:rFonts w:ascii="Times New Roman" w:hAnsi="Times New Roman" w:cs="Times New Roman"/>
          <w:sz w:val="28"/>
          <w:szCs w:val="28"/>
        </w:rPr>
        <w:t>», цифры «</w:t>
      </w:r>
      <w:r w:rsidR="000366E3" w:rsidRPr="001527C7">
        <w:rPr>
          <w:rFonts w:ascii="Times New Roman" w:hAnsi="Times New Roman" w:cs="Times New Roman"/>
          <w:sz w:val="28"/>
          <w:szCs w:val="28"/>
        </w:rPr>
        <w:t>52 613 606,47</w:t>
      </w:r>
      <w:r w:rsidRPr="001527C7">
        <w:rPr>
          <w:rFonts w:ascii="Times New Roman" w:hAnsi="Times New Roman" w:cs="Times New Roman"/>
          <w:sz w:val="28"/>
          <w:szCs w:val="28"/>
        </w:rPr>
        <w:t>» заменить цифрами «</w:t>
      </w:r>
      <w:r w:rsidR="000366E3" w:rsidRPr="001527C7">
        <w:rPr>
          <w:rFonts w:ascii="Times New Roman" w:hAnsi="Times New Roman" w:cs="Times New Roman"/>
          <w:sz w:val="28"/>
          <w:szCs w:val="28"/>
        </w:rPr>
        <w:t>52 920 292,64</w:t>
      </w:r>
      <w:r w:rsidRPr="001527C7">
        <w:rPr>
          <w:rFonts w:ascii="Times New Roman" w:hAnsi="Times New Roman" w:cs="Times New Roman"/>
          <w:sz w:val="28"/>
          <w:szCs w:val="28"/>
        </w:rPr>
        <w:t>», цифры «</w:t>
      </w:r>
      <w:r w:rsidR="000366E3" w:rsidRPr="001527C7">
        <w:rPr>
          <w:rFonts w:ascii="Times New Roman" w:hAnsi="Times New Roman" w:cs="Times New Roman"/>
          <w:sz w:val="28"/>
          <w:szCs w:val="28"/>
        </w:rPr>
        <w:t>75 171 128,67</w:t>
      </w:r>
      <w:r w:rsidRPr="001527C7">
        <w:rPr>
          <w:rFonts w:ascii="Times New Roman" w:hAnsi="Times New Roman" w:cs="Times New Roman"/>
          <w:sz w:val="28"/>
          <w:szCs w:val="28"/>
        </w:rPr>
        <w:t>» заменить цифрами «</w:t>
      </w:r>
      <w:r w:rsidR="000366E3" w:rsidRPr="001527C7">
        <w:rPr>
          <w:rFonts w:ascii="Times New Roman" w:hAnsi="Times New Roman" w:cs="Times New Roman"/>
          <w:sz w:val="28"/>
          <w:szCs w:val="28"/>
        </w:rPr>
        <w:t>75 171 128,37</w:t>
      </w:r>
      <w:r w:rsidRPr="001527C7">
        <w:rPr>
          <w:rFonts w:ascii="Times New Roman" w:hAnsi="Times New Roman" w:cs="Times New Roman"/>
          <w:sz w:val="28"/>
          <w:szCs w:val="28"/>
        </w:rPr>
        <w:t>»;</w:t>
      </w:r>
    </w:p>
    <w:p w:rsidR="005C7537" w:rsidRPr="001527C7" w:rsidRDefault="004B60CB" w:rsidP="006043B5">
      <w:pPr>
        <w:pStyle w:val="a3"/>
        <w:spacing w:line="360" w:lineRule="atLeast"/>
        <w:ind w:firstLine="709"/>
        <w:rPr>
          <w:rFonts w:ascii="Times New Roman" w:hAnsi="Times New Roman" w:cs="Times New Roman"/>
          <w:sz w:val="28"/>
          <w:szCs w:val="28"/>
        </w:rPr>
      </w:pPr>
      <w:r w:rsidRPr="001527C7">
        <w:rPr>
          <w:rFonts w:ascii="Times New Roman" w:hAnsi="Times New Roman" w:cs="Times New Roman"/>
          <w:sz w:val="28"/>
          <w:szCs w:val="28"/>
        </w:rPr>
        <w:t>3</w:t>
      </w:r>
      <w:r w:rsidR="00B2742E" w:rsidRPr="001527C7">
        <w:rPr>
          <w:rFonts w:ascii="Times New Roman" w:hAnsi="Times New Roman" w:cs="Times New Roman"/>
          <w:sz w:val="28"/>
          <w:szCs w:val="28"/>
        </w:rPr>
        <w:t xml:space="preserve">) </w:t>
      </w:r>
      <w:r w:rsidR="005C7537" w:rsidRPr="001527C7">
        <w:rPr>
          <w:rFonts w:ascii="Times New Roman" w:hAnsi="Times New Roman" w:cs="Times New Roman"/>
          <w:sz w:val="28"/>
          <w:szCs w:val="28"/>
        </w:rPr>
        <w:t>приложение № 1 к Программе изложить в следующей редакции:</w:t>
      </w:r>
    </w:p>
    <w:p w:rsidR="00DB2D42" w:rsidRPr="001527C7" w:rsidRDefault="00DB2D42" w:rsidP="00DB0565">
      <w:pPr>
        <w:pStyle w:val="a3"/>
        <w:ind w:firstLine="708"/>
        <w:rPr>
          <w:rFonts w:ascii="Times New Roman" w:hAnsi="Times New Roman" w:cs="Times New Roman"/>
          <w:sz w:val="28"/>
          <w:szCs w:val="28"/>
        </w:rPr>
        <w:sectPr w:rsidR="00DB2D42" w:rsidRPr="001527C7" w:rsidSect="00921B33">
          <w:headerReference w:type="default" r:id="rId8"/>
          <w:pgSz w:w="11906" w:h="16838"/>
          <w:pgMar w:top="1134" w:right="567" w:bottom="1134" w:left="1701" w:header="709" w:footer="709" w:gutter="0"/>
          <w:cols w:space="708"/>
          <w:titlePg/>
          <w:docGrid w:linePitch="360"/>
        </w:sectPr>
      </w:pPr>
    </w:p>
    <w:p w:rsidR="000975E3" w:rsidRPr="00CD2838" w:rsidRDefault="000975E3" w:rsidP="00CD2838">
      <w:pPr>
        <w:pStyle w:val="a3"/>
        <w:ind w:left="11482"/>
        <w:jc w:val="center"/>
        <w:rPr>
          <w:rFonts w:ascii="Times New Roman" w:hAnsi="Times New Roman" w:cs="Times New Roman"/>
          <w:sz w:val="28"/>
          <w:szCs w:val="28"/>
        </w:rPr>
      </w:pPr>
      <w:r w:rsidRPr="00CD2838">
        <w:rPr>
          <w:rFonts w:ascii="Times New Roman" w:hAnsi="Times New Roman" w:cs="Times New Roman"/>
          <w:sz w:val="28"/>
          <w:szCs w:val="28"/>
        </w:rPr>
        <w:lastRenderedPageBreak/>
        <w:t>«Приложение №1</w:t>
      </w:r>
    </w:p>
    <w:p w:rsidR="000975E3" w:rsidRPr="00CD2838" w:rsidRDefault="000975E3" w:rsidP="00CD2838">
      <w:pPr>
        <w:pStyle w:val="a3"/>
        <w:ind w:left="11482"/>
        <w:jc w:val="center"/>
        <w:rPr>
          <w:rFonts w:ascii="Times New Roman" w:hAnsi="Times New Roman" w:cs="Times New Roman"/>
          <w:sz w:val="28"/>
          <w:szCs w:val="28"/>
        </w:rPr>
      </w:pPr>
      <w:r w:rsidRPr="00CD2838">
        <w:rPr>
          <w:rFonts w:ascii="Times New Roman" w:hAnsi="Times New Roman" w:cs="Times New Roman"/>
          <w:sz w:val="28"/>
          <w:szCs w:val="28"/>
        </w:rPr>
        <w:t>к государственной программе</w:t>
      </w:r>
    </w:p>
    <w:p w:rsidR="000975E3" w:rsidRPr="00CD2838" w:rsidRDefault="000975E3" w:rsidP="00CD2838">
      <w:pPr>
        <w:pStyle w:val="a3"/>
        <w:ind w:left="11482"/>
        <w:jc w:val="center"/>
        <w:rPr>
          <w:rFonts w:ascii="Times New Roman" w:hAnsi="Times New Roman" w:cs="Times New Roman"/>
          <w:sz w:val="28"/>
          <w:szCs w:val="28"/>
        </w:rPr>
      </w:pPr>
      <w:r w:rsidRPr="00CD2838">
        <w:rPr>
          <w:rFonts w:ascii="Times New Roman" w:hAnsi="Times New Roman" w:cs="Times New Roman"/>
          <w:sz w:val="28"/>
          <w:szCs w:val="28"/>
        </w:rPr>
        <w:t>Республики Тыва «Развитие</w:t>
      </w:r>
    </w:p>
    <w:p w:rsidR="000975E3" w:rsidRPr="00CD2838" w:rsidRDefault="000975E3" w:rsidP="00CD2838">
      <w:pPr>
        <w:pStyle w:val="a3"/>
        <w:ind w:left="11482"/>
        <w:jc w:val="center"/>
        <w:rPr>
          <w:rFonts w:ascii="Times New Roman" w:hAnsi="Times New Roman" w:cs="Times New Roman"/>
          <w:sz w:val="28"/>
          <w:szCs w:val="28"/>
        </w:rPr>
      </w:pPr>
      <w:r w:rsidRPr="00CD2838">
        <w:rPr>
          <w:rFonts w:ascii="Times New Roman" w:hAnsi="Times New Roman" w:cs="Times New Roman"/>
          <w:sz w:val="28"/>
          <w:szCs w:val="28"/>
        </w:rPr>
        <w:t>здравоохранения Республики Тыва</w:t>
      </w:r>
    </w:p>
    <w:p w:rsidR="000975E3" w:rsidRDefault="000975E3" w:rsidP="00CD2838">
      <w:pPr>
        <w:pStyle w:val="a3"/>
        <w:ind w:left="11482"/>
        <w:jc w:val="center"/>
        <w:rPr>
          <w:rFonts w:ascii="Times New Roman" w:hAnsi="Times New Roman" w:cs="Times New Roman"/>
          <w:sz w:val="28"/>
          <w:szCs w:val="28"/>
        </w:rPr>
      </w:pPr>
    </w:p>
    <w:p w:rsidR="00CD2838" w:rsidRPr="00CD2838" w:rsidRDefault="00CD2838" w:rsidP="00CD2838">
      <w:pPr>
        <w:pStyle w:val="a3"/>
        <w:ind w:left="11482"/>
        <w:jc w:val="center"/>
        <w:rPr>
          <w:rFonts w:ascii="Times New Roman" w:hAnsi="Times New Roman" w:cs="Times New Roman"/>
          <w:sz w:val="28"/>
          <w:szCs w:val="28"/>
        </w:rPr>
      </w:pPr>
    </w:p>
    <w:p w:rsidR="00DB2D42" w:rsidRPr="001527C7" w:rsidRDefault="00DB2D42" w:rsidP="00CD2838">
      <w:pPr>
        <w:pStyle w:val="a3"/>
        <w:ind w:firstLine="708"/>
        <w:jc w:val="center"/>
        <w:rPr>
          <w:rFonts w:ascii="Times New Roman" w:hAnsi="Times New Roman" w:cs="Times New Roman"/>
          <w:sz w:val="28"/>
          <w:szCs w:val="28"/>
        </w:rPr>
      </w:pPr>
      <w:r w:rsidRPr="001527C7">
        <w:rPr>
          <w:rFonts w:ascii="Times New Roman" w:hAnsi="Times New Roman" w:cs="Times New Roman"/>
          <w:sz w:val="28"/>
          <w:szCs w:val="28"/>
        </w:rPr>
        <w:t>С</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Т</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Р</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У</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К</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Т</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У</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Р</w:t>
      </w:r>
      <w:r w:rsidR="00CD2838">
        <w:rPr>
          <w:rFonts w:ascii="Times New Roman" w:hAnsi="Times New Roman" w:cs="Times New Roman"/>
          <w:sz w:val="28"/>
          <w:szCs w:val="28"/>
        </w:rPr>
        <w:t xml:space="preserve"> </w:t>
      </w:r>
      <w:r w:rsidRPr="001527C7">
        <w:rPr>
          <w:rFonts w:ascii="Times New Roman" w:hAnsi="Times New Roman" w:cs="Times New Roman"/>
          <w:sz w:val="28"/>
          <w:szCs w:val="28"/>
        </w:rPr>
        <w:t>А</w:t>
      </w:r>
    </w:p>
    <w:p w:rsidR="00CD2838" w:rsidRDefault="00DB2D42" w:rsidP="00CD2838">
      <w:pPr>
        <w:pStyle w:val="a3"/>
        <w:ind w:firstLine="708"/>
        <w:jc w:val="center"/>
        <w:rPr>
          <w:rFonts w:ascii="Times New Roman" w:hAnsi="Times New Roman" w:cs="Times New Roman"/>
          <w:sz w:val="28"/>
          <w:szCs w:val="28"/>
        </w:rPr>
      </w:pPr>
      <w:r w:rsidRPr="001527C7">
        <w:rPr>
          <w:rFonts w:ascii="Times New Roman" w:hAnsi="Times New Roman" w:cs="Times New Roman"/>
          <w:sz w:val="28"/>
          <w:szCs w:val="28"/>
        </w:rPr>
        <w:t xml:space="preserve">государственной программы Республики Тыва </w:t>
      </w:r>
    </w:p>
    <w:p w:rsidR="00DB2D42" w:rsidRPr="001527C7" w:rsidRDefault="00DB2D42" w:rsidP="00CD2838">
      <w:pPr>
        <w:pStyle w:val="a3"/>
        <w:ind w:firstLine="708"/>
        <w:jc w:val="center"/>
        <w:rPr>
          <w:rFonts w:ascii="Times New Roman" w:hAnsi="Times New Roman" w:cs="Times New Roman"/>
          <w:sz w:val="28"/>
          <w:szCs w:val="28"/>
        </w:rPr>
      </w:pPr>
      <w:r w:rsidRPr="001527C7">
        <w:rPr>
          <w:rFonts w:ascii="Times New Roman" w:hAnsi="Times New Roman" w:cs="Times New Roman"/>
          <w:sz w:val="28"/>
          <w:szCs w:val="28"/>
        </w:rPr>
        <w:t>«Развитие здравоохранения Республики Тыва»</w:t>
      </w:r>
    </w:p>
    <w:p w:rsidR="00DB2D42" w:rsidRPr="001527C7" w:rsidRDefault="00DB2D42" w:rsidP="00CD2838">
      <w:pPr>
        <w:pStyle w:val="a3"/>
        <w:ind w:firstLine="708"/>
        <w:jc w:val="center"/>
        <w:rPr>
          <w:rFonts w:ascii="Times New Roman" w:hAnsi="Times New Roman" w:cs="Times New Roman"/>
          <w:sz w:val="28"/>
          <w:szCs w:val="28"/>
        </w:rPr>
      </w:pPr>
    </w:p>
    <w:tbl>
      <w:tblPr>
        <w:tblStyle w:val="a6"/>
        <w:tblW w:w="16160" w:type="dxa"/>
        <w:jc w:val="center"/>
        <w:tblLayout w:type="fixed"/>
        <w:tblCellMar>
          <w:left w:w="57" w:type="dxa"/>
          <w:right w:w="57" w:type="dxa"/>
        </w:tblCellMar>
        <w:tblLook w:val="04A0" w:firstRow="1" w:lastRow="0" w:firstColumn="1" w:lastColumn="0" w:noHBand="0" w:noVBand="1"/>
      </w:tblPr>
      <w:tblGrid>
        <w:gridCol w:w="795"/>
        <w:gridCol w:w="4663"/>
        <w:gridCol w:w="7"/>
        <w:gridCol w:w="5962"/>
        <w:gridCol w:w="4733"/>
      </w:tblGrid>
      <w:tr w:rsidR="00727B94" w:rsidRPr="00CD2838" w:rsidTr="006A0399">
        <w:trPr>
          <w:trHeight w:val="20"/>
          <w:tblHeader/>
          <w:jc w:val="center"/>
        </w:trPr>
        <w:tc>
          <w:tcPr>
            <w:tcW w:w="795" w:type="dxa"/>
          </w:tcPr>
          <w:p w:rsidR="0076569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w:t>
            </w:r>
          </w:p>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п/п</w:t>
            </w:r>
          </w:p>
        </w:tc>
        <w:tc>
          <w:tcPr>
            <w:tcW w:w="4663" w:type="dxa"/>
          </w:tcPr>
          <w:p w:rsidR="00727B94" w:rsidRPr="00CD2838" w:rsidRDefault="00727B94" w:rsidP="005704A5">
            <w:pPr>
              <w:pStyle w:val="a3"/>
              <w:jc w:val="center"/>
              <w:rPr>
                <w:rFonts w:ascii="Times New Roman" w:hAnsi="Times New Roman" w:cs="Times New Roman"/>
                <w:sz w:val="24"/>
                <w:szCs w:val="24"/>
              </w:rPr>
            </w:pPr>
            <w:r w:rsidRPr="00CD2838">
              <w:rPr>
                <w:rFonts w:ascii="Times New Roman" w:hAnsi="Times New Roman" w:cs="Times New Roman"/>
                <w:sz w:val="24"/>
                <w:szCs w:val="24"/>
              </w:rPr>
              <w:t>Задачи структурного элемента</w:t>
            </w:r>
          </w:p>
        </w:tc>
        <w:tc>
          <w:tcPr>
            <w:tcW w:w="5969" w:type="dxa"/>
            <w:gridSpan w:val="2"/>
          </w:tcPr>
          <w:p w:rsidR="00727B94" w:rsidRPr="00CD2838" w:rsidRDefault="00727B94" w:rsidP="005704A5">
            <w:pPr>
              <w:pStyle w:val="a3"/>
              <w:jc w:val="center"/>
              <w:rPr>
                <w:rFonts w:ascii="Times New Roman" w:hAnsi="Times New Roman" w:cs="Times New Roman"/>
                <w:sz w:val="24"/>
                <w:szCs w:val="24"/>
              </w:rPr>
            </w:pPr>
            <w:r w:rsidRPr="00CD2838">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4733" w:type="dxa"/>
          </w:tcPr>
          <w:p w:rsidR="00727B94" w:rsidRPr="00CD2838" w:rsidRDefault="00727B94" w:rsidP="005704A5">
            <w:pPr>
              <w:pStyle w:val="a3"/>
              <w:jc w:val="center"/>
              <w:rPr>
                <w:rFonts w:ascii="Times New Roman" w:hAnsi="Times New Roman" w:cs="Times New Roman"/>
                <w:sz w:val="24"/>
                <w:szCs w:val="24"/>
              </w:rPr>
            </w:pPr>
            <w:r w:rsidRPr="00CD2838">
              <w:rPr>
                <w:rFonts w:ascii="Times New Roman" w:hAnsi="Times New Roman" w:cs="Times New Roman"/>
                <w:sz w:val="24"/>
                <w:szCs w:val="24"/>
              </w:rPr>
              <w:t>Связь с показателями</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1.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2. Развитие и внедрение инновационных методов диагностики, профилактики и лечения;</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3. Повышение эффективности службы родовспоможения и детства;</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4. Обеспечение медицинской помощью неизлечимых больных, в том числе детей;</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5. Обеспечение населения доступной лекарственной помощью;</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 xml:space="preserve">6. Организация оказания медицинской помощи с приближением к месту </w:t>
            </w:r>
            <w:r w:rsidRPr="00CD2838">
              <w:rPr>
                <w:rFonts w:ascii="Times New Roman" w:hAnsi="Times New Roman" w:cs="Times New Roman"/>
                <w:sz w:val="24"/>
                <w:szCs w:val="24"/>
              </w:rPr>
              <w:lastRenderedPageBreak/>
              <w:t>жительства, месту обучения или работы исходя из потребностей всех групп населения с учетом трехуровневой системы оказания медицинской помощи;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7. 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04A5">
              <w:rPr>
                <w:rFonts w:ascii="Times New Roman" w:hAnsi="Times New Roman" w:cs="Times New Roman"/>
                <w:sz w:val="24"/>
                <w:szCs w:val="24"/>
              </w:rPr>
              <w:t xml:space="preserve"> </w:t>
            </w:r>
            <w:r w:rsidRPr="00CD2838">
              <w:rPr>
                <w:rFonts w:ascii="Times New Roman" w:hAnsi="Times New Roman" w:cs="Times New Roman"/>
                <w:sz w:val="24"/>
                <w:szCs w:val="24"/>
              </w:rPr>
              <w:t>8. Обеспечение транспортной доступности медицинских организаций для всех групп населения с ограниченными возможностями здоровья.</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достижением медицинской науки;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приоритета интересов пациента при оказании первичной медико-санитарной помощи;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приоритета профилактики при оказании первичной медико-санитарной помощи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B610DC" w:rsidP="00947DEC">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w:t>
            </w:r>
            <w:r w:rsidR="005704A5">
              <w:rPr>
                <w:rFonts w:ascii="Times New Roman" w:hAnsi="Times New Roman" w:cs="Times New Roman"/>
                <w:sz w:val="24"/>
                <w:szCs w:val="24"/>
              </w:rPr>
              <w:t>.</w:t>
            </w:r>
          </w:p>
        </w:tc>
        <w:tc>
          <w:tcPr>
            <w:tcW w:w="15365" w:type="dxa"/>
            <w:gridSpan w:val="4"/>
          </w:tcPr>
          <w:p w:rsidR="005704A5" w:rsidRDefault="00727B94" w:rsidP="00947DEC">
            <w:pPr>
              <w:pStyle w:val="a3"/>
              <w:jc w:val="center"/>
              <w:rPr>
                <w:rFonts w:ascii="Times New Roman" w:hAnsi="Times New Roman" w:cs="Times New Roman"/>
                <w:sz w:val="24"/>
                <w:szCs w:val="24"/>
              </w:rPr>
            </w:pPr>
            <w:r w:rsidRPr="00CD2838">
              <w:rPr>
                <w:rFonts w:ascii="Times New Roman" w:hAnsi="Times New Roman" w:cs="Times New Roman"/>
                <w:sz w:val="24"/>
                <w:szCs w:val="24"/>
              </w:rPr>
              <w:t>Направление (подпрограмма) «Совершенствование оказания медицинской помощи,</w:t>
            </w:r>
          </w:p>
          <w:p w:rsidR="00727B94" w:rsidRPr="00CD2838" w:rsidRDefault="00727B94" w:rsidP="00947DEC">
            <w:pPr>
              <w:pStyle w:val="a3"/>
              <w:jc w:val="center"/>
              <w:rPr>
                <w:rFonts w:ascii="Times New Roman" w:hAnsi="Times New Roman" w:cs="Times New Roman"/>
                <w:sz w:val="24"/>
                <w:szCs w:val="24"/>
              </w:rPr>
            </w:pPr>
            <w:r w:rsidRPr="00CD2838">
              <w:rPr>
                <w:rFonts w:ascii="Times New Roman" w:hAnsi="Times New Roman" w:cs="Times New Roman"/>
                <w:sz w:val="24"/>
                <w:szCs w:val="24"/>
              </w:rPr>
              <w:t>включая профилактику заболеваний и формирование здорового образа жизни»</w:t>
            </w:r>
          </w:p>
          <w:p w:rsidR="00727B94" w:rsidRPr="00CD2838" w:rsidRDefault="00727B94" w:rsidP="00947DEC">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727B94" w:rsidRPr="00CD2838" w:rsidTr="00947DEC">
        <w:trPr>
          <w:trHeight w:val="20"/>
          <w:jc w:val="center"/>
        </w:trPr>
        <w:tc>
          <w:tcPr>
            <w:tcW w:w="16160" w:type="dxa"/>
            <w:gridSpan w:val="5"/>
          </w:tcPr>
          <w:p w:rsidR="00727B94" w:rsidRPr="00CD2838" w:rsidRDefault="00727B94" w:rsidP="00947DEC">
            <w:pPr>
              <w:pStyle w:val="a3"/>
              <w:jc w:val="center"/>
              <w:rPr>
                <w:rFonts w:ascii="Times New Roman" w:hAnsi="Times New Roman" w:cs="Times New Roman"/>
                <w:sz w:val="24"/>
                <w:szCs w:val="24"/>
              </w:rPr>
            </w:pPr>
            <w:r w:rsidRPr="00CD2838">
              <w:rPr>
                <w:rFonts w:ascii="Times New Roman" w:hAnsi="Times New Roman" w:cs="Times New Roman"/>
                <w:sz w:val="24"/>
                <w:szCs w:val="24"/>
              </w:rPr>
              <w:t>Национальный проект «Здравоохранение»</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10632" w:type="dxa"/>
            <w:gridSpan w:val="3"/>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014AC7">
              <w:rPr>
                <w:rFonts w:ascii="Times New Roman" w:hAnsi="Times New Roman" w:cs="Times New Roman"/>
                <w:sz w:val="24"/>
                <w:szCs w:val="24"/>
              </w:rPr>
              <w:t xml:space="preserve"> годы </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w:t>
            </w:r>
            <w:r w:rsidR="005704A5">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диспансеризации определенных групп взрослого населения Республики Тыва</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раннее выявление хронических неинфекционных заболеваний (состояний), являющихся основной причиной инвалидности и преждевременной смертности населе</w:t>
            </w:r>
            <w:r w:rsidR="00947DEC">
              <w:rPr>
                <w:rFonts w:ascii="Times New Roman" w:hAnsi="Times New Roman" w:cs="Times New Roman"/>
                <w:sz w:val="24"/>
                <w:szCs w:val="24"/>
              </w:rPr>
              <w:t>ния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r w:rsidR="00415AC1" w:rsidRPr="00CD2838">
              <w:rPr>
                <w:rFonts w:ascii="Times New Roman" w:hAnsi="Times New Roman" w:cs="Times New Roman"/>
                <w:sz w:val="24"/>
                <w:szCs w:val="24"/>
              </w:rPr>
              <w:t>;</w:t>
            </w:r>
          </w:p>
          <w:p w:rsidR="00415AC1" w:rsidRPr="00CD2838" w:rsidRDefault="00415AC1" w:rsidP="005704A5">
            <w:pPr>
              <w:pStyle w:val="a3"/>
              <w:rPr>
                <w:rFonts w:ascii="Times New Roman" w:hAnsi="Times New Roman" w:cs="Times New Roman"/>
                <w:sz w:val="24"/>
                <w:szCs w:val="24"/>
              </w:rPr>
            </w:pPr>
            <w:r w:rsidRPr="00CD2838">
              <w:rPr>
                <w:rFonts w:ascii="Times New Roman" w:hAnsi="Times New Roman" w:cs="Times New Roman"/>
                <w:sz w:val="24"/>
                <w:szCs w:val="24"/>
              </w:rPr>
              <w:t>охват граждан исследованием глюкозы натощак, процент</w:t>
            </w:r>
            <w:r w:rsidR="00014AC7">
              <w:rPr>
                <w:rFonts w:ascii="Times New Roman" w:hAnsi="Times New Roman" w:cs="Times New Roman"/>
                <w:sz w:val="24"/>
                <w:szCs w:val="24"/>
              </w:rPr>
              <w:t>ов</w:t>
            </w:r>
            <w:r w:rsidRPr="00CD2838">
              <w:rPr>
                <w:rFonts w:ascii="Times New Roman" w:hAnsi="Times New Roman" w:cs="Times New Roman"/>
                <w:sz w:val="24"/>
                <w:szCs w:val="24"/>
              </w:rPr>
              <w:t>;</w:t>
            </w:r>
          </w:p>
          <w:p w:rsidR="00415AC1" w:rsidRPr="00CD2838" w:rsidRDefault="00415AC1" w:rsidP="00947DEC">
            <w:pPr>
              <w:pStyle w:val="a3"/>
              <w:rPr>
                <w:rFonts w:ascii="Times New Roman" w:hAnsi="Times New Roman" w:cs="Times New Roman"/>
                <w:sz w:val="24"/>
                <w:szCs w:val="24"/>
              </w:rPr>
            </w:pPr>
            <w:r w:rsidRPr="00CD2838">
              <w:rPr>
                <w:rFonts w:ascii="Times New Roman" w:hAnsi="Times New Roman" w:cs="Times New Roman"/>
                <w:sz w:val="24"/>
                <w:szCs w:val="24"/>
              </w:rPr>
              <w:t xml:space="preserve">охват населения иммунизацией в рамках </w:t>
            </w:r>
            <w:r w:rsidR="00A741B3" w:rsidRPr="00CD2838">
              <w:rPr>
                <w:rFonts w:ascii="Times New Roman" w:hAnsi="Times New Roman" w:cs="Times New Roman"/>
                <w:sz w:val="24"/>
                <w:szCs w:val="24"/>
              </w:rPr>
              <w:t>н</w:t>
            </w:r>
            <w:r w:rsidRPr="00CD2838">
              <w:rPr>
                <w:rFonts w:ascii="Times New Roman" w:hAnsi="Times New Roman" w:cs="Times New Roman"/>
                <w:sz w:val="24"/>
                <w:szCs w:val="24"/>
              </w:rPr>
              <w:t>ационального календаря профилактических прививок не менее</w:t>
            </w:r>
            <w:r w:rsidR="00F63067" w:rsidRPr="00CD2838">
              <w:rPr>
                <w:rFonts w:ascii="Times New Roman" w:hAnsi="Times New Roman" w:cs="Times New Roman"/>
                <w:sz w:val="24"/>
                <w:szCs w:val="24"/>
              </w:rPr>
              <w:t xml:space="preserve"> </w:t>
            </w:r>
            <w:r w:rsidRPr="00CD2838">
              <w:rPr>
                <w:rFonts w:ascii="Times New Roman" w:hAnsi="Times New Roman" w:cs="Times New Roman"/>
                <w:sz w:val="24"/>
                <w:szCs w:val="24"/>
              </w:rPr>
              <w:t>95</w:t>
            </w:r>
            <w:r w:rsidR="00947DEC">
              <w:rPr>
                <w:rFonts w:ascii="Times New Roman" w:hAnsi="Times New Roman" w:cs="Times New Roman"/>
                <w:sz w:val="24"/>
                <w:szCs w:val="24"/>
              </w:rPr>
              <w:t xml:space="preserve"> процента</w:t>
            </w:r>
            <w:r w:rsidRPr="00CD2838">
              <w:rPr>
                <w:rFonts w:ascii="Times New Roman" w:hAnsi="Times New Roman" w:cs="Times New Roman"/>
                <w:sz w:val="24"/>
                <w:szCs w:val="24"/>
              </w:rPr>
              <w:t xml:space="preserve"> от подлежащих иммунизации, процент</w:t>
            </w:r>
            <w:r w:rsidR="00014AC7">
              <w:rPr>
                <w:rFonts w:ascii="Times New Roman" w:hAnsi="Times New Roman" w:cs="Times New Roman"/>
                <w:sz w:val="24"/>
                <w:szCs w:val="24"/>
              </w:rPr>
              <w:t>ов</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1.2</w:t>
            </w:r>
            <w:r w:rsidR="005704A5">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диспансеризации населения Республики Тыва (для детей)</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раннее выявление хронических неинфекционных заболеваний детей</w:t>
            </w:r>
          </w:p>
        </w:tc>
        <w:tc>
          <w:tcPr>
            <w:tcW w:w="4733" w:type="dxa"/>
          </w:tcPr>
          <w:p w:rsidR="00271D77"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осмотров в Центре здоровья (для взрослых)</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определение соответствия состояния здоровья взрослых</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r w:rsidR="00271D77" w:rsidRPr="00CD2838">
              <w:rPr>
                <w:rFonts w:ascii="Times New Roman" w:hAnsi="Times New Roman" w:cs="Times New Roman"/>
                <w:sz w:val="24"/>
                <w:szCs w:val="24"/>
              </w:rPr>
              <w:t>;</w:t>
            </w:r>
          </w:p>
          <w:p w:rsidR="00271D77" w:rsidRPr="00CD2838" w:rsidRDefault="00271D77"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w:t>
            </w:r>
            <w:r w:rsidR="00F63067" w:rsidRPr="00CD2838">
              <w:rPr>
                <w:rFonts w:ascii="Times New Roman" w:hAnsi="Times New Roman" w:cs="Times New Roman"/>
                <w:sz w:val="24"/>
                <w:szCs w:val="24"/>
              </w:rPr>
              <w:t>, промилле (0,1 процент</w:t>
            </w:r>
            <w:r w:rsidR="00014AC7">
              <w:rPr>
                <w:rFonts w:ascii="Times New Roman" w:hAnsi="Times New Roman" w:cs="Times New Roman"/>
                <w:sz w:val="24"/>
                <w:szCs w:val="24"/>
              </w:rPr>
              <w:t>а</w:t>
            </w:r>
            <w:r w:rsidR="00F63067" w:rsidRPr="00CD2838">
              <w:rPr>
                <w:rFonts w:ascii="Times New Roman" w:hAnsi="Times New Roman" w:cs="Times New Roman"/>
                <w:sz w:val="24"/>
                <w:szCs w:val="24"/>
              </w:rPr>
              <w:t>)</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осмотров в Центре здоровья (для детей)</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определение соответствия состояния здоровья детей </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941B80" w:rsidRPr="00CD2838">
              <w:rPr>
                <w:rFonts w:ascii="Times New Roman" w:hAnsi="Times New Roman" w:cs="Times New Roman"/>
                <w:sz w:val="24"/>
                <w:szCs w:val="24"/>
              </w:rPr>
              <w:t>;</w:t>
            </w:r>
          </w:p>
          <w:p w:rsidR="00941B80" w:rsidRPr="00CD2838" w:rsidRDefault="00941B80" w:rsidP="00014AC7">
            <w:pPr>
              <w:pStyle w:val="a3"/>
              <w:rPr>
                <w:rFonts w:ascii="Times New Roman" w:hAnsi="Times New Roman" w:cs="Times New Roman"/>
                <w:sz w:val="24"/>
                <w:szCs w:val="24"/>
              </w:rPr>
            </w:pPr>
            <w:r w:rsidRPr="00CD2838">
              <w:rPr>
                <w:rFonts w:ascii="Times New Roman" w:hAnsi="Times New Roman" w:cs="Times New Roman"/>
                <w:sz w:val="24"/>
                <w:szCs w:val="24"/>
              </w:rPr>
              <w:t xml:space="preserve">охват населения иммунизацией в рамках </w:t>
            </w:r>
            <w:r w:rsidR="00A741B3" w:rsidRPr="00CD2838">
              <w:rPr>
                <w:rFonts w:ascii="Times New Roman" w:hAnsi="Times New Roman" w:cs="Times New Roman"/>
                <w:sz w:val="24"/>
                <w:szCs w:val="24"/>
              </w:rPr>
              <w:t>н</w:t>
            </w:r>
            <w:r w:rsidRPr="00CD2838">
              <w:rPr>
                <w:rFonts w:ascii="Times New Roman" w:hAnsi="Times New Roman" w:cs="Times New Roman"/>
                <w:sz w:val="24"/>
                <w:szCs w:val="24"/>
              </w:rPr>
              <w:t>ационального календаря профилактических прививок не менее</w:t>
            </w:r>
            <w:r w:rsidR="00431A2E" w:rsidRPr="00CD2838">
              <w:rPr>
                <w:rFonts w:ascii="Times New Roman" w:hAnsi="Times New Roman" w:cs="Times New Roman"/>
                <w:sz w:val="24"/>
                <w:szCs w:val="24"/>
              </w:rPr>
              <w:t xml:space="preserve"> </w:t>
            </w:r>
            <w:r w:rsidRPr="00CD2838">
              <w:rPr>
                <w:rFonts w:ascii="Times New Roman" w:hAnsi="Times New Roman" w:cs="Times New Roman"/>
                <w:sz w:val="24"/>
                <w:szCs w:val="24"/>
              </w:rPr>
              <w:t>95</w:t>
            </w:r>
            <w:r w:rsidR="00947DEC">
              <w:rPr>
                <w:rFonts w:ascii="Times New Roman" w:hAnsi="Times New Roman" w:cs="Times New Roman"/>
                <w:sz w:val="24"/>
                <w:szCs w:val="24"/>
              </w:rPr>
              <w:t xml:space="preserve"> процент</w:t>
            </w:r>
            <w:r w:rsidR="00014AC7">
              <w:rPr>
                <w:rFonts w:ascii="Times New Roman" w:hAnsi="Times New Roman" w:cs="Times New Roman"/>
                <w:sz w:val="24"/>
                <w:szCs w:val="24"/>
              </w:rPr>
              <w:t>ов</w:t>
            </w:r>
            <w:r w:rsidRPr="00CD2838">
              <w:rPr>
                <w:rFonts w:ascii="Times New Roman" w:hAnsi="Times New Roman" w:cs="Times New Roman"/>
                <w:sz w:val="24"/>
                <w:szCs w:val="24"/>
              </w:rPr>
              <w:t xml:space="preserve"> от под</w:t>
            </w:r>
            <w:r w:rsidR="00014AC7">
              <w:rPr>
                <w:rFonts w:ascii="Times New Roman" w:hAnsi="Times New Roman" w:cs="Times New Roman"/>
                <w:sz w:val="24"/>
                <w:szCs w:val="24"/>
              </w:rPr>
              <w:t>лежащих иммунизации</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1.5</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профилактических медицинских осмотров (для взрослых)</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раннее выявление отдельных хронических неинфекционных заболеваний (состояний), факторов риска их развития (повышенный уровень артериального давления, дислипидемия,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а также потребления наркотических средств и психотропных веществ без назначения врача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охвата всех граждан профилактическими медицинскими осмотрами не реже одного раза в год</w:t>
            </w:r>
            <w:r w:rsidR="00941B80" w:rsidRPr="00CD2838">
              <w:rPr>
                <w:rFonts w:ascii="Times New Roman" w:hAnsi="Times New Roman" w:cs="Times New Roman"/>
                <w:sz w:val="24"/>
                <w:szCs w:val="24"/>
              </w:rPr>
              <w:t>;</w:t>
            </w:r>
          </w:p>
          <w:p w:rsidR="00941B80" w:rsidRPr="00CD2838" w:rsidRDefault="00941B80" w:rsidP="005704A5">
            <w:pPr>
              <w:pStyle w:val="a3"/>
              <w:rPr>
                <w:rFonts w:ascii="Times New Roman" w:hAnsi="Times New Roman" w:cs="Times New Roman"/>
                <w:sz w:val="24"/>
                <w:szCs w:val="24"/>
              </w:rPr>
            </w:pPr>
            <w:r w:rsidRPr="00CD2838">
              <w:rPr>
                <w:rFonts w:ascii="Times New Roman" w:hAnsi="Times New Roman" w:cs="Times New Roman"/>
                <w:sz w:val="24"/>
                <w:szCs w:val="24"/>
              </w:rPr>
              <w:t>охват граждан исследованием глюкозы натощак, процент</w:t>
            </w:r>
            <w:r w:rsidR="00014AC7">
              <w:rPr>
                <w:rFonts w:ascii="Times New Roman" w:hAnsi="Times New Roman" w:cs="Times New Roman"/>
                <w:sz w:val="24"/>
                <w:szCs w:val="24"/>
              </w:rPr>
              <w:t>ов</w:t>
            </w:r>
            <w:r w:rsidRPr="00CD2838">
              <w:rPr>
                <w:rFonts w:ascii="Times New Roman" w:hAnsi="Times New Roman" w:cs="Times New Roman"/>
                <w:sz w:val="24"/>
                <w:szCs w:val="24"/>
              </w:rPr>
              <w:t>;</w:t>
            </w:r>
          </w:p>
          <w:p w:rsidR="00941B80" w:rsidRPr="00CD2838" w:rsidRDefault="00941B80" w:rsidP="00A917C3">
            <w:pPr>
              <w:pStyle w:val="a3"/>
              <w:rPr>
                <w:rFonts w:ascii="Times New Roman" w:hAnsi="Times New Roman" w:cs="Times New Roman"/>
                <w:sz w:val="24"/>
                <w:szCs w:val="24"/>
              </w:rPr>
            </w:pPr>
            <w:r w:rsidRPr="00CD2838">
              <w:rPr>
                <w:rFonts w:ascii="Times New Roman" w:hAnsi="Times New Roman" w:cs="Times New Roman"/>
                <w:sz w:val="24"/>
                <w:szCs w:val="24"/>
              </w:rPr>
              <w:t xml:space="preserve">охват населения иммунизацией в рамках </w:t>
            </w:r>
            <w:r w:rsidR="005E7D06" w:rsidRPr="00CD2838">
              <w:rPr>
                <w:rFonts w:ascii="Times New Roman" w:hAnsi="Times New Roman" w:cs="Times New Roman"/>
                <w:sz w:val="24"/>
                <w:szCs w:val="24"/>
              </w:rPr>
              <w:t>н</w:t>
            </w:r>
            <w:r w:rsidRPr="00CD2838">
              <w:rPr>
                <w:rFonts w:ascii="Times New Roman" w:hAnsi="Times New Roman" w:cs="Times New Roman"/>
                <w:sz w:val="24"/>
                <w:szCs w:val="24"/>
              </w:rPr>
              <w:t>ационального календаря профилактических прививок не менее</w:t>
            </w:r>
            <w:r w:rsidR="00431A2E" w:rsidRPr="00CD2838">
              <w:rPr>
                <w:rFonts w:ascii="Times New Roman" w:hAnsi="Times New Roman" w:cs="Times New Roman"/>
                <w:sz w:val="24"/>
                <w:szCs w:val="24"/>
              </w:rPr>
              <w:t xml:space="preserve"> </w:t>
            </w:r>
            <w:r w:rsidRPr="00CD2838">
              <w:rPr>
                <w:rFonts w:ascii="Times New Roman" w:hAnsi="Times New Roman" w:cs="Times New Roman"/>
                <w:sz w:val="24"/>
                <w:szCs w:val="24"/>
              </w:rPr>
              <w:t>95</w:t>
            </w:r>
            <w:r w:rsidR="00947DEC">
              <w:rPr>
                <w:rFonts w:ascii="Times New Roman" w:hAnsi="Times New Roman" w:cs="Times New Roman"/>
                <w:sz w:val="24"/>
                <w:szCs w:val="24"/>
              </w:rPr>
              <w:t xml:space="preserve"> процент</w:t>
            </w:r>
            <w:r w:rsidR="00A917C3">
              <w:rPr>
                <w:rFonts w:ascii="Times New Roman" w:hAnsi="Times New Roman" w:cs="Times New Roman"/>
                <w:sz w:val="24"/>
                <w:szCs w:val="24"/>
              </w:rPr>
              <w:t>ов</w:t>
            </w:r>
            <w:r w:rsidRPr="00CD2838">
              <w:rPr>
                <w:rFonts w:ascii="Times New Roman" w:hAnsi="Times New Roman" w:cs="Times New Roman"/>
                <w:sz w:val="24"/>
                <w:szCs w:val="24"/>
              </w:rPr>
              <w:t xml:space="preserve"> от под</w:t>
            </w:r>
            <w:r w:rsidR="00A917C3">
              <w:rPr>
                <w:rFonts w:ascii="Times New Roman" w:hAnsi="Times New Roman" w:cs="Times New Roman"/>
                <w:sz w:val="24"/>
                <w:szCs w:val="24"/>
              </w:rPr>
              <w:t>лежащих иммунизации</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1.6</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профилактических медицинских осмотров (для детей)</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профилактические медицинские осмотры позволяют выявить группу здоровья детей</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1.7</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неотложной медицинской помощи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неотложная медицинская помощь необходима в период обострившейся хронической патологии или при несчастном случае, но при этом не существует угрозы жизни больного</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1.8</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медицинской помощи в амбулаторно-поликлиническом звене (обращение)</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оказание населению медицинской помощи в условиях поликлиники для формирования здорового образа жизни как комплекса мер, позволяющих сохранять и </w:t>
            </w:r>
            <w:r w:rsidRPr="00CD2838">
              <w:rPr>
                <w:rFonts w:ascii="Times New Roman" w:hAnsi="Times New Roman" w:cs="Times New Roman"/>
                <w:sz w:val="24"/>
                <w:szCs w:val="24"/>
              </w:rPr>
              <w:lastRenderedPageBreak/>
              <w:t>укреплять здоровье населения, повышать качество жизни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ожидаемая продолжительность жизни при рождении, лет</w:t>
            </w:r>
            <w:r w:rsidR="0071484B" w:rsidRPr="00CD2838">
              <w:rPr>
                <w:rFonts w:ascii="Times New Roman" w:hAnsi="Times New Roman" w:cs="Times New Roman"/>
                <w:sz w:val="24"/>
                <w:szCs w:val="24"/>
              </w:rPr>
              <w:t>;</w:t>
            </w:r>
          </w:p>
          <w:p w:rsidR="00BC2EB8" w:rsidRPr="00CD2838" w:rsidRDefault="00BC2EB8"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смертность населения в трудоспособном возрасте, случаев на 100 тыс. населения;</w:t>
            </w:r>
          </w:p>
          <w:p w:rsidR="00BC2EB8" w:rsidRPr="00CD2838" w:rsidRDefault="00BC2EB8"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w:t>
            </w:r>
            <w:r w:rsidR="00431A2E" w:rsidRPr="00CD2838">
              <w:rPr>
                <w:rFonts w:ascii="Times New Roman" w:hAnsi="Times New Roman" w:cs="Times New Roman"/>
                <w:sz w:val="24"/>
                <w:szCs w:val="24"/>
              </w:rPr>
              <w:t>, промилле (0,1 процент</w:t>
            </w:r>
            <w:r w:rsidR="004171ED">
              <w:rPr>
                <w:rFonts w:ascii="Times New Roman" w:hAnsi="Times New Roman" w:cs="Times New Roman"/>
                <w:sz w:val="24"/>
                <w:szCs w:val="24"/>
              </w:rPr>
              <w:t>а</w:t>
            </w:r>
            <w:r w:rsidR="00431A2E" w:rsidRPr="00CD2838">
              <w:rPr>
                <w:rFonts w:ascii="Times New Roman" w:hAnsi="Times New Roman" w:cs="Times New Roman"/>
                <w:sz w:val="24"/>
                <w:szCs w:val="24"/>
              </w:rPr>
              <w:t>)</w:t>
            </w:r>
            <w:r w:rsidRPr="00CD2838">
              <w:rPr>
                <w:rFonts w:ascii="Times New Roman" w:hAnsi="Times New Roman" w:cs="Times New Roman"/>
                <w:sz w:val="24"/>
                <w:szCs w:val="24"/>
              </w:rPr>
              <w:t>;</w:t>
            </w:r>
          </w:p>
          <w:p w:rsidR="00BC2EB8" w:rsidRPr="00CD2838" w:rsidRDefault="00BC2EB8" w:rsidP="005704A5">
            <w:pPr>
              <w:pStyle w:val="a3"/>
              <w:rPr>
                <w:rFonts w:ascii="Times New Roman" w:hAnsi="Times New Roman" w:cs="Times New Roman"/>
                <w:sz w:val="24"/>
                <w:szCs w:val="24"/>
              </w:rPr>
            </w:pPr>
            <w:r w:rsidRPr="00CD2838">
              <w:rPr>
                <w:rFonts w:ascii="Times New Roman" w:hAnsi="Times New Roman" w:cs="Times New Roman"/>
                <w:sz w:val="24"/>
                <w:szCs w:val="24"/>
              </w:rPr>
              <w:t>охват граждан исследованием глюкозы натощак, процент</w:t>
            </w:r>
            <w:r w:rsidR="004171ED">
              <w:rPr>
                <w:rFonts w:ascii="Times New Roman" w:hAnsi="Times New Roman" w:cs="Times New Roman"/>
                <w:sz w:val="24"/>
                <w:szCs w:val="24"/>
              </w:rPr>
              <w:t>ов</w:t>
            </w:r>
            <w:r w:rsidRPr="00CD2838">
              <w:rPr>
                <w:rFonts w:ascii="Times New Roman" w:hAnsi="Times New Roman" w:cs="Times New Roman"/>
                <w:sz w:val="24"/>
                <w:szCs w:val="24"/>
              </w:rPr>
              <w:t>;</w:t>
            </w:r>
          </w:p>
          <w:p w:rsidR="00BC2EB8" w:rsidRPr="00CD2838" w:rsidRDefault="00BC2EB8" w:rsidP="004171ED">
            <w:pPr>
              <w:pStyle w:val="a3"/>
              <w:rPr>
                <w:rFonts w:ascii="Times New Roman" w:hAnsi="Times New Roman" w:cs="Times New Roman"/>
                <w:sz w:val="24"/>
                <w:szCs w:val="24"/>
              </w:rPr>
            </w:pPr>
            <w:r w:rsidRPr="00CD2838">
              <w:rPr>
                <w:rFonts w:ascii="Times New Roman" w:hAnsi="Times New Roman" w:cs="Times New Roman"/>
                <w:sz w:val="24"/>
                <w:szCs w:val="24"/>
              </w:rPr>
              <w:t xml:space="preserve">охват населения иммунизацией в рамках </w:t>
            </w:r>
            <w:r w:rsidR="005E7D06" w:rsidRPr="00CD2838">
              <w:rPr>
                <w:rFonts w:ascii="Times New Roman" w:hAnsi="Times New Roman" w:cs="Times New Roman"/>
                <w:sz w:val="24"/>
                <w:szCs w:val="24"/>
              </w:rPr>
              <w:t>н</w:t>
            </w:r>
            <w:r w:rsidRPr="00CD2838">
              <w:rPr>
                <w:rFonts w:ascii="Times New Roman" w:hAnsi="Times New Roman" w:cs="Times New Roman"/>
                <w:sz w:val="24"/>
                <w:szCs w:val="24"/>
              </w:rPr>
              <w:t>ационального календаря профилактических прививок не менее</w:t>
            </w:r>
            <w:r w:rsidR="00947DEC">
              <w:rPr>
                <w:rFonts w:ascii="Times New Roman" w:hAnsi="Times New Roman" w:cs="Times New Roman"/>
                <w:sz w:val="24"/>
                <w:szCs w:val="24"/>
              </w:rPr>
              <w:t xml:space="preserve"> </w:t>
            </w:r>
            <w:r w:rsidRPr="00CD2838">
              <w:rPr>
                <w:rFonts w:ascii="Times New Roman" w:hAnsi="Times New Roman" w:cs="Times New Roman"/>
                <w:sz w:val="24"/>
                <w:szCs w:val="24"/>
              </w:rPr>
              <w:t>95</w:t>
            </w:r>
            <w:r w:rsidR="00947DEC">
              <w:rPr>
                <w:rFonts w:ascii="Times New Roman" w:hAnsi="Times New Roman" w:cs="Times New Roman"/>
                <w:sz w:val="24"/>
                <w:szCs w:val="24"/>
              </w:rPr>
              <w:t xml:space="preserve"> процент</w:t>
            </w:r>
            <w:r w:rsidR="004171ED">
              <w:rPr>
                <w:rFonts w:ascii="Times New Roman" w:hAnsi="Times New Roman" w:cs="Times New Roman"/>
                <w:sz w:val="24"/>
                <w:szCs w:val="24"/>
              </w:rPr>
              <w:t>ов</w:t>
            </w:r>
            <w:r w:rsidRPr="00CD2838">
              <w:rPr>
                <w:rFonts w:ascii="Times New Roman" w:hAnsi="Times New Roman" w:cs="Times New Roman"/>
                <w:sz w:val="24"/>
                <w:szCs w:val="24"/>
              </w:rPr>
              <w:t xml:space="preserve"> от под</w:t>
            </w:r>
            <w:r w:rsidR="004171ED">
              <w:rPr>
                <w:rFonts w:ascii="Times New Roman" w:hAnsi="Times New Roman" w:cs="Times New Roman"/>
                <w:sz w:val="24"/>
                <w:szCs w:val="24"/>
              </w:rPr>
              <w:t>лежащих иммунизации</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1.9</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Развитие первичной медико-санитарной помощи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медицинской помощи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16336E" w:rsidRPr="00CD2838">
              <w:rPr>
                <w:rFonts w:ascii="Times New Roman" w:hAnsi="Times New Roman" w:cs="Times New Roman"/>
                <w:sz w:val="24"/>
                <w:szCs w:val="24"/>
              </w:rPr>
              <w:t>;</w:t>
            </w:r>
          </w:p>
          <w:p w:rsidR="0016336E" w:rsidRPr="00CD2838" w:rsidRDefault="0016336E" w:rsidP="005704A5">
            <w:pPr>
              <w:pStyle w:val="a3"/>
              <w:rPr>
                <w:rFonts w:ascii="Times New Roman" w:hAnsi="Times New Roman" w:cs="Times New Roman"/>
                <w:sz w:val="24"/>
                <w:szCs w:val="24"/>
              </w:rPr>
            </w:pPr>
            <w:r w:rsidRPr="00CD2838">
              <w:rPr>
                <w:rFonts w:ascii="Times New Roman" w:hAnsi="Times New Roman" w:cs="Times New Roman"/>
                <w:sz w:val="24"/>
                <w:szCs w:val="24"/>
              </w:rPr>
              <w:t>улучшение материально-технической базы учр</w:t>
            </w:r>
            <w:r w:rsidR="004171ED">
              <w:rPr>
                <w:rFonts w:ascii="Times New Roman" w:hAnsi="Times New Roman" w:cs="Times New Roman"/>
                <w:sz w:val="24"/>
                <w:szCs w:val="24"/>
              </w:rPr>
              <w:t>еждений здравоохранения, единиц</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1.10</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Совершенствование медицинской эвакуации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неотложной медицинской помощи заболевшим, направление в лечебные учреждения лиц, нуждающихся в госпитализации, выявление и кратковременная изоляция инфекционных больных, проведение санитарно-гигиенических и противоэпидемических мероприятий</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71484B" w:rsidRPr="00CD2838">
              <w:rPr>
                <w:rFonts w:ascii="Times New Roman" w:hAnsi="Times New Roman" w:cs="Times New Roman"/>
                <w:sz w:val="24"/>
                <w:szCs w:val="24"/>
              </w:rPr>
              <w:t>;</w:t>
            </w:r>
          </w:p>
          <w:p w:rsidR="0071484B" w:rsidRPr="00CD2838" w:rsidRDefault="0071484B"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p>
          <w:p w:rsidR="00146C10" w:rsidRPr="00CD2838" w:rsidRDefault="00146C10"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71484B" w:rsidRPr="00CD2838" w:rsidRDefault="00146C10"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смертность, случаев на 1000 родившихся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1.11</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скорой медицинской помощи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скорой медицинской помощи населению согласно вызовам</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2648E8" w:rsidRPr="00CD2838">
              <w:rPr>
                <w:rFonts w:ascii="Times New Roman" w:hAnsi="Times New Roman" w:cs="Times New Roman"/>
                <w:sz w:val="24"/>
                <w:szCs w:val="24"/>
              </w:rPr>
              <w:t>;</w:t>
            </w:r>
          </w:p>
          <w:p w:rsidR="000279C6" w:rsidRPr="00CD2838" w:rsidRDefault="002648E8"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w:t>
            </w:r>
            <w:r w:rsidR="00442B84">
              <w:rPr>
                <w:rFonts w:ascii="Times New Roman" w:hAnsi="Times New Roman" w:cs="Times New Roman"/>
                <w:sz w:val="24"/>
                <w:szCs w:val="24"/>
              </w:rPr>
              <w:t xml:space="preserve">чин, на 1000 </w:t>
            </w:r>
            <w:r w:rsidRPr="00CD2838">
              <w:rPr>
                <w:rFonts w:ascii="Times New Roman" w:hAnsi="Times New Roman" w:cs="Times New Roman"/>
                <w:sz w:val="24"/>
                <w:szCs w:val="24"/>
              </w:rPr>
              <w:t>населения, промилле (0,1 про</w:t>
            </w:r>
            <w:r w:rsidR="00442B84">
              <w:rPr>
                <w:rFonts w:ascii="Times New Roman" w:hAnsi="Times New Roman" w:cs="Times New Roman"/>
                <w:sz w:val="24"/>
                <w:szCs w:val="24"/>
              </w:rPr>
              <w:t>цент</w:t>
            </w:r>
            <w:r w:rsidR="004171ED">
              <w:rPr>
                <w:rFonts w:ascii="Times New Roman" w:hAnsi="Times New Roman" w:cs="Times New Roman"/>
                <w:sz w:val="24"/>
                <w:szCs w:val="24"/>
              </w:rPr>
              <w:t>а</w:t>
            </w:r>
            <w:r w:rsidR="00442B84">
              <w:rPr>
                <w:rFonts w:ascii="Times New Roman" w:hAnsi="Times New Roman" w:cs="Times New Roman"/>
                <w:sz w:val="24"/>
                <w:szCs w:val="24"/>
              </w:rPr>
              <w:t>)</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1.12</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высокотехнологичной медицинской помощи по профилю «Неонатология» в ГБУЗ Республики Тыва «Перинатальный центр Республики Тыва»</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высокотехнологичной медицинской помощи по профилю «неонатология»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смертность, случаев на 1000 родившихся живыми</w:t>
            </w:r>
            <w:r w:rsidR="002648E8" w:rsidRPr="00CD2838">
              <w:rPr>
                <w:rFonts w:ascii="Times New Roman" w:hAnsi="Times New Roman" w:cs="Times New Roman"/>
                <w:sz w:val="24"/>
                <w:szCs w:val="24"/>
              </w:rPr>
              <w:t>;</w:t>
            </w:r>
          </w:p>
          <w:p w:rsidR="0098619C" w:rsidRPr="00CD2838" w:rsidRDefault="002648E8" w:rsidP="005704A5">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w:t>
            </w:r>
            <w:r w:rsidR="00604917" w:rsidRPr="00CD2838">
              <w:rPr>
                <w:rFonts w:ascii="Times New Roman" w:hAnsi="Times New Roman" w:cs="Times New Roman"/>
                <w:sz w:val="24"/>
                <w:szCs w:val="24"/>
              </w:rPr>
              <w:t>,</w:t>
            </w:r>
            <w:r w:rsidR="00755195" w:rsidRPr="00CD2838">
              <w:rPr>
                <w:rFonts w:ascii="Times New Roman" w:hAnsi="Times New Roman" w:cs="Times New Roman"/>
                <w:sz w:val="24"/>
                <w:szCs w:val="24"/>
              </w:rPr>
              <w:t xml:space="preserve"> </w:t>
            </w:r>
            <w:r w:rsidR="00E26121" w:rsidRPr="00CD2838">
              <w:rPr>
                <w:rFonts w:ascii="Times New Roman" w:hAnsi="Times New Roman" w:cs="Times New Roman"/>
                <w:sz w:val="24"/>
                <w:szCs w:val="24"/>
              </w:rPr>
              <w:t>на 1000 населения</w:t>
            </w:r>
            <w:r w:rsidR="0098619C" w:rsidRPr="00CD2838">
              <w:rPr>
                <w:rFonts w:ascii="Times New Roman" w:hAnsi="Times New Roman" w:cs="Times New Roman"/>
                <w:sz w:val="24"/>
                <w:szCs w:val="24"/>
              </w:rPr>
              <w:t>;</w:t>
            </w:r>
          </w:p>
          <w:p w:rsidR="002648E8" w:rsidRPr="00CD2838" w:rsidRDefault="002648E8" w:rsidP="005704A5">
            <w:pPr>
              <w:pStyle w:val="a3"/>
              <w:rPr>
                <w:rFonts w:ascii="Times New Roman" w:hAnsi="Times New Roman" w:cs="Times New Roman"/>
                <w:sz w:val="24"/>
                <w:szCs w:val="24"/>
              </w:rPr>
            </w:pPr>
            <w:r w:rsidRPr="00CD2838">
              <w:rPr>
                <w:rFonts w:ascii="Times New Roman" w:hAnsi="Times New Roman" w:cs="Times New Roman"/>
                <w:sz w:val="24"/>
                <w:szCs w:val="24"/>
              </w:rPr>
              <w:t>доля новорожденных, обследованных на врожденные и (или) наследственные</w:t>
            </w:r>
            <w:r w:rsidR="004D09DC" w:rsidRPr="00CD2838">
              <w:rPr>
                <w:rFonts w:ascii="Times New Roman" w:hAnsi="Times New Roman" w:cs="Times New Roman"/>
                <w:sz w:val="24"/>
                <w:szCs w:val="24"/>
              </w:rPr>
              <w:t xml:space="preserve"> </w:t>
            </w:r>
            <w:r w:rsidRPr="00CD2838">
              <w:rPr>
                <w:rFonts w:ascii="Times New Roman" w:hAnsi="Times New Roman" w:cs="Times New Roman"/>
                <w:sz w:val="24"/>
                <w:szCs w:val="24"/>
              </w:rPr>
              <w:t>заболевания в рамках расширенного неонатально</w:t>
            </w:r>
            <w:r w:rsidRPr="00CD2838">
              <w:rPr>
                <w:rFonts w:ascii="Times New Roman" w:hAnsi="Times New Roman" w:cs="Times New Roman"/>
                <w:sz w:val="24"/>
                <w:szCs w:val="24"/>
              </w:rPr>
              <w:lastRenderedPageBreak/>
              <w:t>го скрининга, от общего числа</w:t>
            </w:r>
          </w:p>
          <w:p w:rsidR="002648E8" w:rsidRPr="00CD2838" w:rsidRDefault="002648E8" w:rsidP="005704A5">
            <w:pPr>
              <w:pStyle w:val="a3"/>
              <w:rPr>
                <w:rFonts w:ascii="Times New Roman" w:hAnsi="Times New Roman" w:cs="Times New Roman"/>
                <w:sz w:val="24"/>
                <w:szCs w:val="24"/>
              </w:rPr>
            </w:pPr>
            <w:r w:rsidRPr="00CD2838">
              <w:rPr>
                <w:rFonts w:ascii="Times New Roman" w:hAnsi="Times New Roman" w:cs="Times New Roman"/>
                <w:sz w:val="24"/>
                <w:szCs w:val="24"/>
              </w:rPr>
              <w:t>родившихся живыми в субъектах Российской Федерации, реализующих</w:t>
            </w:r>
            <w:r w:rsidR="004D09DC" w:rsidRPr="00CD2838">
              <w:rPr>
                <w:rFonts w:ascii="Times New Roman" w:hAnsi="Times New Roman" w:cs="Times New Roman"/>
                <w:sz w:val="24"/>
                <w:szCs w:val="24"/>
              </w:rPr>
              <w:t xml:space="preserve"> </w:t>
            </w:r>
            <w:r w:rsidRPr="00CD2838">
              <w:rPr>
                <w:rFonts w:ascii="Times New Roman" w:hAnsi="Times New Roman" w:cs="Times New Roman"/>
                <w:sz w:val="24"/>
                <w:szCs w:val="24"/>
              </w:rPr>
              <w:t>мероприятия по проведению расширенного неонатального скрининга на</w:t>
            </w:r>
            <w:r w:rsidR="004D09DC" w:rsidRPr="00CD2838">
              <w:rPr>
                <w:rFonts w:ascii="Times New Roman" w:hAnsi="Times New Roman" w:cs="Times New Roman"/>
                <w:sz w:val="24"/>
                <w:szCs w:val="24"/>
              </w:rPr>
              <w:t xml:space="preserve"> </w:t>
            </w:r>
            <w:r w:rsidRPr="00CD2838">
              <w:rPr>
                <w:rFonts w:ascii="Times New Roman" w:hAnsi="Times New Roman" w:cs="Times New Roman"/>
                <w:sz w:val="24"/>
                <w:szCs w:val="24"/>
              </w:rPr>
              <w:t>врожденные и (или) наследственные заболевания, процент</w:t>
            </w:r>
            <w:r w:rsidR="004171ED">
              <w:rPr>
                <w:rFonts w:ascii="Times New Roman" w:hAnsi="Times New Roman" w:cs="Times New Roman"/>
                <w:sz w:val="24"/>
                <w:szCs w:val="24"/>
              </w:rPr>
              <w:t>ов</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1.13</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высокотехнологичной медицинской помощи по профилю «Акушерство и гинекология» в ГБУЗ Республики Тыва «Перинатальный центр Республики Тыва»</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высокотехнологичной медицинской помощи по профилю «акушерство и гинекология»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увеличение суммарного коэффициента рождаемости, число детей, рожденных одной женщиной на протяжении всего периода</w:t>
            </w:r>
            <w:r w:rsidR="0098619C" w:rsidRPr="00CD2838">
              <w:rPr>
                <w:rFonts w:ascii="Times New Roman" w:hAnsi="Times New Roman" w:cs="Times New Roman"/>
                <w:sz w:val="24"/>
                <w:szCs w:val="24"/>
              </w:rPr>
              <w:t>;</w:t>
            </w:r>
          </w:p>
          <w:p w:rsidR="0098619C" w:rsidRPr="00CD2838" w:rsidRDefault="0098619C" w:rsidP="005704A5">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 на 1000 населения;</w:t>
            </w:r>
          </w:p>
          <w:p w:rsidR="0098619C" w:rsidRPr="00CD2838" w:rsidRDefault="0098619C" w:rsidP="004171ED">
            <w:pPr>
              <w:pStyle w:val="a3"/>
              <w:rPr>
                <w:rFonts w:ascii="Times New Roman" w:hAnsi="Times New Roman" w:cs="Times New Roman"/>
                <w:sz w:val="24"/>
                <w:szCs w:val="24"/>
              </w:rPr>
            </w:pPr>
            <w:r w:rsidRPr="00CD2838">
              <w:rPr>
                <w:rFonts w:ascii="Times New Roman" w:hAnsi="Times New Roman" w:cs="Times New Roman"/>
                <w:sz w:val="24"/>
                <w:szCs w:val="24"/>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r w:rsidR="004171ED">
              <w:rPr>
                <w:rFonts w:ascii="Times New Roman" w:hAnsi="Times New Roman" w:cs="Times New Roman"/>
                <w:sz w:val="24"/>
                <w:szCs w:val="24"/>
              </w:rPr>
              <w:t xml:space="preserve"> </w:t>
            </w:r>
            <w:r w:rsidRPr="00CD2838">
              <w:rPr>
                <w:rFonts w:ascii="Times New Roman" w:hAnsi="Times New Roman" w:cs="Times New Roman"/>
                <w:sz w:val="24"/>
                <w:szCs w:val="24"/>
              </w:rPr>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r w:rsidR="004171ED">
              <w:rPr>
                <w:rFonts w:ascii="Times New Roman" w:hAnsi="Times New Roman" w:cs="Times New Roman"/>
                <w:sz w:val="24"/>
                <w:szCs w:val="24"/>
              </w:rPr>
              <w:t>ов</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1.14</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проведения процедуры экстракорпорального оплодотворения</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процедуры экстракорпорального оплодотворения</w:t>
            </w:r>
          </w:p>
        </w:tc>
        <w:tc>
          <w:tcPr>
            <w:tcW w:w="4733" w:type="dxa"/>
          </w:tcPr>
          <w:p w:rsidR="008A7600"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увеличение суммарного коэффициента рождаемости</w:t>
            </w:r>
            <w:r w:rsidR="008A7600" w:rsidRPr="00CD2838">
              <w:rPr>
                <w:rFonts w:ascii="Times New Roman" w:hAnsi="Times New Roman" w:cs="Times New Roman"/>
                <w:sz w:val="24"/>
                <w:szCs w:val="24"/>
              </w:rPr>
              <w:t>, число детей, рожденных одной женщиной на протяжении всего периода;</w:t>
            </w:r>
          </w:p>
          <w:p w:rsidR="008A7600" w:rsidRPr="00CD2838" w:rsidRDefault="008A7600" w:rsidP="005704A5">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 на 1000 населения;</w:t>
            </w:r>
          </w:p>
          <w:p w:rsidR="00727B94" w:rsidRPr="00CD2838" w:rsidRDefault="008A7600" w:rsidP="00442B84">
            <w:pPr>
              <w:pStyle w:val="a3"/>
              <w:rPr>
                <w:rFonts w:ascii="Times New Roman" w:hAnsi="Times New Roman" w:cs="Times New Roman"/>
                <w:sz w:val="24"/>
                <w:szCs w:val="24"/>
              </w:rPr>
            </w:pPr>
            <w:r w:rsidRPr="00CD2838">
              <w:rPr>
                <w:rFonts w:ascii="Times New Roman" w:hAnsi="Times New Roman" w:cs="Times New Roman"/>
                <w:sz w:val="24"/>
                <w:szCs w:val="24"/>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r w:rsidR="00442B84">
              <w:rPr>
                <w:rFonts w:ascii="Times New Roman" w:hAnsi="Times New Roman" w:cs="Times New Roman"/>
                <w:sz w:val="24"/>
                <w:szCs w:val="24"/>
              </w:rPr>
              <w:t xml:space="preserve"> </w:t>
            </w:r>
            <w:r w:rsidRPr="00CD2838">
              <w:rPr>
                <w:rFonts w:ascii="Times New Roman" w:hAnsi="Times New Roman" w:cs="Times New Roman"/>
                <w:sz w:val="24"/>
                <w:szCs w:val="24"/>
              </w:rPr>
              <w:t>родившихся живыми в субъектах Российской Федерации, реализующих мероприятия по проведению расширенного неонатального скринин</w:t>
            </w:r>
            <w:r w:rsidRPr="00CD2838">
              <w:rPr>
                <w:rFonts w:ascii="Times New Roman" w:hAnsi="Times New Roman" w:cs="Times New Roman"/>
                <w:sz w:val="24"/>
                <w:szCs w:val="24"/>
              </w:rPr>
              <w:lastRenderedPageBreak/>
              <w:t>га на врожденные и (или) наследственные заболевания, процент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1.15</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Высокотехнологичная медицинская помощь</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высокотехнологичной медицинской помощи больным</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1.16</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питанием беременных женщин, кормящих матерей и детей до 3-х лет</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питанием беременных женщин, кормящих матерей и детей до 3-х лет</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1.17</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необходимыми лекарственными препаратами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необходимыми лекарственными препаратами отдельных категорий граждан территориального регистра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E24F78" w:rsidRPr="00CD2838">
              <w:rPr>
                <w:rFonts w:ascii="Times New Roman" w:hAnsi="Times New Roman" w:cs="Times New Roman"/>
                <w:sz w:val="24"/>
                <w:szCs w:val="24"/>
              </w:rPr>
              <w:t>;</w:t>
            </w:r>
          </w:p>
          <w:p w:rsidR="00E24F78" w:rsidRPr="00CD2838" w:rsidRDefault="00E24F78"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w:t>
            </w:r>
            <w:r w:rsidR="00442B84">
              <w:rPr>
                <w:rFonts w:ascii="Times New Roman" w:hAnsi="Times New Roman" w:cs="Times New Roman"/>
                <w:sz w:val="24"/>
                <w:szCs w:val="24"/>
              </w:rPr>
              <w:t>цент</w:t>
            </w:r>
            <w:r w:rsidR="004171ED">
              <w:rPr>
                <w:rFonts w:ascii="Times New Roman" w:hAnsi="Times New Roman" w:cs="Times New Roman"/>
                <w:sz w:val="24"/>
                <w:szCs w:val="24"/>
              </w:rPr>
              <w:t>а</w:t>
            </w:r>
            <w:r w:rsidR="00442B84">
              <w:rPr>
                <w:rFonts w:ascii="Times New Roman" w:hAnsi="Times New Roman" w:cs="Times New Roman"/>
                <w:sz w:val="24"/>
                <w:szCs w:val="24"/>
              </w:rPr>
              <w:t>)</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1.18</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бюджетным учреждениям здравоохранения  по оказанию медицинской помощи в дневном стационаре</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медицинской помощи больным в условиях дневного стационара</w:t>
            </w:r>
          </w:p>
        </w:tc>
        <w:tc>
          <w:tcPr>
            <w:tcW w:w="4733" w:type="dxa"/>
          </w:tcPr>
          <w:p w:rsidR="00442B84" w:rsidRDefault="00727B94" w:rsidP="00442B84">
            <w:pPr>
              <w:pStyle w:val="a3"/>
              <w:rPr>
                <w:rFonts w:ascii="Times New Roman" w:hAnsi="Times New Roman" w:cs="Times New Roman"/>
                <w:sz w:val="24"/>
                <w:szCs w:val="24"/>
              </w:rPr>
            </w:pPr>
            <w:r w:rsidRPr="00CD2838">
              <w:rPr>
                <w:rFonts w:ascii="Times New Roman" w:hAnsi="Times New Roman" w:cs="Times New Roman"/>
                <w:sz w:val="24"/>
                <w:szCs w:val="24"/>
              </w:rPr>
              <w:t>доля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процент</w:t>
            </w:r>
            <w:r w:rsidR="00653D35">
              <w:rPr>
                <w:rFonts w:ascii="Times New Roman" w:hAnsi="Times New Roman" w:cs="Times New Roman"/>
                <w:sz w:val="24"/>
                <w:szCs w:val="24"/>
              </w:rPr>
              <w:t>ов</w:t>
            </w:r>
            <w:r w:rsidR="00E34E46">
              <w:rPr>
                <w:rFonts w:ascii="Times New Roman" w:hAnsi="Times New Roman" w:cs="Times New Roman"/>
                <w:sz w:val="24"/>
                <w:szCs w:val="24"/>
              </w:rPr>
              <w:t>;</w:t>
            </w:r>
          </w:p>
          <w:p w:rsidR="00CC0BFD" w:rsidRPr="00CD2838" w:rsidRDefault="00CC0BFD" w:rsidP="00442B84">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653D35">
              <w:rPr>
                <w:rFonts w:ascii="Times New Roman" w:hAnsi="Times New Roman" w:cs="Times New Roman"/>
                <w:sz w:val="24"/>
                <w:szCs w:val="24"/>
              </w:rPr>
              <w:t>а)</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1.19</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бюджетным учреждениям здравоохранения  (ГБУЗ Республики Тыва «Противотуберкулезный санаторий «Балгазын»)</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содержание противотуберкулезного санатория «Балгазын» (коммунальные услуги, материальные запасы, заработная плата, налоги и др. статьи)</w:t>
            </w:r>
          </w:p>
        </w:tc>
        <w:tc>
          <w:tcPr>
            <w:tcW w:w="4733" w:type="dxa"/>
          </w:tcPr>
          <w:p w:rsidR="00674C63" w:rsidRPr="00CD2838" w:rsidRDefault="00674C63"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от туберкулеза, случаев на 100 тыс. населения;</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детская заболеваемость туберкулезом, случаев на 100 тыс. детского населения;</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подростковая заболеваемость туберкулезом, случаев на 100 тыс. подросткового населения</w:t>
            </w:r>
            <w:r w:rsidR="00E34E46">
              <w:rPr>
                <w:rFonts w:ascii="Times New Roman" w:hAnsi="Times New Roman" w:cs="Times New Roman"/>
                <w:sz w:val="24"/>
                <w:szCs w:val="24"/>
              </w:rPr>
              <w:t>;</w:t>
            </w:r>
          </w:p>
          <w:p w:rsidR="00674C63" w:rsidRPr="00CD2838" w:rsidRDefault="00674C63"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туберкулезом, на 100 тыс. населения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1.20</w:t>
            </w:r>
            <w:r w:rsidR="005753B7">
              <w:rPr>
                <w:rFonts w:ascii="Times New Roman" w:hAnsi="Times New Roman" w:cs="Times New Roman"/>
                <w:sz w:val="24"/>
                <w:szCs w:val="24"/>
              </w:rPr>
              <w:t>.</w:t>
            </w:r>
          </w:p>
        </w:tc>
        <w:tc>
          <w:tcPr>
            <w:tcW w:w="4663" w:type="dxa"/>
          </w:tcPr>
          <w:p w:rsidR="00727B94" w:rsidRPr="00CD2838" w:rsidRDefault="00727B94" w:rsidP="00E34E46">
            <w:pPr>
              <w:pStyle w:val="a3"/>
              <w:rPr>
                <w:rFonts w:ascii="Times New Roman" w:hAnsi="Times New Roman" w:cs="Times New Roman"/>
                <w:sz w:val="24"/>
                <w:szCs w:val="24"/>
              </w:rPr>
            </w:pPr>
            <w:r w:rsidRPr="00CD2838">
              <w:rPr>
                <w:rFonts w:ascii="Times New Roman" w:hAnsi="Times New Roman" w:cs="Times New Roman"/>
                <w:sz w:val="24"/>
                <w:szCs w:val="24"/>
              </w:rPr>
              <w:t>Субсидии бюджетным учреждениям здравоохранения (ГБУЗ Республики Тыва «Станция переливания крови»)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заготовка, переработка, хранение донорской крови и ее компонентов</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1.21</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подведомственным бюджетным учреждениям здравоохранения (прочие)</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содержание </w:t>
            </w:r>
            <w:r w:rsidR="00627B84" w:rsidRPr="00CD2838">
              <w:rPr>
                <w:rFonts w:ascii="Times New Roman" w:hAnsi="Times New Roman" w:cs="Times New Roman"/>
                <w:sz w:val="24"/>
                <w:szCs w:val="24"/>
              </w:rPr>
              <w:t xml:space="preserve"> </w:t>
            </w:r>
            <w:r w:rsidRPr="00CD2838">
              <w:rPr>
                <w:rFonts w:ascii="Times New Roman" w:hAnsi="Times New Roman" w:cs="Times New Roman"/>
                <w:sz w:val="24"/>
                <w:szCs w:val="24"/>
              </w:rPr>
              <w:t>прочих учреждений (лечение больных, приобретение медикаментов, расходных материалов, коммунальные услуги, материальные запасы, заработная плата, налоги и др. статьи)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1.22</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подведомственным бюджетным учреждениям здравоохранения (ГАУЗ Р</w:t>
            </w:r>
            <w:r w:rsidR="00E34E46">
              <w:rPr>
                <w:rFonts w:ascii="Times New Roman" w:hAnsi="Times New Roman" w:cs="Times New Roman"/>
                <w:sz w:val="24"/>
                <w:szCs w:val="24"/>
              </w:rPr>
              <w:t xml:space="preserve">еспублики </w:t>
            </w:r>
            <w:r w:rsidRPr="00CD2838">
              <w:rPr>
                <w:rFonts w:ascii="Times New Roman" w:hAnsi="Times New Roman" w:cs="Times New Roman"/>
                <w:sz w:val="24"/>
                <w:szCs w:val="24"/>
              </w:rPr>
              <w:t>Т</w:t>
            </w:r>
            <w:r w:rsidR="00E34E46">
              <w:rPr>
                <w:rFonts w:ascii="Times New Roman" w:hAnsi="Times New Roman" w:cs="Times New Roman"/>
                <w:sz w:val="24"/>
                <w:szCs w:val="24"/>
              </w:rPr>
              <w:t>ыва</w:t>
            </w:r>
            <w:r w:rsidRPr="00CD2838">
              <w:rPr>
                <w:rFonts w:ascii="Times New Roman" w:hAnsi="Times New Roman" w:cs="Times New Roman"/>
                <w:sz w:val="24"/>
                <w:szCs w:val="24"/>
              </w:rPr>
              <w:t xml:space="preserve"> санаторий профилакторий </w:t>
            </w:r>
            <w:r w:rsidR="005E7D06" w:rsidRPr="00CD2838">
              <w:rPr>
                <w:rFonts w:ascii="Times New Roman" w:hAnsi="Times New Roman" w:cs="Times New Roman"/>
                <w:sz w:val="24"/>
                <w:szCs w:val="24"/>
              </w:rPr>
              <w:t>«</w:t>
            </w:r>
            <w:r w:rsidRPr="00CD2838">
              <w:rPr>
                <w:rFonts w:ascii="Times New Roman" w:hAnsi="Times New Roman" w:cs="Times New Roman"/>
                <w:sz w:val="24"/>
                <w:szCs w:val="24"/>
              </w:rPr>
              <w:t>Серебрянка</w:t>
            </w:r>
            <w:r w:rsidR="005E7D06" w:rsidRPr="00CD2838">
              <w:rPr>
                <w:rFonts w:ascii="Times New Roman" w:hAnsi="Times New Roman" w:cs="Times New Roman"/>
                <w:sz w:val="24"/>
                <w:szCs w:val="24"/>
              </w:rPr>
              <w:t>»</w:t>
            </w:r>
            <w:r w:rsidRPr="00CD2838">
              <w:rPr>
                <w:rFonts w:ascii="Times New Roman" w:hAnsi="Times New Roman" w:cs="Times New Roman"/>
                <w:sz w:val="24"/>
                <w:szCs w:val="24"/>
              </w:rPr>
              <w:t>)</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содержание ГАУЗ Р</w:t>
            </w:r>
            <w:r w:rsidR="00E34E46">
              <w:rPr>
                <w:rFonts w:ascii="Times New Roman" w:hAnsi="Times New Roman" w:cs="Times New Roman"/>
                <w:sz w:val="24"/>
                <w:szCs w:val="24"/>
              </w:rPr>
              <w:t xml:space="preserve">еспублики </w:t>
            </w:r>
            <w:r w:rsidRPr="00CD2838">
              <w:rPr>
                <w:rFonts w:ascii="Times New Roman" w:hAnsi="Times New Roman" w:cs="Times New Roman"/>
                <w:sz w:val="24"/>
                <w:szCs w:val="24"/>
              </w:rPr>
              <w:t>Т</w:t>
            </w:r>
            <w:r w:rsidR="00E34E46">
              <w:rPr>
                <w:rFonts w:ascii="Times New Roman" w:hAnsi="Times New Roman" w:cs="Times New Roman"/>
                <w:sz w:val="24"/>
                <w:szCs w:val="24"/>
              </w:rPr>
              <w:t>ыва</w:t>
            </w:r>
            <w:r w:rsidRPr="00CD2838">
              <w:rPr>
                <w:rFonts w:ascii="Times New Roman" w:hAnsi="Times New Roman" w:cs="Times New Roman"/>
                <w:sz w:val="24"/>
                <w:szCs w:val="24"/>
              </w:rPr>
              <w:t xml:space="preserve"> санаторий профилакторий </w:t>
            </w:r>
            <w:r w:rsidR="005E7D06" w:rsidRPr="00CD2838">
              <w:rPr>
                <w:rFonts w:ascii="Times New Roman" w:hAnsi="Times New Roman" w:cs="Times New Roman"/>
                <w:sz w:val="24"/>
                <w:szCs w:val="24"/>
              </w:rPr>
              <w:t>«</w:t>
            </w:r>
            <w:r w:rsidRPr="00CD2838">
              <w:rPr>
                <w:rFonts w:ascii="Times New Roman" w:hAnsi="Times New Roman" w:cs="Times New Roman"/>
                <w:sz w:val="24"/>
                <w:szCs w:val="24"/>
              </w:rPr>
              <w:t>Серебрянка</w:t>
            </w:r>
            <w:r w:rsidR="005E7D06" w:rsidRPr="00CD2838">
              <w:rPr>
                <w:rFonts w:ascii="Times New Roman" w:hAnsi="Times New Roman" w:cs="Times New Roman"/>
                <w:sz w:val="24"/>
                <w:szCs w:val="24"/>
              </w:rPr>
              <w:t>»</w:t>
            </w:r>
            <w:r w:rsidRPr="00CD2838">
              <w:rPr>
                <w:rFonts w:ascii="Times New Roman" w:hAnsi="Times New Roman" w:cs="Times New Roman"/>
                <w:sz w:val="24"/>
                <w:szCs w:val="24"/>
              </w:rPr>
              <w:t xml:space="preserve"> (лечение больных, приобретение медикаментов, расходных материалов, коммунальные услуги, материальные запасы, заработная плата, налоги и др. статьи)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024653" w:rsidRPr="00CD2838">
              <w:rPr>
                <w:rFonts w:ascii="Times New Roman" w:hAnsi="Times New Roman" w:cs="Times New Roman"/>
                <w:sz w:val="24"/>
                <w:szCs w:val="24"/>
              </w:rPr>
              <w:t>;</w:t>
            </w:r>
          </w:p>
          <w:p w:rsidR="00024653" w:rsidRPr="00CD2838" w:rsidRDefault="00024653" w:rsidP="00E34E46">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653D35">
              <w:rPr>
                <w:rFonts w:ascii="Times New Roman" w:hAnsi="Times New Roman" w:cs="Times New Roman"/>
                <w:sz w:val="24"/>
                <w:szCs w:val="24"/>
              </w:rPr>
              <w:t>а)</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1.23</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бюджетным учреждениям здравоохранения на оказание медицинской помощи в круглосуточном стационаре</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содержание стационаров (для лечения больных в условиях круглосуточного стационара, приобретение медикаментов, расходных материалов, коммунальные услуги, материальные запасы, заработная плата, налоги и др. статьи)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коэффициент е</w:t>
            </w:r>
            <w:r w:rsidR="006B6FE2" w:rsidRPr="00CD2838">
              <w:rPr>
                <w:rFonts w:ascii="Times New Roman" w:hAnsi="Times New Roman" w:cs="Times New Roman"/>
                <w:sz w:val="24"/>
                <w:szCs w:val="24"/>
              </w:rPr>
              <w:t>стественного прироста населения, человек на 1,0 тыс. населения</w:t>
            </w:r>
            <w:r w:rsidR="008C13F0" w:rsidRPr="00CD2838">
              <w:rPr>
                <w:rFonts w:ascii="Times New Roman" w:hAnsi="Times New Roman" w:cs="Times New Roman"/>
                <w:sz w:val="24"/>
                <w:szCs w:val="24"/>
              </w:rPr>
              <w:t>;</w:t>
            </w:r>
          </w:p>
          <w:p w:rsidR="008C13F0" w:rsidRPr="00CD2838" w:rsidRDefault="008C13F0"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653D35">
              <w:rPr>
                <w:rFonts w:ascii="Times New Roman" w:hAnsi="Times New Roman" w:cs="Times New Roman"/>
                <w:sz w:val="24"/>
                <w:szCs w:val="24"/>
              </w:rPr>
              <w:t>а</w:t>
            </w:r>
            <w:r w:rsidRPr="00CD2838">
              <w:rPr>
                <w:rFonts w:ascii="Times New Roman" w:hAnsi="Times New Roman" w:cs="Times New Roman"/>
                <w:sz w:val="24"/>
                <w:szCs w:val="24"/>
              </w:rPr>
              <w:t>);</w:t>
            </w:r>
          </w:p>
          <w:p w:rsidR="008C13F0" w:rsidRPr="00CD2838" w:rsidRDefault="008C13F0"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w:t>
            </w:r>
            <w:r w:rsidR="00E34E46">
              <w:rPr>
                <w:rFonts w:ascii="Times New Roman" w:hAnsi="Times New Roman" w:cs="Times New Roman"/>
                <w:sz w:val="24"/>
                <w:szCs w:val="24"/>
              </w:rPr>
              <w:t>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1.24</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бюджетным учреждениям здравоохранения на оказание медицинской помощи в амбулаторных условиях</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содержание поликлинических учреждений (приобретение медикаментов, расходных материалов, коммунальные услуги, материальные запасы, заработ</w:t>
            </w:r>
            <w:r w:rsidR="00653D35">
              <w:rPr>
                <w:rFonts w:ascii="Times New Roman" w:hAnsi="Times New Roman" w:cs="Times New Roman"/>
                <w:sz w:val="24"/>
                <w:szCs w:val="24"/>
              </w:rPr>
              <w:t>ная плата, налоги и др. статьи)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p w:rsidR="0006788E" w:rsidRPr="00CD2838" w:rsidRDefault="0006788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653D35">
              <w:rPr>
                <w:rFonts w:ascii="Times New Roman" w:hAnsi="Times New Roman" w:cs="Times New Roman"/>
                <w:sz w:val="24"/>
                <w:szCs w:val="24"/>
              </w:rPr>
              <w:t>а</w:t>
            </w:r>
            <w:r w:rsidRPr="00CD2838">
              <w:rPr>
                <w:rFonts w:ascii="Times New Roman" w:hAnsi="Times New Roman" w:cs="Times New Roman"/>
                <w:sz w:val="24"/>
                <w:szCs w:val="24"/>
              </w:rPr>
              <w:t>);</w:t>
            </w:r>
          </w:p>
          <w:p w:rsidR="0006788E" w:rsidRPr="00CD2838" w:rsidRDefault="0006788E" w:rsidP="005704A5">
            <w:pPr>
              <w:pStyle w:val="a3"/>
              <w:rPr>
                <w:rFonts w:ascii="Times New Roman" w:hAnsi="Times New Roman" w:cs="Times New Roman"/>
                <w:sz w:val="24"/>
                <w:szCs w:val="24"/>
              </w:rPr>
            </w:pPr>
            <w:r w:rsidRPr="00CD2838">
              <w:rPr>
                <w:rFonts w:ascii="Times New Roman" w:hAnsi="Times New Roman" w:cs="Times New Roman"/>
                <w:sz w:val="24"/>
                <w:szCs w:val="24"/>
              </w:rPr>
              <w:t>охват граждан исследованием глюкозы натощак, процент;</w:t>
            </w:r>
          </w:p>
          <w:p w:rsidR="008C13F0" w:rsidRPr="00CD2838" w:rsidRDefault="0006788E" w:rsidP="00653D35">
            <w:pPr>
              <w:pStyle w:val="a3"/>
              <w:rPr>
                <w:rFonts w:ascii="Times New Roman" w:hAnsi="Times New Roman" w:cs="Times New Roman"/>
                <w:sz w:val="24"/>
                <w:szCs w:val="24"/>
              </w:rPr>
            </w:pPr>
            <w:r w:rsidRPr="00CD2838">
              <w:rPr>
                <w:rFonts w:ascii="Times New Roman" w:hAnsi="Times New Roman" w:cs="Times New Roman"/>
                <w:sz w:val="24"/>
                <w:szCs w:val="24"/>
              </w:rPr>
              <w:t xml:space="preserve">охват населения иммунизацией в рамках </w:t>
            </w:r>
            <w:r w:rsidR="005E7D06" w:rsidRPr="00CD2838">
              <w:rPr>
                <w:rFonts w:ascii="Times New Roman" w:hAnsi="Times New Roman" w:cs="Times New Roman"/>
                <w:sz w:val="24"/>
                <w:szCs w:val="24"/>
              </w:rPr>
              <w:t>н</w:t>
            </w:r>
            <w:r w:rsidRPr="00CD2838">
              <w:rPr>
                <w:rFonts w:ascii="Times New Roman" w:hAnsi="Times New Roman" w:cs="Times New Roman"/>
                <w:sz w:val="24"/>
                <w:szCs w:val="24"/>
              </w:rPr>
              <w:t>ационального календаря профилактических прививок не менее 95</w:t>
            </w:r>
            <w:r w:rsidR="00E34E46">
              <w:rPr>
                <w:rFonts w:ascii="Times New Roman" w:hAnsi="Times New Roman" w:cs="Times New Roman"/>
                <w:sz w:val="24"/>
                <w:szCs w:val="24"/>
              </w:rPr>
              <w:t xml:space="preserve"> процент</w:t>
            </w:r>
            <w:r w:rsidR="00653D35">
              <w:rPr>
                <w:rFonts w:ascii="Times New Roman" w:hAnsi="Times New Roman" w:cs="Times New Roman"/>
                <w:sz w:val="24"/>
                <w:szCs w:val="24"/>
              </w:rPr>
              <w:t>ов</w:t>
            </w:r>
            <w:r w:rsidRPr="00CD2838">
              <w:rPr>
                <w:rFonts w:ascii="Times New Roman" w:hAnsi="Times New Roman" w:cs="Times New Roman"/>
                <w:sz w:val="24"/>
                <w:szCs w:val="24"/>
              </w:rPr>
              <w:t xml:space="preserve"> от под</w:t>
            </w:r>
            <w:r w:rsidR="00653D35">
              <w:rPr>
                <w:rFonts w:ascii="Times New Roman" w:hAnsi="Times New Roman" w:cs="Times New Roman"/>
                <w:sz w:val="24"/>
                <w:szCs w:val="24"/>
              </w:rPr>
              <w:t>лежащих иммунизации</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1.25</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бюджетным учреждениям здравоохранения на оказание паллиативной медицинской помощи в условиях круглосуточного стационара</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паллиативной медицинской помощи в условиях круглосуточного стационара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06788E" w:rsidRPr="00CD2838">
              <w:rPr>
                <w:rFonts w:ascii="Times New Roman" w:hAnsi="Times New Roman" w:cs="Times New Roman"/>
                <w:sz w:val="24"/>
                <w:szCs w:val="24"/>
              </w:rPr>
              <w:t>;</w:t>
            </w:r>
          </w:p>
          <w:p w:rsidR="0006788E" w:rsidRPr="00CD2838" w:rsidRDefault="0006788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653D35">
              <w:rPr>
                <w:rFonts w:ascii="Times New Roman" w:hAnsi="Times New Roman" w:cs="Times New Roman"/>
                <w:sz w:val="24"/>
                <w:szCs w:val="24"/>
              </w:rPr>
              <w:t>а</w:t>
            </w:r>
            <w:r w:rsidRPr="00CD2838">
              <w:rPr>
                <w:rFonts w:ascii="Times New Roman" w:hAnsi="Times New Roman" w:cs="Times New Roman"/>
                <w:sz w:val="24"/>
                <w:szCs w:val="24"/>
              </w:rPr>
              <w:t>);</w:t>
            </w:r>
          </w:p>
          <w:p w:rsidR="0006788E" w:rsidRPr="00CD2838" w:rsidRDefault="0006788E"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смертность населения в трудоспособном </w:t>
            </w:r>
            <w:r w:rsidRPr="00CD2838">
              <w:rPr>
                <w:rFonts w:ascii="Times New Roman" w:hAnsi="Times New Roman" w:cs="Times New Roman"/>
                <w:sz w:val="24"/>
                <w:szCs w:val="24"/>
              </w:rPr>
              <w:lastRenderedPageBreak/>
              <w:t>возрасте, случаев на 100 тыс. населения;</w:t>
            </w:r>
          </w:p>
          <w:p w:rsidR="0006788E" w:rsidRPr="00CD2838" w:rsidRDefault="0006788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новообразований, на 100 тыс. населения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1.26</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подведомственным бюджетным учреждениям здравоохранения (прочие)</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осуществление выплат стипендии студентам, обучающимся по договору о целевом обучении в государственном образовательном учреждении высшего профессионального образования, осуществляющем подготовку кадров в сфере здравоохранения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06788E" w:rsidRPr="00CD2838">
              <w:rPr>
                <w:rFonts w:ascii="Times New Roman" w:hAnsi="Times New Roman" w:cs="Times New Roman"/>
                <w:sz w:val="24"/>
                <w:szCs w:val="24"/>
              </w:rPr>
              <w:t>;</w:t>
            </w:r>
          </w:p>
          <w:p w:rsidR="0006788E" w:rsidRPr="00CD2838" w:rsidRDefault="004E2C04"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ВИЧ, на 100 тыс. населения;</w:t>
            </w:r>
          </w:p>
          <w:p w:rsidR="004E2C04" w:rsidRPr="00CD2838" w:rsidRDefault="004E2C04"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гепатитом С, на 100 тыс. населения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1.27</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на закупку оборудования и расходных материалов для неонатального и аудиологического скрининга</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приобретение расходных материалов для проведения неонатального и аудилогического скрининга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смертность, случаев на 1000 родившихся живыми</w:t>
            </w:r>
            <w:r w:rsidR="00580791" w:rsidRPr="00CD2838">
              <w:rPr>
                <w:rFonts w:ascii="Times New Roman" w:hAnsi="Times New Roman" w:cs="Times New Roman"/>
                <w:sz w:val="24"/>
                <w:szCs w:val="24"/>
              </w:rPr>
              <w:t>;</w:t>
            </w:r>
          </w:p>
          <w:p w:rsidR="00580791" w:rsidRPr="00CD2838" w:rsidRDefault="00580791" w:rsidP="005704A5">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 на 1000 населения;</w:t>
            </w:r>
          </w:p>
          <w:p w:rsidR="00580791" w:rsidRPr="00CD2838" w:rsidRDefault="00580791" w:rsidP="00653D35">
            <w:pPr>
              <w:pStyle w:val="a3"/>
              <w:rPr>
                <w:rFonts w:ascii="Times New Roman" w:hAnsi="Times New Roman" w:cs="Times New Roman"/>
                <w:sz w:val="24"/>
                <w:szCs w:val="24"/>
              </w:rPr>
            </w:pPr>
            <w:r w:rsidRPr="00CD2838">
              <w:rPr>
                <w:rFonts w:ascii="Times New Roman" w:hAnsi="Times New Roman" w:cs="Times New Roman"/>
                <w:sz w:val="24"/>
                <w:szCs w:val="24"/>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r w:rsidR="00653D35">
              <w:rPr>
                <w:rFonts w:ascii="Times New Roman" w:hAnsi="Times New Roman" w:cs="Times New Roman"/>
                <w:sz w:val="24"/>
                <w:szCs w:val="24"/>
              </w:rPr>
              <w:t xml:space="preserve"> </w:t>
            </w:r>
            <w:r w:rsidRPr="00CD2838">
              <w:rPr>
                <w:rFonts w:ascii="Times New Roman" w:hAnsi="Times New Roman" w:cs="Times New Roman"/>
                <w:sz w:val="24"/>
                <w:szCs w:val="24"/>
              </w:rPr>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r w:rsidR="00653D35">
              <w:rPr>
                <w:rFonts w:ascii="Times New Roman" w:hAnsi="Times New Roman" w:cs="Times New Roman"/>
                <w:sz w:val="24"/>
                <w:szCs w:val="24"/>
              </w:rPr>
              <w:t>ов</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1.28</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Централизованные расходы на увеличение стоимости основных средств,</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приобретение медицинского оборудования для нужд медицинских организаций</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81189E" w:rsidRPr="00CD2838">
              <w:rPr>
                <w:rFonts w:ascii="Times New Roman" w:hAnsi="Times New Roman" w:cs="Times New Roman"/>
                <w:sz w:val="24"/>
                <w:szCs w:val="24"/>
              </w:rPr>
              <w:t>;</w:t>
            </w:r>
          </w:p>
          <w:p w:rsidR="0081189E" w:rsidRPr="00CD2838" w:rsidRDefault="0081189E" w:rsidP="005704A5">
            <w:pPr>
              <w:pStyle w:val="a3"/>
              <w:rPr>
                <w:rFonts w:ascii="Times New Roman" w:hAnsi="Times New Roman" w:cs="Times New Roman"/>
                <w:sz w:val="24"/>
                <w:szCs w:val="24"/>
              </w:rPr>
            </w:pPr>
            <w:r w:rsidRPr="00CD2838">
              <w:rPr>
                <w:rFonts w:ascii="Times New Roman" w:hAnsi="Times New Roman" w:cs="Times New Roman"/>
                <w:sz w:val="24"/>
                <w:szCs w:val="24"/>
              </w:rPr>
              <w:t>улучшение материально-технической базы учре</w:t>
            </w:r>
            <w:r w:rsidR="00653D35">
              <w:rPr>
                <w:rFonts w:ascii="Times New Roman" w:hAnsi="Times New Roman" w:cs="Times New Roman"/>
                <w:sz w:val="24"/>
                <w:szCs w:val="24"/>
              </w:rPr>
              <w:t>ждений здравоохранения, единиц</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1.29</w:t>
            </w:r>
            <w:r w:rsidR="005753B7">
              <w:rPr>
                <w:rFonts w:ascii="Times New Roman" w:hAnsi="Times New Roman" w:cs="Times New Roman"/>
                <w:sz w:val="24"/>
                <w:szCs w:val="24"/>
              </w:rPr>
              <w:t>.</w:t>
            </w:r>
          </w:p>
        </w:tc>
        <w:tc>
          <w:tcPr>
            <w:tcW w:w="4663" w:type="dxa"/>
          </w:tcPr>
          <w:p w:rsidR="00727B94" w:rsidRPr="00CD2838" w:rsidRDefault="00885706" w:rsidP="005704A5">
            <w:pPr>
              <w:pStyle w:val="a3"/>
              <w:rPr>
                <w:rFonts w:ascii="Times New Roman" w:hAnsi="Times New Roman" w:cs="Times New Roman"/>
                <w:sz w:val="24"/>
                <w:szCs w:val="24"/>
              </w:rPr>
            </w:pPr>
            <w:r w:rsidRPr="00CD2838">
              <w:rPr>
                <w:rFonts w:ascii="Times New Roman" w:hAnsi="Times New Roman" w:cs="Times New Roman"/>
                <w:sz w:val="24"/>
                <w:szCs w:val="24"/>
              </w:rPr>
              <w:t>Централизованные расходы на текущий  и капитальный ремонт, приобретение строительных материалов учреждений здравоохранения</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текущих ремонтных работ в медицинских организациях</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3F76E8">
              <w:rPr>
                <w:rFonts w:ascii="Times New Roman" w:hAnsi="Times New Roman" w:cs="Times New Roman"/>
                <w:sz w:val="24"/>
                <w:szCs w:val="24"/>
              </w:rPr>
              <w:t>;</w:t>
            </w:r>
          </w:p>
          <w:p w:rsidR="0081189E" w:rsidRDefault="0081189E" w:rsidP="005704A5">
            <w:pPr>
              <w:pStyle w:val="a3"/>
              <w:rPr>
                <w:rFonts w:ascii="Times New Roman" w:hAnsi="Times New Roman" w:cs="Times New Roman"/>
                <w:sz w:val="24"/>
                <w:szCs w:val="24"/>
              </w:rPr>
            </w:pPr>
            <w:r w:rsidRPr="00CD2838">
              <w:rPr>
                <w:rFonts w:ascii="Times New Roman" w:hAnsi="Times New Roman" w:cs="Times New Roman"/>
                <w:sz w:val="24"/>
                <w:szCs w:val="24"/>
              </w:rPr>
              <w:t>улучшение материально-технической базы учреждений здравоохранения, еди</w:t>
            </w:r>
            <w:r w:rsidR="00653D35">
              <w:rPr>
                <w:rFonts w:ascii="Times New Roman" w:hAnsi="Times New Roman" w:cs="Times New Roman"/>
                <w:sz w:val="24"/>
                <w:szCs w:val="24"/>
              </w:rPr>
              <w:t>ниц</w:t>
            </w:r>
          </w:p>
          <w:p w:rsidR="003F76E8" w:rsidRPr="00CD2838" w:rsidRDefault="003F76E8" w:rsidP="005704A5">
            <w:pPr>
              <w:pStyle w:val="a3"/>
              <w:rPr>
                <w:rFonts w:ascii="Times New Roman" w:hAnsi="Times New Roman" w:cs="Times New Roman"/>
                <w:sz w:val="24"/>
                <w:szCs w:val="24"/>
              </w:rPr>
            </w:pP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1.30</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Централизованные расходы на отправку больных на лечение за пределы республики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оплата проезда до места лечения и обратно для оказания высокотехнологичной медицинской помощи больным</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3F76E8">
              <w:rPr>
                <w:rFonts w:ascii="Times New Roman" w:hAnsi="Times New Roman" w:cs="Times New Roman"/>
                <w:sz w:val="24"/>
                <w:szCs w:val="24"/>
              </w:rPr>
              <w:t>;</w:t>
            </w:r>
          </w:p>
          <w:p w:rsidR="0081189E" w:rsidRPr="00CD2838" w:rsidRDefault="0081189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p>
          <w:p w:rsidR="0081189E" w:rsidRPr="00CD2838" w:rsidRDefault="0081189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81189E" w:rsidRPr="00CD2838" w:rsidRDefault="0081189E"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w:t>
            </w:r>
            <w:r w:rsidR="003F76E8">
              <w:rPr>
                <w:rFonts w:ascii="Times New Roman" w:hAnsi="Times New Roman" w:cs="Times New Roman"/>
                <w:sz w:val="24"/>
                <w:szCs w:val="24"/>
              </w:rPr>
              <w:t>сть, случаев на 1000 родившихся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1.31</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Централизованные расходы на приобретение медикаментов</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вакцинами медицинских организаций для профилактики населения в соответствии с национальных календарем профилактических прививок</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3F76E8">
              <w:rPr>
                <w:rFonts w:ascii="Times New Roman" w:hAnsi="Times New Roman" w:cs="Times New Roman"/>
                <w:sz w:val="24"/>
                <w:szCs w:val="24"/>
              </w:rPr>
              <w:t>;</w:t>
            </w:r>
          </w:p>
          <w:p w:rsidR="00CC002D" w:rsidRPr="00CD2838" w:rsidRDefault="00CC002D"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0215D7">
              <w:rPr>
                <w:rFonts w:ascii="Times New Roman" w:hAnsi="Times New Roman" w:cs="Times New Roman"/>
                <w:sz w:val="24"/>
                <w:szCs w:val="24"/>
              </w:rPr>
              <w:t>а</w:t>
            </w:r>
            <w:r w:rsidRPr="00CD2838">
              <w:rPr>
                <w:rFonts w:ascii="Times New Roman" w:hAnsi="Times New Roman" w:cs="Times New Roman"/>
                <w:sz w:val="24"/>
                <w:szCs w:val="24"/>
              </w:rPr>
              <w:t>);</w:t>
            </w:r>
          </w:p>
          <w:p w:rsidR="00CC002D" w:rsidRPr="00CD2838" w:rsidRDefault="00CC002D"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865929" w:rsidRPr="00CD2838" w:rsidRDefault="00CC002D"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w:t>
            </w:r>
            <w:r w:rsidR="003F76E8">
              <w:rPr>
                <w:rFonts w:ascii="Times New Roman" w:hAnsi="Times New Roman" w:cs="Times New Roman"/>
                <w:sz w:val="24"/>
                <w:szCs w:val="24"/>
              </w:rPr>
              <w:t>сть, случаев на 1000 родившихся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1.32</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Лекарственное обеспечение для лечения пациентов с хроническими вирусными гепатитами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лечение больных хроническими вирусными гепатитами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доля пролеченных </w:t>
            </w:r>
            <w:r w:rsidR="006B6FE2" w:rsidRPr="00CD2838">
              <w:rPr>
                <w:rFonts w:ascii="Times New Roman" w:hAnsi="Times New Roman" w:cs="Times New Roman"/>
                <w:sz w:val="24"/>
                <w:szCs w:val="24"/>
              </w:rPr>
              <w:t xml:space="preserve">больных с </w:t>
            </w:r>
            <w:r w:rsidRPr="00CD2838">
              <w:rPr>
                <w:rFonts w:ascii="Times New Roman" w:hAnsi="Times New Roman" w:cs="Times New Roman"/>
                <w:sz w:val="24"/>
                <w:szCs w:val="24"/>
              </w:rPr>
              <w:t>вирусными гепатитами, процентах</w:t>
            </w:r>
            <w:r w:rsidR="003F76E8">
              <w:rPr>
                <w:rFonts w:ascii="Times New Roman" w:hAnsi="Times New Roman" w:cs="Times New Roman"/>
                <w:sz w:val="24"/>
                <w:szCs w:val="24"/>
              </w:rPr>
              <w:t>;</w:t>
            </w:r>
          </w:p>
          <w:p w:rsidR="00665959" w:rsidRPr="00CD2838" w:rsidRDefault="00665959"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гепатит</w:t>
            </w:r>
            <w:r w:rsidR="00DD162A" w:rsidRPr="00CD2838">
              <w:rPr>
                <w:rFonts w:ascii="Times New Roman" w:hAnsi="Times New Roman" w:cs="Times New Roman"/>
                <w:sz w:val="24"/>
                <w:szCs w:val="24"/>
              </w:rPr>
              <w:t>ом С, на 100 тыс. населения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1.33</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лекарственными препаратами больных туберкулезом</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лечение больных с множественной лекарственной устойчивостью и широкой лекарственной устойчивостью туберкулезом </w:t>
            </w:r>
          </w:p>
        </w:tc>
        <w:tc>
          <w:tcPr>
            <w:tcW w:w="4733" w:type="dxa"/>
          </w:tcPr>
          <w:p w:rsidR="009835BB" w:rsidRPr="00CD2838" w:rsidRDefault="009835BB"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от туберкулеза, случаев на 100 тыс. населения;</w:t>
            </w:r>
          </w:p>
          <w:p w:rsidR="009835BB" w:rsidRPr="00CD2838" w:rsidRDefault="009835BB" w:rsidP="005704A5">
            <w:pPr>
              <w:pStyle w:val="a3"/>
              <w:rPr>
                <w:rFonts w:ascii="Times New Roman" w:hAnsi="Times New Roman" w:cs="Times New Roman"/>
                <w:sz w:val="24"/>
                <w:szCs w:val="24"/>
              </w:rPr>
            </w:pPr>
            <w:r w:rsidRPr="00CD2838">
              <w:rPr>
                <w:rFonts w:ascii="Times New Roman" w:hAnsi="Times New Roman" w:cs="Times New Roman"/>
                <w:sz w:val="24"/>
                <w:szCs w:val="24"/>
              </w:rPr>
              <w:t>детская заболеваемость туберкулезом, случаев на 100 тыс. детского населения;</w:t>
            </w:r>
          </w:p>
          <w:p w:rsidR="009835BB" w:rsidRPr="00CD2838" w:rsidRDefault="009835BB" w:rsidP="005704A5">
            <w:pPr>
              <w:pStyle w:val="a3"/>
              <w:rPr>
                <w:rFonts w:ascii="Times New Roman" w:hAnsi="Times New Roman" w:cs="Times New Roman"/>
                <w:sz w:val="24"/>
                <w:szCs w:val="24"/>
              </w:rPr>
            </w:pPr>
            <w:r w:rsidRPr="00CD2838">
              <w:rPr>
                <w:rFonts w:ascii="Times New Roman" w:hAnsi="Times New Roman" w:cs="Times New Roman"/>
                <w:sz w:val="24"/>
                <w:szCs w:val="24"/>
              </w:rPr>
              <w:t>подростковая заболеваемость туберкулезом, случаев на 100 тыс. подросткового населения</w:t>
            </w:r>
            <w:r w:rsidR="003F76E8">
              <w:rPr>
                <w:rFonts w:ascii="Times New Roman" w:hAnsi="Times New Roman" w:cs="Times New Roman"/>
                <w:sz w:val="24"/>
                <w:szCs w:val="24"/>
              </w:rPr>
              <w:t>;</w:t>
            </w:r>
          </w:p>
          <w:p w:rsidR="009835BB" w:rsidRPr="00CD2838" w:rsidRDefault="009835BB"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тубе</w:t>
            </w:r>
            <w:r w:rsidR="000215D7">
              <w:rPr>
                <w:rFonts w:ascii="Times New Roman" w:hAnsi="Times New Roman" w:cs="Times New Roman"/>
                <w:sz w:val="24"/>
                <w:szCs w:val="24"/>
              </w:rPr>
              <w:t>ркулезом, на 100 тыс. населения;</w:t>
            </w:r>
          </w:p>
          <w:p w:rsidR="002F6F38"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эффективность лечения больных с множе</w:t>
            </w:r>
            <w:r w:rsidRPr="00CD2838">
              <w:rPr>
                <w:rFonts w:ascii="Times New Roman" w:hAnsi="Times New Roman" w:cs="Times New Roman"/>
                <w:sz w:val="24"/>
                <w:szCs w:val="24"/>
              </w:rPr>
              <w:lastRenderedPageBreak/>
              <w:t>ственной лекарственной устойчивостью и широкой лекарственной устойчивостью туберкулезом, п</w:t>
            </w:r>
            <w:r w:rsidR="000215D7">
              <w:rPr>
                <w:rFonts w:ascii="Times New Roman" w:hAnsi="Times New Roman" w:cs="Times New Roman"/>
                <w:sz w:val="24"/>
                <w:szCs w:val="24"/>
              </w:rPr>
              <w:t>роцентов</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1.34</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Реализация отдельных полномочий в области лекарственного обеспечения</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необходимыми лекарственными препаратами отдельных категорий граждан федерального регистра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0A4193" w:rsidRPr="00CD2838">
              <w:rPr>
                <w:rFonts w:ascii="Times New Roman" w:hAnsi="Times New Roman" w:cs="Times New Roman"/>
                <w:sz w:val="24"/>
                <w:szCs w:val="24"/>
              </w:rPr>
              <w:t>;</w:t>
            </w:r>
          </w:p>
          <w:p w:rsidR="0059460B" w:rsidRPr="00CD2838" w:rsidRDefault="0059460B"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0215D7">
              <w:rPr>
                <w:rFonts w:ascii="Times New Roman" w:hAnsi="Times New Roman" w:cs="Times New Roman"/>
                <w:sz w:val="24"/>
                <w:szCs w:val="24"/>
              </w:rPr>
              <w:t>а</w:t>
            </w:r>
            <w:r w:rsidRPr="00CD2838">
              <w:rPr>
                <w:rFonts w:ascii="Times New Roman" w:hAnsi="Times New Roman" w:cs="Times New Roman"/>
                <w:sz w:val="24"/>
                <w:szCs w:val="24"/>
              </w:rPr>
              <w:t>);</w:t>
            </w:r>
          </w:p>
          <w:p w:rsidR="0059460B" w:rsidRPr="00CD2838" w:rsidRDefault="0059460B"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1.35</w:t>
            </w:r>
            <w:r w:rsidR="005753B7">
              <w:rPr>
                <w:rFonts w:ascii="Times New Roman" w:hAnsi="Times New Roman" w:cs="Times New Roman"/>
                <w:sz w:val="24"/>
                <w:szCs w:val="24"/>
              </w:rPr>
              <w:t>.</w:t>
            </w:r>
          </w:p>
        </w:tc>
        <w:tc>
          <w:tcPr>
            <w:tcW w:w="4663" w:type="dxa"/>
          </w:tcPr>
          <w:p w:rsidR="00727B94" w:rsidRPr="00CD2838" w:rsidRDefault="00885706" w:rsidP="003F76E8">
            <w:pPr>
              <w:pStyle w:val="a3"/>
              <w:rPr>
                <w:rFonts w:ascii="Times New Roman" w:hAnsi="Times New Roman" w:cs="Times New Roman"/>
                <w:sz w:val="24"/>
                <w:szCs w:val="24"/>
              </w:rPr>
            </w:pPr>
            <w:r w:rsidRPr="00CD2838">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(Стюарта-Прауэра), а также после трансплантации органов и (или) тканей</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высокозатратными заболеваниями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0A4193" w:rsidRPr="00CD2838">
              <w:rPr>
                <w:rFonts w:ascii="Times New Roman" w:hAnsi="Times New Roman" w:cs="Times New Roman"/>
                <w:sz w:val="24"/>
                <w:szCs w:val="24"/>
              </w:rPr>
              <w:t>;</w:t>
            </w:r>
          </w:p>
          <w:p w:rsidR="00E2358D" w:rsidRPr="00CD2838" w:rsidRDefault="00E2358D"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0215D7">
              <w:rPr>
                <w:rFonts w:ascii="Times New Roman" w:hAnsi="Times New Roman" w:cs="Times New Roman"/>
                <w:sz w:val="24"/>
                <w:szCs w:val="24"/>
              </w:rPr>
              <w:t>а</w:t>
            </w:r>
            <w:r w:rsidRPr="00CD2838">
              <w:rPr>
                <w:rFonts w:ascii="Times New Roman" w:hAnsi="Times New Roman" w:cs="Times New Roman"/>
                <w:sz w:val="24"/>
                <w:szCs w:val="24"/>
              </w:rPr>
              <w:t>);</w:t>
            </w:r>
          </w:p>
          <w:p w:rsidR="00E2358D" w:rsidRPr="00CD2838" w:rsidRDefault="00E2358D"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E85C35" w:rsidRPr="00CD2838" w:rsidRDefault="00E85C35"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w:t>
            </w:r>
            <w:r w:rsidR="003F76E8">
              <w:rPr>
                <w:rFonts w:ascii="Times New Roman" w:hAnsi="Times New Roman" w:cs="Times New Roman"/>
                <w:sz w:val="24"/>
                <w:szCs w:val="24"/>
              </w:rPr>
              <w:t>сть, случаев на 1000 родившихся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1.36</w:t>
            </w:r>
            <w:r w:rsidR="005753B7">
              <w:rPr>
                <w:rFonts w:ascii="Times New Roman" w:hAnsi="Times New Roman" w:cs="Times New Roman"/>
                <w:sz w:val="24"/>
                <w:szCs w:val="24"/>
              </w:rPr>
              <w:t>.</w:t>
            </w:r>
          </w:p>
        </w:tc>
        <w:tc>
          <w:tcPr>
            <w:tcW w:w="4663" w:type="dxa"/>
          </w:tcPr>
          <w:p w:rsidR="00727B94" w:rsidRPr="00CD2838" w:rsidRDefault="00727B94" w:rsidP="005753B7">
            <w:pPr>
              <w:pStyle w:val="a3"/>
              <w:rPr>
                <w:rFonts w:ascii="Times New Roman" w:hAnsi="Times New Roman" w:cs="Times New Roman"/>
                <w:sz w:val="24"/>
                <w:szCs w:val="24"/>
              </w:rPr>
            </w:pPr>
            <w:r w:rsidRPr="00CD2838">
              <w:rPr>
                <w:rFonts w:ascii="Times New Roman" w:hAnsi="Times New Roman" w:cs="Times New Roman"/>
                <w:sz w:val="24"/>
                <w:szCs w:val="24"/>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w:t>
            </w:r>
            <w:r w:rsidRPr="00CD2838">
              <w:rPr>
                <w:rFonts w:ascii="Times New Roman" w:hAnsi="Times New Roman" w:cs="Times New Roman"/>
                <w:sz w:val="24"/>
                <w:szCs w:val="24"/>
              </w:rPr>
              <w:lastRenderedPageBreak/>
              <w:t>ствии с Федеральным законом от 17 сентября 1998 г.</w:t>
            </w:r>
            <w:r w:rsidR="003F76E8">
              <w:rPr>
                <w:rFonts w:ascii="Times New Roman" w:hAnsi="Times New Roman" w:cs="Times New Roman"/>
                <w:sz w:val="24"/>
                <w:szCs w:val="24"/>
              </w:rPr>
              <w:t xml:space="preserve"> № 157-ФЗ </w:t>
            </w:r>
            <w:r w:rsidRPr="00CD2838">
              <w:rPr>
                <w:rFonts w:ascii="Times New Roman" w:hAnsi="Times New Roman" w:cs="Times New Roman"/>
                <w:sz w:val="24"/>
                <w:szCs w:val="24"/>
              </w:rPr>
              <w:t>«Об иммунопрофилактике инфекционных болезней»</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4733" w:type="dxa"/>
          </w:tcPr>
          <w:p w:rsidR="00370CEC"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370CEC" w:rsidRPr="00CD2838">
              <w:rPr>
                <w:rFonts w:ascii="Times New Roman" w:hAnsi="Times New Roman" w:cs="Times New Roman"/>
                <w:sz w:val="24"/>
                <w:szCs w:val="24"/>
              </w:rPr>
              <w:t>;</w:t>
            </w:r>
          </w:p>
          <w:p w:rsidR="00E85C35" w:rsidRPr="00CD2838" w:rsidRDefault="00E85C35"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0215D7">
              <w:rPr>
                <w:rFonts w:ascii="Times New Roman" w:hAnsi="Times New Roman" w:cs="Times New Roman"/>
                <w:sz w:val="24"/>
                <w:szCs w:val="24"/>
              </w:rPr>
              <w:t>а</w:t>
            </w:r>
            <w:r w:rsidRPr="00CD2838">
              <w:rPr>
                <w:rFonts w:ascii="Times New Roman" w:hAnsi="Times New Roman" w:cs="Times New Roman"/>
                <w:sz w:val="24"/>
                <w:szCs w:val="24"/>
              </w:rPr>
              <w:t>);</w:t>
            </w:r>
          </w:p>
          <w:p w:rsidR="00370CEC" w:rsidRPr="00CD2838" w:rsidRDefault="00E85C35"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смертность населения в трудоспособном возрасте, случаев на 100 тыс. насе</w:t>
            </w:r>
            <w:r w:rsidR="003F76E8">
              <w:rPr>
                <w:rFonts w:ascii="Times New Roman" w:hAnsi="Times New Roman" w:cs="Times New Roman"/>
                <w:sz w:val="24"/>
                <w:szCs w:val="24"/>
              </w:rPr>
              <w:t>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1.37</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необходимыми лекарственными препаратами отдельных категорий граждан федерального регистра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370CEC" w:rsidRPr="00CD2838">
              <w:rPr>
                <w:rFonts w:ascii="Times New Roman" w:hAnsi="Times New Roman" w:cs="Times New Roman"/>
                <w:sz w:val="24"/>
                <w:szCs w:val="24"/>
              </w:rPr>
              <w:t>;</w:t>
            </w:r>
          </w:p>
          <w:p w:rsidR="00E85C35" w:rsidRPr="00CD2838" w:rsidRDefault="00E85C35"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w:t>
            </w:r>
            <w:r w:rsidR="003F76E8">
              <w:rPr>
                <w:rFonts w:ascii="Times New Roman" w:hAnsi="Times New Roman" w:cs="Times New Roman"/>
                <w:sz w:val="24"/>
                <w:szCs w:val="24"/>
              </w:rPr>
              <w:t xml:space="preserve">чин, на 1000 </w:t>
            </w:r>
            <w:r w:rsidRPr="00CD2838">
              <w:rPr>
                <w:rFonts w:ascii="Times New Roman" w:hAnsi="Times New Roman" w:cs="Times New Roman"/>
                <w:sz w:val="24"/>
                <w:szCs w:val="24"/>
              </w:rPr>
              <w:t>населения, промилле (0,1 процент</w:t>
            </w:r>
            <w:r w:rsidR="000215D7">
              <w:rPr>
                <w:rFonts w:ascii="Times New Roman" w:hAnsi="Times New Roman" w:cs="Times New Roman"/>
                <w:sz w:val="24"/>
                <w:szCs w:val="24"/>
              </w:rPr>
              <w:t>а</w:t>
            </w:r>
            <w:r w:rsidRPr="00CD2838">
              <w:rPr>
                <w:rFonts w:ascii="Times New Roman" w:hAnsi="Times New Roman" w:cs="Times New Roman"/>
                <w:sz w:val="24"/>
                <w:szCs w:val="24"/>
              </w:rPr>
              <w:t>);</w:t>
            </w:r>
          </w:p>
          <w:p w:rsidR="00370CEC" w:rsidRPr="00CD2838" w:rsidRDefault="00E85C35"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w:t>
            </w:r>
            <w:r w:rsidR="003F76E8">
              <w:rPr>
                <w:rFonts w:ascii="Times New Roman" w:hAnsi="Times New Roman" w:cs="Times New Roman"/>
                <w:sz w:val="24"/>
                <w:szCs w:val="24"/>
              </w:rPr>
              <w:t>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1.38</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Расходы на развитие паллиативной медицинской помощи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пациентов, нуждающиеся в паллиативной медицинской помощи, для купирования тяжелых симптомов заболевания, в том числе для обезболивания, лекарственными препаратами, содержащими наркотические средства и психотропные вещества;</w:t>
            </w:r>
          </w:p>
          <w:p w:rsidR="00727B94" w:rsidRPr="00CD2838" w:rsidRDefault="006E2E0C" w:rsidP="005704A5">
            <w:pPr>
              <w:pStyle w:val="a3"/>
              <w:rPr>
                <w:rFonts w:ascii="Times New Roman" w:hAnsi="Times New Roman" w:cs="Times New Roman"/>
                <w:sz w:val="24"/>
                <w:szCs w:val="24"/>
              </w:rPr>
            </w:pPr>
            <w:r w:rsidRPr="00CD2838">
              <w:rPr>
                <w:rFonts w:ascii="Times New Roman" w:hAnsi="Times New Roman" w:cs="Times New Roman"/>
                <w:sz w:val="24"/>
                <w:szCs w:val="24"/>
              </w:rPr>
              <w:t>о</w:t>
            </w:r>
            <w:r w:rsidR="00727B94" w:rsidRPr="00CD2838">
              <w:rPr>
                <w:rFonts w:ascii="Times New Roman" w:hAnsi="Times New Roman" w:cs="Times New Roman"/>
                <w:sz w:val="24"/>
                <w:szCs w:val="24"/>
              </w:rPr>
              <w:t xml:space="preserve">беспечение пациентов, нуждающиеся в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33212E" w:rsidRPr="00CD2838">
              <w:rPr>
                <w:rFonts w:ascii="Times New Roman" w:hAnsi="Times New Roman" w:cs="Times New Roman"/>
                <w:sz w:val="24"/>
                <w:szCs w:val="24"/>
              </w:rPr>
              <w:t>;</w:t>
            </w:r>
          </w:p>
          <w:p w:rsidR="0033212E" w:rsidRPr="00CD2838" w:rsidRDefault="0033212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от туберкулеза, случаев на 100 тыс. населения;</w:t>
            </w:r>
          </w:p>
          <w:p w:rsidR="0033212E" w:rsidRPr="00CD2838" w:rsidRDefault="0033212E" w:rsidP="005704A5">
            <w:pPr>
              <w:pStyle w:val="a3"/>
              <w:rPr>
                <w:rFonts w:ascii="Times New Roman" w:hAnsi="Times New Roman" w:cs="Times New Roman"/>
                <w:sz w:val="24"/>
                <w:szCs w:val="24"/>
              </w:rPr>
            </w:pPr>
            <w:r w:rsidRPr="00CD2838">
              <w:rPr>
                <w:rFonts w:ascii="Times New Roman" w:hAnsi="Times New Roman" w:cs="Times New Roman"/>
                <w:sz w:val="24"/>
                <w:szCs w:val="24"/>
              </w:rPr>
              <w:t>детская заболеваемость туберкулезом, случаев на 100 тыс. детского населения;</w:t>
            </w:r>
          </w:p>
          <w:p w:rsidR="0033212E" w:rsidRPr="00CD2838" w:rsidRDefault="0033212E" w:rsidP="005704A5">
            <w:pPr>
              <w:pStyle w:val="a3"/>
              <w:rPr>
                <w:rFonts w:ascii="Times New Roman" w:hAnsi="Times New Roman" w:cs="Times New Roman"/>
                <w:sz w:val="24"/>
                <w:szCs w:val="24"/>
              </w:rPr>
            </w:pPr>
            <w:r w:rsidRPr="00CD2838">
              <w:rPr>
                <w:rFonts w:ascii="Times New Roman" w:hAnsi="Times New Roman" w:cs="Times New Roman"/>
                <w:sz w:val="24"/>
                <w:szCs w:val="24"/>
              </w:rPr>
              <w:t>подростковая заболеваемость туберкулезом, случаев на 100 тыс. подросткового населения</w:t>
            </w:r>
            <w:r w:rsidR="006A0399">
              <w:rPr>
                <w:rFonts w:ascii="Times New Roman" w:hAnsi="Times New Roman" w:cs="Times New Roman"/>
                <w:sz w:val="24"/>
                <w:szCs w:val="24"/>
              </w:rPr>
              <w:t>;</w:t>
            </w:r>
          </w:p>
          <w:p w:rsidR="0033212E" w:rsidRPr="00CD2838" w:rsidRDefault="0033212E"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туберкулезом, на 100 тыс. населения</w:t>
            </w:r>
            <w:r w:rsidR="00B56751" w:rsidRPr="00CD2838">
              <w:rPr>
                <w:rFonts w:ascii="Times New Roman" w:hAnsi="Times New Roman" w:cs="Times New Roman"/>
                <w:sz w:val="24"/>
                <w:szCs w:val="24"/>
              </w:rPr>
              <w:t>;</w:t>
            </w:r>
          </w:p>
          <w:p w:rsidR="0033212E" w:rsidRPr="00CD2838" w:rsidRDefault="0033212E" w:rsidP="005704A5">
            <w:pPr>
              <w:pStyle w:val="a3"/>
              <w:rPr>
                <w:rFonts w:ascii="Times New Roman" w:hAnsi="Times New Roman" w:cs="Times New Roman"/>
                <w:sz w:val="24"/>
                <w:szCs w:val="24"/>
              </w:rPr>
            </w:pPr>
            <w:r w:rsidRPr="00CD2838">
              <w:rPr>
                <w:rFonts w:ascii="Times New Roman" w:hAnsi="Times New Roman" w:cs="Times New Roman"/>
                <w:sz w:val="24"/>
                <w:szCs w:val="24"/>
              </w:rPr>
              <w:t>эффективность лечения больных с множественной лекарственной устойчивостью и широкой лекарственной устойчивостью туберкулезом, процент</w:t>
            </w:r>
            <w:r w:rsidR="000215D7">
              <w:rPr>
                <w:rFonts w:ascii="Times New Roman" w:hAnsi="Times New Roman" w:cs="Times New Roman"/>
                <w:sz w:val="24"/>
                <w:szCs w:val="24"/>
              </w:rPr>
              <w:t>ов</w:t>
            </w:r>
            <w:r w:rsidRPr="00CD2838">
              <w:rPr>
                <w:rFonts w:ascii="Times New Roman" w:hAnsi="Times New Roman" w:cs="Times New Roman"/>
                <w:sz w:val="24"/>
                <w:szCs w:val="24"/>
              </w:rPr>
              <w:t>;</w:t>
            </w:r>
          </w:p>
          <w:p w:rsidR="0033212E" w:rsidRPr="00CD2838" w:rsidRDefault="0033212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новообразовани</w:t>
            </w:r>
            <w:r w:rsidR="00B56751" w:rsidRPr="00CD2838">
              <w:rPr>
                <w:rFonts w:ascii="Times New Roman" w:hAnsi="Times New Roman" w:cs="Times New Roman"/>
                <w:sz w:val="24"/>
                <w:szCs w:val="24"/>
              </w:rPr>
              <w:t>й</w:t>
            </w:r>
            <w:r w:rsidRPr="00CD2838">
              <w:rPr>
                <w:rFonts w:ascii="Times New Roman" w:hAnsi="Times New Roman" w:cs="Times New Roman"/>
                <w:sz w:val="24"/>
                <w:szCs w:val="24"/>
              </w:rPr>
              <w:t>, на 100 тыс. населения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1.39</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Реализация мероприятий по предупреждению и борьбе с социально значимыми ин</w:t>
            </w:r>
            <w:r w:rsidRPr="00CD2838">
              <w:rPr>
                <w:rFonts w:ascii="Times New Roman" w:hAnsi="Times New Roman" w:cs="Times New Roman"/>
                <w:sz w:val="24"/>
                <w:szCs w:val="24"/>
              </w:rPr>
              <w:lastRenderedPageBreak/>
              <w:t>фекционными заболеваниями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обеспечение реагентами и тест-полосками для охвата медицинским освидетельствованием на вирус иммуно</w:t>
            </w:r>
            <w:r w:rsidRPr="00CD2838">
              <w:rPr>
                <w:rFonts w:ascii="Times New Roman" w:hAnsi="Times New Roman" w:cs="Times New Roman"/>
                <w:sz w:val="24"/>
                <w:szCs w:val="24"/>
              </w:rPr>
              <w:lastRenderedPageBreak/>
              <w:t xml:space="preserve">дефицита человека (далее – ВИЧ-инфекцию) и для профилактического осмотрами на туберкулез </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ожидаемая продолжительность жизни при рождении, лет</w:t>
            </w:r>
            <w:r w:rsidR="00AD1A0E" w:rsidRPr="00CD2838">
              <w:rPr>
                <w:rFonts w:ascii="Times New Roman" w:hAnsi="Times New Roman" w:cs="Times New Roman"/>
                <w:sz w:val="24"/>
                <w:szCs w:val="24"/>
              </w:rPr>
              <w:t>;</w:t>
            </w:r>
          </w:p>
          <w:p w:rsidR="00AD1A0E" w:rsidRPr="00CD2838" w:rsidRDefault="00AD1A0E"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смертность населения от всех причин, на 1000  населения, промилле (0,1 процент);</w:t>
            </w:r>
          </w:p>
          <w:p w:rsidR="00AD1A0E" w:rsidRPr="00CD2838" w:rsidRDefault="00AD1A0E"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AD1A0E" w:rsidRPr="00CD2838" w:rsidRDefault="00AD1A0E"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ВИЧ, на 100 тыс. населения;</w:t>
            </w:r>
          </w:p>
          <w:p w:rsidR="00AD1A0E" w:rsidRPr="00CD2838" w:rsidRDefault="00AD1A0E"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геп</w:t>
            </w:r>
            <w:r w:rsidR="006A0399">
              <w:rPr>
                <w:rFonts w:ascii="Times New Roman" w:hAnsi="Times New Roman" w:cs="Times New Roman"/>
                <w:sz w:val="24"/>
                <w:szCs w:val="24"/>
              </w:rPr>
              <w:t>атитом С, на 100 тыс. населения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1.40</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необходимым для проведения массового</w:t>
            </w:r>
            <w:r w:rsidR="00542F00" w:rsidRPr="00CD2838">
              <w:rPr>
                <w:rFonts w:ascii="Times New Roman" w:hAnsi="Times New Roman" w:cs="Times New Roman"/>
                <w:sz w:val="24"/>
                <w:szCs w:val="24"/>
              </w:rPr>
              <w:t xml:space="preserve"> </w:t>
            </w:r>
            <w:r w:rsidRPr="00CD2838">
              <w:rPr>
                <w:rFonts w:ascii="Times New Roman" w:hAnsi="Times New Roman" w:cs="Times New Roman"/>
                <w:sz w:val="24"/>
                <w:szCs w:val="24"/>
              </w:rPr>
              <w:t>обследования новорожденных на врожденные и (или)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наследственные заболевания в рамках расширенного</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неонатального скрининга медицинских организаций необходимым оборудованием, расходным материалом для проведения расширенного неонатального скрининга, а также подтверждающей биохимической, и (или) молекулярногенетической, и (или) молекулярно-цитогенетической диагностики в рамках расширенного неонатального скрининга;</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проведенное оснащение позволит обеспечить охват</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обследованием в рамках расширенного неонатального</w:t>
            </w:r>
          </w:p>
          <w:p w:rsidR="00727B94" w:rsidRPr="00CD2838" w:rsidRDefault="00542F00" w:rsidP="006A0399">
            <w:pPr>
              <w:pStyle w:val="a3"/>
              <w:rPr>
                <w:rFonts w:ascii="Times New Roman" w:hAnsi="Times New Roman" w:cs="Times New Roman"/>
                <w:sz w:val="24"/>
                <w:szCs w:val="24"/>
              </w:rPr>
            </w:pPr>
            <w:r w:rsidRPr="00CD2838">
              <w:rPr>
                <w:rFonts w:ascii="Times New Roman" w:hAnsi="Times New Roman" w:cs="Times New Roman"/>
                <w:sz w:val="24"/>
                <w:szCs w:val="24"/>
              </w:rPr>
              <w:t>с</w:t>
            </w:r>
            <w:r w:rsidR="00727B94" w:rsidRPr="00CD2838">
              <w:rPr>
                <w:rFonts w:ascii="Times New Roman" w:hAnsi="Times New Roman" w:cs="Times New Roman"/>
                <w:sz w:val="24"/>
                <w:szCs w:val="24"/>
              </w:rPr>
              <w:t>крининга с 2024 года не менее 95</w:t>
            </w:r>
            <w:r w:rsidR="006A0399">
              <w:rPr>
                <w:rFonts w:ascii="Times New Roman" w:hAnsi="Times New Roman" w:cs="Times New Roman"/>
                <w:sz w:val="24"/>
                <w:szCs w:val="24"/>
              </w:rPr>
              <w:t xml:space="preserve"> процента</w:t>
            </w:r>
            <w:r w:rsidR="00727B94" w:rsidRPr="00CD2838">
              <w:rPr>
                <w:rFonts w:ascii="Times New Roman" w:hAnsi="Times New Roman" w:cs="Times New Roman"/>
                <w:sz w:val="24"/>
                <w:szCs w:val="24"/>
              </w:rPr>
              <w:t xml:space="preserve"> новорожденных, родившихся живыми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смертность, случаев на 1000 родившихся живыми;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323B0B" w:rsidRPr="00CD2838">
              <w:rPr>
                <w:rFonts w:ascii="Times New Roman" w:hAnsi="Times New Roman" w:cs="Times New Roman"/>
                <w:sz w:val="24"/>
                <w:szCs w:val="24"/>
              </w:rPr>
              <w:t>;</w:t>
            </w:r>
          </w:p>
          <w:p w:rsidR="00323B0B" w:rsidRPr="00CD2838" w:rsidRDefault="00323B0B" w:rsidP="005704A5">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 на 1000 населения;</w:t>
            </w:r>
          </w:p>
          <w:p w:rsidR="00323B0B" w:rsidRPr="00CD2838" w:rsidRDefault="00323B0B" w:rsidP="006A0399">
            <w:pPr>
              <w:pStyle w:val="a3"/>
              <w:rPr>
                <w:rFonts w:ascii="Times New Roman" w:hAnsi="Times New Roman" w:cs="Times New Roman"/>
                <w:sz w:val="24"/>
                <w:szCs w:val="24"/>
              </w:rPr>
            </w:pPr>
            <w:r w:rsidRPr="00CD2838">
              <w:rPr>
                <w:rFonts w:ascii="Times New Roman" w:hAnsi="Times New Roman" w:cs="Times New Roman"/>
                <w:sz w:val="24"/>
                <w:szCs w:val="24"/>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r w:rsidR="006A0399">
              <w:rPr>
                <w:rFonts w:ascii="Times New Roman" w:hAnsi="Times New Roman" w:cs="Times New Roman"/>
                <w:sz w:val="24"/>
                <w:szCs w:val="24"/>
              </w:rPr>
              <w:t xml:space="preserve"> </w:t>
            </w:r>
            <w:r w:rsidRPr="00CD2838">
              <w:rPr>
                <w:rFonts w:ascii="Times New Roman" w:hAnsi="Times New Roman" w:cs="Times New Roman"/>
                <w:sz w:val="24"/>
                <w:szCs w:val="24"/>
              </w:rPr>
              <w:t>родившихся живыми в субъектах Российской Федерации, реализующих мероприятия по проведению расширенного неонатального скрининга на врожденные и (или) наследственные заболевания, процент</w:t>
            </w:r>
            <w:r w:rsidR="000215D7">
              <w:rPr>
                <w:rFonts w:ascii="Times New Roman" w:hAnsi="Times New Roman" w:cs="Times New Roman"/>
                <w:sz w:val="24"/>
                <w:szCs w:val="24"/>
              </w:rPr>
              <w:t>ов</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1.41</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высокотехнологичная медицинская помощь, не включенная в базовую программу обязательного медицинского страхования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6A0399">
              <w:rPr>
                <w:rFonts w:ascii="Times New Roman" w:hAnsi="Times New Roman" w:cs="Times New Roman"/>
                <w:sz w:val="24"/>
                <w:szCs w:val="24"/>
              </w:rPr>
              <w:t>;</w:t>
            </w:r>
          </w:p>
          <w:p w:rsidR="000C196B" w:rsidRPr="00CD2838" w:rsidRDefault="000C196B"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p>
          <w:p w:rsidR="000C196B" w:rsidRPr="00CD2838" w:rsidRDefault="000C196B"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w:t>
            </w:r>
            <w:r w:rsidR="006A0399">
              <w:rPr>
                <w:rFonts w:ascii="Times New Roman" w:hAnsi="Times New Roman" w:cs="Times New Roman"/>
                <w:sz w:val="24"/>
                <w:szCs w:val="24"/>
              </w:rPr>
              <w:t>ления</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1.42</w:t>
            </w:r>
            <w:r w:rsidR="005753B7">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Капитальный ремонт объектов</w:t>
            </w:r>
            <w:r w:rsidR="00561FCB" w:rsidRPr="00CD2838">
              <w:rPr>
                <w:rFonts w:ascii="Times New Roman" w:hAnsi="Times New Roman" w:cs="Times New Roman"/>
                <w:sz w:val="24"/>
                <w:szCs w:val="24"/>
              </w:rPr>
              <w:t xml:space="preserve"> республиканской собственности</w:t>
            </w:r>
            <w:r w:rsidRPr="00CD2838">
              <w:rPr>
                <w:rFonts w:ascii="Times New Roman" w:hAnsi="Times New Roman" w:cs="Times New Roman"/>
                <w:sz w:val="24"/>
                <w:szCs w:val="24"/>
              </w:rPr>
              <w:t xml:space="preserve"> социальной сферы</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капитального ремонта медицинских организаций</w:t>
            </w:r>
          </w:p>
        </w:tc>
        <w:tc>
          <w:tcPr>
            <w:tcW w:w="4733" w:type="dxa"/>
          </w:tcPr>
          <w:p w:rsidR="00727B94" w:rsidRPr="00CD2838" w:rsidRDefault="00727B94" w:rsidP="006A0399">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6A0399">
              <w:rPr>
                <w:rFonts w:ascii="Times New Roman" w:hAnsi="Times New Roman" w:cs="Times New Roman"/>
                <w:sz w:val="24"/>
                <w:szCs w:val="24"/>
              </w:rPr>
              <w:t>;</w:t>
            </w:r>
          </w:p>
          <w:p w:rsidR="000C196B" w:rsidRPr="00CD2838" w:rsidRDefault="000C196B" w:rsidP="006A0399">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улучшение материально-технической базы учреждений здравоохранения, еди</w:t>
            </w:r>
            <w:r w:rsidR="000215D7">
              <w:rPr>
                <w:rFonts w:ascii="Times New Roman" w:hAnsi="Times New Roman" w:cs="Times New Roman"/>
                <w:sz w:val="24"/>
                <w:szCs w:val="24"/>
              </w:rPr>
              <w:t>ниц</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1.43</w:t>
            </w:r>
            <w:r w:rsidR="005753B7">
              <w:rPr>
                <w:rFonts w:ascii="Times New Roman" w:hAnsi="Times New Roman" w:cs="Times New Roman"/>
                <w:sz w:val="24"/>
                <w:szCs w:val="24"/>
              </w:rPr>
              <w:t>.</w:t>
            </w:r>
          </w:p>
        </w:tc>
        <w:tc>
          <w:tcPr>
            <w:tcW w:w="15365" w:type="dxa"/>
            <w:gridSpan w:val="4"/>
          </w:tcPr>
          <w:p w:rsidR="00727B94" w:rsidRPr="00CD2838" w:rsidRDefault="006A0399" w:rsidP="006A0399">
            <w:pPr>
              <w:pStyle w:val="a3"/>
              <w:jc w:val="center"/>
              <w:rPr>
                <w:rFonts w:ascii="Times New Roman" w:hAnsi="Times New Roman" w:cs="Times New Roman"/>
                <w:sz w:val="24"/>
                <w:szCs w:val="24"/>
              </w:rPr>
            </w:pPr>
            <w:r>
              <w:rPr>
                <w:rFonts w:ascii="Times New Roman" w:hAnsi="Times New Roman" w:cs="Times New Roman"/>
                <w:sz w:val="24"/>
                <w:szCs w:val="24"/>
              </w:rPr>
              <w:t>Региональный проект «</w:t>
            </w:r>
            <w:r w:rsidR="00727B94" w:rsidRPr="00CD2838">
              <w:rPr>
                <w:rFonts w:ascii="Times New Roman" w:hAnsi="Times New Roman" w:cs="Times New Roman"/>
                <w:sz w:val="24"/>
                <w:szCs w:val="24"/>
              </w:rPr>
              <w:t>Развитие системы оказания первичной медико-санитар</w:t>
            </w:r>
            <w:r>
              <w:rPr>
                <w:rFonts w:ascii="Times New Roman" w:hAnsi="Times New Roman" w:cs="Times New Roman"/>
                <w:sz w:val="24"/>
                <w:szCs w:val="24"/>
              </w:rPr>
              <w:t>ной помощи»</w:t>
            </w:r>
          </w:p>
          <w:p w:rsidR="00727B94" w:rsidRPr="00CD2838" w:rsidRDefault="00727B94" w:rsidP="006A0399">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10632" w:type="dxa"/>
            <w:gridSpan w:val="3"/>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0215D7">
              <w:rPr>
                <w:rFonts w:ascii="Times New Roman" w:hAnsi="Times New Roman" w:cs="Times New Roman"/>
                <w:sz w:val="24"/>
                <w:szCs w:val="24"/>
              </w:rPr>
              <w:t xml:space="preserve"> годы</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1.43.1</w:t>
            </w:r>
            <w:r w:rsidR="006A0399">
              <w:rPr>
                <w:rFonts w:ascii="Times New Roman" w:hAnsi="Times New Roman" w:cs="Times New Roman"/>
                <w:sz w:val="24"/>
                <w:szCs w:val="24"/>
              </w:rPr>
              <w:t>.</w:t>
            </w:r>
          </w:p>
        </w:tc>
        <w:tc>
          <w:tcPr>
            <w:tcW w:w="4663" w:type="dxa"/>
          </w:tcPr>
          <w:p w:rsidR="00727B94" w:rsidRPr="00CD2838" w:rsidRDefault="003A5CE3"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закупки авиационных работ в целях  оказания медицинской помощи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своевременности и доступности оказания скорой специализированной медицинской помощи населению за счет увеличения числа лиц (пациентов), эвакуированных с использованием санитарной авиации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смертность, случаев на 1000 родившихся живыми;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болезней системы кровообращения, на 100 тыс. населения</w:t>
            </w:r>
          </w:p>
          <w:p w:rsidR="00372505" w:rsidRPr="00CD2838" w:rsidRDefault="00372505"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w:t>
            </w:r>
            <w:r w:rsidR="006A0399">
              <w:rPr>
                <w:rFonts w:ascii="Times New Roman" w:hAnsi="Times New Roman" w:cs="Times New Roman"/>
                <w:sz w:val="24"/>
                <w:szCs w:val="24"/>
              </w:rPr>
              <w:t>цент</w:t>
            </w:r>
            <w:r w:rsidR="000215D7">
              <w:rPr>
                <w:rFonts w:ascii="Times New Roman" w:hAnsi="Times New Roman" w:cs="Times New Roman"/>
                <w:sz w:val="24"/>
                <w:szCs w:val="24"/>
              </w:rPr>
              <w:t>а</w:t>
            </w:r>
            <w:r w:rsidR="006A0399">
              <w:rPr>
                <w:rFonts w:ascii="Times New Roman" w:hAnsi="Times New Roman" w:cs="Times New Roman"/>
                <w:sz w:val="24"/>
                <w:szCs w:val="24"/>
              </w:rPr>
              <w:t>)</w:t>
            </w:r>
          </w:p>
        </w:tc>
      </w:tr>
      <w:tr w:rsidR="00727B94" w:rsidRPr="00CD2838" w:rsidTr="00012621">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1.44</w:t>
            </w:r>
            <w:r w:rsidR="006A0399">
              <w:rPr>
                <w:rFonts w:ascii="Times New Roman" w:hAnsi="Times New Roman" w:cs="Times New Roman"/>
                <w:sz w:val="24"/>
                <w:szCs w:val="24"/>
              </w:rPr>
              <w:t>.</w:t>
            </w:r>
          </w:p>
        </w:tc>
        <w:tc>
          <w:tcPr>
            <w:tcW w:w="15365" w:type="dxa"/>
            <w:gridSpan w:val="4"/>
          </w:tcPr>
          <w:p w:rsidR="00727B94" w:rsidRPr="00CD2838" w:rsidRDefault="00012621" w:rsidP="00012621">
            <w:pPr>
              <w:pStyle w:val="a3"/>
              <w:jc w:val="center"/>
              <w:rPr>
                <w:rFonts w:ascii="Times New Roman" w:hAnsi="Times New Roman" w:cs="Times New Roman"/>
                <w:sz w:val="24"/>
                <w:szCs w:val="24"/>
              </w:rPr>
            </w:pPr>
            <w:r>
              <w:rPr>
                <w:rFonts w:ascii="Times New Roman" w:hAnsi="Times New Roman" w:cs="Times New Roman"/>
                <w:sz w:val="24"/>
                <w:szCs w:val="24"/>
              </w:rPr>
              <w:t>Региональный проект «</w:t>
            </w:r>
            <w:r w:rsidR="00727B94" w:rsidRPr="00CD2838">
              <w:rPr>
                <w:rFonts w:ascii="Times New Roman" w:hAnsi="Times New Roman" w:cs="Times New Roman"/>
                <w:sz w:val="24"/>
                <w:szCs w:val="24"/>
              </w:rPr>
              <w:t>Борьба с сер</w:t>
            </w:r>
            <w:r>
              <w:rPr>
                <w:rFonts w:ascii="Times New Roman" w:hAnsi="Times New Roman" w:cs="Times New Roman"/>
                <w:sz w:val="24"/>
                <w:szCs w:val="24"/>
              </w:rPr>
              <w:t>дечно-сосудистыми заболеваниями»</w:t>
            </w:r>
          </w:p>
          <w:p w:rsidR="00727B94" w:rsidRPr="00CD2838" w:rsidRDefault="00727B94" w:rsidP="00012621">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10632" w:type="dxa"/>
            <w:gridSpan w:val="3"/>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0215D7">
              <w:rPr>
                <w:rFonts w:ascii="Times New Roman" w:hAnsi="Times New Roman" w:cs="Times New Roman"/>
                <w:sz w:val="24"/>
                <w:szCs w:val="24"/>
              </w:rPr>
              <w:t xml:space="preserve"> годы</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1.44.1</w:t>
            </w:r>
            <w:r w:rsidR="006A0399">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Оснащение оборудованием региональных сосудистых центов и первичных сосудистых отделений</w:t>
            </w:r>
          </w:p>
        </w:tc>
        <w:tc>
          <w:tcPr>
            <w:tcW w:w="5969" w:type="dxa"/>
            <w:gridSpan w:val="2"/>
          </w:tcPr>
          <w:p w:rsidR="00727B94" w:rsidRPr="00CD2838" w:rsidRDefault="00727B94" w:rsidP="00012621">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доступности диагностики,</w:t>
            </w:r>
            <w:r w:rsidR="00012621">
              <w:rPr>
                <w:rFonts w:ascii="Times New Roman" w:hAnsi="Times New Roman" w:cs="Times New Roman"/>
                <w:sz w:val="24"/>
                <w:szCs w:val="24"/>
              </w:rPr>
              <w:t xml:space="preserve"> </w:t>
            </w:r>
            <w:r w:rsidRPr="00CD2838">
              <w:rPr>
                <w:rFonts w:ascii="Times New Roman" w:hAnsi="Times New Roman" w:cs="Times New Roman"/>
                <w:sz w:val="24"/>
                <w:szCs w:val="24"/>
              </w:rPr>
              <w:t>профилактики и лечения сердечнососудистых заболеваний</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болезней системы кровообращения, на 100 тыс. населения;</w:t>
            </w:r>
          </w:p>
          <w:p w:rsidR="00727B94" w:rsidRPr="00CD2838" w:rsidRDefault="00727B94" w:rsidP="000215D7">
            <w:pPr>
              <w:pStyle w:val="a3"/>
              <w:rPr>
                <w:rFonts w:ascii="Times New Roman" w:hAnsi="Times New Roman" w:cs="Times New Roman"/>
                <w:sz w:val="24"/>
                <w:szCs w:val="24"/>
              </w:rPr>
            </w:pPr>
            <w:r w:rsidRPr="00CD2838">
              <w:rPr>
                <w:rFonts w:ascii="Times New Roman" w:hAnsi="Times New Roman" w:cs="Times New Roman"/>
                <w:sz w:val="24"/>
                <w:szCs w:val="24"/>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процент</w:t>
            </w:r>
            <w:r w:rsidR="000215D7">
              <w:rPr>
                <w:rFonts w:ascii="Times New Roman" w:hAnsi="Times New Roman" w:cs="Times New Roman"/>
                <w:sz w:val="24"/>
                <w:szCs w:val="24"/>
              </w:rPr>
              <w:t>ов</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1.44.2</w:t>
            </w:r>
            <w:r w:rsidR="005753B7">
              <w:rPr>
                <w:rFonts w:ascii="Times New Roman" w:hAnsi="Times New Roman" w:cs="Times New Roman"/>
                <w:sz w:val="24"/>
                <w:szCs w:val="24"/>
              </w:rPr>
              <w:t>.</w:t>
            </w:r>
          </w:p>
        </w:tc>
        <w:tc>
          <w:tcPr>
            <w:tcW w:w="4663" w:type="dxa"/>
          </w:tcPr>
          <w:p w:rsidR="00727B94" w:rsidRPr="00CD2838" w:rsidRDefault="004370BE"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болезней системы кровообращения, на 100 тыс. населения;</w:t>
            </w:r>
          </w:p>
          <w:p w:rsidR="00727B94" w:rsidRPr="00CD2838" w:rsidRDefault="00727B94" w:rsidP="00352512">
            <w:pPr>
              <w:pStyle w:val="a3"/>
              <w:rPr>
                <w:rFonts w:ascii="Times New Roman" w:hAnsi="Times New Roman" w:cs="Times New Roman"/>
                <w:sz w:val="24"/>
                <w:szCs w:val="24"/>
              </w:rPr>
            </w:pPr>
            <w:r w:rsidRPr="00CD2838">
              <w:rPr>
                <w:rFonts w:ascii="Times New Roman" w:hAnsi="Times New Roman" w:cs="Times New Roman"/>
                <w:sz w:val="24"/>
                <w:szCs w:val="24"/>
              </w:rPr>
              <w:t xml:space="preserve">доля лиц с болезнями системы кровообращения, состоящих под диспансерным наблюдением, получивших в текущем году </w:t>
            </w:r>
            <w:r w:rsidRPr="00CD2838">
              <w:rPr>
                <w:rFonts w:ascii="Times New Roman" w:hAnsi="Times New Roman" w:cs="Times New Roman"/>
                <w:sz w:val="24"/>
                <w:szCs w:val="24"/>
              </w:rPr>
              <w:lastRenderedPageBreak/>
              <w:t>медицинские услуги в рамках диспансерного наблюдения, от всех пациентов с болезнями системы кровообращения, состоящих под диспансерным наблюдением, процент</w:t>
            </w:r>
            <w:r w:rsidR="00352512">
              <w:rPr>
                <w:rFonts w:ascii="Times New Roman" w:hAnsi="Times New Roman" w:cs="Times New Roman"/>
                <w:sz w:val="24"/>
                <w:szCs w:val="24"/>
              </w:rPr>
              <w:t>ов</w:t>
            </w:r>
          </w:p>
        </w:tc>
      </w:tr>
      <w:tr w:rsidR="00727B94" w:rsidRPr="00CD2838" w:rsidTr="00012621">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1.45</w:t>
            </w:r>
            <w:r w:rsidR="005753B7">
              <w:rPr>
                <w:rFonts w:ascii="Times New Roman" w:hAnsi="Times New Roman" w:cs="Times New Roman"/>
                <w:sz w:val="24"/>
                <w:szCs w:val="24"/>
              </w:rPr>
              <w:t>.</w:t>
            </w:r>
          </w:p>
        </w:tc>
        <w:tc>
          <w:tcPr>
            <w:tcW w:w="15365" w:type="dxa"/>
            <w:gridSpan w:val="4"/>
          </w:tcPr>
          <w:p w:rsidR="00727B94" w:rsidRPr="00CD2838" w:rsidRDefault="00727B94" w:rsidP="00012621">
            <w:pPr>
              <w:pStyle w:val="a3"/>
              <w:jc w:val="center"/>
              <w:rPr>
                <w:rFonts w:ascii="Times New Roman" w:hAnsi="Times New Roman" w:cs="Times New Roman"/>
                <w:sz w:val="24"/>
                <w:szCs w:val="24"/>
              </w:rPr>
            </w:pPr>
            <w:r w:rsidRPr="00CD2838">
              <w:rPr>
                <w:rFonts w:ascii="Times New Roman" w:hAnsi="Times New Roman" w:cs="Times New Roman"/>
                <w:sz w:val="24"/>
                <w:szCs w:val="24"/>
              </w:rPr>
              <w:t>Региона</w:t>
            </w:r>
            <w:r w:rsidR="00012621">
              <w:rPr>
                <w:rFonts w:ascii="Times New Roman" w:hAnsi="Times New Roman" w:cs="Times New Roman"/>
                <w:sz w:val="24"/>
                <w:szCs w:val="24"/>
              </w:rPr>
              <w:t>льный проект «</w:t>
            </w:r>
            <w:r w:rsidRPr="00CD2838">
              <w:rPr>
                <w:rFonts w:ascii="Times New Roman" w:hAnsi="Times New Roman" w:cs="Times New Roman"/>
                <w:sz w:val="24"/>
                <w:szCs w:val="24"/>
              </w:rPr>
              <w:t xml:space="preserve">Борьба </w:t>
            </w:r>
            <w:r w:rsidR="00012621">
              <w:rPr>
                <w:rFonts w:ascii="Times New Roman" w:hAnsi="Times New Roman" w:cs="Times New Roman"/>
                <w:sz w:val="24"/>
                <w:szCs w:val="24"/>
              </w:rPr>
              <w:t>с онкологическими заболеваниями»</w:t>
            </w:r>
          </w:p>
          <w:p w:rsidR="00727B94" w:rsidRPr="00CD2838" w:rsidRDefault="00727B94" w:rsidP="00012621">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10632" w:type="dxa"/>
            <w:gridSpan w:val="3"/>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352512">
              <w:rPr>
                <w:rFonts w:ascii="Times New Roman" w:hAnsi="Times New Roman" w:cs="Times New Roman"/>
                <w:sz w:val="24"/>
                <w:szCs w:val="24"/>
              </w:rPr>
              <w:t xml:space="preserve"> годы</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1.45.1</w:t>
            </w:r>
            <w:r w:rsidR="005753B7">
              <w:rPr>
                <w:rFonts w:ascii="Times New Roman" w:hAnsi="Times New Roman" w:cs="Times New Roman"/>
                <w:sz w:val="24"/>
                <w:szCs w:val="24"/>
              </w:rPr>
              <w:t>.</w:t>
            </w:r>
          </w:p>
        </w:tc>
        <w:tc>
          <w:tcPr>
            <w:tcW w:w="4663" w:type="dxa"/>
          </w:tcPr>
          <w:p w:rsidR="00727B94" w:rsidRPr="00CD2838" w:rsidRDefault="00066E15" w:rsidP="005704A5">
            <w:pPr>
              <w:pStyle w:val="a3"/>
              <w:rPr>
                <w:rFonts w:ascii="Times New Roman" w:hAnsi="Times New Roman" w:cs="Times New Roman"/>
                <w:sz w:val="24"/>
                <w:szCs w:val="24"/>
              </w:rPr>
            </w:pPr>
            <w:r w:rsidRPr="00CD2838">
              <w:rPr>
                <w:rFonts w:ascii="Times New Roman" w:hAnsi="Times New Roman" w:cs="Times New Roman"/>
                <w:sz w:val="24"/>
                <w:szCs w:val="24"/>
              </w:rPr>
              <w:t>Переоснащение медицинских организаций, оказывающих медицинскую помощь больным онкологическими заболеваниями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доступности профилактики, диагностики и лечения онкологических заболеваний</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смертность </w:t>
            </w:r>
            <w:r w:rsidR="00B35BEC" w:rsidRPr="00CD2838">
              <w:rPr>
                <w:rFonts w:ascii="Times New Roman" w:hAnsi="Times New Roman" w:cs="Times New Roman"/>
                <w:sz w:val="24"/>
                <w:szCs w:val="24"/>
              </w:rPr>
              <w:t xml:space="preserve">населения </w:t>
            </w:r>
            <w:r w:rsidRPr="00CD2838">
              <w:rPr>
                <w:rFonts w:ascii="Times New Roman" w:hAnsi="Times New Roman" w:cs="Times New Roman"/>
                <w:sz w:val="24"/>
                <w:szCs w:val="24"/>
              </w:rPr>
              <w:t>от новообразований (в том числе от злокачественных), случаев на 100 тыс. населения;</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доля лиц с онкологическими заболеваниями, прошедших обследование и (или) лечение в текущем году, из числа состоящих под диспансерным наблюдением, процентов</w:t>
            </w:r>
          </w:p>
        </w:tc>
      </w:tr>
      <w:tr w:rsidR="00727B94" w:rsidRPr="00CD2838" w:rsidTr="00012621">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1.46</w:t>
            </w:r>
          </w:p>
        </w:tc>
        <w:tc>
          <w:tcPr>
            <w:tcW w:w="15365" w:type="dxa"/>
            <w:gridSpan w:val="4"/>
          </w:tcPr>
          <w:p w:rsidR="00012621" w:rsidRDefault="00012621" w:rsidP="00012621">
            <w:pPr>
              <w:pStyle w:val="a3"/>
              <w:jc w:val="center"/>
              <w:rPr>
                <w:rFonts w:ascii="Times New Roman" w:hAnsi="Times New Roman" w:cs="Times New Roman"/>
                <w:sz w:val="24"/>
                <w:szCs w:val="24"/>
              </w:rPr>
            </w:pPr>
            <w:r>
              <w:rPr>
                <w:rFonts w:ascii="Times New Roman" w:hAnsi="Times New Roman" w:cs="Times New Roman"/>
                <w:sz w:val="24"/>
                <w:szCs w:val="24"/>
              </w:rPr>
              <w:t>Региональный проект «</w:t>
            </w:r>
            <w:r w:rsidR="00727B94" w:rsidRPr="00CD2838">
              <w:rPr>
                <w:rFonts w:ascii="Times New Roman" w:hAnsi="Times New Roman" w:cs="Times New Roman"/>
                <w:sz w:val="24"/>
                <w:szCs w:val="24"/>
              </w:rPr>
              <w:t xml:space="preserve">Программа развития детского здравоохранения Республики Тыва, </w:t>
            </w:r>
          </w:p>
          <w:p w:rsidR="00727B94" w:rsidRPr="00CD2838" w:rsidRDefault="00727B94" w:rsidP="00012621">
            <w:pPr>
              <w:pStyle w:val="a3"/>
              <w:jc w:val="center"/>
              <w:rPr>
                <w:rFonts w:ascii="Times New Roman" w:hAnsi="Times New Roman" w:cs="Times New Roman"/>
                <w:sz w:val="24"/>
                <w:szCs w:val="24"/>
              </w:rPr>
            </w:pPr>
            <w:r w:rsidRPr="00CD2838">
              <w:rPr>
                <w:rFonts w:ascii="Times New Roman" w:hAnsi="Times New Roman" w:cs="Times New Roman"/>
                <w:sz w:val="24"/>
                <w:szCs w:val="24"/>
              </w:rPr>
              <w:t>включая создание современной инфраструктуры оказания меди</w:t>
            </w:r>
            <w:r w:rsidR="00012621">
              <w:rPr>
                <w:rFonts w:ascii="Times New Roman" w:hAnsi="Times New Roman" w:cs="Times New Roman"/>
                <w:sz w:val="24"/>
                <w:szCs w:val="24"/>
              </w:rPr>
              <w:t>цинской помощи детям»</w:t>
            </w:r>
          </w:p>
          <w:p w:rsidR="00727B94" w:rsidRPr="00CD2838" w:rsidRDefault="00727B94" w:rsidP="00012621">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10632" w:type="dxa"/>
            <w:gridSpan w:val="3"/>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 Министерство здравоохранения Республики Тыва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352512">
              <w:rPr>
                <w:rFonts w:ascii="Times New Roman" w:hAnsi="Times New Roman" w:cs="Times New Roman"/>
                <w:sz w:val="24"/>
                <w:szCs w:val="24"/>
              </w:rPr>
              <w:t xml:space="preserve"> годы</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1.46.1</w:t>
            </w:r>
            <w:r w:rsidR="00C968CD">
              <w:rPr>
                <w:rFonts w:ascii="Times New Roman" w:hAnsi="Times New Roman" w:cs="Times New Roman"/>
                <w:sz w:val="24"/>
                <w:szCs w:val="24"/>
              </w:rPr>
              <w:t>.</w:t>
            </w:r>
          </w:p>
        </w:tc>
        <w:tc>
          <w:tcPr>
            <w:tcW w:w="4663" w:type="dxa"/>
          </w:tcPr>
          <w:p w:rsidR="00727B94" w:rsidRPr="00CD2838" w:rsidRDefault="00845FF2"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на софинансирование капитальных вложений в объекты государственной собственности РФ</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обеспечение доступности для детей детских поликлиник и детских поликлинических отделений с</w:t>
            </w:r>
            <w:r w:rsidR="00014E13" w:rsidRPr="00CD2838">
              <w:rPr>
                <w:rFonts w:ascii="Times New Roman" w:hAnsi="Times New Roman" w:cs="Times New Roman"/>
                <w:sz w:val="24"/>
                <w:szCs w:val="24"/>
              </w:rPr>
              <w:t xml:space="preserve"> </w:t>
            </w:r>
            <w:r w:rsidRPr="00CD2838">
              <w:rPr>
                <w:rFonts w:ascii="Times New Roman" w:hAnsi="Times New Roman" w:cs="Times New Roman"/>
                <w:sz w:val="24"/>
                <w:szCs w:val="24"/>
              </w:rPr>
              <w:t>созданной современной инфраструктурой оказания</w:t>
            </w:r>
            <w:r w:rsidR="00014E13" w:rsidRPr="00CD2838">
              <w:rPr>
                <w:rFonts w:ascii="Times New Roman" w:hAnsi="Times New Roman" w:cs="Times New Roman"/>
                <w:sz w:val="24"/>
                <w:szCs w:val="24"/>
              </w:rPr>
              <w:t xml:space="preserve"> </w:t>
            </w:r>
            <w:r w:rsidRPr="00CD2838">
              <w:rPr>
                <w:rFonts w:ascii="Times New Roman" w:hAnsi="Times New Roman" w:cs="Times New Roman"/>
                <w:sz w:val="24"/>
                <w:szCs w:val="24"/>
              </w:rPr>
              <w:t>медицинской помощи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смертность, случаев на 1000 родившихся живыми;</w:t>
            </w:r>
          </w:p>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p w:rsidR="00FC408A" w:rsidRPr="00CD2838" w:rsidRDefault="00FC408A" w:rsidP="005704A5">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 на 1000 населения;</w:t>
            </w:r>
          </w:p>
          <w:p w:rsidR="00FC408A" w:rsidRPr="00CD2838" w:rsidRDefault="00FC408A" w:rsidP="00012621">
            <w:pPr>
              <w:pStyle w:val="a3"/>
              <w:rPr>
                <w:rFonts w:ascii="Times New Roman" w:hAnsi="Times New Roman" w:cs="Times New Roman"/>
                <w:sz w:val="24"/>
                <w:szCs w:val="24"/>
              </w:rPr>
            </w:pPr>
            <w:r w:rsidRPr="00CD2838">
              <w:rPr>
                <w:rFonts w:ascii="Times New Roman" w:hAnsi="Times New Roman" w:cs="Times New Roman"/>
                <w:sz w:val="24"/>
                <w:szCs w:val="24"/>
              </w:rPr>
              <w:t>доля новорожденных, обследованных на врожденные и (или) наследственные заболевания в рамках расширенного неонатального скрининга, от общего числа</w:t>
            </w:r>
            <w:r w:rsidR="00012621">
              <w:rPr>
                <w:rFonts w:ascii="Times New Roman" w:hAnsi="Times New Roman" w:cs="Times New Roman"/>
                <w:sz w:val="24"/>
                <w:szCs w:val="24"/>
              </w:rPr>
              <w:t xml:space="preserve"> </w:t>
            </w:r>
            <w:r w:rsidRPr="00CD2838">
              <w:rPr>
                <w:rFonts w:ascii="Times New Roman" w:hAnsi="Times New Roman" w:cs="Times New Roman"/>
                <w:sz w:val="24"/>
                <w:szCs w:val="24"/>
              </w:rPr>
              <w:t>родившихся живыми в субъектах Российской Федерации, реализующих мероприятия по проведению расширенного неонатального скринин</w:t>
            </w:r>
            <w:r w:rsidRPr="00CD2838">
              <w:rPr>
                <w:rFonts w:ascii="Times New Roman" w:hAnsi="Times New Roman" w:cs="Times New Roman"/>
                <w:sz w:val="24"/>
                <w:szCs w:val="24"/>
              </w:rPr>
              <w:lastRenderedPageBreak/>
              <w:t>га на врожденные и (или) наследственные заболевания, процент</w:t>
            </w:r>
            <w:r w:rsidR="00352512">
              <w:rPr>
                <w:rFonts w:ascii="Times New Roman" w:hAnsi="Times New Roman" w:cs="Times New Roman"/>
                <w:sz w:val="24"/>
                <w:szCs w:val="24"/>
              </w:rPr>
              <w:t>ов</w:t>
            </w:r>
          </w:p>
        </w:tc>
      </w:tr>
      <w:tr w:rsidR="00727B94" w:rsidRPr="00CD2838" w:rsidTr="00012621">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1.47</w:t>
            </w:r>
            <w:r w:rsidR="00C968CD">
              <w:rPr>
                <w:rFonts w:ascii="Times New Roman" w:hAnsi="Times New Roman" w:cs="Times New Roman"/>
                <w:sz w:val="24"/>
                <w:szCs w:val="24"/>
              </w:rPr>
              <w:t>.</w:t>
            </w:r>
          </w:p>
        </w:tc>
        <w:tc>
          <w:tcPr>
            <w:tcW w:w="15365" w:type="dxa"/>
            <w:gridSpan w:val="4"/>
          </w:tcPr>
          <w:p w:rsidR="00012621" w:rsidRDefault="00012621" w:rsidP="00012621">
            <w:pPr>
              <w:pStyle w:val="a3"/>
              <w:jc w:val="center"/>
              <w:rPr>
                <w:rFonts w:ascii="Times New Roman" w:hAnsi="Times New Roman" w:cs="Times New Roman"/>
                <w:sz w:val="24"/>
                <w:szCs w:val="24"/>
              </w:rPr>
            </w:pPr>
            <w:r>
              <w:rPr>
                <w:rFonts w:ascii="Times New Roman" w:hAnsi="Times New Roman" w:cs="Times New Roman"/>
                <w:sz w:val="24"/>
                <w:szCs w:val="24"/>
              </w:rPr>
              <w:t>Региональный проект «</w:t>
            </w:r>
            <w:r w:rsidR="00727B94" w:rsidRPr="00CD2838">
              <w:rPr>
                <w:rFonts w:ascii="Times New Roman" w:hAnsi="Times New Roman" w:cs="Times New Roman"/>
                <w:sz w:val="24"/>
                <w:szCs w:val="24"/>
              </w:rPr>
              <w:t xml:space="preserve">Разработка и реализация программы системной поддержки </w:t>
            </w:r>
          </w:p>
          <w:p w:rsidR="00727B94" w:rsidRPr="00CD2838" w:rsidRDefault="00727B94" w:rsidP="00012621">
            <w:pPr>
              <w:pStyle w:val="a3"/>
              <w:jc w:val="center"/>
              <w:rPr>
                <w:rFonts w:ascii="Times New Roman" w:hAnsi="Times New Roman" w:cs="Times New Roman"/>
                <w:sz w:val="24"/>
                <w:szCs w:val="24"/>
              </w:rPr>
            </w:pPr>
            <w:r w:rsidRPr="00CD2838">
              <w:rPr>
                <w:rFonts w:ascii="Times New Roman" w:hAnsi="Times New Roman" w:cs="Times New Roman"/>
                <w:sz w:val="24"/>
                <w:szCs w:val="24"/>
              </w:rPr>
              <w:t>и повышения качества жизни граждан старшего поколения (</w:t>
            </w:r>
            <w:r w:rsidR="00012621">
              <w:rPr>
                <w:rFonts w:ascii="Times New Roman" w:hAnsi="Times New Roman" w:cs="Times New Roman"/>
                <w:sz w:val="24"/>
                <w:szCs w:val="24"/>
              </w:rPr>
              <w:t>«</w:t>
            </w:r>
            <w:r w:rsidRPr="00CD2838">
              <w:rPr>
                <w:rFonts w:ascii="Times New Roman" w:hAnsi="Times New Roman" w:cs="Times New Roman"/>
                <w:sz w:val="24"/>
                <w:szCs w:val="24"/>
              </w:rPr>
              <w:t>Старшее поколе</w:t>
            </w:r>
            <w:r w:rsidR="00012621">
              <w:rPr>
                <w:rFonts w:ascii="Times New Roman" w:hAnsi="Times New Roman" w:cs="Times New Roman"/>
                <w:sz w:val="24"/>
                <w:szCs w:val="24"/>
              </w:rPr>
              <w:t>ние»)»</w:t>
            </w:r>
          </w:p>
          <w:p w:rsidR="00727B94" w:rsidRPr="00CD2838" w:rsidRDefault="00727B94" w:rsidP="00012621">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10632" w:type="dxa"/>
            <w:gridSpan w:val="3"/>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352512">
              <w:rPr>
                <w:rFonts w:ascii="Times New Roman" w:hAnsi="Times New Roman" w:cs="Times New Roman"/>
                <w:sz w:val="24"/>
                <w:szCs w:val="24"/>
              </w:rPr>
              <w:t xml:space="preserve"> годы</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1.47.1</w:t>
            </w:r>
            <w:r w:rsidR="00C968CD">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профилактических медицинских осмотров лиц трудоспособного возраста, проведение вакцинации против инфекции граждан старше трудоспособного возраста из групп риска, проживающих в организациях социального обслуживания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951A3D" w:rsidRPr="00CD2838">
              <w:rPr>
                <w:rFonts w:ascii="Times New Roman" w:hAnsi="Times New Roman" w:cs="Times New Roman"/>
                <w:sz w:val="24"/>
                <w:szCs w:val="24"/>
              </w:rPr>
              <w:t>;</w:t>
            </w:r>
          </w:p>
          <w:p w:rsidR="00616F54" w:rsidRPr="00CD2838" w:rsidRDefault="00616F54" w:rsidP="005704A5">
            <w:pPr>
              <w:pStyle w:val="a3"/>
              <w:rPr>
                <w:rFonts w:ascii="Times New Roman" w:hAnsi="Times New Roman" w:cs="Times New Roman"/>
                <w:sz w:val="24"/>
                <w:szCs w:val="24"/>
              </w:rPr>
            </w:pPr>
            <w:r w:rsidRPr="00CD2838">
              <w:rPr>
                <w:rFonts w:ascii="Times New Roman" w:hAnsi="Times New Roman" w:cs="Times New Roman"/>
                <w:sz w:val="24"/>
                <w:szCs w:val="24"/>
              </w:rPr>
              <w:t>охват граждан исследованием глюкозы натощак, процент;</w:t>
            </w:r>
          </w:p>
          <w:p w:rsidR="00951A3D" w:rsidRPr="00CD2838" w:rsidRDefault="00616F5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охват населения иммунизацией в рамках </w:t>
            </w:r>
            <w:r w:rsidR="005E7D06" w:rsidRPr="00CD2838">
              <w:rPr>
                <w:rFonts w:ascii="Times New Roman" w:hAnsi="Times New Roman" w:cs="Times New Roman"/>
                <w:sz w:val="24"/>
                <w:szCs w:val="24"/>
              </w:rPr>
              <w:t>н</w:t>
            </w:r>
            <w:r w:rsidRPr="00CD2838">
              <w:rPr>
                <w:rFonts w:ascii="Times New Roman" w:hAnsi="Times New Roman" w:cs="Times New Roman"/>
                <w:sz w:val="24"/>
                <w:szCs w:val="24"/>
              </w:rPr>
              <w:t>ационального календаря профилактических прививок не менее 95% от подлежащих иммунизации, процент;</w:t>
            </w:r>
          </w:p>
          <w:p w:rsidR="00616F54" w:rsidRPr="00CD2838" w:rsidRDefault="00616F5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p>
          <w:p w:rsidR="00616F54" w:rsidRPr="00CD2838" w:rsidRDefault="00616F54"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w:t>
            </w:r>
            <w:r w:rsidR="005F4936">
              <w:rPr>
                <w:rFonts w:ascii="Times New Roman" w:hAnsi="Times New Roman" w:cs="Times New Roman"/>
                <w:sz w:val="24"/>
                <w:szCs w:val="24"/>
              </w:rPr>
              <w:t>ления</w:t>
            </w:r>
          </w:p>
        </w:tc>
      </w:tr>
      <w:tr w:rsidR="00727B94" w:rsidRPr="00CD2838" w:rsidTr="005F4936">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1.48</w:t>
            </w:r>
            <w:r w:rsidR="00C968CD">
              <w:rPr>
                <w:rFonts w:ascii="Times New Roman" w:hAnsi="Times New Roman" w:cs="Times New Roman"/>
                <w:sz w:val="24"/>
                <w:szCs w:val="24"/>
              </w:rPr>
              <w:t>.</w:t>
            </w:r>
          </w:p>
        </w:tc>
        <w:tc>
          <w:tcPr>
            <w:tcW w:w="15365" w:type="dxa"/>
            <w:gridSpan w:val="4"/>
          </w:tcPr>
          <w:p w:rsidR="00727B94" w:rsidRPr="00CD2838" w:rsidRDefault="005F4936" w:rsidP="005F4936">
            <w:pPr>
              <w:pStyle w:val="a3"/>
              <w:jc w:val="center"/>
              <w:rPr>
                <w:rFonts w:ascii="Times New Roman" w:hAnsi="Times New Roman" w:cs="Times New Roman"/>
                <w:sz w:val="24"/>
                <w:szCs w:val="24"/>
              </w:rPr>
            </w:pPr>
            <w:r>
              <w:rPr>
                <w:rFonts w:ascii="Times New Roman" w:hAnsi="Times New Roman" w:cs="Times New Roman"/>
                <w:sz w:val="24"/>
                <w:szCs w:val="24"/>
              </w:rPr>
              <w:t>Региональный проект «</w:t>
            </w:r>
            <w:r w:rsidR="00727B94" w:rsidRPr="00CD2838">
              <w:rPr>
                <w:rFonts w:ascii="Times New Roman" w:hAnsi="Times New Roman" w:cs="Times New Roman"/>
                <w:sz w:val="24"/>
                <w:szCs w:val="24"/>
              </w:rPr>
              <w:t>Модернизация первичного звена здравоохранения Республики Тыва на 2021-2025 годы</w:t>
            </w:r>
            <w:r>
              <w:rPr>
                <w:rFonts w:ascii="Times New Roman" w:hAnsi="Times New Roman" w:cs="Times New Roman"/>
                <w:sz w:val="24"/>
                <w:szCs w:val="24"/>
              </w:rPr>
              <w:t>»</w:t>
            </w:r>
          </w:p>
          <w:p w:rsidR="00727B94" w:rsidRPr="00CD2838" w:rsidRDefault="00727B94"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p>
        </w:tc>
        <w:tc>
          <w:tcPr>
            <w:tcW w:w="10632" w:type="dxa"/>
            <w:gridSpan w:val="3"/>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352512">
              <w:rPr>
                <w:rFonts w:ascii="Times New Roman" w:hAnsi="Times New Roman" w:cs="Times New Roman"/>
                <w:sz w:val="24"/>
                <w:szCs w:val="24"/>
              </w:rPr>
              <w:t xml:space="preserve"> годы</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1.48.1</w:t>
            </w:r>
            <w:r w:rsidR="00C968CD">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Строительство (реконструкция)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w:t>
            </w:r>
            <w:r w:rsidRPr="00CD2838">
              <w:rPr>
                <w:rFonts w:ascii="Times New Roman" w:hAnsi="Times New Roman" w:cs="Times New Roman"/>
                <w:sz w:val="24"/>
                <w:szCs w:val="24"/>
              </w:rPr>
              <w:lastRenderedPageBreak/>
              <w:t>центральных районных и районных больниц</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обеспечению доступности и качества первичной медико-санитарной помощи и медицинской помощи, оказываемой в сельской местности, рабочих поселков городского типа и малых городов с численность</w:t>
            </w:r>
            <w:r w:rsidR="00352512">
              <w:rPr>
                <w:rFonts w:ascii="Times New Roman" w:hAnsi="Times New Roman" w:cs="Times New Roman"/>
                <w:sz w:val="24"/>
                <w:szCs w:val="24"/>
              </w:rPr>
              <w:t>ю населения до 50 тыс. человек</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1.48.2</w:t>
            </w:r>
            <w:r w:rsidR="00C968CD">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Капитальный ремонт медицинских организаций,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tc>
        <w:tc>
          <w:tcPr>
            <w:tcW w:w="5969" w:type="dxa"/>
            <w:gridSpan w:val="2"/>
          </w:tcPr>
          <w:p w:rsidR="00727B94" w:rsidRPr="00CD2838" w:rsidRDefault="00727B94" w:rsidP="00352512">
            <w:pPr>
              <w:pStyle w:val="a3"/>
              <w:rPr>
                <w:rFonts w:ascii="Times New Roman" w:hAnsi="Times New Roman" w:cs="Times New Roman"/>
                <w:sz w:val="24"/>
                <w:szCs w:val="24"/>
              </w:rPr>
            </w:pPr>
            <w:r w:rsidRPr="00CD2838">
              <w:rPr>
                <w:rFonts w:ascii="Times New Roman" w:hAnsi="Times New Roman" w:cs="Times New Roman"/>
                <w:sz w:val="24"/>
                <w:szCs w:val="24"/>
              </w:rPr>
              <w:t>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1.48.3</w:t>
            </w:r>
            <w:r w:rsidR="00C968CD">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обеспечение транспортной доступности медицинской организации для всех групп населения, в том числе инвалидов и других групп населения с ограниченными </w:t>
            </w:r>
            <w:r w:rsidR="00352512">
              <w:rPr>
                <w:rFonts w:ascii="Times New Roman" w:hAnsi="Times New Roman" w:cs="Times New Roman"/>
                <w:sz w:val="24"/>
                <w:szCs w:val="24"/>
              </w:rPr>
              <w:t>возможностями здоровья</w:t>
            </w: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727B94" w:rsidRPr="00CD2838" w:rsidTr="006A0399">
        <w:trPr>
          <w:trHeight w:val="20"/>
          <w:jc w:val="center"/>
        </w:trPr>
        <w:tc>
          <w:tcPr>
            <w:tcW w:w="795" w:type="dxa"/>
          </w:tcPr>
          <w:p w:rsidR="00727B94" w:rsidRPr="00CD2838" w:rsidRDefault="00727B94"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1.48.4</w:t>
            </w:r>
            <w:r w:rsidR="00C968CD">
              <w:rPr>
                <w:rFonts w:ascii="Times New Roman" w:hAnsi="Times New Roman" w:cs="Times New Roman"/>
                <w:sz w:val="24"/>
                <w:szCs w:val="24"/>
              </w:rPr>
              <w:t>.</w:t>
            </w:r>
          </w:p>
        </w:tc>
        <w:tc>
          <w:tcPr>
            <w:tcW w:w="466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Приведение материально-технической базы медицинских организаций, оказывающих первичную медико-санитарную помощь </w:t>
            </w:r>
            <w:r w:rsidRPr="00CD2838">
              <w:rPr>
                <w:rFonts w:ascii="Times New Roman" w:hAnsi="Times New Roman" w:cs="Times New Roman"/>
                <w:sz w:val="24"/>
                <w:szCs w:val="24"/>
              </w:rPr>
              <w:lastRenderedPageBreak/>
              <w:t>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5969" w:type="dxa"/>
            <w:gridSpan w:val="2"/>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 xml:space="preserve">оснащение медицинских организаций, на базе которых оказывается первичная медико-санитарная помощь, а также центральных районных больниц оборудованием </w:t>
            </w:r>
            <w:r w:rsidRPr="00CD2838">
              <w:rPr>
                <w:rFonts w:ascii="Times New Roman" w:hAnsi="Times New Roman" w:cs="Times New Roman"/>
                <w:sz w:val="24"/>
                <w:szCs w:val="24"/>
              </w:rPr>
              <w:lastRenderedPageBreak/>
              <w:t>для оказания медицинской помощи с учетом особых потребностей инвалидов и других групп населения с огран</w:t>
            </w:r>
            <w:r w:rsidR="00352512">
              <w:rPr>
                <w:rFonts w:ascii="Times New Roman" w:hAnsi="Times New Roman" w:cs="Times New Roman"/>
                <w:sz w:val="24"/>
                <w:szCs w:val="24"/>
              </w:rPr>
              <w:t>иченными возможностями здоровья</w:t>
            </w:r>
          </w:p>
          <w:p w:rsidR="00727B94" w:rsidRPr="00CD2838" w:rsidRDefault="00727B94" w:rsidP="005704A5">
            <w:pPr>
              <w:pStyle w:val="a3"/>
              <w:rPr>
                <w:rFonts w:ascii="Times New Roman" w:hAnsi="Times New Roman" w:cs="Times New Roman"/>
                <w:sz w:val="24"/>
                <w:szCs w:val="24"/>
              </w:rPr>
            </w:pPr>
          </w:p>
        </w:tc>
        <w:tc>
          <w:tcPr>
            <w:tcW w:w="4733" w:type="dxa"/>
          </w:tcPr>
          <w:p w:rsidR="00727B94" w:rsidRPr="00CD2838" w:rsidRDefault="00727B94"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ожидаемая продолжительность жизни при рождении, лет</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1.48.5</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Приобретение передвижных мобильных комплексов для оказания медицинской помощи жителям сельских поселений и малых городов</w:t>
            </w:r>
          </w:p>
        </w:tc>
        <w:tc>
          <w:tcPr>
            <w:tcW w:w="5969" w:type="dxa"/>
            <w:gridSpan w:val="2"/>
          </w:tcPr>
          <w:p w:rsidR="000615A9" w:rsidRPr="00CD2838" w:rsidRDefault="000C26AA"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обеспечению доступности и качества первичной медико-санитарной помощи и медицинской помощи</w:t>
            </w:r>
            <w:r w:rsidR="00601F06" w:rsidRPr="00CD2838">
              <w:rPr>
                <w:rFonts w:ascii="Times New Roman" w:hAnsi="Times New Roman" w:cs="Times New Roman"/>
                <w:sz w:val="24"/>
                <w:szCs w:val="24"/>
              </w:rPr>
              <w:t>.</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0615A9" w:rsidRPr="00CD2838" w:rsidTr="005F4936">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1.49</w:t>
            </w:r>
            <w:r w:rsidR="00C968CD">
              <w:rPr>
                <w:rFonts w:ascii="Times New Roman" w:hAnsi="Times New Roman" w:cs="Times New Roman"/>
                <w:sz w:val="24"/>
                <w:szCs w:val="24"/>
              </w:rPr>
              <w:t>.</w:t>
            </w:r>
          </w:p>
        </w:tc>
        <w:tc>
          <w:tcPr>
            <w:tcW w:w="15365" w:type="dxa"/>
            <w:gridSpan w:val="4"/>
          </w:tcPr>
          <w:p w:rsidR="005F4936"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Регионал</w:t>
            </w:r>
            <w:r w:rsidR="005F4936">
              <w:rPr>
                <w:rFonts w:ascii="Times New Roman" w:hAnsi="Times New Roman" w:cs="Times New Roman"/>
                <w:sz w:val="24"/>
                <w:szCs w:val="24"/>
              </w:rPr>
              <w:t>ьный проект «</w:t>
            </w:r>
            <w:r w:rsidRPr="00CD2838">
              <w:rPr>
                <w:rFonts w:ascii="Times New Roman" w:hAnsi="Times New Roman" w:cs="Times New Roman"/>
                <w:sz w:val="24"/>
                <w:szCs w:val="24"/>
              </w:rPr>
              <w:t xml:space="preserve">Формирование системы мотивации граждан </w:t>
            </w:r>
          </w:p>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к здоровому образу жизни, включая здоровое питание и отказ от вредных при</w:t>
            </w:r>
            <w:r w:rsidR="005F4936">
              <w:rPr>
                <w:rFonts w:ascii="Times New Roman" w:hAnsi="Times New Roman" w:cs="Times New Roman"/>
                <w:sz w:val="24"/>
                <w:szCs w:val="24"/>
              </w:rPr>
              <w:t>вычек»</w:t>
            </w:r>
          </w:p>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p>
        </w:tc>
        <w:tc>
          <w:tcPr>
            <w:tcW w:w="10632" w:type="dxa"/>
            <w:gridSpan w:val="3"/>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352512">
              <w:rPr>
                <w:rFonts w:ascii="Times New Roman" w:hAnsi="Times New Roman" w:cs="Times New Roman"/>
                <w:sz w:val="24"/>
                <w:szCs w:val="24"/>
              </w:rPr>
              <w:t xml:space="preserve"> годы</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1.49.1</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охват граждан исследованием глюкозы натощак, процент</w:t>
            </w:r>
            <w:r w:rsidR="00352512">
              <w:rPr>
                <w:rFonts w:ascii="Times New Roman" w:hAnsi="Times New Roman" w:cs="Times New Roman"/>
                <w:sz w:val="24"/>
                <w:szCs w:val="24"/>
              </w:rPr>
              <w:t>ов</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охват населения иммунизацией в рамках </w:t>
            </w:r>
            <w:r w:rsidR="005C477A" w:rsidRPr="00CD2838">
              <w:rPr>
                <w:rFonts w:ascii="Times New Roman" w:hAnsi="Times New Roman" w:cs="Times New Roman"/>
                <w:sz w:val="24"/>
                <w:szCs w:val="24"/>
              </w:rPr>
              <w:t>н</w:t>
            </w:r>
            <w:r w:rsidRPr="00CD2838">
              <w:rPr>
                <w:rFonts w:ascii="Times New Roman" w:hAnsi="Times New Roman" w:cs="Times New Roman"/>
                <w:sz w:val="24"/>
                <w:szCs w:val="24"/>
              </w:rPr>
              <w:t>ационального календаря профилактических прививок не менее 95</w:t>
            </w:r>
            <w:r w:rsidR="005F4936">
              <w:rPr>
                <w:rFonts w:ascii="Times New Roman" w:hAnsi="Times New Roman" w:cs="Times New Roman"/>
                <w:sz w:val="24"/>
                <w:szCs w:val="24"/>
              </w:rPr>
              <w:t xml:space="preserve"> процента</w:t>
            </w:r>
            <w:r w:rsidRPr="00CD2838">
              <w:rPr>
                <w:rFonts w:ascii="Times New Roman" w:hAnsi="Times New Roman" w:cs="Times New Roman"/>
                <w:sz w:val="24"/>
                <w:szCs w:val="24"/>
              </w:rPr>
              <w:t xml:space="preserve"> от подлежащих иммунизации, процент</w:t>
            </w:r>
            <w:r w:rsidR="00352512">
              <w:rPr>
                <w:rFonts w:ascii="Times New Roman" w:hAnsi="Times New Roman" w:cs="Times New Roman"/>
                <w:sz w:val="24"/>
                <w:szCs w:val="24"/>
              </w:rPr>
              <w:t>ов</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352512">
              <w:rPr>
                <w:rFonts w:ascii="Times New Roman" w:hAnsi="Times New Roman" w:cs="Times New Roman"/>
                <w:sz w:val="24"/>
                <w:szCs w:val="24"/>
              </w:rPr>
              <w:t>а</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w:t>
            </w:r>
            <w:r w:rsidR="005F4936">
              <w:rPr>
                <w:rFonts w:ascii="Times New Roman" w:hAnsi="Times New Roman" w:cs="Times New Roman"/>
                <w:sz w:val="24"/>
                <w:szCs w:val="24"/>
              </w:rPr>
              <w:t>ления</w:t>
            </w:r>
          </w:p>
        </w:tc>
      </w:tr>
      <w:tr w:rsidR="000615A9" w:rsidRPr="00CD2838" w:rsidTr="005F4936">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1.50</w:t>
            </w:r>
            <w:r w:rsidR="00C968CD">
              <w:rPr>
                <w:rFonts w:ascii="Times New Roman" w:hAnsi="Times New Roman" w:cs="Times New Roman"/>
                <w:sz w:val="24"/>
                <w:szCs w:val="24"/>
              </w:rPr>
              <w:t>.</w:t>
            </w:r>
          </w:p>
        </w:tc>
        <w:tc>
          <w:tcPr>
            <w:tcW w:w="15365" w:type="dxa"/>
            <w:gridSpan w:val="4"/>
          </w:tcPr>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Региональный проект «Борьба с сахарным диабетом»</w:t>
            </w:r>
          </w:p>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p>
        </w:tc>
        <w:tc>
          <w:tcPr>
            <w:tcW w:w="10632" w:type="dxa"/>
            <w:gridSpan w:val="3"/>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352512">
              <w:rPr>
                <w:rFonts w:ascii="Times New Roman" w:hAnsi="Times New Roman" w:cs="Times New Roman"/>
                <w:sz w:val="24"/>
                <w:szCs w:val="24"/>
              </w:rPr>
              <w:t xml:space="preserve"> годы</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1.50.1</w:t>
            </w:r>
            <w:r w:rsidR="00C968CD">
              <w:rPr>
                <w:rFonts w:ascii="Times New Roman" w:hAnsi="Times New Roman" w:cs="Times New Roman"/>
                <w:sz w:val="24"/>
                <w:szCs w:val="24"/>
              </w:rPr>
              <w:t>.</w:t>
            </w:r>
          </w:p>
        </w:tc>
        <w:tc>
          <w:tcPr>
            <w:tcW w:w="4663" w:type="dxa"/>
          </w:tcPr>
          <w:p w:rsidR="000615A9" w:rsidRPr="00CD2838" w:rsidRDefault="00B900A9" w:rsidP="005704A5">
            <w:pPr>
              <w:pStyle w:val="a3"/>
              <w:rPr>
                <w:rFonts w:ascii="Times New Roman" w:hAnsi="Times New Roman" w:cs="Times New Roman"/>
                <w:sz w:val="24"/>
                <w:szCs w:val="24"/>
              </w:rPr>
            </w:pPr>
            <w:r w:rsidRPr="00CD2838">
              <w:rPr>
                <w:rFonts w:ascii="Times New Roman" w:hAnsi="Times New Roman" w:cs="Times New Roman"/>
                <w:sz w:val="24"/>
                <w:szCs w:val="24"/>
              </w:rPr>
              <w:t>Субсидии в целях софинансирования расходных обязательств, возникающих при реализации мероприятий по обеспечению детей с сахарным диабетом I типа в возрасте от 2-х до 4-х лет, от 4-х до 17-ти лет системами непрерывного мониторинга глюкозы</w:t>
            </w:r>
          </w:p>
        </w:tc>
        <w:tc>
          <w:tcPr>
            <w:tcW w:w="5969" w:type="dxa"/>
            <w:gridSpan w:val="2"/>
          </w:tcPr>
          <w:p w:rsidR="000615A9" w:rsidRPr="00CD2838" w:rsidRDefault="00352512" w:rsidP="00352512">
            <w:pPr>
              <w:pStyle w:val="a3"/>
              <w:rPr>
                <w:rFonts w:ascii="Times New Roman" w:hAnsi="Times New Roman" w:cs="Times New Roman"/>
                <w:sz w:val="24"/>
                <w:szCs w:val="24"/>
              </w:rPr>
            </w:pPr>
            <w:r>
              <w:rPr>
                <w:rFonts w:ascii="Times New Roman" w:hAnsi="Times New Roman" w:cs="Times New Roman"/>
                <w:bCs/>
                <w:sz w:val="24"/>
                <w:szCs w:val="24"/>
                <w:lang w:bidi="ru-RU"/>
              </w:rPr>
              <w:t>о</w:t>
            </w:r>
            <w:r w:rsidR="000615A9" w:rsidRPr="00CD2838">
              <w:rPr>
                <w:rFonts w:ascii="Times New Roman" w:hAnsi="Times New Roman" w:cs="Times New Roman"/>
                <w:bCs/>
                <w:sz w:val="24"/>
                <w:szCs w:val="24"/>
                <w:lang w:bidi="ru-RU"/>
              </w:rPr>
              <w:t>беспечение детей системами непрерывного монито</w:t>
            </w:r>
            <w:r w:rsidR="00BA1546">
              <w:rPr>
                <w:rFonts w:ascii="Times New Roman" w:hAnsi="Times New Roman" w:cs="Times New Roman"/>
                <w:bCs/>
                <w:sz w:val="24"/>
                <w:szCs w:val="24"/>
                <w:lang w:bidi="ru-RU"/>
              </w:rPr>
              <w:t>ринга глюкозы</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доля пациентов с сахарным диабетом 1 и 2 типов с высокими ампутациями от всех</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пациентов с сахарным диабетом 1 и 2 типов с любыми ампутациями, процент</w:t>
            </w:r>
            <w:r w:rsidR="00BA1546">
              <w:rPr>
                <w:rFonts w:ascii="Times New Roman" w:hAnsi="Times New Roman" w:cs="Times New Roman"/>
                <w:sz w:val="24"/>
                <w:szCs w:val="24"/>
              </w:rPr>
              <w:t>ов</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доля пациентов с сахарным диабетом 1 и 2 типов, достигших уровня гликированного гемоглобина менее или равного 7 на конец года, от числа пациентов с сахарным диабетом 1 и 2 типов, охваченных исследованием гликированного гемоглобина с помощью лабораторных методов, процент</w:t>
            </w:r>
            <w:r w:rsidR="00BA1546">
              <w:rPr>
                <w:rFonts w:ascii="Times New Roman" w:hAnsi="Times New Roman" w:cs="Times New Roman"/>
                <w:sz w:val="24"/>
                <w:szCs w:val="24"/>
              </w:rPr>
              <w:t>ов</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доля пациентов с сахарным диабетом 1 и 2 типов, нуждающихся в заместительной почечной терапии, и пациентов со слепотой, от всех пациентов с сахарным диабетом 1 и 2 типов с хронической болезнью </w:t>
            </w:r>
            <w:r w:rsidR="007418D4" w:rsidRPr="00CD2838">
              <w:rPr>
                <w:rFonts w:ascii="Times New Roman" w:hAnsi="Times New Roman" w:cs="Times New Roman"/>
                <w:sz w:val="24"/>
                <w:szCs w:val="24"/>
              </w:rPr>
              <w:t xml:space="preserve"> </w:t>
            </w:r>
            <w:r w:rsidRPr="00CD2838">
              <w:rPr>
                <w:rFonts w:ascii="Times New Roman" w:hAnsi="Times New Roman" w:cs="Times New Roman"/>
                <w:sz w:val="24"/>
                <w:szCs w:val="24"/>
              </w:rPr>
              <w:t>почек и пациентов с диабетической</w:t>
            </w:r>
            <w:r w:rsidR="007418D4" w:rsidRPr="00CD2838">
              <w:rPr>
                <w:rFonts w:ascii="Times New Roman" w:hAnsi="Times New Roman" w:cs="Times New Roman"/>
                <w:sz w:val="24"/>
                <w:szCs w:val="24"/>
              </w:rPr>
              <w:t xml:space="preserve"> </w:t>
            </w:r>
            <w:r w:rsidRPr="00CD2838">
              <w:rPr>
                <w:rFonts w:ascii="Times New Roman" w:hAnsi="Times New Roman" w:cs="Times New Roman"/>
                <w:sz w:val="24"/>
                <w:szCs w:val="24"/>
              </w:rPr>
              <w:t>ретинопатией, процент</w:t>
            </w:r>
            <w:r w:rsidR="00BA1546">
              <w:rPr>
                <w:rFonts w:ascii="Times New Roman" w:hAnsi="Times New Roman" w:cs="Times New Roman"/>
                <w:sz w:val="24"/>
                <w:szCs w:val="24"/>
              </w:rPr>
              <w:t>ов</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доля пациентов с сахарным диабетом 1 и 2 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методов, ежегодно не реже 1 раза в год, от общего числа пациентов с сахарным диабетом 1 и 2 типов, процент</w:t>
            </w:r>
            <w:r w:rsidR="00BA1546">
              <w:rPr>
                <w:rFonts w:ascii="Times New Roman" w:hAnsi="Times New Roman" w:cs="Times New Roman"/>
                <w:sz w:val="24"/>
                <w:szCs w:val="24"/>
              </w:rPr>
              <w:t>ов</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доля пациентов с сахарным диабетом, выявленных впервые при профилактических</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медицинских осмотрах и диспансеризации в отчетном году, от общего числа зарегистрированных заболеваний с впервые в жизни установленным диагнозом сахарный диабет у взрослых за отчетный год, процент</w:t>
            </w:r>
            <w:r w:rsidR="00BA1546">
              <w:rPr>
                <w:rFonts w:ascii="Times New Roman" w:hAnsi="Times New Roman" w:cs="Times New Roman"/>
                <w:sz w:val="24"/>
                <w:szCs w:val="24"/>
              </w:rPr>
              <w:t>ов</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доля пациентов, обученных в школе для пациентов с сахарным диабетом от общего</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числа пациентов с сахарным диабетом 1 и 2 типов (Е1</w:t>
            </w:r>
            <w:r w:rsidR="005F4936">
              <w:rPr>
                <w:rFonts w:ascii="Times New Roman" w:hAnsi="Times New Roman" w:cs="Times New Roman"/>
                <w:sz w:val="24"/>
                <w:szCs w:val="24"/>
              </w:rPr>
              <w:t>0-Е14) за отчетный год, процент</w:t>
            </w:r>
            <w:r w:rsidR="00BA1546">
              <w:rPr>
                <w:rFonts w:ascii="Times New Roman" w:hAnsi="Times New Roman" w:cs="Times New Roman"/>
                <w:sz w:val="24"/>
                <w:szCs w:val="24"/>
              </w:rPr>
              <w:t>ов</w:t>
            </w:r>
          </w:p>
        </w:tc>
      </w:tr>
      <w:tr w:rsidR="000615A9" w:rsidRPr="00CD2838" w:rsidTr="005F4936">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1.51</w:t>
            </w:r>
            <w:r w:rsidR="00C968CD">
              <w:rPr>
                <w:rFonts w:ascii="Times New Roman" w:hAnsi="Times New Roman" w:cs="Times New Roman"/>
                <w:sz w:val="24"/>
                <w:szCs w:val="24"/>
              </w:rPr>
              <w:t>.</w:t>
            </w:r>
          </w:p>
        </w:tc>
        <w:tc>
          <w:tcPr>
            <w:tcW w:w="15365" w:type="dxa"/>
            <w:gridSpan w:val="4"/>
          </w:tcPr>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Региональная программа «Охрана психического здоровья населения Республики Тыва»</w:t>
            </w:r>
          </w:p>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1.51.1</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Охрана психического здоровья населения</w:t>
            </w:r>
          </w:p>
        </w:tc>
        <w:tc>
          <w:tcPr>
            <w:tcW w:w="5969" w:type="dxa"/>
            <w:gridSpan w:val="2"/>
          </w:tcPr>
          <w:p w:rsidR="000615A9" w:rsidRPr="00CD2838" w:rsidRDefault="00BA1546" w:rsidP="005704A5">
            <w:pPr>
              <w:pStyle w:val="a3"/>
              <w:rPr>
                <w:rFonts w:ascii="Times New Roman" w:hAnsi="Times New Roman" w:cs="Times New Roman"/>
                <w:sz w:val="24"/>
                <w:szCs w:val="24"/>
              </w:rPr>
            </w:pPr>
            <w:r>
              <w:rPr>
                <w:rFonts w:ascii="Times New Roman" w:hAnsi="Times New Roman" w:cs="Times New Roman"/>
                <w:sz w:val="24"/>
                <w:szCs w:val="24"/>
              </w:rPr>
              <w:t>у</w:t>
            </w:r>
            <w:r w:rsidR="000615A9" w:rsidRPr="00CD2838">
              <w:rPr>
                <w:rFonts w:ascii="Times New Roman" w:hAnsi="Times New Roman" w:cs="Times New Roman"/>
                <w:sz w:val="24"/>
                <w:szCs w:val="24"/>
              </w:rPr>
              <w:t>лучшение показателей психического здоровья населения республики и их стабилизация, также снижение доли суицидальных попыток и смертности от завершенных суицидов среди населения.</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0615A9" w:rsidRPr="00CD2838" w:rsidTr="005F4936">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1.52</w:t>
            </w:r>
            <w:r w:rsidR="00C968CD">
              <w:rPr>
                <w:rFonts w:ascii="Times New Roman" w:hAnsi="Times New Roman" w:cs="Times New Roman"/>
                <w:sz w:val="24"/>
                <w:szCs w:val="24"/>
              </w:rPr>
              <w:t>.</w:t>
            </w:r>
          </w:p>
        </w:tc>
        <w:tc>
          <w:tcPr>
            <w:tcW w:w="15365" w:type="dxa"/>
            <w:gridSpan w:val="4"/>
          </w:tcPr>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Региональная программа «О дополнительных мерах по борьбе с туберкулезом в Республике Тыва»</w:t>
            </w:r>
          </w:p>
          <w:p w:rsidR="000615A9" w:rsidRPr="00CD2838" w:rsidRDefault="000615A9" w:rsidP="005F4936">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1.52.1</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Дополнительные меры по борьбе с туберкулезом</w:t>
            </w:r>
          </w:p>
        </w:tc>
        <w:tc>
          <w:tcPr>
            <w:tcW w:w="5969" w:type="dxa"/>
            <w:gridSpan w:val="2"/>
          </w:tcPr>
          <w:p w:rsidR="000615A9" w:rsidRPr="00CD2838" w:rsidRDefault="00BA1546" w:rsidP="005704A5">
            <w:pPr>
              <w:pStyle w:val="a3"/>
              <w:rPr>
                <w:rFonts w:ascii="Times New Roman" w:hAnsi="Times New Roman" w:cs="Times New Roman"/>
                <w:sz w:val="24"/>
                <w:szCs w:val="24"/>
              </w:rPr>
            </w:pPr>
            <w:r>
              <w:rPr>
                <w:rFonts w:ascii="Times New Roman" w:hAnsi="Times New Roman" w:cs="Times New Roman"/>
                <w:sz w:val="24"/>
                <w:szCs w:val="24"/>
              </w:rPr>
              <w:t>с</w:t>
            </w:r>
            <w:r w:rsidR="000615A9" w:rsidRPr="00CD2838">
              <w:rPr>
                <w:rFonts w:ascii="Times New Roman" w:hAnsi="Times New Roman" w:cs="Times New Roman"/>
                <w:sz w:val="24"/>
                <w:szCs w:val="24"/>
              </w:rPr>
              <w:t>нижение смертности от туберкулеза за счет расширения современных методов диагностики туберкулеза, проведение мероприятий по своевременному выявлению туберкулеза, улучшение качества оказания медицинской помощи больным туберкулезом, улучшение условий пребывания в стационаре путем строительства современного здания туберкулезной больницы, отвечающего требованиям санитарно-эпидемиологического режима, оснащенного современным медицинским оборудованием, проведение санитарно-просветительной работы по туберкулезу среди населения.</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A065B3">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от туберкулеза,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детская заболеваемость туберкулезом, случаев на 100 тыс. детского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подростковая заболеваемость туберкулезом, случаев на 100 тыс. подросткового населения</w:t>
            </w:r>
            <w:r w:rsidR="00A065B3">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туберкулезом,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эффективность лечения больных с множественной лекарственной устойчивостью и </w:t>
            </w:r>
            <w:r w:rsidRPr="00CD2838">
              <w:rPr>
                <w:rFonts w:ascii="Times New Roman" w:hAnsi="Times New Roman" w:cs="Times New Roman"/>
                <w:sz w:val="24"/>
                <w:szCs w:val="24"/>
              </w:rPr>
              <w:lastRenderedPageBreak/>
              <w:t>широкой лекарственной устойчивостью туберкулезом, процен</w:t>
            </w:r>
            <w:r w:rsidR="00BA1546">
              <w:rPr>
                <w:rFonts w:ascii="Times New Roman" w:hAnsi="Times New Roman" w:cs="Times New Roman"/>
                <w:sz w:val="24"/>
                <w:szCs w:val="24"/>
              </w:rPr>
              <w:t>тов</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1.53</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bCs/>
                <w:sz w:val="24"/>
                <w:szCs w:val="24"/>
              </w:rPr>
            </w:pPr>
            <w:r w:rsidRPr="00CD2838">
              <w:rPr>
                <w:rFonts w:ascii="Times New Roman" w:hAnsi="Times New Roman" w:cs="Times New Roman"/>
                <w:bCs/>
                <w:sz w:val="24"/>
                <w:szCs w:val="24"/>
              </w:rPr>
              <w:t>Обеспечение необходимыми лекарственными препаратами (социальная поддержка многодетных семей)</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bCs/>
                <w:sz w:val="24"/>
                <w:szCs w:val="24"/>
              </w:rPr>
              <w:t>обеспечение необходимыми лекарственными препаратами и изделиями медицинского назначения больных хроническими заболеваниями, детей от трех до шести лет для детей малоимущих многодетных семей, беременных женщин, отдельных категорий граждан и лиц, страдающих редкими (орфанными) заболеваниями, при амбулаторном лечении которых лекарственные препараты и изделия медицинского назначения отпускаются по льготным рецептам врачей бесплатно за счет средств республиканского бюджета Республики Тыва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A065B3">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BA1546">
              <w:rPr>
                <w:rFonts w:ascii="Times New Roman" w:hAnsi="Times New Roman" w:cs="Times New Roman"/>
                <w:sz w:val="24"/>
                <w:szCs w:val="24"/>
              </w:rPr>
              <w:t>а)</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1.54</w:t>
            </w:r>
            <w:r w:rsidR="00C968CD">
              <w:rPr>
                <w:rFonts w:ascii="Times New Roman" w:hAnsi="Times New Roman" w:cs="Times New Roman"/>
                <w:sz w:val="24"/>
                <w:szCs w:val="24"/>
              </w:rPr>
              <w:t>.</w:t>
            </w:r>
          </w:p>
        </w:tc>
        <w:tc>
          <w:tcPr>
            <w:tcW w:w="4663" w:type="dxa"/>
          </w:tcPr>
          <w:p w:rsidR="000615A9" w:rsidRPr="00A065B3" w:rsidRDefault="000615A9" w:rsidP="005704A5">
            <w:pPr>
              <w:pStyle w:val="a3"/>
              <w:rPr>
                <w:rFonts w:ascii="Times New Roman" w:hAnsi="Times New Roman" w:cs="Times New Roman"/>
                <w:bCs/>
                <w:sz w:val="24"/>
                <w:szCs w:val="24"/>
              </w:rPr>
            </w:pPr>
            <w:r w:rsidRPr="00CD2838">
              <w:rPr>
                <w:rFonts w:ascii="Times New Roman" w:hAnsi="Times New Roman" w:cs="Times New Roman"/>
                <w:bCs/>
                <w:sz w:val="24"/>
                <w:szCs w:val="24"/>
              </w:rPr>
              <w:t>Технологическое присоединение объектов здравоохранения к наружным се</w:t>
            </w:r>
            <w:r w:rsidR="00A065B3">
              <w:rPr>
                <w:rFonts w:ascii="Times New Roman" w:hAnsi="Times New Roman" w:cs="Times New Roman"/>
                <w:bCs/>
                <w:sz w:val="24"/>
                <w:szCs w:val="24"/>
              </w:rPr>
              <w:t>тям</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проведение текущих ремонтных работ в медицинских организациях</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A065B3">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улучшение материально-технической базы учреждений здравоохранения, еди</w:t>
            </w:r>
            <w:r w:rsidR="00BA1546">
              <w:rPr>
                <w:rFonts w:ascii="Times New Roman" w:hAnsi="Times New Roman" w:cs="Times New Roman"/>
                <w:sz w:val="24"/>
                <w:szCs w:val="24"/>
              </w:rPr>
              <w:t>ниц</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1.55.</w:t>
            </w:r>
          </w:p>
        </w:tc>
        <w:tc>
          <w:tcPr>
            <w:tcW w:w="4663" w:type="dxa"/>
          </w:tcPr>
          <w:p w:rsidR="000615A9" w:rsidRPr="00CD2838" w:rsidRDefault="000615A9" w:rsidP="00A065B3">
            <w:pPr>
              <w:pStyle w:val="a3"/>
              <w:rPr>
                <w:rFonts w:ascii="Times New Roman" w:hAnsi="Times New Roman" w:cs="Times New Roman"/>
                <w:bCs/>
                <w:sz w:val="24"/>
                <w:szCs w:val="24"/>
              </w:rPr>
            </w:pPr>
            <w:r w:rsidRPr="00CD2838">
              <w:rPr>
                <w:rFonts w:ascii="Times New Roman" w:hAnsi="Times New Roman" w:cs="Times New Roman"/>
                <w:bCs/>
                <w:sz w:val="24"/>
                <w:szCs w:val="24"/>
              </w:rPr>
              <w:t xml:space="preserve">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A065B3">
              <w:rPr>
                <w:rFonts w:ascii="Times New Roman" w:hAnsi="Times New Roman" w:cs="Times New Roman"/>
                <w:bCs/>
                <w:sz w:val="24"/>
                <w:szCs w:val="24"/>
              </w:rPr>
              <w:t>«</w:t>
            </w:r>
            <w:r w:rsidRPr="00CD2838">
              <w:rPr>
                <w:rFonts w:ascii="Times New Roman" w:hAnsi="Times New Roman" w:cs="Times New Roman"/>
                <w:bCs/>
                <w:sz w:val="24"/>
                <w:szCs w:val="24"/>
              </w:rPr>
              <w:t>Хронический вирусный гепа</w:t>
            </w:r>
            <w:r w:rsidR="00A065B3">
              <w:rPr>
                <w:rFonts w:ascii="Times New Roman" w:hAnsi="Times New Roman" w:cs="Times New Roman"/>
                <w:bCs/>
                <w:sz w:val="24"/>
                <w:szCs w:val="24"/>
              </w:rPr>
              <w:t>тит С»</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лечение больных хроническими вирусными гепатитами</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BA1546">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заболеваемости гепатитом С, на 1000 тыс. населения</w:t>
            </w:r>
          </w:p>
        </w:tc>
      </w:tr>
      <w:tr w:rsidR="000615A9" w:rsidRPr="00CD2838" w:rsidTr="00A065B3">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2.</w:t>
            </w:r>
          </w:p>
        </w:tc>
        <w:tc>
          <w:tcPr>
            <w:tcW w:w="15365" w:type="dxa"/>
            <w:gridSpan w:val="4"/>
          </w:tcPr>
          <w:p w:rsidR="00A065B3" w:rsidRDefault="000615A9" w:rsidP="00A065B3">
            <w:pPr>
              <w:pStyle w:val="a3"/>
              <w:jc w:val="center"/>
              <w:rPr>
                <w:rFonts w:ascii="Times New Roman" w:hAnsi="Times New Roman" w:cs="Times New Roman"/>
                <w:sz w:val="24"/>
                <w:szCs w:val="24"/>
              </w:rPr>
            </w:pPr>
            <w:r w:rsidRPr="00CD2838">
              <w:rPr>
                <w:rFonts w:ascii="Times New Roman" w:hAnsi="Times New Roman" w:cs="Times New Roman"/>
                <w:sz w:val="24"/>
                <w:szCs w:val="24"/>
              </w:rPr>
              <w:t xml:space="preserve">Направление (подпрограмма) «Развитие медицинской реабилитации </w:t>
            </w:r>
          </w:p>
          <w:p w:rsidR="000615A9" w:rsidRPr="00CD2838" w:rsidRDefault="000615A9" w:rsidP="00A065B3">
            <w:pPr>
              <w:pStyle w:val="a3"/>
              <w:jc w:val="center"/>
              <w:rPr>
                <w:rFonts w:ascii="Times New Roman" w:hAnsi="Times New Roman" w:cs="Times New Roman"/>
                <w:sz w:val="24"/>
                <w:szCs w:val="24"/>
              </w:rPr>
            </w:pPr>
            <w:r w:rsidRPr="00CD2838">
              <w:rPr>
                <w:rFonts w:ascii="Times New Roman" w:hAnsi="Times New Roman" w:cs="Times New Roman"/>
                <w:sz w:val="24"/>
                <w:szCs w:val="24"/>
              </w:rPr>
              <w:t>и санаторно-курортного лечения, в том числе детей»</w:t>
            </w:r>
          </w:p>
          <w:p w:rsidR="000615A9" w:rsidRPr="00CD2838" w:rsidRDefault="000615A9" w:rsidP="00A065B3">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A065B3">
        <w:trPr>
          <w:trHeight w:val="20"/>
          <w:jc w:val="center"/>
        </w:trPr>
        <w:tc>
          <w:tcPr>
            <w:tcW w:w="16160" w:type="dxa"/>
            <w:gridSpan w:val="5"/>
          </w:tcPr>
          <w:p w:rsidR="000615A9" w:rsidRPr="00CD2838" w:rsidRDefault="000615A9" w:rsidP="00A065B3">
            <w:pPr>
              <w:pStyle w:val="a3"/>
              <w:jc w:val="center"/>
              <w:rPr>
                <w:rFonts w:ascii="Times New Roman" w:hAnsi="Times New Roman" w:cs="Times New Roman"/>
                <w:sz w:val="24"/>
                <w:szCs w:val="24"/>
              </w:rPr>
            </w:pPr>
            <w:r w:rsidRPr="00CD2838">
              <w:rPr>
                <w:rFonts w:ascii="Times New Roman" w:hAnsi="Times New Roman" w:cs="Times New Roman"/>
                <w:sz w:val="24"/>
                <w:szCs w:val="24"/>
              </w:rPr>
              <w:t>Национ</w:t>
            </w:r>
            <w:r w:rsidR="00A065B3">
              <w:rPr>
                <w:rFonts w:ascii="Times New Roman" w:hAnsi="Times New Roman" w:cs="Times New Roman"/>
                <w:sz w:val="24"/>
                <w:szCs w:val="24"/>
              </w:rPr>
              <w:t>альный проект «Здравоохранение»</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p>
        </w:tc>
        <w:tc>
          <w:tcPr>
            <w:tcW w:w="10632" w:type="dxa"/>
            <w:gridSpan w:val="3"/>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BA1546">
              <w:rPr>
                <w:rFonts w:ascii="Times New Roman" w:hAnsi="Times New Roman" w:cs="Times New Roman"/>
                <w:sz w:val="24"/>
                <w:szCs w:val="24"/>
              </w:rPr>
              <w:t xml:space="preserve"> годы</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p>
        </w:tc>
        <w:tc>
          <w:tcPr>
            <w:tcW w:w="4670"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№1. Развитие медицинской реабили</w:t>
            </w:r>
            <w:r w:rsidRPr="00CD2838">
              <w:rPr>
                <w:rFonts w:ascii="Times New Roman" w:hAnsi="Times New Roman" w:cs="Times New Roman"/>
                <w:sz w:val="24"/>
                <w:szCs w:val="24"/>
              </w:rPr>
              <w:lastRenderedPageBreak/>
              <w:t>тации населения и совершенствование системы санаторно-курорт</w:t>
            </w:r>
            <w:r w:rsidR="00702904">
              <w:rPr>
                <w:rFonts w:ascii="Times New Roman" w:hAnsi="Times New Roman" w:cs="Times New Roman"/>
                <w:sz w:val="24"/>
                <w:szCs w:val="24"/>
              </w:rPr>
              <w:t>ного лечения, в том числе детей</w:t>
            </w:r>
          </w:p>
        </w:tc>
        <w:tc>
          <w:tcPr>
            <w:tcW w:w="5962"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 xml:space="preserve">мероприятия по обеспечению доступности и повышения </w:t>
            </w:r>
            <w:r w:rsidRPr="00CD2838">
              <w:rPr>
                <w:rFonts w:ascii="Times New Roman" w:hAnsi="Times New Roman" w:cs="Times New Roman"/>
                <w:sz w:val="24"/>
                <w:szCs w:val="24"/>
              </w:rPr>
              <w:lastRenderedPageBreak/>
              <w:t>качества медицинской реабилитации, направленной на активное сохранение, восстановление здоровья, снижение смертности и инвалидизации населения, рациональное использование природных лечебных, оздоровительных ресурсов республики для укрепления здоровья граждан респуб</w:t>
            </w:r>
            <w:r w:rsidR="00702904">
              <w:rPr>
                <w:rFonts w:ascii="Times New Roman" w:hAnsi="Times New Roman" w:cs="Times New Roman"/>
                <w:sz w:val="24"/>
                <w:szCs w:val="24"/>
              </w:rPr>
              <w:t>лики</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 xml:space="preserve">ожидаемая продолжительность жизни при </w:t>
            </w:r>
            <w:r w:rsidRPr="00CD2838">
              <w:rPr>
                <w:rFonts w:ascii="Times New Roman" w:hAnsi="Times New Roman" w:cs="Times New Roman"/>
                <w:sz w:val="24"/>
                <w:szCs w:val="24"/>
              </w:rPr>
              <w:lastRenderedPageBreak/>
              <w:t>рождении, лет</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2.1</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реабилитационной медицинской помощи</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оказание реабилитационной медицинской помощи больным</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702904">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577C8A">
              <w:rPr>
                <w:rFonts w:ascii="Times New Roman" w:hAnsi="Times New Roman" w:cs="Times New Roman"/>
                <w:sz w:val="24"/>
                <w:szCs w:val="24"/>
              </w:rPr>
              <w:t>а</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w:t>
            </w:r>
            <w:r w:rsidR="00702904">
              <w:rPr>
                <w:rFonts w:ascii="Times New Roman" w:hAnsi="Times New Roman" w:cs="Times New Roman"/>
                <w:sz w:val="24"/>
                <w:szCs w:val="24"/>
              </w:rPr>
              <w:t>ления</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2.2</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Оздоровление детей, находящихся на диспансерном наблюдении медицинских организациях в условиях санаторно-курортных учреждений</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направление в санаторно-курортные организации детей с хроническими заболеваниями</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702904">
              <w:rPr>
                <w:rFonts w:ascii="Times New Roman" w:hAnsi="Times New Roman" w:cs="Times New Roman"/>
                <w:sz w:val="24"/>
                <w:szCs w:val="24"/>
              </w:rPr>
              <w:t>;</w:t>
            </w:r>
          </w:p>
          <w:p w:rsidR="000615A9" w:rsidRPr="00CD2838" w:rsidRDefault="00577C8A" w:rsidP="005704A5">
            <w:pPr>
              <w:pStyle w:val="a3"/>
              <w:rPr>
                <w:rFonts w:ascii="Times New Roman" w:hAnsi="Times New Roman" w:cs="Times New Roman"/>
                <w:sz w:val="24"/>
                <w:szCs w:val="24"/>
              </w:rPr>
            </w:pPr>
            <w:r>
              <w:rPr>
                <w:rFonts w:ascii="Times New Roman" w:hAnsi="Times New Roman" w:cs="Times New Roman"/>
                <w:sz w:val="24"/>
                <w:szCs w:val="24"/>
              </w:rPr>
              <w:t>рождаемость, на 1000 населения</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2.3</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оснащение современным медицинским оборудованием медицинских организаций, осуществляющих медицинскую реабилитацию </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702904">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577C8A">
              <w:rPr>
                <w:rFonts w:ascii="Times New Roman" w:hAnsi="Times New Roman" w:cs="Times New Roman"/>
                <w:sz w:val="24"/>
                <w:szCs w:val="24"/>
              </w:rPr>
              <w:t>а</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улучшение материально-технической базы учре</w:t>
            </w:r>
            <w:r w:rsidR="00577C8A">
              <w:rPr>
                <w:rFonts w:ascii="Times New Roman" w:hAnsi="Times New Roman" w:cs="Times New Roman"/>
                <w:sz w:val="24"/>
                <w:szCs w:val="24"/>
              </w:rPr>
              <w:t>ждений здравоохранения, единиц</w:t>
            </w:r>
          </w:p>
        </w:tc>
      </w:tr>
      <w:tr w:rsidR="000615A9" w:rsidRPr="00CD2838" w:rsidTr="00702904">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3.</w:t>
            </w:r>
          </w:p>
        </w:tc>
        <w:tc>
          <w:tcPr>
            <w:tcW w:w="15365" w:type="dxa"/>
            <w:gridSpan w:val="4"/>
          </w:tcPr>
          <w:p w:rsidR="000615A9" w:rsidRPr="00CD2838" w:rsidRDefault="000615A9" w:rsidP="00702904">
            <w:pPr>
              <w:pStyle w:val="a3"/>
              <w:jc w:val="center"/>
              <w:rPr>
                <w:rFonts w:ascii="Times New Roman" w:hAnsi="Times New Roman" w:cs="Times New Roman"/>
                <w:sz w:val="24"/>
                <w:szCs w:val="24"/>
              </w:rPr>
            </w:pPr>
            <w:r w:rsidRPr="00CD2838">
              <w:rPr>
                <w:rFonts w:ascii="Times New Roman" w:hAnsi="Times New Roman" w:cs="Times New Roman"/>
                <w:sz w:val="24"/>
                <w:szCs w:val="24"/>
              </w:rPr>
              <w:t>Направление (подпрограмма)  «Развитие кадровых ресурсов в здравоохранении»</w:t>
            </w:r>
          </w:p>
          <w:p w:rsidR="000615A9" w:rsidRPr="00CD2838" w:rsidRDefault="000615A9" w:rsidP="00702904">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702904">
        <w:trPr>
          <w:trHeight w:val="20"/>
          <w:jc w:val="center"/>
        </w:trPr>
        <w:tc>
          <w:tcPr>
            <w:tcW w:w="16160" w:type="dxa"/>
            <w:gridSpan w:val="5"/>
          </w:tcPr>
          <w:p w:rsidR="00702904" w:rsidRDefault="000615A9" w:rsidP="00702904">
            <w:pPr>
              <w:pStyle w:val="a3"/>
              <w:jc w:val="center"/>
              <w:rPr>
                <w:rFonts w:ascii="Times New Roman" w:hAnsi="Times New Roman" w:cs="Times New Roman"/>
                <w:sz w:val="24"/>
                <w:szCs w:val="24"/>
              </w:rPr>
            </w:pPr>
            <w:r w:rsidRPr="00CD2838">
              <w:rPr>
                <w:rFonts w:ascii="Times New Roman" w:hAnsi="Times New Roman" w:cs="Times New Roman"/>
                <w:sz w:val="24"/>
                <w:szCs w:val="24"/>
              </w:rPr>
              <w:t xml:space="preserve">Региональный проект «Обеспечение медицинских организаций системы </w:t>
            </w:r>
          </w:p>
          <w:p w:rsidR="000615A9" w:rsidRPr="00CD2838" w:rsidRDefault="000615A9" w:rsidP="00702904">
            <w:pPr>
              <w:pStyle w:val="a3"/>
              <w:jc w:val="center"/>
              <w:rPr>
                <w:rFonts w:ascii="Times New Roman" w:hAnsi="Times New Roman" w:cs="Times New Roman"/>
                <w:sz w:val="24"/>
                <w:szCs w:val="24"/>
              </w:rPr>
            </w:pPr>
            <w:r w:rsidRPr="00CD2838">
              <w:rPr>
                <w:rFonts w:ascii="Times New Roman" w:hAnsi="Times New Roman" w:cs="Times New Roman"/>
                <w:sz w:val="24"/>
                <w:szCs w:val="24"/>
              </w:rPr>
              <w:t>здравоохранения Республики Тыва</w:t>
            </w:r>
            <w:r w:rsidR="00702904">
              <w:rPr>
                <w:rFonts w:ascii="Times New Roman" w:hAnsi="Times New Roman" w:cs="Times New Roman"/>
                <w:sz w:val="24"/>
                <w:szCs w:val="24"/>
              </w:rPr>
              <w:t xml:space="preserve"> </w:t>
            </w:r>
            <w:r w:rsidRPr="00CD2838">
              <w:rPr>
                <w:rFonts w:ascii="Times New Roman" w:hAnsi="Times New Roman" w:cs="Times New Roman"/>
                <w:sz w:val="24"/>
                <w:szCs w:val="24"/>
              </w:rPr>
              <w:t>квалифицированными кадрами»</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p>
        </w:tc>
        <w:tc>
          <w:tcPr>
            <w:tcW w:w="10632" w:type="dxa"/>
            <w:gridSpan w:val="3"/>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577C8A">
              <w:rPr>
                <w:rFonts w:ascii="Times New Roman" w:hAnsi="Times New Roman" w:cs="Times New Roman"/>
                <w:sz w:val="24"/>
                <w:szCs w:val="24"/>
              </w:rPr>
              <w:t xml:space="preserve"> годы</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p>
        </w:tc>
        <w:tc>
          <w:tcPr>
            <w:tcW w:w="4670"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702904">
              <w:rPr>
                <w:rFonts w:ascii="Times New Roman" w:hAnsi="Times New Roman" w:cs="Times New Roman"/>
                <w:sz w:val="24"/>
                <w:szCs w:val="24"/>
              </w:rPr>
              <w:t xml:space="preserve"> </w:t>
            </w:r>
            <w:r w:rsidRPr="00CD2838">
              <w:rPr>
                <w:rFonts w:ascii="Times New Roman" w:hAnsi="Times New Roman" w:cs="Times New Roman"/>
                <w:sz w:val="24"/>
                <w:szCs w:val="24"/>
              </w:rPr>
              <w:t>1. Обеспечение системы здраво</w:t>
            </w:r>
            <w:r w:rsidRPr="00CD2838">
              <w:rPr>
                <w:rFonts w:ascii="Times New Roman" w:hAnsi="Times New Roman" w:cs="Times New Roman"/>
                <w:sz w:val="24"/>
                <w:szCs w:val="24"/>
              </w:rPr>
              <w:lastRenderedPageBreak/>
              <w:t>охранения высококвалифицированными и мотивированными кадрами;</w:t>
            </w:r>
          </w:p>
        </w:tc>
        <w:tc>
          <w:tcPr>
            <w:tcW w:w="5962" w:type="dxa"/>
          </w:tcPr>
          <w:p w:rsidR="000615A9" w:rsidRPr="00CD2838" w:rsidRDefault="000615A9" w:rsidP="00F105EE">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 xml:space="preserve">реализация мероприятий, направленных на повышение </w:t>
            </w:r>
            <w:r w:rsidRPr="00CD2838">
              <w:rPr>
                <w:rFonts w:ascii="Times New Roman" w:hAnsi="Times New Roman" w:cs="Times New Roman"/>
                <w:sz w:val="24"/>
                <w:szCs w:val="24"/>
              </w:rPr>
              <w:lastRenderedPageBreak/>
              <w:t xml:space="preserve">профессионального уровня работников здравоохранения за счет внедрения непрерывного образования медицинских и фармацевтических работников, комплекса мероприятий, направленных на повышение статуса врача и среднего медицинского персонала, осознание медицинским работником потенциала профессии и ее перспектив, значимости для общества, подготовку специалистов в сфере управления здравоохранением, закрепление врачебных кадров в сельской местности, обученных по целевой подготовке, предусматривающее предоставление молодым специалистам определенных социальных гарантий, повышение престижа медицинских профессий за счет конкурсов профессионального мастерства «Лучший врач года», «Лучшая медицинская сестра года», присуждение ежегодной премии в области здравоохранения «Доброе сердце» </w:t>
            </w:r>
            <w:r w:rsidR="00F105EE">
              <w:rPr>
                <w:rFonts w:ascii="Times New Roman" w:hAnsi="Times New Roman" w:cs="Times New Roman"/>
                <w:sz w:val="24"/>
                <w:szCs w:val="24"/>
              </w:rPr>
              <w:t>–</w:t>
            </w:r>
            <w:r w:rsidRPr="00CD2838">
              <w:rPr>
                <w:rFonts w:ascii="Times New Roman" w:hAnsi="Times New Roman" w:cs="Times New Roman"/>
                <w:sz w:val="24"/>
                <w:szCs w:val="24"/>
              </w:rPr>
              <w:t xml:space="preserve"> «Буянныг чурек», формирование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обеспечения населения региона гарантированной медицинской помощью, разработка планов подготовки организаторов здравоохранения различного уровня, завершение работы по созданию резерва организаторов здравоохранения, пересмотр механизмов укомплектования медицинским персоналом муниципальных образований республики (целевая, контрактная подготовка), оптимизация деятельности государственных образовательных учреждений среднего профессионального образования (изменение методов обучения, пересмотр спектра специальностей и т.д.), мониторинг состояния кадрового </w:t>
            </w:r>
            <w:r w:rsidRPr="00CD2838">
              <w:rPr>
                <w:rFonts w:ascii="Times New Roman" w:hAnsi="Times New Roman" w:cs="Times New Roman"/>
                <w:sz w:val="24"/>
                <w:szCs w:val="24"/>
              </w:rPr>
              <w:lastRenderedPageBreak/>
              <w:t>обеспечения здравоохранения и миграции кадров, оптимизация кадровой политики в соответствии с потребностями системы здравоохранения</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 xml:space="preserve">ожидаемая продолжительность жизни при </w:t>
            </w:r>
            <w:r w:rsidRPr="00CD2838">
              <w:rPr>
                <w:rFonts w:ascii="Times New Roman" w:hAnsi="Times New Roman" w:cs="Times New Roman"/>
                <w:sz w:val="24"/>
                <w:szCs w:val="24"/>
              </w:rPr>
              <w:lastRenderedPageBreak/>
              <w:t>рождении, лет</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3.1</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 xml:space="preserve">Развитие среднего профессионального образования в сфере здравоохранения. </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содержание Республиканского медицинского колледжа (коммунальные услуги, материальные запасы, заработная плата, налоги и др</w:t>
            </w:r>
            <w:r w:rsidR="00577C8A">
              <w:rPr>
                <w:rFonts w:ascii="Times New Roman" w:hAnsi="Times New Roman" w:cs="Times New Roman"/>
                <w:sz w:val="24"/>
                <w:szCs w:val="24"/>
              </w:rPr>
              <w:t>. статьи)</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3.2</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Развитие среднего профессионального образования в сфере здравоохранения (стипендии)</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выплата стипендий студентам Республиканского медицинского колледжа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3.3</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Подготовка кадров средних медицинских работников</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подготовка кадров средних медицинских работников на базе Республиканского медицинского колледжа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3.4</w:t>
            </w:r>
            <w:r w:rsidR="00C968CD">
              <w:rPr>
                <w:rFonts w:ascii="Times New Roman" w:hAnsi="Times New Roman" w:cs="Times New Roman"/>
                <w:sz w:val="24"/>
                <w:szCs w:val="24"/>
              </w:rPr>
              <w:t>.</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Централизованные расходы на курсовые и сертификационные мероприятия</w:t>
            </w:r>
          </w:p>
        </w:tc>
        <w:tc>
          <w:tcPr>
            <w:tcW w:w="5969" w:type="dxa"/>
            <w:gridSpan w:val="2"/>
          </w:tcPr>
          <w:p w:rsidR="000615A9" w:rsidRPr="00CD2838" w:rsidRDefault="000615A9" w:rsidP="00577C8A">
            <w:pPr>
              <w:pStyle w:val="a3"/>
              <w:rPr>
                <w:rFonts w:ascii="Times New Roman" w:hAnsi="Times New Roman" w:cs="Times New Roman"/>
                <w:sz w:val="24"/>
                <w:szCs w:val="24"/>
              </w:rPr>
            </w:pPr>
            <w:r w:rsidRPr="00CD2838">
              <w:rPr>
                <w:rFonts w:ascii="Times New Roman" w:hAnsi="Times New Roman" w:cs="Times New Roman"/>
                <w:sz w:val="24"/>
                <w:szCs w:val="24"/>
              </w:rPr>
              <w:t>организация периодического прохождение курсов усовершенствования медицинских работников</w:t>
            </w:r>
            <w:r w:rsidR="00577C8A">
              <w:rPr>
                <w:rFonts w:ascii="Times New Roman" w:hAnsi="Times New Roman" w:cs="Times New Roman"/>
                <w:sz w:val="24"/>
                <w:szCs w:val="24"/>
              </w:rPr>
              <w:t>;</w:t>
            </w:r>
            <w:r w:rsidRPr="00CD2838">
              <w:rPr>
                <w:rFonts w:ascii="Times New Roman" w:hAnsi="Times New Roman" w:cs="Times New Roman"/>
                <w:sz w:val="24"/>
                <w:szCs w:val="24"/>
              </w:rPr>
              <w:t xml:space="preserve"> </w:t>
            </w:r>
            <w:r w:rsidR="00577C8A">
              <w:rPr>
                <w:rFonts w:ascii="Times New Roman" w:hAnsi="Times New Roman" w:cs="Times New Roman"/>
                <w:sz w:val="24"/>
                <w:szCs w:val="24"/>
              </w:rPr>
              <w:t>п</w:t>
            </w:r>
            <w:r w:rsidRPr="00CD2838">
              <w:rPr>
                <w:rFonts w:ascii="Times New Roman" w:hAnsi="Times New Roman" w:cs="Times New Roman"/>
                <w:sz w:val="24"/>
                <w:szCs w:val="24"/>
              </w:rPr>
              <w:t>одготовка квалифицированных врачей-специалистов через целевую клиническую ординатуру и аспирантуру с учетом потребности медицинских организаций</w:t>
            </w:r>
            <w:r w:rsidR="00577C8A">
              <w:rPr>
                <w:rFonts w:ascii="Times New Roman" w:hAnsi="Times New Roman" w:cs="Times New Roman"/>
                <w:sz w:val="24"/>
                <w:szCs w:val="24"/>
              </w:rPr>
              <w:t>; п</w:t>
            </w:r>
            <w:r w:rsidRPr="00CD2838">
              <w:rPr>
                <w:rFonts w:ascii="Times New Roman" w:hAnsi="Times New Roman" w:cs="Times New Roman"/>
                <w:sz w:val="24"/>
                <w:szCs w:val="24"/>
              </w:rPr>
              <w:t>овышение квалификации специалистов</w:t>
            </w:r>
            <w:r w:rsidR="00577C8A">
              <w:rPr>
                <w:rFonts w:ascii="Times New Roman" w:hAnsi="Times New Roman" w:cs="Times New Roman"/>
                <w:sz w:val="24"/>
                <w:szCs w:val="24"/>
              </w:rPr>
              <w:t>; у</w:t>
            </w:r>
            <w:r w:rsidRPr="00CD2838">
              <w:rPr>
                <w:rFonts w:ascii="Times New Roman" w:hAnsi="Times New Roman" w:cs="Times New Roman"/>
                <w:sz w:val="24"/>
                <w:szCs w:val="24"/>
              </w:rPr>
              <w:t xml:space="preserve">величение числа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дефицита врачей в государственных медицинских организациях субъектов Российской Федерации</w:t>
            </w:r>
            <w:r w:rsidR="00F105EE">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3.5</w:t>
            </w:r>
            <w:r w:rsidR="00C968CD">
              <w:rPr>
                <w:rFonts w:ascii="Times New Roman" w:hAnsi="Times New Roman" w:cs="Times New Roman"/>
                <w:sz w:val="24"/>
                <w:szCs w:val="24"/>
              </w:rPr>
              <w:t>.</w:t>
            </w:r>
          </w:p>
        </w:tc>
        <w:tc>
          <w:tcPr>
            <w:tcW w:w="4663" w:type="dxa"/>
          </w:tcPr>
          <w:p w:rsidR="000615A9" w:rsidRPr="00CD2838" w:rsidRDefault="008C15EB" w:rsidP="005704A5">
            <w:pPr>
              <w:pStyle w:val="a3"/>
              <w:rPr>
                <w:rFonts w:ascii="Times New Roman" w:hAnsi="Times New Roman" w:cs="Times New Roman"/>
                <w:sz w:val="24"/>
                <w:szCs w:val="24"/>
              </w:rPr>
            </w:pPr>
            <w:r w:rsidRPr="00CD2838">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w:t>
            </w:r>
            <w:r w:rsidRPr="00CD2838">
              <w:rPr>
                <w:rFonts w:ascii="Times New Roman" w:hAnsi="Times New Roman" w:cs="Times New Roman"/>
                <w:sz w:val="24"/>
                <w:szCs w:val="24"/>
              </w:rPr>
              <w:lastRenderedPageBreak/>
              <w:t>ленные пункты, либо рабочие поселки, либо поселки городского типа, либо города с населением до 50 тысяч человек</w:t>
            </w: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компенсационные выплаты врачам, переехавшим на работу в сельский населенный пункт; обеспеченность населения врачами, работающими в государственных и муниципал</w:t>
            </w:r>
            <w:r w:rsidR="00577C8A">
              <w:rPr>
                <w:rFonts w:ascii="Times New Roman" w:hAnsi="Times New Roman" w:cs="Times New Roman"/>
                <w:sz w:val="24"/>
                <w:szCs w:val="24"/>
              </w:rPr>
              <w:t>ьных медицинских организациях; о</w:t>
            </w:r>
            <w:r w:rsidRPr="00CD2838">
              <w:rPr>
                <w:rFonts w:ascii="Times New Roman" w:hAnsi="Times New Roman" w:cs="Times New Roman"/>
                <w:sz w:val="24"/>
                <w:szCs w:val="24"/>
              </w:rPr>
              <w:t>беспеченность медицинскими работниками, оказывающими скорую медицинскую помощь;</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 xml:space="preserve">обеспеченность населения врачами, оказывающими специализированную медицинскую помощь </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ожидаемая продолжительность жизни при рождении, лет</w:t>
            </w:r>
            <w:r w:rsidR="00F105EE">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577C8A">
              <w:rPr>
                <w:rFonts w:ascii="Times New Roman" w:hAnsi="Times New Roman" w:cs="Times New Roman"/>
                <w:sz w:val="24"/>
                <w:szCs w:val="24"/>
              </w:rPr>
              <w:t>а</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снижение дефицита врачей в государственных медицинских организациях субъектов Российской Федерации</w:t>
            </w:r>
            <w:r w:rsidR="00577C8A">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3.6</w:t>
            </w:r>
            <w:r w:rsidR="00C968CD">
              <w:rPr>
                <w:rFonts w:ascii="Times New Roman" w:hAnsi="Times New Roman" w:cs="Times New Roman"/>
                <w:sz w:val="24"/>
                <w:szCs w:val="24"/>
              </w:rPr>
              <w:t>.</w:t>
            </w:r>
          </w:p>
        </w:tc>
        <w:tc>
          <w:tcPr>
            <w:tcW w:w="4663" w:type="dxa"/>
          </w:tcPr>
          <w:p w:rsidR="000615A9" w:rsidRPr="00CD2838" w:rsidRDefault="008C15EB" w:rsidP="005704A5">
            <w:pPr>
              <w:pStyle w:val="a3"/>
              <w:rPr>
                <w:rFonts w:ascii="Times New Roman" w:hAnsi="Times New Roman" w:cs="Times New Roman"/>
                <w:sz w:val="24"/>
                <w:szCs w:val="24"/>
              </w:rPr>
            </w:pPr>
            <w:r w:rsidRPr="00CD2838">
              <w:rPr>
                <w:rFonts w:ascii="Times New Roman" w:hAnsi="Times New Roman" w:cs="Times New Roman"/>
                <w:sz w:val="24"/>
                <w:szCs w:val="24"/>
              </w:rPr>
              <w:t>Предоставление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w:t>
            </w:r>
          </w:p>
        </w:tc>
        <w:tc>
          <w:tcPr>
            <w:tcW w:w="5969" w:type="dxa"/>
            <w:gridSpan w:val="2"/>
          </w:tcPr>
          <w:p w:rsidR="000615A9" w:rsidRPr="00CD2838" w:rsidRDefault="000615A9" w:rsidP="00C968CD">
            <w:pPr>
              <w:pStyle w:val="a3"/>
              <w:rPr>
                <w:rFonts w:ascii="Times New Roman" w:hAnsi="Times New Roman" w:cs="Times New Roman"/>
                <w:sz w:val="24"/>
                <w:szCs w:val="24"/>
              </w:rPr>
            </w:pPr>
            <w:r w:rsidRPr="00CD2838">
              <w:rPr>
                <w:rFonts w:ascii="Times New Roman" w:hAnsi="Times New Roman" w:cs="Times New Roman"/>
                <w:sz w:val="24"/>
                <w:szCs w:val="24"/>
              </w:rPr>
              <w:t>единовременные выплаты врачам, выезжающим на работу в сельскую местность; обеспеченность населения средними медицинскими работниками, работающими в государственных и муниципальных медицинских организациях до 155,1 человек на 10 тысяч населения; укомплектованность врачами и средними медицинскими работниками медицинских организаций, оказывающих медицинскую помощь в амбулаторных условиях до 100 процентов; укомплектованность фельдшерско-акушерских пунктов, врачебных амбулаторий медицинскими работниками до 96,7 процент</w:t>
            </w:r>
            <w:r w:rsidR="00C968CD">
              <w:rPr>
                <w:rFonts w:ascii="Times New Roman" w:hAnsi="Times New Roman" w:cs="Times New Roman"/>
                <w:sz w:val="24"/>
                <w:szCs w:val="24"/>
              </w:rPr>
              <w:t>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F105EE">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577C8A">
              <w:rPr>
                <w:rFonts w:ascii="Times New Roman" w:hAnsi="Times New Roman" w:cs="Times New Roman"/>
                <w:sz w:val="24"/>
                <w:szCs w:val="24"/>
              </w:rPr>
              <w:t>а</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снижение дефицита врачей в государственных медицинских организациях субъектов Российской Федерации</w:t>
            </w:r>
            <w:r w:rsidR="00F105EE">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3.7</w:t>
            </w:r>
            <w:r w:rsidR="00C968CD">
              <w:rPr>
                <w:rFonts w:ascii="Times New Roman" w:hAnsi="Times New Roman" w:cs="Times New Roman"/>
                <w:sz w:val="24"/>
                <w:szCs w:val="24"/>
              </w:rPr>
              <w:t>.</w:t>
            </w:r>
          </w:p>
        </w:tc>
        <w:tc>
          <w:tcPr>
            <w:tcW w:w="4663" w:type="dxa"/>
          </w:tcPr>
          <w:p w:rsidR="000615A9" w:rsidRPr="00CD2838" w:rsidRDefault="000615A9" w:rsidP="00F105EE">
            <w:pPr>
              <w:pStyle w:val="a3"/>
              <w:rPr>
                <w:rFonts w:ascii="Times New Roman" w:hAnsi="Times New Roman" w:cs="Times New Roman"/>
                <w:sz w:val="24"/>
                <w:szCs w:val="24"/>
              </w:rPr>
            </w:pPr>
            <w:r w:rsidRPr="00CD2838">
              <w:rPr>
                <w:rFonts w:ascii="Times New Roman" w:hAnsi="Times New Roman" w:cs="Times New Roman"/>
                <w:sz w:val="24"/>
                <w:szCs w:val="24"/>
              </w:rPr>
              <w:t>Выплаты Государственной премии Республики Тыва в области з</w:t>
            </w:r>
            <w:r w:rsidR="00F105EE">
              <w:rPr>
                <w:rFonts w:ascii="Times New Roman" w:hAnsi="Times New Roman" w:cs="Times New Roman"/>
                <w:sz w:val="24"/>
                <w:szCs w:val="24"/>
              </w:rPr>
              <w:t>дравоохранения «</w:t>
            </w:r>
            <w:r w:rsidRPr="00CD2838">
              <w:rPr>
                <w:rFonts w:ascii="Times New Roman" w:hAnsi="Times New Roman" w:cs="Times New Roman"/>
                <w:sz w:val="24"/>
                <w:szCs w:val="24"/>
              </w:rPr>
              <w:t>Доброе серд</w:t>
            </w:r>
            <w:r w:rsidR="00F105EE">
              <w:rPr>
                <w:rFonts w:ascii="Times New Roman" w:hAnsi="Times New Roman" w:cs="Times New Roman"/>
                <w:sz w:val="24"/>
                <w:szCs w:val="24"/>
              </w:rPr>
              <w:t>це»</w:t>
            </w:r>
            <w:r w:rsidRPr="00CD2838">
              <w:rPr>
                <w:rFonts w:ascii="Times New Roman" w:hAnsi="Times New Roman" w:cs="Times New Roman"/>
                <w:sz w:val="24"/>
                <w:szCs w:val="24"/>
              </w:rPr>
              <w:t xml:space="preserve"> </w:t>
            </w:r>
            <w:r w:rsidR="00F105EE">
              <w:rPr>
                <w:rFonts w:ascii="Times New Roman" w:hAnsi="Times New Roman" w:cs="Times New Roman"/>
                <w:sz w:val="24"/>
                <w:szCs w:val="24"/>
              </w:rPr>
              <w:t>– «</w:t>
            </w:r>
            <w:r w:rsidRPr="00CD2838">
              <w:rPr>
                <w:rFonts w:ascii="Times New Roman" w:hAnsi="Times New Roman" w:cs="Times New Roman"/>
                <w:sz w:val="24"/>
                <w:szCs w:val="24"/>
              </w:rPr>
              <w:t>Буянныг чурек</w:t>
            </w:r>
            <w:r w:rsidR="00F105EE">
              <w:rPr>
                <w:rFonts w:ascii="Times New Roman" w:hAnsi="Times New Roman" w:cs="Times New Roman"/>
                <w:sz w:val="24"/>
                <w:szCs w:val="24"/>
              </w:rPr>
              <w:t>»</w:t>
            </w:r>
          </w:p>
        </w:tc>
        <w:tc>
          <w:tcPr>
            <w:tcW w:w="5969" w:type="dxa"/>
            <w:gridSpan w:val="2"/>
          </w:tcPr>
          <w:p w:rsidR="000615A9" w:rsidRPr="00CD2838" w:rsidRDefault="000615A9" w:rsidP="00F105EE">
            <w:pPr>
              <w:pStyle w:val="a3"/>
              <w:rPr>
                <w:rFonts w:ascii="Times New Roman" w:hAnsi="Times New Roman" w:cs="Times New Roman"/>
                <w:sz w:val="24"/>
                <w:szCs w:val="24"/>
              </w:rPr>
            </w:pPr>
            <w:r w:rsidRPr="00CD2838">
              <w:rPr>
                <w:rFonts w:ascii="Times New Roman" w:hAnsi="Times New Roman" w:cs="Times New Roman"/>
                <w:sz w:val="24"/>
                <w:szCs w:val="24"/>
              </w:rPr>
              <w:t xml:space="preserve">присуждение премии медицинским работникам за выдающиеся заслуги в области здравоохранения </w:t>
            </w:r>
            <w:r w:rsidR="00F105EE">
              <w:rPr>
                <w:rFonts w:ascii="Times New Roman" w:hAnsi="Times New Roman" w:cs="Times New Roman"/>
                <w:sz w:val="24"/>
                <w:szCs w:val="24"/>
              </w:rPr>
              <w:t>«</w:t>
            </w:r>
            <w:r w:rsidRPr="00CD2838">
              <w:rPr>
                <w:rFonts w:ascii="Times New Roman" w:hAnsi="Times New Roman" w:cs="Times New Roman"/>
                <w:sz w:val="24"/>
                <w:szCs w:val="24"/>
              </w:rPr>
              <w:t>Доброе сердце</w:t>
            </w:r>
            <w:r w:rsidR="00F105EE">
              <w:rPr>
                <w:rFonts w:ascii="Times New Roman" w:hAnsi="Times New Roman" w:cs="Times New Roman"/>
                <w:sz w:val="24"/>
                <w:szCs w:val="24"/>
              </w:rPr>
              <w:t>»</w:t>
            </w:r>
            <w:r w:rsidRPr="00CD2838">
              <w:rPr>
                <w:rFonts w:ascii="Times New Roman" w:hAnsi="Times New Roman" w:cs="Times New Roman"/>
                <w:sz w:val="24"/>
                <w:szCs w:val="24"/>
              </w:rPr>
              <w:t xml:space="preserve"> </w:t>
            </w:r>
            <w:r w:rsidR="00F105EE">
              <w:rPr>
                <w:rFonts w:ascii="Times New Roman" w:hAnsi="Times New Roman" w:cs="Times New Roman"/>
                <w:sz w:val="24"/>
                <w:szCs w:val="24"/>
              </w:rPr>
              <w:t>–</w:t>
            </w:r>
            <w:r w:rsidRPr="00CD2838">
              <w:rPr>
                <w:rFonts w:ascii="Times New Roman" w:hAnsi="Times New Roman" w:cs="Times New Roman"/>
                <w:sz w:val="24"/>
                <w:szCs w:val="24"/>
              </w:rPr>
              <w:t xml:space="preserve"> </w:t>
            </w:r>
            <w:r w:rsidR="00F105EE">
              <w:rPr>
                <w:rFonts w:ascii="Times New Roman" w:hAnsi="Times New Roman" w:cs="Times New Roman"/>
                <w:sz w:val="24"/>
                <w:szCs w:val="24"/>
              </w:rPr>
              <w:t>«Буянныг чурек»</w:t>
            </w:r>
            <w:r w:rsidRPr="00CD2838">
              <w:rPr>
                <w:rFonts w:ascii="Times New Roman" w:hAnsi="Times New Roman" w:cs="Times New Roman"/>
                <w:sz w:val="24"/>
                <w:szCs w:val="24"/>
              </w:rPr>
              <w:t xml:space="preserve"> </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F105EE">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577C8A">
              <w:rPr>
                <w:rFonts w:ascii="Times New Roman" w:hAnsi="Times New Roman" w:cs="Times New Roman"/>
                <w:sz w:val="24"/>
                <w:szCs w:val="24"/>
              </w:rPr>
              <w:t>а</w:t>
            </w:r>
            <w:r w:rsidRPr="00CD2838">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снижение дефицита врачей в государственных медицинских организациях субъектов Российской Федерации</w:t>
            </w:r>
            <w:r w:rsidR="00F105EE">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r>
      <w:tr w:rsidR="000615A9" w:rsidRPr="00CD2838" w:rsidTr="00F105EE">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4.</w:t>
            </w:r>
          </w:p>
        </w:tc>
        <w:tc>
          <w:tcPr>
            <w:tcW w:w="15365" w:type="dxa"/>
            <w:gridSpan w:val="4"/>
          </w:tcPr>
          <w:p w:rsidR="000615A9" w:rsidRPr="00CD2838" w:rsidRDefault="000615A9" w:rsidP="00F105EE">
            <w:pPr>
              <w:pStyle w:val="a3"/>
              <w:jc w:val="center"/>
              <w:rPr>
                <w:rFonts w:ascii="Times New Roman" w:hAnsi="Times New Roman" w:cs="Times New Roman"/>
                <w:sz w:val="24"/>
                <w:szCs w:val="24"/>
              </w:rPr>
            </w:pPr>
            <w:r w:rsidRPr="00CD2838">
              <w:rPr>
                <w:rFonts w:ascii="Times New Roman" w:hAnsi="Times New Roman" w:cs="Times New Roman"/>
                <w:sz w:val="24"/>
                <w:szCs w:val="24"/>
              </w:rPr>
              <w:t>Направление (подпрограмма)  «Информационные технологии в здравоохранении»</w:t>
            </w:r>
          </w:p>
          <w:p w:rsidR="000615A9" w:rsidRPr="00CD2838" w:rsidRDefault="000615A9" w:rsidP="00F105EE">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F105EE">
        <w:trPr>
          <w:trHeight w:val="20"/>
          <w:jc w:val="center"/>
        </w:trPr>
        <w:tc>
          <w:tcPr>
            <w:tcW w:w="16160" w:type="dxa"/>
            <w:gridSpan w:val="5"/>
          </w:tcPr>
          <w:p w:rsidR="00F105EE" w:rsidRDefault="005753B7" w:rsidP="00F105EE">
            <w:pPr>
              <w:pStyle w:val="a3"/>
              <w:jc w:val="center"/>
              <w:rPr>
                <w:rFonts w:ascii="Times New Roman" w:hAnsi="Times New Roman" w:cs="Times New Roman"/>
                <w:sz w:val="24"/>
                <w:szCs w:val="24"/>
              </w:rPr>
            </w:pPr>
            <w:r>
              <w:rPr>
                <w:rFonts w:ascii="Times New Roman" w:hAnsi="Times New Roman" w:cs="Times New Roman"/>
                <w:sz w:val="24"/>
                <w:szCs w:val="24"/>
              </w:rPr>
              <w:t>Региональный проект «</w:t>
            </w:r>
            <w:r w:rsidR="000615A9" w:rsidRPr="00CD2838">
              <w:rPr>
                <w:rFonts w:ascii="Times New Roman" w:hAnsi="Times New Roman" w:cs="Times New Roman"/>
                <w:sz w:val="24"/>
                <w:szCs w:val="24"/>
              </w:rPr>
              <w:t xml:space="preserve">Создание единого цифрового контура в здравоохранении </w:t>
            </w:r>
          </w:p>
          <w:p w:rsidR="005753B7" w:rsidRDefault="000615A9" w:rsidP="00F105EE">
            <w:pPr>
              <w:pStyle w:val="a3"/>
              <w:jc w:val="center"/>
              <w:rPr>
                <w:rFonts w:ascii="Times New Roman" w:hAnsi="Times New Roman" w:cs="Times New Roman"/>
                <w:sz w:val="24"/>
                <w:szCs w:val="24"/>
              </w:rPr>
            </w:pPr>
            <w:r w:rsidRPr="00CD2838">
              <w:rPr>
                <w:rFonts w:ascii="Times New Roman" w:hAnsi="Times New Roman" w:cs="Times New Roman"/>
                <w:sz w:val="24"/>
                <w:szCs w:val="24"/>
              </w:rPr>
              <w:t xml:space="preserve">Республики Тыва на основе единой государственной информационной </w:t>
            </w:r>
          </w:p>
          <w:p w:rsidR="000615A9" w:rsidRPr="00CD2838" w:rsidRDefault="000615A9" w:rsidP="005753B7">
            <w:pPr>
              <w:pStyle w:val="a3"/>
              <w:jc w:val="center"/>
              <w:rPr>
                <w:rFonts w:ascii="Times New Roman" w:hAnsi="Times New Roman" w:cs="Times New Roman"/>
                <w:sz w:val="24"/>
                <w:szCs w:val="24"/>
              </w:rPr>
            </w:pPr>
            <w:r w:rsidRPr="00CD2838">
              <w:rPr>
                <w:rFonts w:ascii="Times New Roman" w:hAnsi="Times New Roman" w:cs="Times New Roman"/>
                <w:sz w:val="24"/>
                <w:szCs w:val="24"/>
              </w:rPr>
              <w:t>системы здравоохранения (ЕГИСЗ Р</w:t>
            </w:r>
            <w:r w:rsidR="005753B7">
              <w:rPr>
                <w:rFonts w:ascii="Times New Roman" w:hAnsi="Times New Roman" w:cs="Times New Roman"/>
                <w:sz w:val="24"/>
                <w:szCs w:val="24"/>
              </w:rPr>
              <w:t>еспублики Тыва)»</w:t>
            </w:r>
          </w:p>
        </w:tc>
      </w:tr>
      <w:tr w:rsidR="000615A9" w:rsidRPr="00CD2838" w:rsidTr="00F105EE">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p>
        </w:tc>
        <w:tc>
          <w:tcPr>
            <w:tcW w:w="10632" w:type="dxa"/>
            <w:gridSpan w:val="3"/>
          </w:tcPr>
          <w:p w:rsidR="000615A9" w:rsidRPr="00CD2838" w:rsidRDefault="000615A9" w:rsidP="00F105EE">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A63021">
              <w:rPr>
                <w:rFonts w:ascii="Times New Roman" w:hAnsi="Times New Roman" w:cs="Times New Roman"/>
                <w:sz w:val="24"/>
                <w:szCs w:val="24"/>
              </w:rPr>
              <w:t xml:space="preserve"> годы</w:t>
            </w:r>
          </w:p>
        </w:tc>
      </w:tr>
      <w:tr w:rsidR="000615A9" w:rsidRPr="00CD2838" w:rsidTr="006A0399">
        <w:trPr>
          <w:trHeight w:val="20"/>
          <w:jc w:val="center"/>
        </w:trPr>
        <w:tc>
          <w:tcPr>
            <w:tcW w:w="795" w:type="dxa"/>
          </w:tcPr>
          <w:p w:rsidR="000615A9" w:rsidRPr="00CD2838" w:rsidRDefault="000615A9" w:rsidP="00765698">
            <w:pPr>
              <w:jc w:val="center"/>
              <w:rPr>
                <w:rFonts w:ascii="Times New Roman" w:hAnsi="Times New Roman" w:cs="Times New Roman"/>
                <w:sz w:val="24"/>
                <w:szCs w:val="24"/>
              </w:rPr>
            </w:pPr>
            <w:r w:rsidRPr="00CD2838">
              <w:rPr>
                <w:rFonts w:ascii="Times New Roman" w:hAnsi="Times New Roman" w:cs="Times New Roman"/>
                <w:sz w:val="24"/>
                <w:szCs w:val="24"/>
              </w:rPr>
              <w:t>4.1.</w:t>
            </w:r>
          </w:p>
        </w:tc>
        <w:tc>
          <w:tcPr>
            <w:tcW w:w="466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53B7">
              <w:rPr>
                <w:rFonts w:ascii="Times New Roman" w:hAnsi="Times New Roman" w:cs="Times New Roman"/>
                <w:sz w:val="24"/>
                <w:szCs w:val="24"/>
              </w:rPr>
              <w:t xml:space="preserve"> </w:t>
            </w:r>
            <w:r w:rsidRPr="00CD2838">
              <w:rPr>
                <w:rFonts w:ascii="Times New Roman" w:hAnsi="Times New Roman" w:cs="Times New Roman"/>
                <w:sz w:val="24"/>
                <w:szCs w:val="24"/>
              </w:rPr>
              <w:t>1.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w:t>
            </w:r>
          </w:p>
          <w:p w:rsidR="000615A9" w:rsidRPr="00CD2838" w:rsidRDefault="000615A9" w:rsidP="005704A5">
            <w:pPr>
              <w:pStyle w:val="a3"/>
              <w:rPr>
                <w:rFonts w:ascii="Times New Roman" w:hAnsi="Times New Roman" w:cs="Times New Roman"/>
                <w:sz w:val="24"/>
                <w:szCs w:val="24"/>
              </w:rPr>
            </w:pPr>
          </w:p>
        </w:tc>
        <w:tc>
          <w:tcPr>
            <w:tcW w:w="5969"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мероприятия, направленные на обеспечение эффективной информационной поддержки процесса оказания медицинской помощи, а также процесса управления системой медицинской помощи,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 повышение эффективности управления в сфере здравоохранения на основе информационно-технологической поддержки решения задач прогнозирования и планирования расходов на оказание медицинской помощи, а также контроля за соблюдением государственных гарантий по объему и качеству ее предоставления, обеспечение работоспособности компонентов единой государственной информационной системы в сфере здраво</w:t>
            </w:r>
            <w:r w:rsidRPr="00CD2838">
              <w:rPr>
                <w:rFonts w:ascii="Times New Roman" w:hAnsi="Times New Roman" w:cs="Times New Roman"/>
                <w:sz w:val="24"/>
                <w:szCs w:val="24"/>
              </w:rPr>
              <w:lastRenderedPageBreak/>
              <w:t xml:space="preserve">охранения и укрепления информационно-коммуникационной инфраструктуры, развитие телемедицины на основе единой технологической и технической политики, использование информационных систем в сфере здравоохранения, в том числе для поддержки принятия управленческих решений при управлении сферой здравоохранения, внедрение в практику повседневной деятельности медицинских работников базы знаний и электронных образовательных курсов и систем поддержки принятия врачебных решений, обеспечение информационной безопасности, связанной с соблюдением требований конфиденциальности личных данных пациентов и персональных данных о состоянии здоровья пациента, внедрение систем удаленного скрининга высокорисковых групп пациентов, совершенствование </w:t>
            </w:r>
            <w:r w:rsidR="005753B7">
              <w:rPr>
                <w:rFonts w:ascii="Times New Roman" w:hAnsi="Times New Roman" w:cs="Times New Roman"/>
                <w:sz w:val="24"/>
                <w:szCs w:val="24"/>
              </w:rPr>
              <w:t xml:space="preserve">            </w:t>
            </w:r>
            <w:r w:rsidRPr="00CD2838">
              <w:rPr>
                <w:rFonts w:ascii="Times New Roman" w:hAnsi="Times New Roman" w:cs="Times New Roman"/>
                <w:sz w:val="24"/>
                <w:szCs w:val="24"/>
              </w:rPr>
              <w:t xml:space="preserve">системы обеспечения вызовов скорой медицинской </w:t>
            </w:r>
            <w:r w:rsidR="005753B7">
              <w:rPr>
                <w:rFonts w:ascii="Times New Roman" w:hAnsi="Times New Roman" w:cs="Times New Roman"/>
                <w:sz w:val="24"/>
                <w:szCs w:val="24"/>
              </w:rPr>
              <w:t xml:space="preserve">               </w:t>
            </w:r>
            <w:r w:rsidRPr="00CD2838">
              <w:rPr>
                <w:rFonts w:ascii="Times New Roman" w:hAnsi="Times New Roman" w:cs="Times New Roman"/>
                <w:sz w:val="24"/>
                <w:szCs w:val="24"/>
              </w:rPr>
              <w:t>помощи по единому номеру «03» с использованием технологии ГЛОНАСС, обеспечение работоспособности унифицированного программного решения для обеспечения функции диспетчеризации санитарного автотранспорта с использованием технологии ГЛОНАСС или ГЛОНАСС/GPS, интеграция с системой обеспечения вызовов экстренных оперативных служб по единому номеру «112»</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lastRenderedPageBreak/>
              <w:t>ожидаемая продолжительность жизни при рождении, лет</w:t>
            </w:r>
          </w:p>
        </w:tc>
      </w:tr>
      <w:tr w:rsidR="000615A9" w:rsidRPr="00CD2838" w:rsidTr="006A0399">
        <w:trPr>
          <w:trHeight w:val="20"/>
          <w:jc w:val="center"/>
        </w:trPr>
        <w:tc>
          <w:tcPr>
            <w:tcW w:w="795"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4.1.1</w:t>
            </w:r>
            <w:r w:rsidR="00C968CD">
              <w:rPr>
                <w:rFonts w:ascii="Times New Roman" w:hAnsi="Times New Roman" w:cs="Times New Roman"/>
                <w:sz w:val="24"/>
                <w:szCs w:val="24"/>
              </w:rPr>
              <w:t>.</w:t>
            </w:r>
          </w:p>
        </w:tc>
        <w:tc>
          <w:tcPr>
            <w:tcW w:w="4663" w:type="dxa"/>
          </w:tcPr>
          <w:p w:rsidR="000615A9" w:rsidRPr="00CD2838" w:rsidRDefault="00AB708E" w:rsidP="005704A5">
            <w:pPr>
              <w:pStyle w:val="a3"/>
              <w:rPr>
                <w:rFonts w:ascii="Times New Roman" w:hAnsi="Times New Roman" w:cs="Times New Roman"/>
                <w:sz w:val="24"/>
                <w:szCs w:val="24"/>
              </w:rPr>
            </w:pPr>
            <w:r w:rsidRPr="00CD2838">
              <w:rPr>
                <w:rFonts w:ascii="Times New Roman" w:hAnsi="Times New Roman" w:cs="Times New Roman"/>
                <w:sz w:val="24"/>
                <w:szCs w:val="24"/>
              </w:rPr>
              <w:t>Ре</w:t>
            </w:r>
            <w:r w:rsidR="00A63021">
              <w:rPr>
                <w:rFonts w:ascii="Times New Roman" w:hAnsi="Times New Roman" w:cs="Times New Roman"/>
                <w:sz w:val="24"/>
                <w:szCs w:val="24"/>
              </w:rPr>
              <w:t>ализация региональных проектов «</w:t>
            </w:r>
            <w:r w:rsidRPr="00CD283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A63021">
              <w:rPr>
                <w:rFonts w:ascii="Times New Roman" w:hAnsi="Times New Roman" w:cs="Times New Roman"/>
                <w:sz w:val="24"/>
                <w:szCs w:val="24"/>
              </w:rPr>
              <w:t>»</w:t>
            </w:r>
          </w:p>
        </w:tc>
        <w:tc>
          <w:tcPr>
            <w:tcW w:w="5969" w:type="dxa"/>
            <w:gridSpan w:val="2"/>
          </w:tcPr>
          <w:p w:rsidR="000615A9" w:rsidRPr="00CD2838" w:rsidRDefault="000615A9" w:rsidP="00C968CD">
            <w:pPr>
              <w:pStyle w:val="a3"/>
              <w:rPr>
                <w:rFonts w:ascii="Times New Roman" w:hAnsi="Times New Roman" w:cs="Times New Roman"/>
                <w:sz w:val="24"/>
                <w:szCs w:val="24"/>
              </w:rPr>
            </w:pPr>
            <w:r w:rsidRPr="00CD2838">
              <w:rPr>
                <w:rFonts w:ascii="Times New Roman" w:hAnsi="Times New Roman" w:cs="Times New Roman"/>
                <w:sz w:val="24"/>
                <w:szCs w:val="24"/>
              </w:rPr>
              <w:t>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w:t>
            </w:r>
            <w:r w:rsidR="00C968CD">
              <w:rPr>
                <w:rFonts w:ascii="Times New Roman" w:hAnsi="Times New Roman" w:cs="Times New Roman"/>
                <w:sz w:val="24"/>
                <w:szCs w:val="24"/>
              </w:rPr>
              <w:t>-</w:t>
            </w:r>
          </w:p>
        </w:tc>
        <w:tc>
          <w:tcPr>
            <w:tcW w:w="4733"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5753B7">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r w:rsidR="00A63021">
              <w:rPr>
                <w:rFonts w:ascii="Times New Roman" w:hAnsi="Times New Roman" w:cs="Times New Roman"/>
                <w:sz w:val="24"/>
                <w:szCs w:val="24"/>
              </w:rPr>
              <w:t>а</w:t>
            </w:r>
            <w:r w:rsidRPr="00CD2838">
              <w:rPr>
                <w:rFonts w:ascii="Times New Roman" w:hAnsi="Times New Roman" w:cs="Times New Roman"/>
                <w:sz w:val="24"/>
                <w:szCs w:val="24"/>
              </w:rPr>
              <w:t>);</w:t>
            </w:r>
          </w:p>
        </w:tc>
      </w:tr>
    </w:tbl>
    <w:p w:rsidR="00C968CD" w:rsidRPr="00C968CD" w:rsidRDefault="00C968CD" w:rsidP="00C968CD">
      <w:pPr>
        <w:spacing w:after="0" w:line="240" w:lineRule="auto"/>
        <w:rPr>
          <w:sz w:val="10"/>
        </w:rPr>
      </w:pPr>
    </w:p>
    <w:tbl>
      <w:tblPr>
        <w:tblStyle w:val="a6"/>
        <w:tblW w:w="15867" w:type="dxa"/>
        <w:jc w:val="center"/>
        <w:tblLayout w:type="fixed"/>
        <w:tblCellMar>
          <w:left w:w="57" w:type="dxa"/>
          <w:right w:w="57" w:type="dxa"/>
        </w:tblCellMar>
        <w:tblLook w:val="04A0" w:firstRow="1" w:lastRow="0" w:firstColumn="1" w:lastColumn="0" w:noHBand="0" w:noVBand="1"/>
      </w:tblPr>
      <w:tblGrid>
        <w:gridCol w:w="649"/>
        <w:gridCol w:w="5387"/>
        <w:gridCol w:w="5107"/>
        <w:gridCol w:w="4394"/>
        <w:gridCol w:w="330"/>
      </w:tblGrid>
      <w:tr w:rsidR="00C968CD" w:rsidRPr="00CD2838" w:rsidTr="008E41A4">
        <w:trPr>
          <w:gridAfter w:val="1"/>
          <w:wAfter w:w="330" w:type="dxa"/>
          <w:trHeight w:val="20"/>
          <w:tblHeader/>
          <w:jc w:val="center"/>
        </w:trPr>
        <w:tc>
          <w:tcPr>
            <w:tcW w:w="649" w:type="dxa"/>
          </w:tcPr>
          <w:p w:rsidR="00C968CD" w:rsidRDefault="00C968CD" w:rsidP="008E41A4">
            <w:pPr>
              <w:pStyle w:val="a3"/>
              <w:jc w:val="center"/>
              <w:rPr>
                <w:rFonts w:ascii="Times New Roman" w:hAnsi="Times New Roman" w:cs="Times New Roman"/>
                <w:sz w:val="24"/>
                <w:szCs w:val="24"/>
              </w:rPr>
            </w:pPr>
            <w:r w:rsidRPr="00CD2838">
              <w:rPr>
                <w:rFonts w:ascii="Times New Roman" w:hAnsi="Times New Roman" w:cs="Times New Roman"/>
                <w:sz w:val="24"/>
                <w:szCs w:val="24"/>
              </w:rPr>
              <w:lastRenderedPageBreak/>
              <w:t>№</w:t>
            </w:r>
          </w:p>
          <w:p w:rsidR="00C968CD" w:rsidRPr="00CD2838" w:rsidRDefault="00C968CD" w:rsidP="008E41A4">
            <w:pPr>
              <w:pStyle w:val="a3"/>
              <w:jc w:val="center"/>
              <w:rPr>
                <w:rFonts w:ascii="Times New Roman" w:hAnsi="Times New Roman" w:cs="Times New Roman"/>
                <w:sz w:val="24"/>
                <w:szCs w:val="24"/>
              </w:rPr>
            </w:pPr>
            <w:r w:rsidRPr="00CD2838">
              <w:rPr>
                <w:rFonts w:ascii="Times New Roman" w:hAnsi="Times New Roman" w:cs="Times New Roman"/>
                <w:sz w:val="24"/>
                <w:szCs w:val="24"/>
              </w:rPr>
              <w:t>п/п</w:t>
            </w:r>
          </w:p>
        </w:tc>
        <w:tc>
          <w:tcPr>
            <w:tcW w:w="5387" w:type="dxa"/>
          </w:tcPr>
          <w:p w:rsidR="00C968CD" w:rsidRPr="00CD2838" w:rsidRDefault="00C968CD" w:rsidP="008E41A4">
            <w:pPr>
              <w:pStyle w:val="a3"/>
              <w:jc w:val="center"/>
              <w:rPr>
                <w:rFonts w:ascii="Times New Roman" w:hAnsi="Times New Roman" w:cs="Times New Roman"/>
                <w:sz w:val="24"/>
                <w:szCs w:val="24"/>
              </w:rPr>
            </w:pPr>
            <w:r w:rsidRPr="00CD2838">
              <w:rPr>
                <w:rFonts w:ascii="Times New Roman" w:hAnsi="Times New Roman" w:cs="Times New Roman"/>
                <w:sz w:val="24"/>
                <w:szCs w:val="24"/>
              </w:rPr>
              <w:t>Задачи структурного элемента</w:t>
            </w:r>
          </w:p>
        </w:tc>
        <w:tc>
          <w:tcPr>
            <w:tcW w:w="5107" w:type="dxa"/>
          </w:tcPr>
          <w:p w:rsidR="00C968CD" w:rsidRPr="00CD2838" w:rsidRDefault="00C968CD" w:rsidP="008E41A4">
            <w:pPr>
              <w:pStyle w:val="a3"/>
              <w:jc w:val="center"/>
              <w:rPr>
                <w:rFonts w:ascii="Times New Roman" w:hAnsi="Times New Roman" w:cs="Times New Roman"/>
                <w:sz w:val="24"/>
                <w:szCs w:val="24"/>
              </w:rPr>
            </w:pPr>
            <w:r w:rsidRPr="00CD2838">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4394" w:type="dxa"/>
          </w:tcPr>
          <w:p w:rsidR="00C968CD" w:rsidRPr="00CD2838" w:rsidRDefault="00C968CD" w:rsidP="008E41A4">
            <w:pPr>
              <w:pStyle w:val="a3"/>
              <w:jc w:val="center"/>
              <w:rPr>
                <w:rFonts w:ascii="Times New Roman" w:hAnsi="Times New Roman" w:cs="Times New Roman"/>
                <w:sz w:val="24"/>
                <w:szCs w:val="24"/>
              </w:rPr>
            </w:pPr>
            <w:r w:rsidRPr="00CD2838">
              <w:rPr>
                <w:rFonts w:ascii="Times New Roman" w:hAnsi="Times New Roman" w:cs="Times New Roman"/>
                <w:sz w:val="24"/>
                <w:szCs w:val="24"/>
              </w:rPr>
              <w:t>Связь с показателями</w:t>
            </w:r>
          </w:p>
        </w:tc>
      </w:tr>
      <w:tr w:rsidR="00C968CD" w:rsidRPr="00CD2838" w:rsidTr="008E41A4">
        <w:trPr>
          <w:gridAfter w:val="1"/>
          <w:wAfter w:w="330" w:type="dxa"/>
          <w:trHeight w:val="20"/>
          <w:jc w:val="center"/>
        </w:trPr>
        <w:tc>
          <w:tcPr>
            <w:tcW w:w="649" w:type="dxa"/>
          </w:tcPr>
          <w:p w:rsidR="00C968CD" w:rsidRPr="00CD2838" w:rsidRDefault="00C968CD" w:rsidP="00765698">
            <w:pPr>
              <w:pStyle w:val="a3"/>
              <w:jc w:val="center"/>
              <w:rPr>
                <w:rFonts w:ascii="Times New Roman" w:hAnsi="Times New Roman" w:cs="Times New Roman"/>
                <w:sz w:val="24"/>
                <w:szCs w:val="24"/>
              </w:rPr>
            </w:pPr>
          </w:p>
        </w:tc>
        <w:tc>
          <w:tcPr>
            <w:tcW w:w="5387" w:type="dxa"/>
          </w:tcPr>
          <w:p w:rsidR="00C968CD" w:rsidRPr="00CD2838" w:rsidRDefault="00C968CD" w:rsidP="005704A5">
            <w:pPr>
              <w:pStyle w:val="a3"/>
              <w:rPr>
                <w:rFonts w:ascii="Times New Roman" w:hAnsi="Times New Roman" w:cs="Times New Roman"/>
                <w:sz w:val="24"/>
                <w:szCs w:val="24"/>
              </w:rPr>
            </w:pPr>
          </w:p>
        </w:tc>
        <w:tc>
          <w:tcPr>
            <w:tcW w:w="5107" w:type="dxa"/>
          </w:tcPr>
          <w:p w:rsidR="00C968CD" w:rsidRPr="00CD2838" w:rsidRDefault="00C968CD" w:rsidP="005704A5">
            <w:pPr>
              <w:pStyle w:val="a3"/>
              <w:rPr>
                <w:rFonts w:ascii="Times New Roman" w:hAnsi="Times New Roman" w:cs="Times New Roman"/>
                <w:sz w:val="24"/>
                <w:szCs w:val="24"/>
              </w:rPr>
            </w:pPr>
            <w:r w:rsidRPr="00CD2838">
              <w:rPr>
                <w:rFonts w:ascii="Times New Roman" w:hAnsi="Times New Roman" w:cs="Times New Roman"/>
                <w:sz w:val="24"/>
                <w:szCs w:val="24"/>
              </w:rPr>
              <w:t>охранения (ЕГИСЗ) в 2022 году, реализации электронных услуг (сервисов) в личном кабинете пациента «Мое здоровье» на Едином портале муниципальных услуг (ЕПГУ), доступных для всех граждан Республики Тыва к 2024 году</w:t>
            </w:r>
          </w:p>
        </w:tc>
        <w:tc>
          <w:tcPr>
            <w:tcW w:w="4394" w:type="dxa"/>
          </w:tcPr>
          <w:p w:rsidR="00C968CD" w:rsidRPr="00CD2838" w:rsidRDefault="00C968CD" w:rsidP="00C968CD">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 на 1000 населения;</w:t>
            </w:r>
          </w:p>
          <w:p w:rsidR="00C968CD" w:rsidRPr="00CD2838" w:rsidRDefault="00C968CD" w:rsidP="00C968CD">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w:t>
            </w:r>
            <w:r>
              <w:rPr>
                <w:rFonts w:ascii="Times New Roman" w:hAnsi="Times New Roman" w:cs="Times New Roman"/>
                <w:sz w:val="24"/>
                <w:szCs w:val="24"/>
              </w:rPr>
              <w:t>сть, случаев на 1000 родившихся</w:t>
            </w:r>
          </w:p>
        </w:tc>
      </w:tr>
      <w:tr w:rsidR="000615A9" w:rsidRPr="00CD2838" w:rsidTr="008E41A4">
        <w:trPr>
          <w:gridAfter w:val="1"/>
          <w:wAfter w:w="330" w:type="dxa"/>
          <w:trHeight w:val="20"/>
          <w:jc w:val="center"/>
        </w:trPr>
        <w:tc>
          <w:tcPr>
            <w:tcW w:w="649"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5.</w:t>
            </w:r>
          </w:p>
        </w:tc>
        <w:tc>
          <w:tcPr>
            <w:tcW w:w="14888" w:type="dxa"/>
            <w:gridSpan w:val="3"/>
          </w:tcPr>
          <w:p w:rsidR="000615A9" w:rsidRPr="00CD2838" w:rsidRDefault="000615A9" w:rsidP="005753B7">
            <w:pPr>
              <w:pStyle w:val="a3"/>
              <w:jc w:val="center"/>
              <w:rPr>
                <w:rFonts w:ascii="Times New Roman" w:hAnsi="Times New Roman" w:cs="Times New Roman"/>
                <w:sz w:val="24"/>
                <w:szCs w:val="24"/>
              </w:rPr>
            </w:pPr>
            <w:r w:rsidRPr="00CD2838">
              <w:rPr>
                <w:rFonts w:ascii="Times New Roman" w:hAnsi="Times New Roman" w:cs="Times New Roman"/>
                <w:sz w:val="24"/>
                <w:szCs w:val="24"/>
              </w:rPr>
              <w:t xml:space="preserve">Направление (подпрограмма) «Организация обязательного медицинского страхования граждан </w:t>
            </w:r>
            <w:r w:rsidR="007A21B9" w:rsidRPr="00CD2838">
              <w:rPr>
                <w:rFonts w:ascii="Times New Roman" w:hAnsi="Times New Roman" w:cs="Times New Roman"/>
                <w:sz w:val="24"/>
                <w:szCs w:val="24"/>
              </w:rPr>
              <w:t xml:space="preserve">в </w:t>
            </w:r>
            <w:r w:rsidRPr="00CD2838">
              <w:rPr>
                <w:rFonts w:ascii="Times New Roman" w:hAnsi="Times New Roman" w:cs="Times New Roman"/>
                <w:sz w:val="24"/>
                <w:szCs w:val="24"/>
              </w:rPr>
              <w:t>Республик</w:t>
            </w:r>
            <w:r w:rsidR="007A21B9" w:rsidRPr="00CD2838">
              <w:rPr>
                <w:rFonts w:ascii="Times New Roman" w:hAnsi="Times New Roman" w:cs="Times New Roman"/>
                <w:sz w:val="24"/>
                <w:szCs w:val="24"/>
              </w:rPr>
              <w:t>е</w:t>
            </w:r>
            <w:r w:rsidRPr="00CD2838">
              <w:rPr>
                <w:rFonts w:ascii="Times New Roman" w:hAnsi="Times New Roman" w:cs="Times New Roman"/>
                <w:sz w:val="24"/>
                <w:szCs w:val="24"/>
              </w:rPr>
              <w:t xml:space="preserve"> Тыва»</w:t>
            </w:r>
          </w:p>
          <w:p w:rsidR="000615A9" w:rsidRPr="00CD2838" w:rsidRDefault="000615A9" w:rsidP="005753B7">
            <w:pPr>
              <w:pStyle w:val="a3"/>
              <w:jc w:val="center"/>
              <w:rPr>
                <w:rFonts w:ascii="Times New Roman" w:hAnsi="Times New Roman" w:cs="Times New Roman"/>
                <w:sz w:val="24"/>
                <w:szCs w:val="24"/>
              </w:rPr>
            </w:pPr>
            <w:r w:rsidRPr="00CD2838">
              <w:rPr>
                <w:rFonts w:ascii="Times New Roman" w:hAnsi="Times New Roman" w:cs="Times New Roman"/>
                <w:sz w:val="24"/>
                <w:szCs w:val="24"/>
              </w:rPr>
              <w:t>(куратор – заместитель Председателя Правительства Республики Тыва Сарыглар О.Д.)</w:t>
            </w:r>
          </w:p>
        </w:tc>
      </w:tr>
      <w:tr w:rsidR="000615A9" w:rsidRPr="00CD2838" w:rsidTr="008E41A4">
        <w:trPr>
          <w:gridAfter w:val="1"/>
          <w:wAfter w:w="330" w:type="dxa"/>
          <w:trHeight w:val="20"/>
          <w:jc w:val="center"/>
        </w:trPr>
        <w:tc>
          <w:tcPr>
            <w:tcW w:w="15537" w:type="dxa"/>
            <w:gridSpan w:val="4"/>
          </w:tcPr>
          <w:p w:rsidR="000615A9" w:rsidRPr="00CD2838" w:rsidRDefault="000615A9" w:rsidP="005753B7">
            <w:pPr>
              <w:pStyle w:val="a3"/>
              <w:jc w:val="center"/>
              <w:rPr>
                <w:rFonts w:ascii="Times New Roman" w:hAnsi="Times New Roman" w:cs="Times New Roman"/>
                <w:sz w:val="24"/>
                <w:szCs w:val="24"/>
              </w:rPr>
            </w:pPr>
            <w:r w:rsidRPr="00CD2838">
              <w:rPr>
                <w:rFonts w:ascii="Times New Roman" w:hAnsi="Times New Roman" w:cs="Times New Roman"/>
                <w:sz w:val="24"/>
                <w:szCs w:val="24"/>
              </w:rPr>
              <w:t>Национальный проект «Здравоохранение»</w:t>
            </w:r>
          </w:p>
        </w:tc>
      </w:tr>
      <w:tr w:rsidR="000615A9" w:rsidRPr="00CD2838" w:rsidTr="008E41A4">
        <w:trPr>
          <w:gridAfter w:val="1"/>
          <w:wAfter w:w="330" w:type="dxa"/>
          <w:trHeight w:val="20"/>
          <w:jc w:val="center"/>
        </w:trPr>
        <w:tc>
          <w:tcPr>
            <w:tcW w:w="649" w:type="dxa"/>
          </w:tcPr>
          <w:p w:rsidR="000615A9" w:rsidRPr="00CD2838" w:rsidRDefault="000615A9" w:rsidP="00765698">
            <w:pPr>
              <w:pStyle w:val="a3"/>
              <w:jc w:val="center"/>
              <w:rPr>
                <w:rFonts w:ascii="Times New Roman" w:hAnsi="Times New Roman" w:cs="Times New Roman"/>
                <w:sz w:val="24"/>
                <w:szCs w:val="24"/>
              </w:rPr>
            </w:pPr>
          </w:p>
        </w:tc>
        <w:tc>
          <w:tcPr>
            <w:tcW w:w="10494" w:type="dxa"/>
            <w:gridSpan w:val="2"/>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Министерство здравоохранения Республики Тыва</w:t>
            </w:r>
          </w:p>
        </w:tc>
        <w:tc>
          <w:tcPr>
            <w:tcW w:w="4394"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Срок реализации: 2024-2030</w:t>
            </w:r>
            <w:r w:rsidR="00A63021">
              <w:rPr>
                <w:rFonts w:ascii="Times New Roman" w:hAnsi="Times New Roman" w:cs="Times New Roman"/>
                <w:sz w:val="24"/>
                <w:szCs w:val="24"/>
              </w:rPr>
              <w:t xml:space="preserve"> годы</w:t>
            </w:r>
          </w:p>
        </w:tc>
      </w:tr>
      <w:tr w:rsidR="000615A9" w:rsidRPr="00CD2838" w:rsidTr="008E41A4">
        <w:trPr>
          <w:gridAfter w:val="1"/>
          <w:wAfter w:w="330" w:type="dxa"/>
          <w:trHeight w:val="20"/>
          <w:jc w:val="center"/>
        </w:trPr>
        <w:tc>
          <w:tcPr>
            <w:tcW w:w="649" w:type="dxa"/>
          </w:tcPr>
          <w:p w:rsidR="000615A9" w:rsidRPr="00CD2838" w:rsidRDefault="000615A9" w:rsidP="00765698">
            <w:pPr>
              <w:pStyle w:val="a3"/>
              <w:jc w:val="center"/>
              <w:rPr>
                <w:rFonts w:ascii="Times New Roman" w:hAnsi="Times New Roman" w:cs="Times New Roman"/>
                <w:sz w:val="24"/>
                <w:szCs w:val="24"/>
              </w:rPr>
            </w:pPr>
          </w:p>
        </w:tc>
        <w:tc>
          <w:tcPr>
            <w:tcW w:w="5387"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53B7">
              <w:rPr>
                <w:rFonts w:ascii="Times New Roman" w:hAnsi="Times New Roman" w:cs="Times New Roman"/>
                <w:sz w:val="24"/>
                <w:szCs w:val="24"/>
              </w:rPr>
              <w:t xml:space="preserve"> </w:t>
            </w:r>
            <w:r w:rsidRPr="00CD2838">
              <w:rPr>
                <w:rFonts w:ascii="Times New Roman" w:hAnsi="Times New Roman" w:cs="Times New Roman"/>
                <w:sz w:val="24"/>
                <w:szCs w:val="24"/>
              </w:rPr>
              <w:t>1. Повышение эффективности оказания специализированной медицинской помощи, включая высокотехнологичную, медицинской помощи скорой, в том числе скорой специализированной, медицинской помощи, медицинской эвакуации;</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Задача №</w:t>
            </w:r>
            <w:r w:rsidR="005753B7">
              <w:rPr>
                <w:rFonts w:ascii="Times New Roman" w:hAnsi="Times New Roman" w:cs="Times New Roman"/>
                <w:sz w:val="24"/>
                <w:szCs w:val="24"/>
              </w:rPr>
              <w:t xml:space="preserve"> </w:t>
            </w:r>
            <w:r w:rsidRPr="00CD2838">
              <w:rPr>
                <w:rFonts w:ascii="Times New Roman" w:hAnsi="Times New Roman" w:cs="Times New Roman"/>
                <w:sz w:val="24"/>
                <w:szCs w:val="24"/>
              </w:rPr>
              <w:t>2.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w:t>
            </w:r>
          </w:p>
        </w:tc>
        <w:tc>
          <w:tcPr>
            <w:tcW w:w="5107"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мероприятия, направленные на создание в перспективе единой системы медико-социального страхования, которая смогла бы обеспечить население республики необходимым комплексом социальных гарантий, включая оказание гарантированной (бесплатной) медицинской помощи</w:t>
            </w:r>
          </w:p>
        </w:tc>
        <w:tc>
          <w:tcPr>
            <w:tcW w:w="4394"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p>
        </w:tc>
      </w:tr>
      <w:tr w:rsidR="008E41A4" w:rsidRPr="00CD2838" w:rsidTr="008E41A4">
        <w:trPr>
          <w:trHeight w:val="20"/>
          <w:jc w:val="center"/>
        </w:trPr>
        <w:tc>
          <w:tcPr>
            <w:tcW w:w="649" w:type="dxa"/>
          </w:tcPr>
          <w:p w:rsidR="000615A9" w:rsidRPr="00CD2838" w:rsidRDefault="000615A9" w:rsidP="00765698">
            <w:pPr>
              <w:pStyle w:val="a3"/>
              <w:jc w:val="center"/>
              <w:rPr>
                <w:rFonts w:ascii="Times New Roman" w:hAnsi="Times New Roman" w:cs="Times New Roman"/>
                <w:sz w:val="24"/>
                <w:szCs w:val="24"/>
              </w:rPr>
            </w:pPr>
            <w:r w:rsidRPr="00CD2838">
              <w:rPr>
                <w:rFonts w:ascii="Times New Roman" w:hAnsi="Times New Roman" w:cs="Times New Roman"/>
                <w:sz w:val="24"/>
                <w:szCs w:val="24"/>
              </w:rPr>
              <w:t>5.1</w:t>
            </w:r>
            <w:r w:rsidR="00C968CD">
              <w:rPr>
                <w:rFonts w:ascii="Times New Roman" w:hAnsi="Times New Roman" w:cs="Times New Roman"/>
                <w:sz w:val="24"/>
                <w:szCs w:val="24"/>
              </w:rPr>
              <w:t>.</w:t>
            </w:r>
          </w:p>
        </w:tc>
        <w:tc>
          <w:tcPr>
            <w:tcW w:w="5387"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Медицинское страхование неработающего населения</w:t>
            </w:r>
          </w:p>
        </w:tc>
        <w:tc>
          <w:tcPr>
            <w:tcW w:w="5107" w:type="dxa"/>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медицинское страхование неработающего населения</w:t>
            </w:r>
          </w:p>
        </w:tc>
        <w:tc>
          <w:tcPr>
            <w:tcW w:w="4394" w:type="dxa"/>
            <w:tcBorders>
              <w:right w:val="single" w:sz="4" w:space="0" w:color="auto"/>
            </w:tcBorders>
          </w:tcPr>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ожидаемая продолжительность жизни при рождении, лет</w:t>
            </w:r>
            <w:r w:rsidR="005753B7">
              <w:rPr>
                <w:rFonts w:ascii="Times New Roman" w:hAnsi="Times New Roman" w:cs="Times New Roman"/>
                <w:sz w:val="24"/>
                <w:szCs w:val="24"/>
              </w:rPr>
              <w:t>»</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в трудоспособном возрасте, случаев на 100 тыс.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смертность населения от всех причин, на 1000  населения, промилле (0,1 процент);</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рождаемость, на 1000 населения;</w:t>
            </w:r>
          </w:p>
          <w:p w:rsidR="000615A9" w:rsidRPr="00CD2838" w:rsidRDefault="000615A9" w:rsidP="005704A5">
            <w:pPr>
              <w:pStyle w:val="a3"/>
              <w:rPr>
                <w:rFonts w:ascii="Times New Roman" w:hAnsi="Times New Roman" w:cs="Times New Roman"/>
                <w:sz w:val="24"/>
                <w:szCs w:val="24"/>
              </w:rPr>
            </w:pPr>
            <w:r w:rsidRPr="00CD2838">
              <w:rPr>
                <w:rFonts w:ascii="Times New Roman" w:hAnsi="Times New Roman" w:cs="Times New Roman"/>
                <w:sz w:val="24"/>
                <w:szCs w:val="24"/>
              </w:rPr>
              <w:t>младенческая смертно</w:t>
            </w:r>
            <w:r w:rsidR="005753B7">
              <w:rPr>
                <w:rFonts w:ascii="Times New Roman" w:hAnsi="Times New Roman" w:cs="Times New Roman"/>
                <w:sz w:val="24"/>
                <w:szCs w:val="24"/>
              </w:rPr>
              <w:t>сть, случаев на 1000 родившихся</w:t>
            </w:r>
          </w:p>
        </w:tc>
        <w:tc>
          <w:tcPr>
            <w:tcW w:w="330" w:type="dxa"/>
            <w:tcBorders>
              <w:top w:val="nil"/>
              <w:left w:val="single" w:sz="4" w:space="0" w:color="auto"/>
              <w:bottom w:val="nil"/>
              <w:right w:val="nil"/>
            </w:tcBorders>
            <w:shd w:val="clear" w:color="auto" w:fill="auto"/>
            <w:vAlign w:val="bottom"/>
          </w:tcPr>
          <w:p w:rsidR="008E41A4" w:rsidRPr="00CD2838" w:rsidRDefault="008E41A4" w:rsidP="008E41A4">
            <w:pPr>
              <w:rPr>
                <w:rFonts w:ascii="Times New Roman" w:hAnsi="Times New Roman" w:cs="Times New Roman"/>
                <w:sz w:val="24"/>
                <w:szCs w:val="24"/>
              </w:rPr>
            </w:pPr>
            <w:r>
              <w:rPr>
                <w:rFonts w:ascii="Times New Roman" w:hAnsi="Times New Roman" w:cs="Times New Roman"/>
                <w:sz w:val="24"/>
                <w:szCs w:val="24"/>
              </w:rPr>
              <w:t>»;</w:t>
            </w:r>
          </w:p>
        </w:tc>
      </w:tr>
    </w:tbl>
    <w:p w:rsidR="008E41A4" w:rsidRDefault="008E41A4" w:rsidP="00DB0565">
      <w:pPr>
        <w:pStyle w:val="a3"/>
        <w:ind w:firstLine="708"/>
        <w:rPr>
          <w:rFonts w:ascii="Times New Roman" w:hAnsi="Times New Roman" w:cs="Times New Roman"/>
          <w:sz w:val="28"/>
          <w:szCs w:val="28"/>
        </w:rPr>
      </w:pPr>
    </w:p>
    <w:p w:rsidR="008E41A4" w:rsidRDefault="004B60CB" w:rsidP="00DB0565">
      <w:pPr>
        <w:pStyle w:val="a3"/>
        <w:ind w:firstLine="708"/>
        <w:rPr>
          <w:rFonts w:ascii="Times New Roman" w:hAnsi="Times New Roman" w:cs="Times New Roman"/>
          <w:sz w:val="28"/>
          <w:szCs w:val="28"/>
        </w:rPr>
      </w:pPr>
      <w:r w:rsidRPr="001527C7">
        <w:rPr>
          <w:rFonts w:ascii="Times New Roman" w:hAnsi="Times New Roman" w:cs="Times New Roman"/>
          <w:sz w:val="28"/>
          <w:szCs w:val="28"/>
        </w:rPr>
        <w:t>4</w:t>
      </w:r>
      <w:r w:rsidR="005C7537" w:rsidRPr="001527C7">
        <w:rPr>
          <w:rFonts w:ascii="Times New Roman" w:hAnsi="Times New Roman" w:cs="Times New Roman"/>
          <w:sz w:val="28"/>
          <w:szCs w:val="28"/>
        </w:rPr>
        <w:t>)</w:t>
      </w:r>
      <w:r w:rsidR="00727B94" w:rsidRPr="001527C7">
        <w:rPr>
          <w:rFonts w:ascii="Times New Roman" w:hAnsi="Times New Roman" w:cs="Times New Roman"/>
          <w:sz w:val="28"/>
          <w:szCs w:val="28"/>
        </w:rPr>
        <w:t xml:space="preserve"> </w:t>
      </w:r>
      <w:r w:rsidR="00574C47" w:rsidRPr="001527C7">
        <w:rPr>
          <w:rFonts w:ascii="Times New Roman" w:hAnsi="Times New Roman" w:cs="Times New Roman"/>
          <w:sz w:val="28"/>
          <w:szCs w:val="28"/>
        </w:rPr>
        <w:t>приложение № 2</w:t>
      </w:r>
      <w:r w:rsidR="00B2742E" w:rsidRPr="001527C7">
        <w:rPr>
          <w:rFonts w:ascii="Times New Roman" w:hAnsi="Times New Roman" w:cs="Times New Roman"/>
          <w:sz w:val="28"/>
          <w:szCs w:val="28"/>
        </w:rPr>
        <w:t xml:space="preserve"> к Программе изложить в следующей редакции:</w:t>
      </w:r>
      <w:r w:rsidR="008E41A4">
        <w:rPr>
          <w:rFonts w:ascii="Times New Roman" w:hAnsi="Times New Roman" w:cs="Times New Roman"/>
          <w:sz w:val="28"/>
          <w:szCs w:val="28"/>
        </w:rPr>
        <w:br w:type="page"/>
      </w:r>
    </w:p>
    <w:p w:rsidR="00B82780" w:rsidRPr="008E41A4" w:rsidRDefault="00DA41BA" w:rsidP="008E41A4">
      <w:pPr>
        <w:pStyle w:val="a3"/>
        <w:ind w:left="10490"/>
        <w:jc w:val="center"/>
        <w:rPr>
          <w:rFonts w:ascii="Times New Roman" w:hAnsi="Times New Roman" w:cs="Times New Roman"/>
          <w:sz w:val="28"/>
          <w:szCs w:val="28"/>
        </w:rPr>
      </w:pPr>
      <w:r w:rsidRPr="008E41A4">
        <w:rPr>
          <w:rFonts w:ascii="Times New Roman" w:hAnsi="Times New Roman" w:cs="Times New Roman"/>
          <w:sz w:val="28"/>
          <w:szCs w:val="28"/>
        </w:rPr>
        <w:lastRenderedPageBreak/>
        <w:t>«</w:t>
      </w:r>
      <w:r w:rsidR="00B82780" w:rsidRPr="008E41A4">
        <w:rPr>
          <w:rFonts w:ascii="Times New Roman" w:hAnsi="Times New Roman" w:cs="Times New Roman"/>
          <w:sz w:val="28"/>
          <w:szCs w:val="28"/>
        </w:rPr>
        <w:t>Приложение № 2</w:t>
      </w:r>
    </w:p>
    <w:p w:rsidR="008E41A4" w:rsidRDefault="00B82780" w:rsidP="008E41A4">
      <w:pPr>
        <w:pStyle w:val="a3"/>
        <w:ind w:left="10490"/>
        <w:jc w:val="center"/>
        <w:rPr>
          <w:rFonts w:ascii="Times New Roman" w:hAnsi="Times New Roman" w:cs="Times New Roman"/>
          <w:sz w:val="28"/>
          <w:szCs w:val="28"/>
        </w:rPr>
      </w:pPr>
      <w:r w:rsidRPr="008E41A4">
        <w:rPr>
          <w:rFonts w:ascii="Times New Roman" w:hAnsi="Times New Roman" w:cs="Times New Roman"/>
          <w:sz w:val="28"/>
          <w:szCs w:val="28"/>
        </w:rPr>
        <w:t>к государственной программе</w:t>
      </w:r>
      <w:r w:rsidR="008E41A4">
        <w:rPr>
          <w:rFonts w:ascii="Times New Roman" w:hAnsi="Times New Roman" w:cs="Times New Roman"/>
          <w:sz w:val="28"/>
          <w:szCs w:val="28"/>
        </w:rPr>
        <w:t xml:space="preserve"> </w:t>
      </w:r>
      <w:r w:rsidRPr="008E41A4">
        <w:rPr>
          <w:rFonts w:ascii="Times New Roman" w:hAnsi="Times New Roman" w:cs="Times New Roman"/>
          <w:sz w:val="28"/>
          <w:szCs w:val="28"/>
        </w:rPr>
        <w:t xml:space="preserve">Республики </w:t>
      </w:r>
    </w:p>
    <w:p w:rsidR="00B82780" w:rsidRPr="008E41A4" w:rsidRDefault="00B82780" w:rsidP="008E41A4">
      <w:pPr>
        <w:pStyle w:val="a3"/>
        <w:ind w:left="10490"/>
        <w:jc w:val="center"/>
        <w:rPr>
          <w:rFonts w:ascii="Times New Roman" w:hAnsi="Times New Roman" w:cs="Times New Roman"/>
          <w:sz w:val="28"/>
          <w:szCs w:val="28"/>
        </w:rPr>
      </w:pPr>
      <w:r w:rsidRPr="008E41A4">
        <w:rPr>
          <w:rFonts w:ascii="Times New Roman" w:hAnsi="Times New Roman" w:cs="Times New Roman"/>
          <w:sz w:val="28"/>
          <w:szCs w:val="28"/>
        </w:rPr>
        <w:t>Тыва</w:t>
      </w:r>
      <w:r w:rsidR="008E41A4">
        <w:rPr>
          <w:rFonts w:ascii="Times New Roman" w:hAnsi="Times New Roman" w:cs="Times New Roman"/>
          <w:sz w:val="28"/>
          <w:szCs w:val="28"/>
        </w:rPr>
        <w:t xml:space="preserve"> </w:t>
      </w:r>
      <w:r w:rsidRPr="008E41A4">
        <w:rPr>
          <w:rFonts w:ascii="Times New Roman" w:hAnsi="Times New Roman" w:cs="Times New Roman"/>
          <w:sz w:val="28"/>
          <w:szCs w:val="28"/>
        </w:rPr>
        <w:t>«Развитие здравоохранения</w:t>
      </w:r>
    </w:p>
    <w:p w:rsidR="00B82780" w:rsidRPr="008E41A4" w:rsidRDefault="00B82780" w:rsidP="008E41A4">
      <w:pPr>
        <w:pStyle w:val="a3"/>
        <w:ind w:left="10490"/>
        <w:jc w:val="center"/>
        <w:rPr>
          <w:rFonts w:ascii="Times New Roman" w:hAnsi="Times New Roman" w:cs="Times New Roman"/>
          <w:sz w:val="28"/>
          <w:szCs w:val="28"/>
        </w:rPr>
      </w:pPr>
      <w:r w:rsidRPr="008E41A4">
        <w:rPr>
          <w:rFonts w:ascii="Times New Roman" w:hAnsi="Times New Roman" w:cs="Times New Roman"/>
          <w:sz w:val="28"/>
          <w:szCs w:val="28"/>
        </w:rPr>
        <w:t>Республики Тыва»</w:t>
      </w:r>
    </w:p>
    <w:p w:rsidR="00B82780" w:rsidRDefault="00B82780" w:rsidP="008E41A4">
      <w:pPr>
        <w:pStyle w:val="a3"/>
        <w:ind w:left="10490"/>
        <w:jc w:val="center"/>
        <w:rPr>
          <w:rFonts w:ascii="Times New Roman" w:hAnsi="Times New Roman" w:cs="Times New Roman"/>
          <w:sz w:val="28"/>
          <w:szCs w:val="28"/>
        </w:rPr>
      </w:pPr>
    </w:p>
    <w:p w:rsidR="008E41A4" w:rsidRPr="008E41A4" w:rsidRDefault="008E41A4" w:rsidP="008E41A4">
      <w:pPr>
        <w:pStyle w:val="a3"/>
        <w:ind w:left="10490"/>
        <w:jc w:val="center"/>
        <w:rPr>
          <w:rFonts w:ascii="Times New Roman" w:hAnsi="Times New Roman" w:cs="Times New Roman"/>
          <w:sz w:val="28"/>
          <w:szCs w:val="28"/>
        </w:rPr>
      </w:pPr>
    </w:p>
    <w:p w:rsidR="00B82780" w:rsidRPr="008E41A4" w:rsidRDefault="00B82780" w:rsidP="008E41A4">
      <w:pPr>
        <w:pStyle w:val="a3"/>
        <w:jc w:val="center"/>
        <w:rPr>
          <w:rFonts w:ascii="Times New Roman" w:hAnsi="Times New Roman" w:cs="Times New Roman"/>
          <w:sz w:val="28"/>
          <w:szCs w:val="28"/>
        </w:rPr>
      </w:pPr>
      <w:r w:rsidRPr="008E41A4">
        <w:rPr>
          <w:rFonts w:ascii="Times New Roman" w:hAnsi="Times New Roman" w:cs="Times New Roman"/>
          <w:sz w:val="28"/>
          <w:szCs w:val="28"/>
        </w:rPr>
        <w:t>П</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О</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К</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А</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З</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А</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Т</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Е</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Л</w:t>
      </w:r>
      <w:r w:rsidR="008E41A4" w:rsidRPr="008E41A4">
        <w:rPr>
          <w:rFonts w:ascii="Times New Roman" w:hAnsi="Times New Roman" w:cs="Times New Roman"/>
          <w:sz w:val="28"/>
          <w:szCs w:val="28"/>
        </w:rPr>
        <w:t xml:space="preserve"> </w:t>
      </w:r>
      <w:r w:rsidRPr="008E41A4">
        <w:rPr>
          <w:rFonts w:ascii="Times New Roman" w:hAnsi="Times New Roman" w:cs="Times New Roman"/>
          <w:sz w:val="28"/>
          <w:szCs w:val="28"/>
        </w:rPr>
        <w:t>И</w:t>
      </w:r>
    </w:p>
    <w:p w:rsidR="00B82780" w:rsidRPr="008E41A4" w:rsidRDefault="00B82780" w:rsidP="008E41A4">
      <w:pPr>
        <w:pStyle w:val="a3"/>
        <w:jc w:val="center"/>
        <w:rPr>
          <w:rFonts w:ascii="Times New Roman" w:hAnsi="Times New Roman" w:cs="Times New Roman"/>
          <w:sz w:val="28"/>
          <w:szCs w:val="28"/>
        </w:rPr>
      </w:pPr>
      <w:r w:rsidRPr="008E41A4">
        <w:rPr>
          <w:rFonts w:ascii="Times New Roman" w:hAnsi="Times New Roman" w:cs="Times New Roman"/>
          <w:sz w:val="28"/>
          <w:szCs w:val="28"/>
        </w:rPr>
        <w:t>государственной программы Республики Тыва</w:t>
      </w:r>
    </w:p>
    <w:p w:rsidR="00B82780" w:rsidRPr="008E41A4" w:rsidRDefault="00B82780" w:rsidP="008E41A4">
      <w:pPr>
        <w:pStyle w:val="a3"/>
        <w:jc w:val="center"/>
        <w:rPr>
          <w:rFonts w:ascii="Times New Roman" w:hAnsi="Times New Roman" w:cs="Times New Roman"/>
          <w:sz w:val="28"/>
          <w:szCs w:val="28"/>
        </w:rPr>
      </w:pPr>
      <w:r w:rsidRPr="008E41A4">
        <w:rPr>
          <w:rFonts w:ascii="Times New Roman" w:hAnsi="Times New Roman" w:cs="Times New Roman"/>
          <w:sz w:val="28"/>
          <w:szCs w:val="28"/>
        </w:rPr>
        <w:t>«Развитие здравоохранения Республики Тыва»</w:t>
      </w:r>
    </w:p>
    <w:p w:rsidR="00B82780" w:rsidRPr="008E41A4" w:rsidRDefault="00B82780" w:rsidP="008E41A4">
      <w:pPr>
        <w:pStyle w:val="a3"/>
        <w:jc w:val="center"/>
        <w:rPr>
          <w:rFonts w:ascii="Times New Roman" w:hAnsi="Times New Roman" w:cs="Times New Roman"/>
          <w:sz w:val="28"/>
          <w:szCs w:val="28"/>
        </w:rPr>
      </w:pPr>
    </w:p>
    <w:tbl>
      <w:tblPr>
        <w:tblStyle w:val="a6"/>
        <w:tblW w:w="16246" w:type="dxa"/>
        <w:jc w:val="center"/>
        <w:tblLayout w:type="fixed"/>
        <w:tblCellMar>
          <w:left w:w="57" w:type="dxa"/>
          <w:right w:w="57" w:type="dxa"/>
        </w:tblCellMar>
        <w:tblLook w:val="04A0" w:firstRow="1" w:lastRow="0" w:firstColumn="1" w:lastColumn="0" w:noHBand="0" w:noVBand="1"/>
      </w:tblPr>
      <w:tblGrid>
        <w:gridCol w:w="497"/>
        <w:gridCol w:w="1999"/>
        <w:gridCol w:w="1134"/>
        <w:gridCol w:w="851"/>
        <w:gridCol w:w="709"/>
        <w:gridCol w:w="708"/>
        <w:gridCol w:w="709"/>
        <w:gridCol w:w="709"/>
        <w:gridCol w:w="709"/>
        <w:gridCol w:w="708"/>
        <w:gridCol w:w="709"/>
        <w:gridCol w:w="2693"/>
        <w:gridCol w:w="1461"/>
        <w:gridCol w:w="1559"/>
        <w:gridCol w:w="1091"/>
      </w:tblGrid>
      <w:tr w:rsidR="00B82780" w:rsidRPr="008E41A4" w:rsidTr="00FA0F83">
        <w:trPr>
          <w:jc w:val="center"/>
        </w:trPr>
        <w:tc>
          <w:tcPr>
            <w:tcW w:w="497" w:type="dxa"/>
            <w:vMerge w:val="restart"/>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 п/п</w:t>
            </w:r>
          </w:p>
        </w:tc>
        <w:tc>
          <w:tcPr>
            <w:tcW w:w="1999" w:type="dxa"/>
            <w:vMerge w:val="restart"/>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Наименование показателя</w:t>
            </w:r>
          </w:p>
        </w:tc>
        <w:tc>
          <w:tcPr>
            <w:tcW w:w="1134" w:type="dxa"/>
            <w:vMerge w:val="restart"/>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Единица измерения</w:t>
            </w:r>
          </w:p>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(по ОКЕИ)</w:t>
            </w:r>
          </w:p>
        </w:tc>
        <w:tc>
          <w:tcPr>
            <w:tcW w:w="851" w:type="dxa"/>
            <w:vMerge w:val="restart"/>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Базовое значение</w:t>
            </w:r>
          </w:p>
        </w:tc>
        <w:tc>
          <w:tcPr>
            <w:tcW w:w="4961" w:type="dxa"/>
            <w:gridSpan w:val="7"/>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Период, год</w:t>
            </w:r>
          </w:p>
        </w:tc>
        <w:tc>
          <w:tcPr>
            <w:tcW w:w="2693" w:type="dxa"/>
            <w:vMerge w:val="restart"/>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Документ</w:t>
            </w:r>
          </w:p>
        </w:tc>
        <w:tc>
          <w:tcPr>
            <w:tcW w:w="1461" w:type="dxa"/>
            <w:vMerge w:val="restart"/>
          </w:tcPr>
          <w:p w:rsidR="00B82780" w:rsidRPr="008E41A4" w:rsidRDefault="00B82780" w:rsidP="008E41A4">
            <w:pPr>
              <w:pStyle w:val="a3"/>
              <w:jc w:val="center"/>
              <w:rPr>
                <w:rFonts w:ascii="Times New Roman" w:hAnsi="Times New Roman" w:cs="Times New Roman"/>
                <w:sz w:val="20"/>
                <w:szCs w:val="20"/>
              </w:rPr>
            </w:pPr>
            <w:r w:rsidRPr="008E41A4">
              <w:rPr>
                <w:rFonts w:ascii="Times New Roman" w:hAnsi="Times New Roman" w:cs="Times New Roman"/>
                <w:sz w:val="20"/>
                <w:szCs w:val="20"/>
              </w:rPr>
              <w:t>Ответственный за достижение показателя</w:t>
            </w:r>
          </w:p>
        </w:tc>
        <w:tc>
          <w:tcPr>
            <w:tcW w:w="1559" w:type="dxa"/>
            <w:vMerge w:val="restart"/>
          </w:tcPr>
          <w:p w:rsidR="00B82780" w:rsidRPr="008E41A4" w:rsidRDefault="00B82780" w:rsidP="008E41A4">
            <w:pPr>
              <w:pStyle w:val="a3"/>
              <w:jc w:val="center"/>
              <w:rPr>
                <w:rFonts w:ascii="Times New Roman" w:hAnsi="Times New Roman" w:cs="Times New Roman"/>
                <w:sz w:val="20"/>
                <w:szCs w:val="20"/>
              </w:rPr>
            </w:pPr>
            <w:r w:rsidRPr="008E41A4">
              <w:rPr>
                <w:rFonts w:ascii="Times New Roman" w:hAnsi="Times New Roman" w:cs="Times New Roman"/>
                <w:sz w:val="20"/>
                <w:szCs w:val="20"/>
              </w:rPr>
              <w:t>Связь с показателями национальных целей</w:t>
            </w:r>
          </w:p>
        </w:tc>
        <w:tc>
          <w:tcPr>
            <w:tcW w:w="1091" w:type="dxa"/>
            <w:vMerge w:val="restart"/>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Информационная система</w:t>
            </w:r>
          </w:p>
        </w:tc>
      </w:tr>
      <w:tr w:rsidR="00B82780" w:rsidRPr="008E41A4" w:rsidTr="00FA0F83">
        <w:trPr>
          <w:jc w:val="center"/>
        </w:trPr>
        <w:tc>
          <w:tcPr>
            <w:tcW w:w="497" w:type="dxa"/>
            <w:vMerge/>
          </w:tcPr>
          <w:p w:rsidR="00B82780" w:rsidRPr="008E41A4" w:rsidRDefault="00B82780" w:rsidP="00DB0565">
            <w:pPr>
              <w:pStyle w:val="a3"/>
              <w:jc w:val="center"/>
              <w:rPr>
                <w:rFonts w:ascii="Times New Roman" w:hAnsi="Times New Roman" w:cs="Times New Roman"/>
                <w:sz w:val="20"/>
                <w:szCs w:val="20"/>
              </w:rPr>
            </w:pPr>
          </w:p>
        </w:tc>
        <w:tc>
          <w:tcPr>
            <w:tcW w:w="1999" w:type="dxa"/>
            <w:vMerge/>
          </w:tcPr>
          <w:p w:rsidR="00B82780" w:rsidRPr="008E41A4" w:rsidRDefault="00B82780" w:rsidP="00DB0565">
            <w:pPr>
              <w:pStyle w:val="a3"/>
              <w:jc w:val="center"/>
              <w:rPr>
                <w:rFonts w:ascii="Times New Roman" w:hAnsi="Times New Roman" w:cs="Times New Roman"/>
                <w:sz w:val="20"/>
                <w:szCs w:val="20"/>
              </w:rPr>
            </w:pPr>
          </w:p>
        </w:tc>
        <w:tc>
          <w:tcPr>
            <w:tcW w:w="1134" w:type="dxa"/>
            <w:vMerge/>
          </w:tcPr>
          <w:p w:rsidR="00B82780" w:rsidRPr="008E41A4" w:rsidRDefault="00B82780" w:rsidP="00DB0565">
            <w:pPr>
              <w:pStyle w:val="a3"/>
              <w:jc w:val="center"/>
              <w:rPr>
                <w:rFonts w:ascii="Times New Roman" w:hAnsi="Times New Roman" w:cs="Times New Roman"/>
                <w:sz w:val="20"/>
                <w:szCs w:val="20"/>
              </w:rPr>
            </w:pPr>
          </w:p>
        </w:tc>
        <w:tc>
          <w:tcPr>
            <w:tcW w:w="851" w:type="dxa"/>
            <w:vMerge/>
          </w:tcPr>
          <w:p w:rsidR="00B82780" w:rsidRPr="008E41A4" w:rsidRDefault="00B82780" w:rsidP="00DB0565">
            <w:pPr>
              <w:pStyle w:val="a3"/>
              <w:jc w:val="center"/>
              <w:rPr>
                <w:rFonts w:ascii="Times New Roman" w:hAnsi="Times New Roman" w:cs="Times New Roman"/>
                <w:sz w:val="20"/>
                <w:szCs w:val="20"/>
              </w:rPr>
            </w:pP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2024</w:t>
            </w:r>
          </w:p>
        </w:tc>
        <w:tc>
          <w:tcPr>
            <w:tcW w:w="708"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2025</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2026</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2027</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2028</w:t>
            </w:r>
          </w:p>
        </w:tc>
        <w:tc>
          <w:tcPr>
            <w:tcW w:w="708"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2029</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2030</w:t>
            </w:r>
          </w:p>
        </w:tc>
        <w:tc>
          <w:tcPr>
            <w:tcW w:w="2693" w:type="dxa"/>
            <w:vMerge/>
          </w:tcPr>
          <w:p w:rsidR="00B82780" w:rsidRPr="008E41A4" w:rsidRDefault="00B82780" w:rsidP="00802D95">
            <w:pPr>
              <w:pStyle w:val="a3"/>
              <w:jc w:val="center"/>
              <w:rPr>
                <w:rFonts w:ascii="Times New Roman" w:hAnsi="Times New Roman" w:cs="Times New Roman"/>
                <w:sz w:val="20"/>
                <w:szCs w:val="20"/>
              </w:rPr>
            </w:pPr>
          </w:p>
        </w:tc>
        <w:tc>
          <w:tcPr>
            <w:tcW w:w="1461" w:type="dxa"/>
            <w:vMerge/>
          </w:tcPr>
          <w:p w:rsidR="00B82780" w:rsidRPr="008E41A4" w:rsidRDefault="00B82780" w:rsidP="008E41A4">
            <w:pPr>
              <w:pStyle w:val="a3"/>
              <w:jc w:val="center"/>
              <w:rPr>
                <w:rFonts w:ascii="Times New Roman" w:hAnsi="Times New Roman" w:cs="Times New Roman"/>
                <w:sz w:val="20"/>
                <w:szCs w:val="20"/>
              </w:rPr>
            </w:pPr>
          </w:p>
        </w:tc>
        <w:tc>
          <w:tcPr>
            <w:tcW w:w="1559" w:type="dxa"/>
            <w:vMerge/>
          </w:tcPr>
          <w:p w:rsidR="00B82780" w:rsidRPr="008E41A4" w:rsidRDefault="00B82780" w:rsidP="008E41A4">
            <w:pPr>
              <w:pStyle w:val="a3"/>
              <w:jc w:val="center"/>
              <w:rPr>
                <w:rFonts w:ascii="Times New Roman" w:hAnsi="Times New Roman" w:cs="Times New Roman"/>
                <w:sz w:val="20"/>
                <w:szCs w:val="20"/>
              </w:rPr>
            </w:pPr>
          </w:p>
        </w:tc>
        <w:tc>
          <w:tcPr>
            <w:tcW w:w="1091" w:type="dxa"/>
            <w:vMerge/>
          </w:tcPr>
          <w:p w:rsidR="00B82780" w:rsidRPr="008E41A4" w:rsidRDefault="00B82780" w:rsidP="00DB0565">
            <w:pPr>
              <w:pStyle w:val="a3"/>
              <w:jc w:val="center"/>
              <w:rPr>
                <w:rFonts w:ascii="Times New Roman" w:hAnsi="Times New Roman" w:cs="Times New Roman"/>
                <w:sz w:val="20"/>
                <w:szCs w:val="20"/>
              </w:rPr>
            </w:pPr>
          </w:p>
        </w:tc>
      </w:tr>
      <w:tr w:rsidR="00B82780" w:rsidRPr="008E41A4" w:rsidTr="00FA0F83">
        <w:trPr>
          <w:jc w:val="center"/>
        </w:trPr>
        <w:tc>
          <w:tcPr>
            <w:tcW w:w="497" w:type="dxa"/>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w:t>
            </w:r>
          </w:p>
        </w:tc>
        <w:tc>
          <w:tcPr>
            <w:tcW w:w="1999" w:type="dxa"/>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w:t>
            </w:r>
          </w:p>
        </w:tc>
        <w:tc>
          <w:tcPr>
            <w:tcW w:w="1134" w:type="dxa"/>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w:t>
            </w:r>
          </w:p>
        </w:tc>
        <w:tc>
          <w:tcPr>
            <w:tcW w:w="851" w:type="dxa"/>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4</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5</w:t>
            </w:r>
          </w:p>
        </w:tc>
        <w:tc>
          <w:tcPr>
            <w:tcW w:w="708"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w:t>
            </w:r>
          </w:p>
        </w:tc>
        <w:tc>
          <w:tcPr>
            <w:tcW w:w="709"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w:t>
            </w:r>
          </w:p>
        </w:tc>
        <w:tc>
          <w:tcPr>
            <w:tcW w:w="708" w:type="dxa"/>
          </w:tcPr>
          <w:p w:rsidR="00B82780" w:rsidRPr="008E41A4" w:rsidRDefault="00886D23"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w:t>
            </w:r>
          </w:p>
        </w:tc>
        <w:tc>
          <w:tcPr>
            <w:tcW w:w="709" w:type="dxa"/>
          </w:tcPr>
          <w:p w:rsidR="00B82780" w:rsidRPr="008E41A4" w:rsidRDefault="00886D23"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w:t>
            </w:r>
          </w:p>
        </w:tc>
        <w:tc>
          <w:tcPr>
            <w:tcW w:w="2693" w:type="dxa"/>
          </w:tcPr>
          <w:p w:rsidR="00B82780" w:rsidRPr="008E41A4" w:rsidRDefault="00B82780"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w:t>
            </w:r>
            <w:r w:rsidR="00886D23" w:rsidRPr="008E41A4">
              <w:rPr>
                <w:rFonts w:ascii="Times New Roman" w:hAnsi="Times New Roman" w:cs="Times New Roman"/>
                <w:sz w:val="20"/>
                <w:szCs w:val="20"/>
              </w:rPr>
              <w:t>2</w:t>
            </w:r>
          </w:p>
        </w:tc>
        <w:tc>
          <w:tcPr>
            <w:tcW w:w="1461" w:type="dxa"/>
          </w:tcPr>
          <w:p w:rsidR="00B82780" w:rsidRPr="008E41A4" w:rsidRDefault="00B82780" w:rsidP="008E41A4">
            <w:pPr>
              <w:pStyle w:val="a3"/>
              <w:jc w:val="center"/>
              <w:rPr>
                <w:rFonts w:ascii="Times New Roman" w:hAnsi="Times New Roman" w:cs="Times New Roman"/>
                <w:sz w:val="20"/>
                <w:szCs w:val="20"/>
              </w:rPr>
            </w:pPr>
            <w:r w:rsidRPr="008E41A4">
              <w:rPr>
                <w:rFonts w:ascii="Times New Roman" w:hAnsi="Times New Roman" w:cs="Times New Roman"/>
                <w:sz w:val="20"/>
                <w:szCs w:val="20"/>
              </w:rPr>
              <w:t>1</w:t>
            </w:r>
            <w:r w:rsidR="00886D23" w:rsidRPr="008E41A4">
              <w:rPr>
                <w:rFonts w:ascii="Times New Roman" w:hAnsi="Times New Roman" w:cs="Times New Roman"/>
                <w:sz w:val="20"/>
                <w:szCs w:val="20"/>
              </w:rPr>
              <w:t>3</w:t>
            </w:r>
          </w:p>
        </w:tc>
        <w:tc>
          <w:tcPr>
            <w:tcW w:w="1559" w:type="dxa"/>
          </w:tcPr>
          <w:p w:rsidR="00B82780" w:rsidRPr="008E41A4" w:rsidRDefault="00B82780" w:rsidP="008E41A4">
            <w:pPr>
              <w:pStyle w:val="a3"/>
              <w:jc w:val="center"/>
              <w:rPr>
                <w:rFonts w:ascii="Times New Roman" w:hAnsi="Times New Roman" w:cs="Times New Roman"/>
                <w:sz w:val="20"/>
                <w:szCs w:val="20"/>
              </w:rPr>
            </w:pPr>
            <w:r w:rsidRPr="008E41A4">
              <w:rPr>
                <w:rFonts w:ascii="Times New Roman" w:hAnsi="Times New Roman" w:cs="Times New Roman"/>
                <w:sz w:val="20"/>
                <w:szCs w:val="20"/>
              </w:rPr>
              <w:t>1</w:t>
            </w:r>
            <w:r w:rsidR="00886D23" w:rsidRPr="008E41A4">
              <w:rPr>
                <w:rFonts w:ascii="Times New Roman" w:hAnsi="Times New Roman" w:cs="Times New Roman"/>
                <w:sz w:val="20"/>
                <w:szCs w:val="20"/>
              </w:rPr>
              <w:t>4</w:t>
            </w:r>
          </w:p>
        </w:tc>
        <w:tc>
          <w:tcPr>
            <w:tcW w:w="1091" w:type="dxa"/>
          </w:tcPr>
          <w:p w:rsidR="00B82780" w:rsidRPr="008E41A4" w:rsidRDefault="00B82780"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w:t>
            </w:r>
            <w:r w:rsidR="00886D23" w:rsidRPr="008E41A4">
              <w:rPr>
                <w:rFonts w:ascii="Times New Roman" w:hAnsi="Times New Roman" w:cs="Times New Roman"/>
                <w:sz w:val="20"/>
                <w:szCs w:val="20"/>
              </w:rPr>
              <w:t>5</w:t>
            </w:r>
          </w:p>
        </w:tc>
      </w:tr>
      <w:tr w:rsidR="00BB7E6C" w:rsidRPr="008E41A4" w:rsidTr="00FA0F83">
        <w:trPr>
          <w:jc w:val="center"/>
        </w:trPr>
        <w:tc>
          <w:tcPr>
            <w:tcW w:w="16246" w:type="dxa"/>
            <w:gridSpan w:val="15"/>
          </w:tcPr>
          <w:p w:rsidR="00BB7E6C" w:rsidRPr="008E41A4" w:rsidRDefault="00BB7E6C"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Цель государственной программы «Повышение ожидаемой продолжительности жизни до 73,4</w:t>
            </w:r>
            <w:r w:rsidR="00E03E8E" w:rsidRPr="008E41A4">
              <w:rPr>
                <w:rFonts w:ascii="Times New Roman" w:hAnsi="Times New Roman" w:cs="Times New Roman"/>
                <w:sz w:val="20"/>
                <w:szCs w:val="20"/>
              </w:rPr>
              <w:t>1</w:t>
            </w:r>
            <w:r w:rsidRPr="008E41A4">
              <w:rPr>
                <w:rFonts w:ascii="Times New Roman" w:hAnsi="Times New Roman" w:cs="Times New Roman"/>
                <w:sz w:val="20"/>
                <w:szCs w:val="20"/>
              </w:rPr>
              <w:t xml:space="preserve"> лет к 2030 году»</w:t>
            </w:r>
          </w:p>
        </w:tc>
      </w:tr>
      <w:tr w:rsidR="008C4DBD" w:rsidRPr="008E41A4" w:rsidTr="00FA0F83">
        <w:trPr>
          <w:jc w:val="center"/>
        </w:trPr>
        <w:tc>
          <w:tcPr>
            <w:tcW w:w="497"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w:t>
            </w:r>
            <w:r w:rsidR="00FA0F83">
              <w:rPr>
                <w:rFonts w:ascii="Times New Roman" w:hAnsi="Times New Roman" w:cs="Times New Roman"/>
                <w:sz w:val="20"/>
                <w:szCs w:val="20"/>
              </w:rPr>
              <w:t>.</w:t>
            </w:r>
          </w:p>
        </w:tc>
        <w:tc>
          <w:tcPr>
            <w:tcW w:w="1999" w:type="dxa"/>
          </w:tcPr>
          <w:p w:rsidR="008C4DBD" w:rsidRPr="008E41A4" w:rsidRDefault="008C4DBD" w:rsidP="00DB0565">
            <w:pPr>
              <w:pStyle w:val="a3"/>
              <w:rPr>
                <w:rFonts w:ascii="Times New Roman" w:hAnsi="Times New Roman" w:cs="Times New Roman"/>
                <w:sz w:val="20"/>
                <w:szCs w:val="20"/>
              </w:rPr>
            </w:pPr>
            <w:r w:rsidRPr="008E41A4">
              <w:rPr>
                <w:rFonts w:ascii="Times New Roman" w:hAnsi="Times New Roman" w:cs="Times New Roman"/>
                <w:sz w:val="20"/>
                <w:szCs w:val="20"/>
              </w:rPr>
              <w:t>Ожидаемая продолжительность жизни при рождении</w:t>
            </w:r>
          </w:p>
        </w:tc>
        <w:tc>
          <w:tcPr>
            <w:tcW w:w="1134" w:type="dxa"/>
          </w:tcPr>
          <w:p w:rsidR="008C4DBD" w:rsidRPr="008E41A4" w:rsidRDefault="00634886"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лет</w:t>
            </w:r>
          </w:p>
        </w:tc>
        <w:tc>
          <w:tcPr>
            <w:tcW w:w="851"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66,31</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68,67</w:t>
            </w:r>
          </w:p>
        </w:tc>
        <w:tc>
          <w:tcPr>
            <w:tcW w:w="708"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69,0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69,5</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70,0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71,0</w:t>
            </w:r>
          </w:p>
        </w:tc>
        <w:tc>
          <w:tcPr>
            <w:tcW w:w="708"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72,0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73,41</w:t>
            </w:r>
          </w:p>
        </w:tc>
        <w:tc>
          <w:tcPr>
            <w:tcW w:w="2693" w:type="dxa"/>
          </w:tcPr>
          <w:p w:rsidR="00402C6C" w:rsidRPr="008E41A4" w:rsidRDefault="00402C6C" w:rsidP="00802D95">
            <w:pPr>
              <w:pStyle w:val="a3"/>
              <w:rPr>
                <w:rFonts w:ascii="Times New Roman" w:hAnsi="Times New Roman" w:cs="Times New Roman"/>
                <w:sz w:val="20"/>
                <w:szCs w:val="20"/>
              </w:rPr>
            </w:pPr>
            <w:r w:rsidRPr="008E41A4">
              <w:rPr>
                <w:rFonts w:ascii="Times New Roman" w:hAnsi="Times New Roman" w:cs="Times New Roman"/>
                <w:sz w:val="20"/>
                <w:szCs w:val="20"/>
              </w:rPr>
              <w:t>Указ</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Президента</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Федерации</w:t>
            </w:r>
            <w:r w:rsidR="00802D95">
              <w:rPr>
                <w:rFonts w:ascii="Times New Roman" w:hAnsi="Times New Roman" w:cs="Times New Roman"/>
                <w:sz w:val="20"/>
                <w:szCs w:val="20"/>
              </w:rPr>
              <w:t xml:space="preserve"> от 22 июля </w:t>
            </w:r>
            <w:r w:rsidRPr="008E41A4">
              <w:rPr>
                <w:rFonts w:ascii="Times New Roman" w:hAnsi="Times New Roman" w:cs="Times New Roman"/>
                <w:sz w:val="20"/>
                <w:szCs w:val="20"/>
              </w:rPr>
              <w:t>2020</w:t>
            </w:r>
            <w:r w:rsidR="00802D95">
              <w:rPr>
                <w:rFonts w:ascii="Times New Roman" w:hAnsi="Times New Roman" w:cs="Times New Roman"/>
                <w:sz w:val="20"/>
                <w:szCs w:val="20"/>
              </w:rPr>
              <w:t xml:space="preserve"> г. </w:t>
            </w:r>
            <w:r w:rsidRPr="008E41A4">
              <w:rPr>
                <w:rFonts w:ascii="Times New Roman" w:hAnsi="Times New Roman" w:cs="Times New Roman"/>
                <w:sz w:val="20"/>
                <w:szCs w:val="20"/>
              </w:rPr>
              <w:t>№ 474;</w:t>
            </w:r>
          </w:p>
          <w:p w:rsidR="00402C6C" w:rsidRPr="008E41A4" w:rsidRDefault="00402C6C" w:rsidP="00802D95">
            <w:pPr>
              <w:pStyle w:val="a3"/>
              <w:rPr>
                <w:rFonts w:ascii="Times New Roman" w:hAnsi="Times New Roman" w:cs="Times New Roman"/>
                <w:sz w:val="20"/>
                <w:szCs w:val="20"/>
              </w:rPr>
            </w:pPr>
            <w:r w:rsidRPr="008E41A4">
              <w:rPr>
                <w:rFonts w:ascii="Times New Roman" w:hAnsi="Times New Roman" w:cs="Times New Roman"/>
                <w:sz w:val="20"/>
                <w:szCs w:val="20"/>
              </w:rPr>
              <w:t>Единый план по достижению</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национальных</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целей развития</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Федерации на</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период до 2024</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года и на</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плановый</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период до 2030</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года</w:t>
            </w:r>
            <w:r w:rsidR="00CF790E">
              <w:rPr>
                <w:rFonts w:ascii="Times New Roman" w:hAnsi="Times New Roman" w:cs="Times New Roman"/>
                <w:sz w:val="20"/>
                <w:szCs w:val="20"/>
              </w:rPr>
              <w:t>,</w:t>
            </w:r>
            <w:r w:rsidR="00802D95">
              <w:rPr>
                <w:rFonts w:ascii="Times New Roman" w:hAnsi="Times New Roman" w:cs="Times New Roman"/>
                <w:sz w:val="20"/>
                <w:szCs w:val="20"/>
              </w:rPr>
              <w:t xml:space="preserve"> </w:t>
            </w:r>
            <w:r w:rsidR="00A63021">
              <w:rPr>
                <w:rFonts w:ascii="Times New Roman" w:hAnsi="Times New Roman" w:cs="Times New Roman"/>
                <w:sz w:val="20"/>
                <w:szCs w:val="20"/>
              </w:rPr>
              <w:t xml:space="preserve">утвержденный распоряжением </w:t>
            </w:r>
            <w:r w:rsidRPr="008E41A4">
              <w:rPr>
                <w:rFonts w:ascii="Times New Roman" w:hAnsi="Times New Roman" w:cs="Times New Roman"/>
                <w:sz w:val="20"/>
                <w:szCs w:val="20"/>
              </w:rPr>
              <w:t>Правительства</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Федерации</w:t>
            </w:r>
            <w:r w:rsidR="00802D95">
              <w:rPr>
                <w:rFonts w:ascii="Times New Roman" w:hAnsi="Times New Roman" w:cs="Times New Roman"/>
                <w:sz w:val="20"/>
                <w:szCs w:val="20"/>
              </w:rPr>
              <w:t xml:space="preserve"> от </w:t>
            </w:r>
            <w:r w:rsidR="00CF790E">
              <w:rPr>
                <w:rFonts w:ascii="Times New Roman" w:hAnsi="Times New Roman" w:cs="Times New Roman"/>
                <w:sz w:val="20"/>
                <w:szCs w:val="20"/>
              </w:rPr>
              <w:br/>
            </w:r>
            <w:r w:rsidR="00802D95">
              <w:rPr>
                <w:rFonts w:ascii="Times New Roman" w:hAnsi="Times New Roman" w:cs="Times New Roman"/>
                <w:sz w:val="20"/>
                <w:szCs w:val="20"/>
              </w:rPr>
              <w:t xml:space="preserve">1 октября </w:t>
            </w:r>
            <w:r w:rsidRPr="008E41A4">
              <w:rPr>
                <w:rFonts w:ascii="Times New Roman" w:hAnsi="Times New Roman" w:cs="Times New Roman"/>
                <w:sz w:val="20"/>
                <w:szCs w:val="20"/>
              </w:rPr>
              <w:t>2021</w:t>
            </w:r>
            <w:r w:rsidR="00802D95">
              <w:rPr>
                <w:rFonts w:ascii="Times New Roman" w:hAnsi="Times New Roman" w:cs="Times New Roman"/>
                <w:sz w:val="20"/>
                <w:szCs w:val="20"/>
              </w:rPr>
              <w:t xml:space="preserve"> г. </w:t>
            </w:r>
            <w:r w:rsidRPr="008E41A4">
              <w:rPr>
                <w:rFonts w:ascii="Times New Roman" w:hAnsi="Times New Roman" w:cs="Times New Roman"/>
                <w:sz w:val="20"/>
                <w:szCs w:val="20"/>
              </w:rPr>
              <w:t>№</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2765-р;</w:t>
            </w:r>
          </w:p>
          <w:p w:rsidR="008C4DBD" w:rsidRPr="008E41A4" w:rsidRDefault="00402C6C" w:rsidP="00FA0F83">
            <w:pPr>
              <w:pStyle w:val="a3"/>
              <w:rPr>
                <w:rFonts w:ascii="Times New Roman" w:hAnsi="Times New Roman" w:cs="Times New Roman"/>
                <w:sz w:val="20"/>
                <w:szCs w:val="20"/>
              </w:rPr>
            </w:pPr>
            <w:r w:rsidRPr="008E41A4">
              <w:rPr>
                <w:rFonts w:ascii="Times New Roman" w:hAnsi="Times New Roman" w:cs="Times New Roman"/>
                <w:sz w:val="20"/>
                <w:szCs w:val="20"/>
              </w:rPr>
              <w:t>постановление</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Правительства</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Федерации</w:t>
            </w:r>
            <w:r w:rsidR="00FA0F83">
              <w:rPr>
                <w:rFonts w:ascii="Times New Roman" w:hAnsi="Times New Roman" w:cs="Times New Roman"/>
                <w:sz w:val="20"/>
                <w:szCs w:val="20"/>
              </w:rPr>
              <w:t xml:space="preserve"> </w:t>
            </w:r>
            <w:r w:rsidR="00802D95">
              <w:rPr>
                <w:rFonts w:ascii="Times New Roman" w:hAnsi="Times New Roman" w:cs="Times New Roman"/>
                <w:sz w:val="20"/>
                <w:szCs w:val="20"/>
              </w:rPr>
              <w:t xml:space="preserve">от </w:t>
            </w:r>
            <w:r w:rsidR="00FA0F83">
              <w:rPr>
                <w:rFonts w:ascii="Times New Roman" w:hAnsi="Times New Roman" w:cs="Times New Roman"/>
                <w:sz w:val="20"/>
                <w:szCs w:val="20"/>
              </w:rPr>
              <w:br/>
            </w:r>
            <w:r w:rsidR="00802D95">
              <w:rPr>
                <w:rFonts w:ascii="Times New Roman" w:hAnsi="Times New Roman" w:cs="Times New Roman"/>
                <w:sz w:val="20"/>
                <w:szCs w:val="20"/>
              </w:rPr>
              <w:t xml:space="preserve">26 декабря </w:t>
            </w:r>
            <w:r w:rsidRPr="008E41A4">
              <w:rPr>
                <w:rFonts w:ascii="Times New Roman" w:hAnsi="Times New Roman" w:cs="Times New Roman"/>
                <w:sz w:val="20"/>
                <w:szCs w:val="20"/>
              </w:rPr>
              <w:t>2017</w:t>
            </w:r>
            <w:r w:rsidR="00802D95">
              <w:rPr>
                <w:rFonts w:ascii="Times New Roman" w:hAnsi="Times New Roman" w:cs="Times New Roman"/>
                <w:sz w:val="20"/>
                <w:szCs w:val="20"/>
              </w:rPr>
              <w:t xml:space="preserve"> г. </w:t>
            </w:r>
            <w:r w:rsidRPr="008E41A4">
              <w:rPr>
                <w:rFonts w:ascii="Times New Roman" w:hAnsi="Times New Roman" w:cs="Times New Roman"/>
                <w:sz w:val="20"/>
                <w:szCs w:val="20"/>
              </w:rPr>
              <w:t>№</w:t>
            </w:r>
            <w:r w:rsidR="00802D95">
              <w:rPr>
                <w:rFonts w:ascii="Times New Roman" w:hAnsi="Times New Roman" w:cs="Times New Roman"/>
                <w:sz w:val="20"/>
                <w:szCs w:val="20"/>
              </w:rPr>
              <w:t xml:space="preserve"> </w:t>
            </w:r>
            <w:r w:rsidRPr="008E41A4">
              <w:rPr>
                <w:rFonts w:ascii="Times New Roman" w:hAnsi="Times New Roman" w:cs="Times New Roman"/>
                <w:sz w:val="20"/>
                <w:szCs w:val="20"/>
              </w:rPr>
              <w:t>1640</w:t>
            </w:r>
          </w:p>
        </w:tc>
        <w:tc>
          <w:tcPr>
            <w:tcW w:w="1461" w:type="dxa"/>
          </w:tcPr>
          <w:p w:rsidR="008C4DBD" w:rsidRPr="008E41A4" w:rsidRDefault="008C4DB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8C4DBD" w:rsidRPr="008E41A4" w:rsidRDefault="005E7D06" w:rsidP="008E41A4">
            <w:pPr>
              <w:pStyle w:val="a3"/>
              <w:rPr>
                <w:rFonts w:ascii="Times New Roman" w:hAnsi="Times New Roman" w:cs="Times New Roman"/>
                <w:sz w:val="20"/>
                <w:szCs w:val="20"/>
              </w:rPr>
            </w:pPr>
            <w:r w:rsidRPr="008E41A4">
              <w:rPr>
                <w:rFonts w:ascii="Times New Roman" w:hAnsi="Times New Roman" w:cs="Times New Roman"/>
                <w:sz w:val="20"/>
                <w:szCs w:val="20"/>
              </w:rPr>
              <w:t>п</w:t>
            </w:r>
            <w:r w:rsidR="008C4DBD" w:rsidRPr="008E41A4">
              <w:rPr>
                <w:rFonts w:ascii="Times New Roman" w:hAnsi="Times New Roman" w:cs="Times New Roman"/>
                <w:sz w:val="20"/>
                <w:szCs w:val="20"/>
              </w:rPr>
              <w:t xml:space="preserve">овышение ожидаемой продолжительности жизни до 73,41 лет </w:t>
            </w:r>
          </w:p>
        </w:tc>
        <w:tc>
          <w:tcPr>
            <w:tcW w:w="1091" w:type="dxa"/>
          </w:tcPr>
          <w:p w:rsidR="008C4DBD" w:rsidRPr="008E41A4" w:rsidRDefault="008C4DBD" w:rsidP="00DB0565">
            <w:pPr>
              <w:pStyle w:val="a3"/>
              <w:jc w:val="center"/>
              <w:rPr>
                <w:rFonts w:ascii="Times New Roman" w:hAnsi="Times New Roman" w:cs="Times New Roman"/>
                <w:sz w:val="20"/>
                <w:szCs w:val="20"/>
              </w:rPr>
            </w:pPr>
          </w:p>
        </w:tc>
      </w:tr>
      <w:tr w:rsidR="008C4DBD" w:rsidRPr="008E41A4" w:rsidTr="00FA0F83">
        <w:trPr>
          <w:jc w:val="center"/>
        </w:trPr>
        <w:tc>
          <w:tcPr>
            <w:tcW w:w="497"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w:t>
            </w:r>
            <w:r w:rsidR="00FA0F83">
              <w:rPr>
                <w:rFonts w:ascii="Times New Roman" w:hAnsi="Times New Roman" w:cs="Times New Roman"/>
                <w:sz w:val="20"/>
                <w:szCs w:val="20"/>
              </w:rPr>
              <w:t>.</w:t>
            </w:r>
          </w:p>
        </w:tc>
        <w:tc>
          <w:tcPr>
            <w:tcW w:w="1999" w:type="dxa"/>
          </w:tcPr>
          <w:p w:rsidR="008C4DBD" w:rsidRPr="008E41A4" w:rsidRDefault="008C4DBD" w:rsidP="00DB0565">
            <w:pPr>
              <w:pStyle w:val="a3"/>
              <w:rPr>
                <w:rFonts w:ascii="Times New Roman" w:hAnsi="Times New Roman" w:cs="Times New Roman"/>
                <w:sz w:val="20"/>
                <w:szCs w:val="20"/>
              </w:rPr>
            </w:pPr>
            <w:r w:rsidRPr="008E41A4">
              <w:rPr>
                <w:rFonts w:ascii="Times New Roman" w:hAnsi="Times New Roman" w:cs="Times New Roman"/>
                <w:sz w:val="20"/>
                <w:szCs w:val="20"/>
              </w:rPr>
              <w:t>Смертность населения в трудоспособном возрасте</w:t>
            </w:r>
          </w:p>
        </w:tc>
        <w:tc>
          <w:tcPr>
            <w:tcW w:w="1134"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случаев на 100 тыс. населения</w:t>
            </w:r>
          </w:p>
        </w:tc>
        <w:tc>
          <w:tcPr>
            <w:tcW w:w="851"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700,0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680,0</w:t>
            </w:r>
          </w:p>
        </w:tc>
        <w:tc>
          <w:tcPr>
            <w:tcW w:w="708"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660,0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640,0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620,0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600,0</w:t>
            </w:r>
          </w:p>
        </w:tc>
        <w:tc>
          <w:tcPr>
            <w:tcW w:w="708"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580,0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560,0</w:t>
            </w:r>
          </w:p>
        </w:tc>
        <w:tc>
          <w:tcPr>
            <w:tcW w:w="2693" w:type="dxa"/>
          </w:tcPr>
          <w:p w:rsidR="008C4DBD" w:rsidRPr="008E41A4" w:rsidRDefault="008C4DBD" w:rsidP="00802D95">
            <w:pPr>
              <w:pStyle w:val="a3"/>
              <w:rPr>
                <w:rFonts w:ascii="Times New Roman" w:hAnsi="Times New Roman" w:cs="Times New Roman"/>
                <w:sz w:val="20"/>
                <w:szCs w:val="20"/>
              </w:rPr>
            </w:pPr>
          </w:p>
        </w:tc>
        <w:tc>
          <w:tcPr>
            <w:tcW w:w="1461" w:type="dxa"/>
          </w:tcPr>
          <w:p w:rsidR="008C4DBD" w:rsidRPr="008E41A4" w:rsidRDefault="008C4DB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8C4DBD" w:rsidRPr="008E41A4" w:rsidRDefault="008C4DBD" w:rsidP="008E41A4">
            <w:pPr>
              <w:pStyle w:val="a3"/>
              <w:rPr>
                <w:rFonts w:ascii="Times New Roman" w:hAnsi="Times New Roman" w:cs="Times New Roman"/>
                <w:sz w:val="20"/>
                <w:szCs w:val="20"/>
              </w:rPr>
            </w:pPr>
          </w:p>
        </w:tc>
        <w:tc>
          <w:tcPr>
            <w:tcW w:w="1091" w:type="dxa"/>
          </w:tcPr>
          <w:p w:rsidR="008C4DBD" w:rsidRPr="008E41A4" w:rsidRDefault="008C4DBD" w:rsidP="00DB0565">
            <w:pPr>
              <w:pStyle w:val="a3"/>
              <w:jc w:val="center"/>
              <w:rPr>
                <w:rFonts w:ascii="Times New Roman" w:hAnsi="Times New Roman" w:cs="Times New Roman"/>
                <w:sz w:val="20"/>
                <w:szCs w:val="20"/>
              </w:rPr>
            </w:pPr>
          </w:p>
        </w:tc>
      </w:tr>
    </w:tbl>
    <w:p w:rsidR="006503B2" w:rsidRDefault="006503B2"/>
    <w:p w:rsidR="006503B2" w:rsidRPr="006503B2" w:rsidRDefault="006503B2" w:rsidP="006503B2">
      <w:pPr>
        <w:spacing w:after="0" w:line="240" w:lineRule="auto"/>
        <w:rPr>
          <w:sz w:val="2"/>
        </w:rPr>
      </w:pPr>
    </w:p>
    <w:tbl>
      <w:tblPr>
        <w:tblStyle w:val="a6"/>
        <w:tblW w:w="16246" w:type="dxa"/>
        <w:jc w:val="center"/>
        <w:tblLayout w:type="fixed"/>
        <w:tblCellMar>
          <w:left w:w="57" w:type="dxa"/>
          <w:right w:w="57" w:type="dxa"/>
        </w:tblCellMar>
        <w:tblLook w:val="04A0" w:firstRow="1" w:lastRow="0" w:firstColumn="1" w:lastColumn="0" w:noHBand="0" w:noVBand="1"/>
      </w:tblPr>
      <w:tblGrid>
        <w:gridCol w:w="497"/>
        <w:gridCol w:w="1999"/>
        <w:gridCol w:w="1134"/>
        <w:gridCol w:w="851"/>
        <w:gridCol w:w="709"/>
        <w:gridCol w:w="708"/>
        <w:gridCol w:w="709"/>
        <w:gridCol w:w="709"/>
        <w:gridCol w:w="709"/>
        <w:gridCol w:w="708"/>
        <w:gridCol w:w="709"/>
        <w:gridCol w:w="2693"/>
        <w:gridCol w:w="1461"/>
        <w:gridCol w:w="1559"/>
        <w:gridCol w:w="1091"/>
      </w:tblGrid>
      <w:tr w:rsidR="006503B2" w:rsidRPr="008E41A4" w:rsidTr="006503B2">
        <w:trPr>
          <w:tblHeader/>
          <w:jc w:val="center"/>
        </w:trPr>
        <w:tc>
          <w:tcPr>
            <w:tcW w:w="497"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1</w:t>
            </w:r>
          </w:p>
        </w:tc>
        <w:tc>
          <w:tcPr>
            <w:tcW w:w="1999"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2</w:t>
            </w:r>
          </w:p>
        </w:tc>
        <w:tc>
          <w:tcPr>
            <w:tcW w:w="1134"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3</w:t>
            </w:r>
          </w:p>
        </w:tc>
        <w:tc>
          <w:tcPr>
            <w:tcW w:w="851"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4</w:t>
            </w:r>
          </w:p>
        </w:tc>
        <w:tc>
          <w:tcPr>
            <w:tcW w:w="709"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5</w:t>
            </w:r>
          </w:p>
        </w:tc>
        <w:tc>
          <w:tcPr>
            <w:tcW w:w="708"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6</w:t>
            </w:r>
          </w:p>
        </w:tc>
        <w:tc>
          <w:tcPr>
            <w:tcW w:w="709"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7</w:t>
            </w:r>
          </w:p>
        </w:tc>
        <w:tc>
          <w:tcPr>
            <w:tcW w:w="709"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8</w:t>
            </w:r>
          </w:p>
        </w:tc>
        <w:tc>
          <w:tcPr>
            <w:tcW w:w="709"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9</w:t>
            </w:r>
          </w:p>
        </w:tc>
        <w:tc>
          <w:tcPr>
            <w:tcW w:w="708"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10</w:t>
            </w:r>
          </w:p>
        </w:tc>
        <w:tc>
          <w:tcPr>
            <w:tcW w:w="709"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11</w:t>
            </w:r>
          </w:p>
        </w:tc>
        <w:tc>
          <w:tcPr>
            <w:tcW w:w="2693"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12</w:t>
            </w:r>
          </w:p>
        </w:tc>
        <w:tc>
          <w:tcPr>
            <w:tcW w:w="1461"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13</w:t>
            </w:r>
          </w:p>
        </w:tc>
        <w:tc>
          <w:tcPr>
            <w:tcW w:w="1559"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14</w:t>
            </w:r>
          </w:p>
        </w:tc>
        <w:tc>
          <w:tcPr>
            <w:tcW w:w="1091" w:type="dxa"/>
          </w:tcPr>
          <w:p w:rsidR="006503B2" w:rsidRPr="008E41A4" w:rsidRDefault="006503B2" w:rsidP="00C62D9F">
            <w:pPr>
              <w:pStyle w:val="a3"/>
              <w:jc w:val="center"/>
              <w:rPr>
                <w:rFonts w:ascii="Times New Roman" w:hAnsi="Times New Roman" w:cs="Times New Roman"/>
                <w:sz w:val="20"/>
                <w:szCs w:val="20"/>
              </w:rPr>
            </w:pPr>
            <w:r w:rsidRPr="008E41A4">
              <w:rPr>
                <w:rFonts w:ascii="Times New Roman" w:hAnsi="Times New Roman" w:cs="Times New Roman"/>
                <w:sz w:val="20"/>
                <w:szCs w:val="20"/>
              </w:rPr>
              <w:t>15</w:t>
            </w:r>
          </w:p>
        </w:tc>
      </w:tr>
      <w:tr w:rsidR="008C4DBD" w:rsidRPr="008E41A4" w:rsidTr="00FA0F83">
        <w:trPr>
          <w:jc w:val="center"/>
        </w:trPr>
        <w:tc>
          <w:tcPr>
            <w:tcW w:w="497"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w:t>
            </w:r>
            <w:r w:rsidR="00FA0F83">
              <w:rPr>
                <w:rFonts w:ascii="Times New Roman" w:hAnsi="Times New Roman" w:cs="Times New Roman"/>
                <w:sz w:val="20"/>
                <w:szCs w:val="20"/>
              </w:rPr>
              <w:t>.</w:t>
            </w:r>
          </w:p>
        </w:tc>
        <w:tc>
          <w:tcPr>
            <w:tcW w:w="1999" w:type="dxa"/>
          </w:tcPr>
          <w:p w:rsidR="008C4DBD" w:rsidRPr="008E41A4" w:rsidRDefault="008C4DBD" w:rsidP="00DB0565">
            <w:pPr>
              <w:pStyle w:val="a3"/>
              <w:rPr>
                <w:rFonts w:ascii="Times New Roman" w:hAnsi="Times New Roman" w:cs="Times New Roman"/>
                <w:sz w:val="20"/>
                <w:szCs w:val="20"/>
              </w:rPr>
            </w:pPr>
            <w:r w:rsidRPr="008E41A4">
              <w:rPr>
                <w:rFonts w:ascii="Times New Roman" w:hAnsi="Times New Roman" w:cs="Times New Roman"/>
                <w:sz w:val="20"/>
                <w:szCs w:val="20"/>
              </w:rPr>
              <w:t>Смертность населения от болезней системы кровообращения</w:t>
            </w:r>
            <w:r w:rsidR="0043086E" w:rsidRPr="008E41A4">
              <w:rPr>
                <w:rFonts w:ascii="Times New Roman" w:hAnsi="Times New Roman" w:cs="Times New Roman"/>
                <w:sz w:val="20"/>
                <w:szCs w:val="20"/>
              </w:rPr>
              <w:t>, на 100 тыс. населения</w:t>
            </w:r>
          </w:p>
        </w:tc>
        <w:tc>
          <w:tcPr>
            <w:tcW w:w="1134" w:type="dxa"/>
          </w:tcPr>
          <w:p w:rsidR="008C4DBD" w:rsidRPr="008E41A4" w:rsidRDefault="0043086E"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человек</w:t>
            </w:r>
          </w:p>
        </w:tc>
        <w:tc>
          <w:tcPr>
            <w:tcW w:w="851"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304,0</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297,6</w:t>
            </w:r>
          </w:p>
        </w:tc>
        <w:tc>
          <w:tcPr>
            <w:tcW w:w="708"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297,6</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297,6</w:t>
            </w:r>
          </w:p>
        </w:tc>
        <w:tc>
          <w:tcPr>
            <w:tcW w:w="709"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296,0</w:t>
            </w:r>
          </w:p>
        </w:tc>
        <w:tc>
          <w:tcPr>
            <w:tcW w:w="709"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295,0</w:t>
            </w:r>
          </w:p>
        </w:tc>
        <w:tc>
          <w:tcPr>
            <w:tcW w:w="708"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294,0</w:t>
            </w:r>
          </w:p>
        </w:tc>
        <w:tc>
          <w:tcPr>
            <w:tcW w:w="709"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292,0</w:t>
            </w:r>
          </w:p>
        </w:tc>
        <w:tc>
          <w:tcPr>
            <w:tcW w:w="2693" w:type="dxa"/>
          </w:tcPr>
          <w:p w:rsidR="008C4DBD" w:rsidRPr="008E41A4" w:rsidRDefault="008C4DBD" w:rsidP="00FA0F83">
            <w:pPr>
              <w:pStyle w:val="a3"/>
              <w:rPr>
                <w:rFonts w:ascii="Times New Roman" w:hAnsi="Times New Roman" w:cs="Times New Roman"/>
                <w:sz w:val="20"/>
                <w:szCs w:val="20"/>
              </w:rPr>
            </w:pPr>
            <w:r w:rsidRPr="008E41A4">
              <w:rPr>
                <w:rFonts w:ascii="Times New Roman" w:hAnsi="Times New Roman" w:cs="Times New Roman"/>
                <w:sz w:val="20"/>
                <w:szCs w:val="20"/>
              </w:rPr>
              <w:t>Единый план по</w:t>
            </w:r>
            <w:r w:rsidR="0043664C" w:rsidRPr="008E41A4">
              <w:rPr>
                <w:rFonts w:ascii="Times New Roman" w:hAnsi="Times New Roman" w:cs="Times New Roman"/>
                <w:sz w:val="20"/>
                <w:szCs w:val="20"/>
              </w:rPr>
              <w:t xml:space="preserve"> </w:t>
            </w:r>
            <w:r w:rsidRPr="008E41A4">
              <w:rPr>
                <w:rFonts w:ascii="Times New Roman" w:hAnsi="Times New Roman" w:cs="Times New Roman"/>
                <w:sz w:val="20"/>
                <w:szCs w:val="20"/>
              </w:rPr>
              <w:t>достижению</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национальных</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целей развития</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федерации на</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период до 2024</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года и на</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плановый</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период до 2030</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года</w:t>
            </w:r>
            <w:r w:rsidR="00CF790E">
              <w:rPr>
                <w:rFonts w:ascii="Times New Roman" w:hAnsi="Times New Roman" w:cs="Times New Roman"/>
                <w:sz w:val="20"/>
                <w:szCs w:val="20"/>
              </w:rPr>
              <w:t>,</w:t>
            </w:r>
            <w:r w:rsidR="00FA0F83">
              <w:rPr>
                <w:rFonts w:ascii="Times New Roman" w:hAnsi="Times New Roman" w:cs="Times New Roman"/>
                <w:sz w:val="20"/>
                <w:szCs w:val="20"/>
              </w:rPr>
              <w:t xml:space="preserve"> </w:t>
            </w:r>
            <w:r w:rsidR="00FE025E">
              <w:rPr>
                <w:rFonts w:ascii="Times New Roman" w:hAnsi="Times New Roman" w:cs="Times New Roman"/>
                <w:sz w:val="20"/>
                <w:szCs w:val="20"/>
              </w:rPr>
              <w:t xml:space="preserve">утвержденный распоряжением </w:t>
            </w:r>
            <w:r w:rsidR="00FA0F83">
              <w:rPr>
                <w:rFonts w:ascii="Times New Roman" w:hAnsi="Times New Roman" w:cs="Times New Roman"/>
                <w:sz w:val="20"/>
                <w:szCs w:val="20"/>
              </w:rPr>
              <w:t>П</w:t>
            </w:r>
            <w:r w:rsidR="00FA0F83" w:rsidRPr="008E41A4">
              <w:rPr>
                <w:rFonts w:ascii="Times New Roman" w:hAnsi="Times New Roman" w:cs="Times New Roman"/>
                <w:sz w:val="20"/>
                <w:szCs w:val="20"/>
              </w:rPr>
              <w:t>равительства</w:t>
            </w:r>
            <w:r w:rsidR="00FA0F83">
              <w:rPr>
                <w:rFonts w:ascii="Times New Roman" w:hAnsi="Times New Roman" w:cs="Times New Roman"/>
                <w:sz w:val="20"/>
                <w:szCs w:val="20"/>
              </w:rPr>
              <w:t xml:space="preserve"> </w:t>
            </w:r>
            <w:r w:rsidR="00FA0F83" w:rsidRPr="008E41A4">
              <w:rPr>
                <w:rFonts w:ascii="Times New Roman" w:hAnsi="Times New Roman" w:cs="Times New Roman"/>
                <w:sz w:val="20"/>
                <w:szCs w:val="20"/>
              </w:rPr>
              <w:t>Российской</w:t>
            </w:r>
            <w:r w:rsidR="00FA0F83">
              <w:rPr>
                <w:rFonts w:ascii="Times New Roman" w:hAnsi="Times New Roman" w:cs="Times New Roman"/>
                <w:sz w:val="20"/>
                <w:szCs w:val="20"/>
              </w:rPr>
              <w:t xml:space="preserve"> </w:t>
            </w:r>
            <w:r w:rsidR="00FA0F83" w:rsidRPr="008E41A4">
              <w:rPr>
                <w:rFonts w:ascii="Times New Roman" w:hAnsi="Times New Roman" w:cs="Times New Roman"/>
                <w:sz w:val="20"/>
                <w:szCs w:val="20"/>
              </w:rPr>
              <w:t>Федерации</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 xml:space="preserve">от </w:t>
            </w:r>
            <w:r w:rsidR="00CF790E">
              <w:rPr>
                <w:rFonts w:ascii="Times New Roman" w:hAnsi="Times New Roman" w:cs="Times New Roman"/>
                <w:sz w:val="20"/>
                <w:szCs w:val="20"/>
              </w:rPr>
              <w:br/>
            </w:r>
            <w:r w:rsidR="00FA0F83">
              <w:rPr>
                <w:rFonts w:ascii="Times New Roman" w:hAnsi="Times New Roman" w:cs="Times New Roman"/>
                <w:sz w:val="20"/>
                <w:szCs w:val="20"/>
              </w:rPr>
              <w:t xml:space="preserve">1 октября </w:t>
            </w:r>
            <w:r w:rsidRPr="008E41A4">
              <w:rPr>
                <w:rFonts w:ascii="Times New Roman" w:hAnsi="Times New Roman" w:cs="Times New Roman"/>
                <w:sz w:val="20"/>
                <w:szCs w:val="20"/>
              </w:rPr>
              <w:t>2021</w:t>
            </w:r>
            <w:r w:rsidR="00FA0F83">
              <w:rPr>
                <w:rFonts w:ascii="Times New Roman" w:hAnsi="Times New Roman" w:cs="Times New Roman"/>
                <w:sz w:val="20"/>
                <w:szCs w:val="20"/>
              </w:rPr>
              <w:t xml:space="preserve"> г. </w:t>
            </w:r>
            <w:r w:rsidRPr="008E41A4">
              <w:rPr>
                <w:rFonts w:ascii="Times New Roman" w:hAnsi="Times New Roman" w:cs="Times New Roman"/>
                <w:sz w:val="20"/>
                <w:szCs w:val="20"/>
              </w:rPr>
              <w:t>№</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2765-р</w:t>
            </w:r>
          </w:p>
        </w:tc>
        <w:tc>
          <w:tcPr>
            <w:tcW w:w="1461" w:type="dxa"/>
          </w:tcPr>
          <w:p w:rsidR="008C4DBD" w:rsidRPr="008E41A4" w:rsidRDefault="008C4DB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8C4DBD" w:rsidRPr="008E41A4" w:rsidRDefault="007418D4" w:rsidP="006503B2">
            <w:pPr>
              <w:pStyle w:val="a3"/>
              <w:rPr>
                <w:rFonts w:ascii="Times New Roman" w:hAnsi="Times New Roman" w:cs="Times New Roman"/>
                <w:sz w:val="20"/>
                <w:szCs w:val="20"/>
              </w:rPr>
            </w:pPr>
            <w:r w:rsidRPr="008E41A4">
              <w:rPr>
                <w:rFonts w:ascii="Times New Roman" w:hAnsi="Times New Roman" w:cs="Times New Roman"/>
                <w:sz w:val="20"/>
                <w:szCs w:val="20"/>
              </w:rPr>
              <w:t>п</w:t>
            </w:r>
            <w:r w:rsidR="008C4DBD" w:rsidRPr="008E41A4">
              <w:rPr>
                <w:rFonts w:ascii="Times New Roman" w:hAnsi="Times New Roman" w:cs="Times New Roman"/>
                <w:sz w:val="20"/>
                <w:szCs w:val="20"/>
              </w:rPr>
              <w:t>овышение</w:t>
            </w:r>
            <w:r w:rsidR="006503B2">
              <w:rPr>
                <w:rFonts w:ascii="Times New Roman" w:hAnsi="Times New Roman" w:cs="Times New Roman"/>
                <w:sz w:val="20"/>
                <w:szCs w:val="20"/>
              </w:rPr>
              <w:t xml:space="preserve"> </w:t>
            </w:r>
            <w:r w:rsidR="008C4DBD" w:rsidRPr="008E41A4">
              <w:rPr>
                <w:rFonts w:ascii="Times New Roman" w:hAnsi="Times New Roman" w:cs="Times New Roman"/>
                <w:sz w:val="20"/>
                <w:szCs w:val="20"/>
              </w:rPr>
              <w:t>ожидаемой</w:t>
            </w:r>
            <w:r w:rsidR="006503B2">
              <w:rPr>
                <w:rFonts w:ascii="Times New Roman" w:hAnsi="Times New Roman" w:cs="Times New Roman"/>
                <w:sz w:val="20"/>
                <w:szCs w:val="20"/>
              </w:rPr>
              <w:t xml:space="preserve"> </w:t>
            </w:r>
            <w:r w:rsidR="008C4DBD" w:rsidRPr="008E41A4">
              <w:rPr>
                <w:rFonts w:ascii="Times New Roman" w:hAnsi="Times New Roman" w:cs="Times New Roman"/>
                <w:sz w:val="20"/>
                <w:szCs w:val="20"/>
              </w:rPr>
              <w:t>продолжительности жизни до73,41 лет</w:t>
            </w:r>
          </w:p>
        </w:tc>
        <w:tc>
          <w:tcPr>
            <w:tcW w:w="1091" w:type="dxa"/>
          </w:tcPr>
          <w:p w:rsidR="008C4DBD" w:rsidRPr="008E41A4" w:rsidRDefault="008C4DBD" w:rsidP="00DB0565">
            <w:pPr>
              <w:pStyle w:val="a3"/>
              <w:jc w:val="center"/>
              <w:rPr>
                <w:rFonts w:ascii="Times New Roman" w:hAnsi="Times New Roman" w:cs="Times New Roman"/>
                <w:sz w:val="20"/>
                <w:szCs w:val="20"/>
              </w:rPr>
            </w:pPr>
          </w:p>
        </w:tc>
      </w:tr>
      <w:tr w:rsidR="008C4DBD" w:rsidRPr="008E41A4" w:rsidTr="00FA0F83">
        <w:trPr>
          <w:jc w:val="center"/>
        </w:trPr>
        <w:tc>
          <w:tcPr>
            <w:tcW w:w="497"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4</w:t>
            </w:r>
            <w:r w:rsidR="00FA0F83">
              <w:rPr>
                <w:rFonts w:ascii="Times New Roman" w:hAnsi="Times New Roman" w:cs="Times New Roman"/>
                <w:sz w:val="20"/>
                <w:szCs w:val="20"/>
              </w:rPr>
              <w:t>.</w:t>
            </w:r>
          </w:p>
        </w:tc>
        <w:tc>
          <w:tcPr>
            <w:tcW w:w="1999" w:type="dxa"/>
          </w:tcPr>
          <w:p w:rsidR="008C4DBD" w:rsidRPr="008E41A4" w:rsidRDefault="008C4DBD" w:rsidP="00DB0565">
            <w:pPr>
              <w:pStyle w:val="a3"/>
              <w:rPr>
                <w:rFonts w:ascii="Times New Roman" w:hAnsi="Times New Roman" w:cs="Times New Roman"/>
                <w:sz w:val="20"/>
                <w:szCs w:val="20"/>
              </w:rPr>
            </w:pPr>
            <w:r w:rsidRPr="008E41A4">
              <w:rPr>
                <w:rFonts w:ascii="Times New Roman" w:hAnsi="Times New Roman" w:cs="Times New Roman"/>
                <w:sz w:val="20"/>
                <w:szCs w:val="20"/>
              </w:rPr>
              <w:t>Смертность населения от новообразований (в том числе от злокачественных)</w:t>
            </w:r>
            <w:r w:rsidR="0043086E" w:rsidRPr="008E41A4">
              <w:rPr>
                <w:rFonts w:ascii="Times New Roman" w:hAnsi="Times New Roman" w:cs="Times New Roman"/>
                <w:sz w:val="20"/>
                <w:szCs w:val="20"/>
              </w:rPr>
              <w:t>, на 100 тыс. населения</w:t>
            </w:r>
          </w:p>
        </w:tc>
        <w:tc>
          <w:tcPr>
            <w:tcW w:w="1134" w:type="dxa"/>
          </w:tcPr>
          <w:p w:rsidR="008C4DBD" w:rsidRPr="008E41A4" w:rsidRDefault="0043086E"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человек</w:t>
            </w:r>
            <w:r w:rsidR="008C4DBD" w:rsidRPr="008E41A4">
              <w:rPr>
                <w:rFonts w:ascii="Times New Roman" w:hAnsi="Times New Roman" w:cs="Times New Roman"/>
                <w:sz w:val="20"/>
                <w:szCs w:val="20"/>
              </w:rPr>
              <w:t xml:space="preserve"> </w:t>
            </w:r>
          </w:p>
        </w:tc>
        <w:tc>
          <w:tcPr>
            <w:tcW w:w="851" w:type="dxa"/>
          </w:tcPr>
          <w:p w:rsidR="008C4DBD" w:rsidRPr="008E41A4" w:rsidRDefault="008C4DB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110,4</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111,7</w:t>
            </w:r>
          </w:p>
        </w:tc>
        <w:tc>
          <w:tcPr>
            <w:tcW w:w="708"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111,7</w:t>
            </w:r>
          </w:p>
        </w:tc>
        <w:tc>
          <w:tcPr>
            <w:tcW w:w="709" w:type="dxa"/>
          </w:tcPr>
          <w:p w:rsidR="008C4DBD" w:rsidRPr="008E41A4" w:rsidRDefault="008C4DB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111,7</w:t>
            </w:r>
          </w:p>
        </w:tc>
        <w:tc>
          <w:tcPr>
            <w:tcW w:w="709"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109,0</w:t>
            </w:r>
          </w:p>
        </w:tc>
        <w:tc>
          <w:tcPr>
            <w:tcW w:w="709"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108,2</w:t>
            </w:r>
          </w:p>
        </w:tc>
        <w:tc>
          <w:tcPr>
            <w:tcW w:w="708"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106,6</w:t>
            </w:r>
          </w:p>
        </w:tc>
        <w:tc>
          <w:tcPr>
            <w:tcW w:w="709" w:type="dxa"/>
          </w:tcPr>
          <w:p w:rsidR="008C4DBD" w:rsidRPr="008E41A4" w:rsidRDefault="00007158"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104,4</w:t>
            </w:r>
          </w:p>
        </w:tc>
        <w:tc>
          <w:tcPr>
            <w:tcW w:w="2693" w:type="dxa"/>
          </w:tcPr>
          <w:p w:rsidR="008C4DBD" w:rsidRPr="008E41A4" w:rsidRDefault="00FA0F83" w:rsidP="00802D95">
            <w:pPr>
              <w:pStyle w:val="a3"/>
              <w:rPr>
                <w:rFonts w:ascii="Times New Roman" w:hAnsi="Times New Roman" w:cs="Times New Roman"/>
                <w:sz w:val="20"/>
                <w:szCs w:val="20"/>
              </w:rPr>
            </w:pPr>
            <w:r>
              <w:rPr>
                <w:rFonts w:ascii="Times New Roman" w:hAnsi="Times New Roman" w:cs="Times New Roman"/>
                <w:sz w:val="20"/>
                <w:szCs w:val="20"/>
              </w:rPr>
              <w:t>п</w:t>
            </w:r>
            <w:r w:rsidR="008C4DBD" w:rsidRPr="008E41A4">
              <w:rPr>
                <w:rFonts w:ascii="Times New Roman" w:hAnsi="Times New Roman" w:cs="Times New Roman"/>
                <w:sz w:val="20"/>
                <w:szCs w:val="20"/>
              </w:rPr>
              <w:t>остановление</w:t>
            </w:r>
            <w:r>
              <w:rPr>
                <w:rFonts w:ascii="Times New Roman" w:hAnsi="Times New Roman" w:cs="Times New Roman"/>
                <w:sz w:val="20"/>
                <w:szCs w:val="20"/>
              </w:rPr>
              <w:t xml:space="preserve"> </w:t>
            </w:r>
            <w:r w:rsidR="00FE025E">
              <w:rPr>
                <w:rFonts w:ascii="Times New Roman" w:hAnsi="Times New Roman" w:cs="Times New Roman"/>
                <w:sz w:val="20"/>
                <w:szCs w:val="20"/>
              </w:rPr>
              <w:t>П</w:t>
            </w:r>
            <w:r w:rsidRPr="008E41A4">
              <w:rPr>
                <w:rFonts w:ascii="Times New Roman" w:hAnsi="Times New Roman" w:cs="Times New Roman"/>
                <w:sz w:val="20"/>
                <w:szCs w:val="20"/>
              </w:rPr>
              <w:t>равительс</w:t>
            </w:r>
            <w:r>
              <w:rPr>
                <w:rFonts w:ascii="Times New Roman" w:hAnsi="Times New Roman" w:cs="Times New Roman"/>
                <w:sz w:val="20"/>
                <w:szCs w:val="20"/>
              </w:rPr>
              <w:t>т</w:t>
            </w:r>
            <w:r w:rsidRPr="008E41A4">
              <w:rPr>
                <w:rFonts w:ascii="Times New Roman" w:hAnsi="Times New Roman" w:cs="Times New Roman"/>
                <w:sz w:val="20"/>
                <w:szCs w:val="20"/>
              </w:rPr>
              <w:t>ва</w:t>
            </w:r>
          </w:p>
          <w:p w:rsidR="008C4DBD" w:rsidRPr="008E41A4" w:rsidRDefault="00FA0F83" w:rsidP="00802D95">
            <w:pPr>
              <w:pStyle w:val="a3"/>
              <w:rPr>
                <w:rFonts w:ascii="Times New Roman" w:hAnsi="Times New Roman" w:cs="Times New Roman"/>
                <w:sz w:val="20"/>
                <w:szCs w:val="20"/>
              </w:rPr>
            </w:pPr>
            <w:r w:rsidRPr="008E41A4">
              <w:rPr>
                <w:rFonts w:ascii="Times New Roman" w:hAnsi="Times New Roman" w:cs="Times New Roman"/>
                <w:sz w:val="20"/>
                <w:szCs w:val="20"/>
              </w:rPr>
              <w:t>Российской</w:t>
            </w:r>
            <w:r>
              <w:rPr>
                <w:rFonts w:ascii="Times New Roman" w:hAnsi="Times New Roman" w:cs="Times New Roman"/>
                <w:sz w:val="20"/>
                <w:szCs w:val="20"/>
              </w:rPr>
              <w:t xml:space="preserve"> </w:t>
            </w:r>
            <w:r w:rsidRPr="008E41A4">
              <w:rPr>
                <w:rFonts w:ascii="Times New Roman" w:hAnsi="Times New Roman" w:cs="Times New Roman"/>
                <w:sz w:val="20"/>
                <w:szCs w:val="20"/>
              </w:rPr>
              <w:t>Федерации</w:t>
            </w:r>
          </w:p>
          <w:p w:rsidR="008C4DBD" w:rsidRPr="008E41A4" w:rsidRDefault="00FA0F83" w:rsidP="00802D95">
            <w:pPr>
              <w:pStyle w:val="a3"/>
              <w:rPr>
                <w:rFonts w:ascii="Times New Roman" w:hAnsi="Times New Roman" w:cs="Times New Roman"/>
                <w:sz w:val="20"/>
                <w:szCs w:val="20"/>
              </w:rPr>
            </w:pPr>
            <w:r>
              <w:rPr>
                <w:rFonts w:ascii="Times New Roman" w:hAnsi="Times New Roman" w:cs="Times New Roman"/>
                <w:sz w:val="20"/>
                <w:szCs w:val="20"/>
              </w:rPr>
              <w:t xml:space="preserve">от 26 декабря </w:t>
            </w:r>
            <w:r w:rsidR="008C4DBD" w:rsidRPr="008E41A4">
              <w:rPr>
                <w:rFonts w:ascii="Times New Roman" w:hAnsi="Times New Roman" w:cs="Times New Roman"/>
                <w:sz w:val="20"/>
                <w:szCs w:val="20"/>
              </w:rPr>
              <w:t>2017</w:t>
            </w:r>
            <w:r>
              <w:rPr>
                <w:rFonts w:ascii="Times New Roman" w:hAnsi="Times New Roman" w:cs="Times New Roman"/>
                <w:sz w:val="20"/>
                <w:szCs w:val="20"/>
              </w:rPr>
              <w:t xml:space="preserve"> г. </w:t>
            </w:r>
            <w:r w:rsidR="008C4DBD" w:rsidRPr="008E41A4">
              <w:rPr>
                <w:rFonts w:ascii="Times New Roman" w:hAnsi="Times New Roman" w:cs="Times New Roman"/>
                <w:sz w:val="20"/>
                <w:szCs w:val="20"/>
              </w:rPr>
              <w:t>№</w:t>
            </w:r>
            <w:r>
              <w:rPr>
                <w:rFonts w:ascii="Times New Roman" w:hAnsi="Times New Roman" w:cs="Times New Roman"/>
                <w:sz w:val="20"/>
                <w:szCs w:val="20"/>
              </w:rPr>
              <w:t xml:space="preserve"> </w:t>
            </w:r>
            <w:r w:rsidR="008C4DBD" w:rsidRPr="008E41A4">
              <w:rPr>
                <w:rFonts w:ascii="Times New Roman" w:hAnsi="Times New Roman" w:cs="Times New Roman"/>
                <w:sz w:val="20"/>
                <w:szCs w:val="20"/>
              </w:rPr>
              <w:t>1640;</w:t>
            </w:r>
          </w:p>
          <w:p w:rsidR="008C4DBD" w:rsidRPr="008E41A4" w:rsidRDefault="008C4DBD" w:rsidP="00FA0F83">
            <w:pPr>
              <w:pStyle w:val="a3"/>
              <w:rPr>
                <w:rFonts w:ascii="Times New Roman" w:hAnsi="Times New Roman" w:cs="Times New Roman"/>
                <w:sz w:val="20"/>
                <w:szCs w:val="20"/>
              </w:rPr>
            </w:pPr>
            <w:r w:rsidRPr="008E41A4">
              <w:rPr>
                <w:rFonts w:ascii="Times New Roman" w:hAnsi="Times New Roman" w:cs="Times New Roman"/>
                <w:sz w:val="20"/>
                <w:szCs w:val="20"/>
              </w:rPr>
              <w:t>Единый план по</w:t>
            </w:r>
            <w:r w:rsidR="0043664C" w:rsidRPr="008E41A4">
              <w:rPr>
                <w:rFonts w:ascii="Times New Roman" w:hAnsi="Times New Roman" w:cs="Times New Roman"/>
                <w:sz w:val="20"/>
                <w:szCs w:val="20"/>
              </w:rPr>
              <w:t xml:space="preserve"> </w:t>
            </w:r>
            <w:r w:rsidRPr="008E41A4">
              <w:rPr>
                <w:rFonts w:ascii="Times New Roman" w:hAnsi="Times New Roman" w:cs="Times New Roman"/>
                <w:sz w:val="20"/>
                <w:szCs w:val="20"/>
              </w:rPr>
              <w:t>достижению</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национальных</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целей развития</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FA0F83">
              <w:rPr>
                <w:rFonts w:ascii="Times New Roman" w:hAnsi="Times New Roman" w:cs="Times New Roman"/>
                <w:sz w:val="20"/>
                <w:szCs w:val="20"/>
              </w:rPr>
              <w:t xml:space="preserve"> </w:t>
            </w:r>
            <w:r w:rsidR="009E73C7" w:rsidRPr="008E41A4">
              <w:rPr>
                <w:rFonts w:ascii="Times New Roman" w:hAnsi="Times New Roman" w:cs="Times New Roman"/>
                <w:sz w:val="20"/>
                <w:szCs w:val="20"/>
              </w:rPr>
              <w:t>Ф</w:t>
            </w:r>
            <w:r w:rsidRPr="008E41A4">
              <w:rPr>
                <w:rFonts w:ascii="Times New Roman" w:hAnsi="Times New Roman" w:cs="Times New Roman"/>
                <w:sz w:val="20"/>
                <w:szCs w:val="20"/>
              </w:rPr>
              <w:t>едерации на</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период до 2024</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года и на</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плановый</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период до 2030</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года</w:t>
            </w:r>
            <w:r w:rsidR="00CF790E">
              <w:rPr>
                <w:rFonts w:ascii="Times New Roman" w:hAnsi="Times New Roman" w:cs="Times New Roman"/>
                <w:sz w:val="20"/>
                <w:szCs w:val="20"/>
              </w:rPr>
              <w:t>,</w:t>
            </w:r>
            <w:r w:rsidR="00FA0F83">
              <w:rPr>
                <w:rFonts w:ascii="Times New Roman" w:hAnsi="Times New Roman" w:cs="Times New Roman"/>
                <w:sz w:val="20"/>
                <w:szCs w:val="20"/>
              </w:rPr>
              <w:t xml:space="preserve"> </w:t>
            </w:r>
            <w:r w:rsidR="00FE025E">
              <w:rPr>
                <w:rFonts w:ascii="Times New Roman" w:hAnsi="Times New Roman" w:cs="Times New Roman"/>
                <w:sz w:val="20"/>
                <w:szCs w:val="20"/>
              </w:rPr>
              <w:t xml:space="preserve">утвержденный распоряжением </w:t>
            </w:r>
            <w:r w:rsidR="009E73C7" w:rsidRPr="008E41A4">
              <w:rPr>
                <w:rFonts w:ascii="Times New Roman" w:hAnsi="Times New Roman" w:cs="Times New Roman"/>
                <w:sz w:val="20"/>
                <w:szCs w:val="20"/>
              </w:rPr>
              <w:t>Правительства Российской Федерации</w:t>
            </w:r>
            <w:r w:rsidR="00FA0F83">
              <w:rPr>
                <w:rFonts w:ascii="Times New Roman" w:hAnsi="Times New Roman" w:cs="Times New Roman"/>
                <w:sz w:val="20"/>
                <w:szCs w:val="20"/>
              </w:rPr>
              <w:t xml:space="preserve"> от </w:t>
            </w:r>
            <w:r w:rsidR="00CF790E">
              <w:rPr>
                <w:rFonts w:ascii="Times New Roman" w:hAnsi="Times New Roman" w:cs="Times New Roman"/>
                <w:sz w:val="20"/>
                <w:szCs w:val="20"/>
              </w:rPr>
              <w:br/>
            </w:r>
            <w:r w:rsidR="00FA0F83">
              <w:rPr>
                <w:rFonts w:ascii="Times New Roman" w:hAnsi="Times New Roman" w:cs="Times New Roman"/>
                <w:sz w:val="20"/>
                <w:szCs w:val="20"/>
              </w:rPr>
              <w:t xml:space="preserve">1 октября </w:t>
            </w:r>
            <w:r w:rsidRPr="008E41A4">
              <w:rPr>
                <w:rFonts w:ascii="Times New Roman" w:hAnsi="Times New Roman" w:cs="Times New Roman"/>
                <w:sz w:val="20"/>
                <w:szCs w:val="20"/>
              </w:rPr>
              <w:t xml:space="preserve">2021 </w:t>
            </w:r>
            <w:r w:rsidR="00FA0F83">
              <w:rPr>
                <w:rFonts w:ascii="Times New Roman" w:hAnsi="Times New Roman" w:cs="Times New Roman"/>
                <w:sz w:val="20"/>
                <w:szCs w:val="20"/>
              </w:rPr>
              <w:t xml:space="preserve">г. </w:t>
            </w:r>
            <w:r w:rsidRPr="008E41A4">
              <w:rPr>
                <w:rFonts w:ascii="Times New Roman" w:hAnsi="Times New Roman" w:cs="Times New Roman"/>
                <w:sz w:val="20"/>
                <w:szCs w:val="20"/>
              </w:rPr>
              <w:t>№</w:t>
            </w:r>
            <w:r w:rsidR="00FA0F83">
              <w:rPr>
                <w:rFonts w:ascii="Times New Roman" w:hAnsi="Times New Roman" w:cs="Times New Roman"/>
                <w:sz w:val="20"/>
                <w:szCs w:val="20"/>
              </w:rPr>
              <w:t xml:space="preserve"> </w:t>
            </w:r>
            <w:r w:rsidRPr="008E41A4">
              <w:rPr>
                <w:rFonts w:ascii="Times New Roman" w:hAnsi="Times New Roman" w:cs="Times New Roman"/>
                <w:sz w:val="20"/>
                <w:szCs w:val="20"/>
              </w:rPr>
              <w:t>2765-р</w:t>
            </w:r>
          </w:p>
        </w:tc>
        <w:tc>
          <w:tcPr>
            <w:tcW w:w="1461" w:type="dxa"/>
          </w:tcPr>
          <w:p w:rsidR="008C4DBD" w:rsidRPr="008E41A4" w:rsidRDefault="008C4DB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8C4DBD" w:rsidRPr="008E41A4" w:rsidRDefault="007418D4" w:rsidP="006503B2">
            <w:pPr>
              <w:pStyle w:val="a3"/>
              <w:rPr>
                <w:rFonts w:ascii="Times New Roman" w:hAnsi="Times New Roman" w:cs="Times New Roman"/>
                <w:sz w:val="20"/>
                <w:szCs w:val="20"/>
              </w:rPr>
            </w:pPr>
            <w:r w:rsidRPr="008E41A4">
              <w:rPr>
                <w:rFonts w:ascii="Times New Roman" w:hAnsi="Times New Roman" w:cs="Times New Roman"/>
                <w:sz w:val="20"/>
                <w:szCs w:val="20"/>
              </w:rPr>
              <w:t>п</w:t>
            </w:r>
            <w:r w:rsidR="008C4DBD" w:rsidRPr="008E41A4">
              <w:rPr>
                <w:rFonts w:ascii="Times New Roman" w:hAnsi="Times New Roman" w:cs="Times New Roman"/>
                <w:sz w:val="20"/>
                <w:szCs w:val="20"/>
              </w:rPr>
              <w:t>овышение</w:t>
            </w:r>
            <w:r w:rsidR="006503B2">
              <w:rPr>
                <w:rFonts w:ascii="Times New Roman" w:hAnsi="Times New Roman" w:cs="Times New Roman"/>
                <w:sz w:val="20"/>
                <w:szCs w:val="20"/>
              </w:rPr>
              <w:t xml:space="preserve"> </w:t>
            </w:r>
            <w:r w:rsidR="008C4DBD" w:rsidRPr="008E41A4">
              <w:rPr>
                <w:rFonts w:ascii="Times New Roman" w:hAnsi="Times New Roman" w:cs="Times New Roman"/>
                <w:sz w:val="20"/>
                <w:szCs w:val="20"/>
              </w:rPr>
              <w:t>ожидаемой</w:t>
            </w:r>
            <w:r w:rsidR="006503B2">
              <w:rPr>
                <w:rFonts w:ascii="Times New Roman" w:hAnsi="Times New Roman" w:cs="Times New Roman"/>
                <w:sz w:val="20"/>
                <w:szCs w:val="20"/>
              </w:rPr>
              <w:t xml:space="preserve"> </w:t>
            </w:r>
            <w:r w:rsidR="008C4DBD" w:rsidRPr="008E41A4">
              <w:rPr>
                <w:rFonts w:ascii="Times New Roman" w:hAnsi="Times New Roman" w:cs="Times New Roman"/>
                <w:sz w:val="20"/>
                <w:szCs w:val="20"/>
              </w:rPr>
              <w:t>продолжительности жизни до</w:t>
            </w:r>
            <w:r w:rsidR="006503B2">
              <w:rPr>
                <w:rFonts w:ascii="Times New Roman" w:hAnsi="Times New Roman" w:cs="Times New Roman"/>
                <w:sz w:val="20"/>
                <w:szCs w:val="20"/>
              </w:rPr>
              <w:t xml:space="preserve"> </w:t>
            </w:r>
            <w:r w:rsidR="008C4DBD" w:rsidRPr="008E41A4">
              <w:rPr>
                <w:rFonts w:ascii="Times New Roman" w:hAnsi="Times New Roman" w:cs="Times New Roman"/>
                <w:sz w:val="20"/>
                <w:szCs w:val="20"/>
              </w:rPr>
              <w:t>73,41 лет</w:t>
            </w:r>
          </w:p>
        </w:tc>
        <w:tc>
          <w:tcPr>
            <w:tcW w:w="1091" w:type="dxa"/>
          </w:tcPr>
          <w:p w:rsidR="008C4DBD" w:rsidRPr="008E41A4" w:rsidRDefault="008C4DBD"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5</w:t>
            </w:r>
            <w:r w:rsidR="00FA0F83">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Младенческая смертность</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случаев на 1000 родившихся живыми</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6,3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6,2</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5,8</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5,5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5,0</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4,8</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4,2</w:t>
            </w:r>
          </w:p>
        </w:tc>
        <w:tc>
          <w:tcPr>
            <w:tcW w:w="2693" w:type="dxa"/>
          </w:tcPr>
          <w:p w:rsidR="000521DB" w:rsidRPr="008E41A4" w:rsidRDefault="000521DB" w:rsidP="00802D95">
            <w:pPr>
              <w:pStyle w:val="a3"/>
              <w:rPr>
                <w:rFonts w:ascii="Times New Roman" w:hAnsi="Times New Roman" w:cs="Times New Roman"/>
                <w:sz w:val="20"/>
                <w:szCs w:val="20"/>
              </w:rPr>
            </w:pPr>
            <w:r w:rsidRPr="008E41A4">
              <w:rPr>
                <w:rFonts w:ascii="Times New Roman" w:hAnsi="Times New Roman" w:cs="Times New Roman"/>
                <w:sz w:val="20"/>
                <w:szCs w:val="20"/>
              </w:rPr>
              <w:t>Единый план по</w:t>
            </w:r>
            <w:r w:rsidR="0043664C" w:rsidRPr="008E41A4">
              <w:rPr>
                <w:rFonts w:ascii="Times New Roman" w:hAnsi="Times New Roman" w:cs="Times New Roman"/>
                <w:sz w:val="20"/>
                <w:szCs w:val="20"/>
              </w:rPr>
              <w:t xml:space="preserve"> </w:t>
            </w:r>
            <w:r w:rsidRPr="008E41A4">
              <w:rPr>
                <w:rFonts w:ascii="Times New Roman" w:hAnsi="Times New Roman" w:cs="Times New Roman"/>
                <w:sz w:val="20"/>
                <w:szCs w:val="20"/>
              </w:rPr>
              <w:t>достижению</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национальных</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целей развития</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A2476E">
              <w:rPr>
                <w:rFonts w:ascii="Times New Roman" w:hAnsi="Times New Roman" w:cs="Times New Roman"/>
                <w:sz w:val="20"/>
                <w:szCs w:val="20"/>
              </w:rPr>
              <w:t xml:space="preserve"> </w:t>
            </w:r>
            <w:r w:rsidR="004065B8" w:rsidRPr="008E41A4">
              <w:rPr>
                <w:rFonts w:ascii="Times New Roman" w:hAnsi="Times New Roman" w:cs="Times New Roman"/>
                <w:sz w:val="20"/>
                <w:szCs w:val="20"/>
              </w:rPr>
              <w:t>Ф</w:t>
            </w:r>
            <w:r w:rsidRPr="008E41A4">
              <w:rPr>
                <w:rFonts w:ascii="Times New Roman" w:hAnsi="Times New Roman" w:cs="Times New Roman"/>
                <w:sz w:val="20"/>
                <w:szCs w:val="20"/>
              </w:rPr>
              <w:t>едерации н</w:t>
            </w:r>
            <w:r w:rsidR="00A2476E">
              <w:rPr>
                <w:rFonts w:ascii="Times New Roman" w:hAnsi="Times New Roman" w:cs="Times New Roman"/>
                <w:sz w:val="20"/>
                <w:szCs w:val="20"/>
              </w:rPr>
              <w:t xml:space="preserve">а </w:t>
            </w:r>
            <w:r w:rsidRPr="008E41A4">
              <w:rPr>
                <w:rFonts w:ascii="Times New Roman" w:hAnsi="Times New Roman" w:cs="Times New Roman"/>
                <w:sz w:val="20"/>
                <w:szCs w:val="20"/>
              </w:rPr>
              <w:t>период до 2024</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года и на</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плановый</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период до 2030</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года</w:t>
            </w:r>
            <w:r w:rsidR="00CF790E">
              <w:rPr>
                <w:rFonts w:ascii="Times New Roman" w:hAnsi="Times New Roman" w:cs="Times New Roman"/>
                <w:sz w:val="20"/>
                <w:szCs w:val="20"/>
              </w:rPr>
              <w:t>,</w:t>
            </w:r>
            <w:r w:rsidR="00A2476E">
              <w:rPr>
                <w:rFonts w:ascii="Times New Roman" w:hAnsi="Times New Roman" w:cs="Times New Roman"/>
                <w:sz w:val="20"/>
                <w:szCs w:val="20"/>
              </w:rPr>
              <w:t xml:space="preserve"> </w:t>
            </w:r>
            <w:r w:rsidR="00FE025E">
              <w:rPr>
                <w:rFonts w:ascii="Times New Roman" w:hAnsi="Times New Roman" w:cs="Times New Roman"/>
                <w:sz w:val="20"/>
                <w:szCs w:val="20"/>
              </w:rPr>
              <w:t xml:space="preserve">утвержденный распоряжением </w:t>
            </w:r>
            <w:r w:rsidR="004065B8" w:rsidRPr="008E41A4">
              <w:rPr>
                <w:rFonts w:ascii="Times New Roman" w:hAnsi="Times New Roman" w:cs="Times New Roman"/>
                <w:sz w:val="20"/>
                <w:szCs w:val="20"/>
              </w:rPr>
              <w:t>Правительства Российской Федерации</w:t>
            </w:r>
            <w:r w:rsidR="00A2476E">
              <w:rPr>
                <w:rFonts w:ascii="Times New Roman" w:hAnsi="Times New Roman" w:cs="Times New Roman"/>
                <w:sz w:val="20"/>
                <w:szCs w:val="20"/>
              </w:rPr>
              <w:t xml:space="preserve"> от </w:t>
            </w:r>
            <w:r w:rsidR="00CF790E">
              <w:rPr>
                <w:rFonts w:ascii="Times New Roman" w:hAnsi="Times New Roman" w:cs="Times New Roman"/>
                <w:sz w:val="20"/>
                <w:szCs w:val="20"/>
              </w:rPr>
              <w:br/>
            </w:r>
            <w:r w:rsidR="00A2476E">
              <w:rPr>
                <w:rFonts w:ascii="Times New Roman" w:hAnsi="Times New Roman" w:cs="Times New Roman"/>
                <w:sz w:val="20"/>
                <w:szCs w:val="20"/>
              </w:rPr>
              <w:t xml:space="preserve">1 октября </w:t>
            </w:r>
            <w:r w:rsidRPr="008E41A4">
              <w:rPr>
                <w:rFonts w:ascii="Times New Roman" w:hAnsi="Times New Roman" w:cs="Times New Roman"/>
                <w:sz w:val="20"/>
                <w:szCs w:val="20"/>
              </w:rPr>
              <w:t>2021</w:t>
            </w:r>
            <w:r w:rsidR="00A2476E">
              <w:rPr>
                <w:rFonts w:ascii="Times New Roman" w:hAnsi="Times New Roman" w:cs="Times New Roman"/>
                <w:sz w:val="20"/>
                <w:szCs w:val="20"/>
              </w:rPr>
              <w:t xml:space="preserve"> г. </w:t>
            </w:r>
            <w:r w:rsidRPr="008E41A4">
              <w:rPr>
                <w:rFonts w:ascii="Times New Roman" w:hAnsi="Times New Roman" w:cs="Times New Roman"/>
                <w:sz w:val="20"/>
                <w:szCs w:val="20"/>
              </w:rPr>
              <w:t>№</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2765-р;</w:t>
            </w:r>
          </w:p>
          <w:p w:rsidR="000521DB" w:rsidRPr="008E41A4" w:rsidRDefault="000521DB" w:rsidP="00802D95">
            <w:pPr>
              <w:pStyle w:val="a3"/>
              <w:rPr>
                <w:rFonts w:ascii="Times New Roman" w:hAnsi="Times New Roman" w:cs="Times New Roman"/>
                <w:sz w:val="20"/>
                <w:szCs w:val="20"/>
              </w:rPr>
            </w:pPr>
            <w:r w:rsidRPr="008E41A4">
              <w:rPr>
                <w:rFonts w:ascii="Times New Roman" w:hAnsi="Times New Roman" w:cs="Times New Roman"/>
                <w:sz w:val="20"/>
                <w:szCs w:val="20"/>
              </w:rPr>
              <w:t>Указ</w:t>
            </w:r>
            <w:r w:rsidR="00A2476E">
              <w:rPr>
                <w:rFonts w:ascii="Times New Roman" w:hAnsi="Times New Roman" w:cs="Times New Roman"/>
                <w:sz w:val="20"/>
                <w:szCs w:val="20"/>
              </w:rPr>
              <w:t xml:space="preserve"> </w:t>
            </w:r>
            <w:r w:rsidR="00FE025E">
              <w:rPr>
                <w:rFonts w:ascii="Times New Roman" w:hAnsi="Times New Roman" w:cs="Times New Roman"/>
                <w:sz w:val="20"/>
                <w:szCs w:val="20"/>
              </w:rPr>
              <w:t>Президента</w:t>
            </w:r>
            <w:r w:rsidR="004065B8" w:rsidRPr="008E41A4">
              <w:rPr>
                <w:rFonts w:ascii="Times New Roman" w:hAnsi="Times New Roman" w:cs="Times New Roman"/>
                <w:sz w:val="20"/>
                <w:szCs w:val="20"/>
              </w:rPr>
              <w:t xml:space="preserve"> Российской Федерации</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 xml:space="preserve">от </w:t>
            </w:r>
            <w:r w:rsidR="00A2476E">
              <w:rPr>
                <w:rFonts w:ascii="Times New Roman" w:hAnsi="Times New Roman" w:cs="Times New Roman"/>
                <w:sz w:val="20"/>
                <w:szCs w:val="20"/>
              </w:rPr>
              <w:t xml:space="preserve">6 июня </w:t>
            </w:r>
            <w:r w:rsidRPr="008E41A4">
              <w:rPr>
                <w:rFonts w:ascii="Times New Roman" w:hAnsi="Times New Roman" w:cs="Times New Roman"/>
                <w:sz w:val="20"/>
                <w:szCs w:val="20"/>
              </w:rPr>
              <w:t>2019</w:t>
            </w:r>
            <w:r w:rsidR="00A2476E">
              <w:rPr>
                <w:rFonts w:ascii="Times New Roman" w:hAnsi="Times New Roman" w:cs="Times New Roman"/>
                <w:sz w:val="20"/>
                <w:szCs w:val="20"/>
              </w:rPr>
              <w:t xml:space="preserve"> г. </w:t>
            </w:r>
            <w:r w:rsidRPr="008E41A4">
              <w:rPr>
                <w:rFonts w:ascii="Times New Roman" w:hAnsi="Times New Roman" w:cs="Times New Roman"/>
                <w:sz w:val="20"/>
                <w:szCs w:val="20"/>
              </w:rPr>
              <w:t>№</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254;</w:t>
            </w:r>
          </w:p>
          <w:p w:rsidR="000521DB" w:rsidRPr="008E41A4" w:rsidRDefault="000521DB" w:rsidP="00802D95">
            <w:pPr>
              <w:pStyle w:val="a3"/>
              <w:rPr>
                <w:rFonts w:ascii="Times New Roman" w:hAnsi="Times New Roman" w:cs="Times New Roman"/>
                <w:sz w:val="20"/>
                <w:szCs w:val="20"/>
              </w:rPr>
            </w:pPr>
            <w:r w:rsidRPr="008E41A4">
              <w:rPr>
                <w:rFonts w:ascii="Times New Roman" w:hAnsi="Times New Roman" w:cs="Times New Roman"/>
                <w:sz w:val="20"/>
                <w:szCs w:val="20"/>
              </w:rPr>
              <w:t>Указ</w:t>
            </w:r>
            <w:r w:rsidR="00A2476E">
              <w:rPr>
                <w:rFonts w:ascii="Times New Roman" w:hAnsi="Times New Roman" w:cs="Times New Roman"/>
                <w:sz w:val="20"/>
                <w:szCs w:val="20"/>
              </w:rPr>
              <w:t xml:space="preserve"> </w:t>
            </w:r>
            <w:r w:rsidR="00FE025E">
              <w:rPr>
                <w:rFonts w:ascii="Times New Roman" w:hAnsi="Times New Roman" w:cs="Times New Roman"/>
                <w:sz w:val="20"/>
                <w:szCs w:val="20"/>
              </w:rPr>
              <w:t>Президента</w:t>
            </w:r>
            <w:r w:rsidR="004065B8" w:rsidRPr="008E41A4">
              <w:rPr>
                <w:rFonts w:ascii="Times New Roman" w:hAnsi="Times New Roman" w:cs="Times New Roman"/>
                <w:sz w:val="20"/>
                <w:szCs w:val="20"/>
              </w:rPr>
              <w:t xml:space="preserve"> Российской Федерации</w:t>
            </w:r>
            <w:r w:rsidR="00A2476E">
              <w:rPr>
                <w:rFonts w:ascii="Times New Roman" w:hAnsi="Times New Roman" w:cs="Times New Roman"/>
                <w:sz w:val="20"/>
                <w:szCs w:val="20"/>
              </w:rPr>
              <w:t xml:space="preserve"> от 21 июля </w:t>
            </w:r>
            <w:r w:rsidRPr="008E41A4">
              <w:rPr>
                <w:rFonts w:ascii="Times New Roman" w:hAnsi="Times New Roman" w:cs="Times New Roman"/>
                <w:sz w:val="20"/>
                <w:szCs w:val="20"/>
              </w:rPr>
              <w:t>2020</w:t>
            </w:r>
            <w:r w:rsidR="00A2476E">
              <w:rPr>
                <w:rFonts w:ascii="Times New Roman" w:hAnsi="Times New Roman" w:cs="Times New Roman"/>
                <w:sz w:val="20"/>
                <w:szCs w:val="20"/>
              </w:rPr>
              <w:t xml:space="preserve"> г. </w:t>
            </w:r>
            <w:r w:rsidRPr="008E41A4">
              <w:rPr>
                <w:rFonts w:ascii="Times New Roman" w:hAnsi="Times New Roman" w:cs="Times New Roman"/>
                <w:sz w:val="20"/>
                <w:szCs w:val="20"/>
              </w:rPr>
              <w:t>№</w:t>
            </w:r>
            <w:r w:rsidR="00A2476E">
              <w:rPr>
                <w:rFonts w:ascii="Times New Roman" w:hAnsi="Times New Roman" w:cs="Times New Roman"/>
                <w:sz w:val="20"/>
                <w:szCs w:val="20"/>
              </w:rPr>
              <w:t xml:space="preserve"> </w:t>
            </w:r>
            <w:r w:rsidRPr="008E41A4">
              <w:rPr>
                <w:rFonts w:ascii="Times New Roman" w:hAnsi="Times New Roman" w:cs="Times New Roman"/>
                <w:sz w:val="20"/>
                <w:szCs w:val="20"/>
              </w:rPr>
              <w:t>474;</w:t>
            </w:r>
          </w:p>
          <w:p w:rsidR="000521DB" w:rsidRPr="008E41A4" w:rsidRDefault="000521DB" w:rsidP="00802D95">
            <w:pPr>
              <w:pStyle w:val="a3"/>
              <w:rPr>
                <w:rFonts w:ascii="Times New Roman" w:hAnsi="Times New Roman" w:cs="Times New Roman"/>
                <w:sz w:val="20"/>
                <w:szCs w:val="20"/>
              </w:rPr>
            </w:pPr>
            <w:r w:rsidRPr="008E41A4">
              <w:rPr>
                <w:rFonts w:ascii="Times New Roman" w:hAnsi="Times New Roman" w:cs="Times New Roman"/>
                <w:sz w:val="20"/>
                <w:szCs w:val="20"/>
              </w:rPr>
              <w:t>Указ</w:t>
            </w:r>
            <w:r w:rsidR="00A2476E">
              <w:rPr>
                <w:rFonts w:ascii="Times New Roman" w:hAnsi="Times New Roman" w:cs="Times New Roman"/>
                <w:sz w:val="20"/>
                <w:szCs w:val="20"/>
              </w:rPr>
              <w:t xml:space="preserve"> </w:t>
            </w:r>
            <w:r w:rsidR="004065B8" w:rsidRPr="008E41A4">
              <w:rPr>
                <w:rFonts w:ascii="Times New Roman" w:hAnsi="Times New Roman" w:cs="Times New Roman"/>
                <w:sz w:val="20"/>
                <w:szCs w:val="20"/>
              </w:rPr>
              <w:t>Пр</w:t>
            </w:r>
            <w:r w:rsidR="00FE025E">
              <w:rPr>
                <w:rFonts w:ascii="Times New Roman" w:hAnsi="Times New Roman" w:cs="Times New Roman"/>
                <w:sz w:val="20"/>
                <w:szCs w:val="20"/>
              </w:rPr>
              <w:t>езидента</w:t>
            </w:r>
            <w:r w:rsidR="004065B8" w:rsidRPr="008E41A4">
              <w:rPr>
                <w:rFonts w:ascii="Times New Roman" w:hAnsi="Times New Roman" w:cs="Times New Roman"/>
                <w:sz w:val="20"/>
                <w:szCs w:val="20"/>
              </w:rPr>
              <w:t xml:space="preserve"> Российской Федерации</w:t>
            </w:r>
            <w:r w:rsidR="00A2476E">
              <w:rPr>
                <w:rFonts w:ascii="Times New Roman" w:hAnsi="Times New Roman" w:cs="Times New Roman"/>
                <w:sz w:val="20"/>
                <w:szCs w:val="20"/>
              </w:rPr>
              <w:t xml:space="preserve"> от 7 мая </w:t>
            </w:r>
            <w:r w:rsidRPr="008E41A4">
              <w:rPr>
                <w:rFonts w:ascii="Times New Roman" w:hAnsi="Times New Roman" w:cs="Times New Roman"/>
                <w:sz w:val="20"/>
                <w:szCs w:val="20"/>
              </w:rPr>
              <w:t>2018</w:t>
            </w:r>
            <w:r w:rsidR="00152750">
              <w:rPr>
                <w:rFonts w:ascii="Times New Roman" w:hAnsi="Times New Roman" w:cs="Times New Roman"/>
                <w:sz w:val="20"/>
                <w:szCs w:val="20"/>
              </w:rPr>
              <w:t xml:space="preserve"> г. </w:t>
            </w:r>
            <w:r w:rsidR="00F026B2">
              <w:rPr>
                <w:rFonts w:ascii="Times New Roman" w:hAnsi="Times New Roman" w:cs="Times New Roman"/>
                <w:sz w:val="20"/>
                <w:szCs w:val="20"/>
              </w:rPr>
              <w:br/>
            </w:r>
            <w:r w:rsidRPr="008E41A4">
              <w:rPr>
                <w:rFonts w:ascii="Times New Roman" w:hAnsi="Times New Roman" w:cs="Times New Roman"/>
                <w:sz w:val="20"/>
                <w:szCs w:val="20"/>
              </w:rPr>
              <w:lastRenderedPageBreak/>
              <w:t>№</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204;</w:t>
            </w:r>
          </w:p>
          <w:p w:rsidR="000521DB" w:rsidRPr="008E41A4" w:rsidRDefault="000521DB" w:rsidP="00152750">
            <w:pPr>
              <w:pStyle w:val="a3"/>
              <w:rPr>
                <w:rFonts w:ascii="Times New Roman" w:hAnsi="Times New Roman" w:cs="Times New Roman"/>
                <w:sz w:val="20"/>
                <w:szCs w:val="20"/>
              </w:rPr>
            </w:pPr>
            <w:r w:rsidRPr="008E41A4">
              <w:rPr>
                <w:rFonts w:ascii="Times New Roman" w:hAnsi="Times New Roman" w:cs="Times New Roman"/>
                <w:sz w:val="20"/>
                <w:szCs w:val="20"/>
              </w:rPr>
              <w:t>Протокол</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Президиума</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Совета при</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Президенте</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lastRenderedPageBreak/>
              <w:t>Министерство здравоохранения Республики Тыва</w:t>
            </w:r>
          </w:p>
        </w:tc>
        <w:tc>
          <w:tcPr>
            <w:tcW w:w="1559" w:type="dxa"/>
          </w:tcPr>
          <w:p w:rsidR="000521DB" w:rsidRPr="008E41A4" w:rsidRDefault="009E73C7" w:rsidP="006503B2">
            <w:pPr>
              <w:pStyle w:val="a3"/>
              <w:rPr>
                <w:rFonts w:ascii="Times New Roman" w:hAnsi="Times New Roman" w:cs="Times New Roman"/>
                <w:sz w:val="20"/>
                <w:szCs w:val="20"/>
              </w:rPr>
            </w:pPr>
            <w:r w:rsidRPr="008E41A4">
              <w:rPr>
                <w:rFonts w:ascii="Times New Roman" w:hAnsi="Times New Roman" w:cs="Times New Roman"/>
                <w:sz w:val="20"/>
                <w:szCs w:val="20"/>
              </w:rPr>
              <w:t>п</w:t>
            </w:r>
            <w:r w:rsidR="000521DB" w:rsidRPr="008E41A4">
              <w:rPr>
                <w:rFonts w:ascii="Times New Roman" w:hAnsi="Times New Roman" w:cs="Times New Roman"/>
                <w:sz w:val="20"/>
                <w:szCs w:val="20"/>
              </w:rPr>
              <w:t>овышение</w:t>
            </w:r>
            <w:r w:rsidR="006503B2">
              <w:rPr>
                <w:rFonts w:ascii="Times New Roman" w:hAnsi="Times New Roman" w:cs="Times New Roman"/>
                <w:sz w:val="20"/>
                <w:szCs w:val="20"/>
              </w:rPr>
              <w:t xml:space="preserve"> </w:t>
            </w:r>
            <w:r w:rsidR="000521DB" w:rsidRPr="008E41A4">
              <w:rPr>
                <w:rFonts w:ascii="Times New Roman" w:hAnsi="Times New Roman" w:cs="Times New Roman"/>
                <w:sz w:val="20"/>
                <w:szCs w:val="20"/>
              </w:rPr>
              <w:t>ожидаемой</w:t>
            </w:r>
            <w:r w:rsidR="006503B2">
              <w:rPr>
                <w:rFonts w:ascii="Times New Roman" w:hAnsi="Times New Roman" w:cs="Times New Roman"/>
                <w:sz w:val="20"/>
                <w:szCs w:val="20"/>
              </w:rPr>
              <w:t xml:space="preserve"> </w:t>
            </w:r>
            <w:r w:rsidR="000521DB" w:rsidRPr="008E41A4">
              <w:rPr>
                <w:rFonts w:ascii="Times New Roman" w:hAnsi="Times New Roman" w:cs="Times New Roman"/>
                <w:sz w:val="20"/>
                <w:szCs w:val="20"/>
              </w:rPr>
              <w:t>продолжительности жизни до</w:t>
            </w:r>
            <w:r w:rsidR="006503B2">
              <w:rPr>
                <w:rFonts w:ascii="Times New Roman" w:hAnsi="Times New Roman" w:cs="Times New Roman"/>
                <w:sz w:val="20"/>
                <w:szCs w:val="20"/>
              </w:rPr>
              <w:t xml:space="preserve"> </w:t>
            </w:r>
            <w:r w:rsidR="000521DB" w:rsidRPr="008E41A4">
              <w:rPr>
                <w:rFonts w:ascii="Times New Roman" w:hAnsi="Times New Roman" w:cs="Times New Roman"/>
                <w:sz w:val="20"/>
                <w:szCs w:val="20"/>
              </w:rPr>
              <w:t>73,41 лет</w:t>
            </w: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6</w:t>
            </w:r>
            <w:r w:rsidR="00152750">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процентов</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70,0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80,0</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81,7</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82,0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82,3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82,7</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83,0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83,3</w:t>
            </w:r>
          </w:p>
        </w:tc>
        <w:tc>
          <w:tcPr>
            <w:tcW w:w="2693" w:type="dxa"/>
          </w:tcPr>
          <w:p w:rsidR="000521DB" w:rsidRPr="008E41A4" w:rsidRDefault="000521DB" w:rsidP="00802D95">
            <w:pPr>
              <w:pStyle w:val="a3"/>
              <w:rPr>
                <w:rFonts w:ascii="Times New Roman" w:hAnsi="Times New Roman" w:cs="Times New Roman"/>
                <w:sz w:val="20"/>
                <w:szCs w:val="20"/>
              </w:rPr>
            </w:pPr>
            <w:r w:rsidRPr="008E41A4">
              <w:rPr>
                <w:rFonts w:ascii="Times New Roman" w:hAnsi="Times New Roman" w:cs="Times New Roman"/>
                <w:sz w:val="20"/>
                <w:szCs w:val="20"/>
              </w:rPr>
              <w:t>Единый план по</w:t>
            </w:r>
            <w:r w:rsidR="0043664C" w:rsidRPr="008E41A4">
              <w:rPr>
                <w:rFonts w:ascii="Times New Roman" w:hAnsi="Times New Roman" w:cs="Times New Roman"/>
                <w:sz w:val="20"/>
                <w:szCs w:val="20"/>
              </w:rPr>
              <w:t xml:space="preserve"> </w:t>
            </w:r>
            <w:r w:rsidRPr="008E41A4">
              <w:rPr>
                <w:rFonts w:ascii="Times New Roman" w:hAnsi="Times New Roman" w:cs="Times New Roman"/>
                <w:sz w:val="20"/>
                <w:szCs w:val="20"/>
              </w:rPr>
              <w:t>достижению</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национальных</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целей развития</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152750">
              <w:rPr>
                <w:rFonts w:ascii="Times New Roman" w:hAnsi="Times New Roman" w:cs="Times New Roman"/>
                <w:sz w:val="20"/>
                <w:szCs w:val="20"/>
              </w:rPr>
              <w:t xml:space="preserve"> </w:t>
            </w:r>
            <w:r w:rsidR="00D814E6" w:rsidRPr="008E41A4">
              <w:rPr>
                <w:rFonts w:ascii="Times New Roman" w:hAnsi="Times New Roman" w:cs="Times New Roman"/>
                <w:sz w:val="20"/>
                <w:szCs w:val="20"/>
              </w:rPr>
              <w:t>Ф</w:t>
            </w:r>
            <w:r w:rsidRPr="008E41A4">
              <w:rPr>
                <w:rFonts w:ascii="Times New Roman" w:hAnsi="Times New Roman" w:cs="Times New Roman"/>
                <w:sz w:val="20"/>
                <w:szCs w:val="20"/>
              </w:rPr>
              <w:t>едерации на</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период до 2024</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года и на</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плановый</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период до 2030</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года</w:t>
            </w:r>
            <w:r w:rsidR="00BE6078">
              <w:rPr>
                <w:rFonts w:ascii="Times New Roman" w:hAnsi="Times New Roman" w:cs="Times New Roman"/>
                <w:sz w:val="20"/>
                <w:szCs w:val="20"/>
              </w:rPr>
              <w:t>,</w:t>
            </w:r>
            <w:r w:rsidR="00152750">
              <w:rPr>
                <w:rFonts w:ascii="Times New Roman" w:hAnsi="Times New Roman" w:cs="Times New Roman"/>
                <w:sz w:val="20"/>
                <w:szCs w:val="20"/>
              </w:rPr>
              <w:t xml:space="preserve"> </w:t>
            </w:r>
            <w:r w:rsidR="00F026B2">
              <w:rPr>
                <w:rFonts w:ascii="Times New Roman" w:hAnsi="Times New Roman" w:cs="Times New Roman"/>
                <w:sz w:val="20"/>
                <w:szCs w:val="20"/>
              </w:rPr>
              <w:t xml:space="preserve">утвержденный распоряжением </w:t>
            </w:r>
            <w:r w:rsidR="00D814E6" w:rsidRPr="008E41A4">
              <w:rPr>
                <w:rFonts w:ascii="Times New Roman" w:hAnsi="Times New Roman" w:cs="Times New Roman"/>
                <w:sz w:val="20"/>
                <w:szCs w:val="20"/>
              </w:rPr>
              <w:t>Правительства Российской Федерации</w:t>
            </w:r>
            <w:r w:rsidR="00152750">
              <w:rPr>
                <w:rFonts w:ascii="Times New Roman" w:hAnsi="Times New Roman" w:cs="Times New Roman"/>
                <w:sz w:val="20"/>
                <w:szCs w:val="20"/>
              </w:rPr>
              <w:t xml:space="preserve"> от </w:t>
            </w:r>
            <w:r w:rsidR="00BE6078">
              <w:rPr>
                <w:rFonts w:ascii="Times New Roman" w:hAnsi="Times New Roman" w:cs="Times New Roman"/>
                <w:sz w:val="20"/>
                <w:szCs w:val="20"/>
              </w:rPr>
              <w:br/>
            </w:r>
            <w:r w:rsidR="00152750">
              <w:rPr>
                <w:rFonts w:ascii="Times New Roman" w:hAnsi="Times New Roman" w:cs="Times New Roman"/>
                <w:sz w:val="20"/>
                <w:szCs w:val="20"/>
              </w:rPr>
              <w:t xml:space="preserve">1 октября </w:t>
            </w:r>
            <w:r w:rsidRPr="008E41A4">
              <w:rPr>
                <w:rFonts w:ascii="Times New Roman" w:hAnsi="Times New Roman" w:cs="Times New Roman"/>
                <w:sz w:val="20"/>
                <w:szCs w:val="20"/>
              </w:rPr>
              <w:t>2021</w:t>
            </w:r>
            <w:r w:rsidR="00152750">
              <w:rPr>
                <w:rFonts w:ascii="Times New Roman" w:hAnsi="Times New Roman" w:cs="Times New Roman"/>
                <w:sz w:val="20"/>
                <w:szCs w:val="20"/>
              </w:rPr>
              <w:t xml:space="preserve"> г. </w:t>
            </w:r>
            <w:r w:rsidRPr="008E41A4">
              <w:rPr>
                <w:rFonts w:ascii="Times New Roman" w:hAnsi="Times New Roman" w:cs="Times New Roman"/>
                <w:sz w:val="20"/>
                <w:szCs w:val="20"/>
              </w:rPr>
              <w:t>№</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2765-р;</w:t>
            </w:r>
          </w:p>
          <w:p w:rsidR="000521DB" w:rsidRPr="008E41A4" w:rsidRDefault="000521DB" w:rsidP="00152750">
            <w:pPr>
              <w:pStyle w:val="a3"/>
              <w:rPr>
                <w:rFonts w:ascii="Times New Roman" w:hAnsi="Times New Roman" w:cs="Times New Roman"/>
                <w:sz w:val="20"/>
                <w:szCs w:val="20"/>
              </w:rPr>
            </w:pPr>
            <w:r w:rsidRPr="008E41A4">
              <w:rPr>
                <w:rFonts w:ascii="Times New Roman" w:hAnsi="Times New Roman" w:cs="Times New Roman"/>
                <w:sz w:val="20"/>
                <w:szCs w:val="20"/>
              </w:rPr>
              <w:t>Протокол</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Президиума</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Совета при</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Президенте</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Федерации по</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стратегическом</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у развитию и</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национальным</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проектам от</w:t>
            </w:r>
            <w:r w:rsidR="00152750">
              <w:rPr>
                <w:rFonts w:ascii="Times New Roman" w:hAnsi="Times New Roman" w:cs="Times New Roman"/>
                <w:sz w:val="20"/>
                <w:szCs w:val="20"/>
              </w:rPr>
              <w:t xml:space="preserve"> 24 декабря </w:t>
            </w:r>
            <w:r w:rsidRPr="008E41A4">
              <w:rPr>
                <w:rFonts w:ascii="Times New Roman" w:hAnsi="Times New Roman" w:cs="Times New Roman"/>
                <w:sz w:val="20"/>
                <w:szCs w:val="20"/>
              </w:rPr>
              <w:t>2018 №</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 xml:space="preserve">16 </w:t>
            </w: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D814E6" w:rsidP="006503B2">
            <w:pPr>
              <w:pStyle w:val="a3"/>
              <w:rPr>
                <w:rFonts w:ascii="Times New Roman" w:hAnsi="Times New Roman" w:cs="Times New Roman"/>
                <w:sz w:val="20"/>
                <w:szCs w:val="20"/>
              </w:rPr>
            </w:pPr>
            <w:r w:rsidRPr="008E41A4">
              <w:rPr>
                <w:rFonts w:ascii="Times New Roman" w:hAnsi="Times New Roman" w:cs="Times New Roman"/>
                <w:sz w:val="20"/>
                <w:szCs w:val="20"/>
              </w:rPr>
              <w:t>п</w:t>
            </w:r>
            <w:r w:rsidR="000521DB" w:rsidRPr="008E41A4">
              <w:rPr>
                <w:rFonts w:ascii="Times New Roman" w:hAnsi="Times New Roman" w:cs="Times New Roman"/>
                <w:sz w:val="20"/>
                <w:szCs w:val="20"/>
              </w:rPr>
              <w:t>овышение</w:t>
            </w:r>
            <w:r w:rsidR="006503B2">
              <w:rPr>
                <w:rFonts w:ascii="Times New Roman" w:hAnsi="Times New Roman" w:cs="Times New Roman"/>
                <w:sz w:val="20"/>
                <w:szCs w:val="20"/>
              </w:rPr>
              <w:t xml:space="preserve"> </w:t>
            </w:r>
            <w:r w:rsidR="000521DB" w:rsidRPr="008E41A4">
              <w:rPr>
                <w:rFonts w:ascii="Times New Roman" w:hAnsi="Times New Roman" w:cs="Times New Roman"/>
                <w:sz w:val="20"/>
                <w:szCs w:val="20"/>
              </w:rPr>
              <w:t>ожидаемой</w:t>
            </w:r>
            <w:r w:rsidR="006503B2">
              <w:rPr>
                <w:rFonts w:ascii="Times New Roman" w:hAnsi="Times New Roman" w:cs="Times New Roman"/>
                <w:sz w:val="20"/>
                <w:szCs w:val="20"/>
              </w:rPr>
              <w:t xml:space="preserve"> </w:t>
            </w:r>
            <w:r w:rsidR="000521DB" w:rsidRPr="008E41A4">
              <w:rPr>
                <w:rFonts w:ascii="Times New Roman" w:hAnsi="Times New Roman" w:cs="Times New Roman"/>
                <w:sz w:val="20"/>
                <w:szCs w:val="20"/>
              </w:rPr>
              <w:t>продолжительности жизни до</w:t>
            </w:r>
            <w:r w:rsidR="006503B2">
              <w:rPr>
                <w:rFonts w:ascii="Times New Roman" w:hAnsi="Times New Roman" w:cs="Times New Roman"/>
                <w:sz w:val="20"/>
                <w:szCs w:val="20"/>
              </w:rPr>
              <w:t xml:space="preserve"> </w:t>
            </w:r>
            <w:r w:rsidR="000521DB" w:rsidRPr="008E41A4">
              <w:rPr>
                <w:rFonts w:ascii="Times New Roman" w:hAnsi="Times New Roman" w:cs="Times New Roman"/>
                <w:sz w:val="20"/>
                <w:szCs w:val="20"/>
              </w:rPr>
              <w:t>73,41 лет</w:t>
            </w: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7</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Доля лиц с онкологическими заболеваниями, прошедших обследование и (или) лечение в текущем году, из числа состоящих под диспансерным наблюдением</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процентов</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75,0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80,0</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82</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87</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89</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92</w:t>
            </w:r>
          </w:p>
        </w:tc>
        <w:tc>
          <w:tcPr>
            <w:tcW w:w="2693" w:type="dxa"/>
          </w:tcPr>
          <w:p w:rsidR="000521DB" w:rsidRPr="008E41A4" w:rsidRDefault="000521DB" w:rsidP="00802D95">
            <w:pPr>
              <w:pStyle w:val="a3"/>
              <w:rPr>
                <w:rFonts w:ascii="Times New Roman" w:hAnsi="Times New Roman" w:cs="Times New Roman"/>
                <w:sz w:val="20"/>
                <w:szCs w:val="20"/>
              </w:rPr>
            </w:pPr>
            <w:r w:rsidRPr="008E41A4">
              <w:rPr>
                <w:rFonts w:ascii="Times New Roman" w:hAnsi="Times New Roman" w:cs="Times New Roman"/>
                <w:sz w:val="20"/>
                <w:szCs w:val="20"/>
              </w:rPr>
              <w:t>Протокол</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Президиума</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Совета при</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Президенте</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Российской</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Федерации по</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стратегическом</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у развитию и</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национальным</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проектам от</w:t>
            </w:r>
            <w:r w:rsidR="00152750">
              <w:rPr>
                <w:rFonts w:ascii="Times New Roman" w:hAnsi="Times New Roman" w:cs="Times New Roman"/>
                <w:sz w:val="20"/>
                <w:szCs w:val="20"/>
              </w:rPr>
              <w:t xml:space="preserve"> 24 декабря </w:t>
            </w:r>
            <w:r w:rsidRPr="008E41A4">
              <w:rPr>
                <w:rFonts w:ascii="Times New Roman" w:hAnsi="Times New Roman" w:cs="Times New Roman"/>
                <w:sz w:val="20"/>
                <w:szCs w:val="20"/>
              </w:rPr>
              <w:t xml:space="preserve">2018 </w:t>
            </w:r>
            <w:r w:rsidR="00152750">
              <w:rPr>
                <w:rFonts w:ascii="Times New Roman" w:hAnsi="Times New Roman" w:cs="Times New Roman"/>
                <w:sz w:val="20"/>
                <w:szCs w:val="20"/>
              </w:rPr>
              <w:t xml:space="preserve">г. </w:t>
            </w:r>
            <w:r w:rsidRPr="008E41A4">
              <w:rPr>
                <w:rFonts w:ascii="Times New Roman" w:hAnsi="Times New Roman" w:cs="Times New Roman"/>
                <w:sz w:val="20"/>
                <w:szCs w:val="20"/>
              </w:rPr>
              <w:t>№</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16;</w:t>
            </w:r>
          </w:p>
          <w:p w:rsidR="000521DB" w:rsidRPr="008E41A4" w:rsidRDefault="000521DB" w:rsidP="00152750">
            <w:pPr>
              <w:pStyle w:val="a3"/>
              <w:rPr>
                <w:rFonts w:ascii="Times New Roman" w:hAnsi="Times New Roman" w:cs="Times New Roman"/>
                <w:sz w:val="20"/>
                <w:szCs w:val="20"/>
              </w:rPr>
            </w:pPr>
            <w:r w:rsidRPr="008E41A4">
              <w:rPr>
                <w:rFonts w:ascii="Times New Roman" w:hAnsi="Times New Roman" w:cs="Times New Roman"/>
                <w:sz w:val="20"/>
                <w:szCs w:val="20"/>
              </w:rPr>
              <w:t>Единый план по</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достижению</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национальных</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целей развития Российской</w:t>
            </w:r>
            <w:r w:rsidR="00152750">
              <w:rPr>
                <w:rFonts w:ascii="Times New Roman" w:hAnsi="Times New Roman" w:cs="Times New Roman"/>
                <w:sz w:val="20"/>
                <w:szCs w:val="20"/>
              </w:rPr>
              <w:t xml:space="preserve"> </w:t>
            </w:r>
            <w:r w:rsidR="00D814E6" w:rsidRPr="008E41A4">
              <w:rPr>
                <w:rFonts w:ascii="Times New Roman" w:hAnsi="Times New Roman" w:cs="Times New Roman"/>
                <w:sz w:val="20"/>
                <w:szCs w:val="20"/>
              </w:rPr>
              <w:t>Ф</w:t>
            </w:r>
            <w:r w:rsidRPr="008E41A4">
              <w:rPr>
                <w:rFonts w:ascii="Times New Roman" w:hAnsi="Times New Roman" w:cs="Times New Roman"/>
                <w:sz w:val="20"/>
                <w:szCs w:val="20"/>
              </w:rPr>
              <w:t>едерации на</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период до 2024</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года и на</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плановый</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период до 2030</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года</w:t>
            </w:r>
            <w:r w:rsidR="00BE6078">
              <w:rPr>
                <w:rFonts w:ascii="Times New Roman" w:hAnsi="Times New Roman" w:cs="Times New Roman"/>
                <w:sz w:val="20"/>
                <w:szCs w:val="20"/>
              </w:rPr>
              <w:t>,</w:t>
            </w:r>
            <w:r w:rsidR="00152750">
              <w:rPr>
                <w:rFonts w:ascii="Times New Roman" w:hAnsi="Times New Roman" w:cs="Times New Roman"/>
                <w:sz w:val="20"/>
                <w:szCs w:val="20"/>
              </w:rPr>
              <w:t xml:space="preserve"> </w:t>
            </w:r>
            <w:r w:rsidR="00F026B2">
              <w:rPr>
                <w:rFonts w:ascii="Times New Roman" w:hAnsi="Times New Roman" w:cs="Times New Roman"/>
                <w:sz w:val="20"/>
                <w:szCs w:val="20"/>
              </w:rPr>
              <w:t xml:space="preserve">утвержденный распоряжением </w:t>
            </w:r>
            <w:r w:rsidR="00D814E6" w:rsidRPr="008E41A4">
              <w:rPr>
                <w:rFonts w:ascii="Times New Roman" w:hAnsi="Times New Roman" w:cs="Times New Roman"/>
                <w:sz w:val="20"/>
                <w:szCs w:val="20"/>
              </w:rPr>
              <w:t>Правительства Российской Федерации</w:t>
            </w:r>
            <w:r w:rsidR="00152750">
              <w:rPr>
                <w:rFonts w:ascii="Times New Roman" w:hAnsi="Times New Roman" w:cs="Times New Roman"/>
                <w:sz w:val="20"/>
                <w:szCs w:val="20"/>
              </w:rPr>
              <w:t xml:space="preserve"> от </w:t>
            </w:r>
            <w:r w:rsidR="00BE6078">
              <w:rPr>
                <w:rFonts w:ascii="Times New Roman" w:hAnsi="Times New Roman" w:cs="Times New Roman"/>
                <w:sz w:val="20"/>
                <w:szCs w:val="20"/>
              </w:rPr>
              <w:br/>
            </w:r>
            <w:r w:rsidRPr="008E41A4">
              <w:rPr>
                <w:rFonts w:ascii="Times New Roman" w:hAnsi="Times New Roman" w:cs="Times New Roman"/>
                <w:sz w:val="20"/>
                <w:szCs w:val="20"/>
              </w:rPr>
              <w:t>1</w:t>
            </w:r>
            <w:r w:rsidR="00152750">
              <w:rPr>
                <w:rFonts w:ascii="Times New Roman" w:hAnsi="Times New Roman" w:cs="Times New Roman"/>
                <w:sz w:val="20"/>
                <w:szCs w:val="20"/>
              </w:rPr>
              <w:t xml:space="preserve"> октября </w:t>
            </w:r>
            <w:r w:rsidRPr="008E41A4">
              <w:rPr>
                <w:rFonts w:ascii="Times New Roman" w:hAnsi="Times New Roman" w:cs="Times New Roman"/>
                <w:sz w:val="20"/>
                <w:szCs w:val="20"/>
              </w:rPr>
              <w:t>2021</w:t>
            </w:r>
            <w:r w:rsidR="00152750">
              <w:rPr>
                <w:rFonts w:ascii="Times New Roman" w:hAnsi="Times New Roman" w:cs="Times New Roman"/>
                <w:sz w:val="20"/>
                <w:szCs w:val="20"/>
              </w:rPr>
              <w:t xml:space="preserve"> г. </w:t>
            </w:r>
            <w:r w:rsidRPr="008E41A4">
              <w:rPr>
                <w:rFonts w:ascii="Times New Roman" w:hAnsi="Times New Roman" w:cs="Times New Roman"/>
                <w:sz w:val="20"/>
                <w:szCs w:val="20"/>
              </w:rPr>
              <w:t>№</w:t>
            </w:r>
            <w:r w:rsidR="00152750">
              <w:rPr>
                <w:rFonts w:ascii="Times New Roman" w:hAnsi="Times New Roman" w:cs="Times New Roman"/>
                <w:sz w:val="20"/>
                <w:szCs w:val="20"/>
              </w:rPr>
              <w:t xml:space="preserve"> </w:t>
            </w:r>
            <w:r w:rsidRPr="008E41A4">
              <w:rPr>
                <w:rFonts w:ascii="Times New Roman" w:hAnsi="Times New Roman" w:cs="Times New Roman"/>
                <w:sz w:val="20"/>
                <w:szCs w:val="20"/>
              </w:rPr>
              <w:t>2765-р</w:t>
            </w: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D814E6" w:rsidP="008E41A4">
            <w:pPr>
              <w:pStyle w:val="a3"/>
              <w:rPr>
                <w:rFonts w:ascii="Times New Roman" w:hAnsi="Times New Roman" w:cs="Times New Roman"/>
                <w:sz w:val="20"/>
                <w:szCs w:val="20"/>
              </w:rPr>
            </w:pPr>
            <w:r w:rsidRPr="008E41A4">
              <w:rPr>
                <w:rFonts w:ascii="Times New Roman" w:hAnsi="Times New Roman" w:cs="Times New Roman"/>
                <w:sz w:val="20"/>
                <w:szCs w:val="20"/>
              </w:rPr>
              <w:t>п</w:t>
            </w:r>
            <w:r w:rsidR="000521DB" w:rsidRPr="008E41A4">
              <w:rPr>
                <w:rFonts w:ascii="Times New Roman" w:hAnsi="Times New Roman" w:cs="Times New Roman"/>
                <w:sz w:val="20"/>
                <w:szCs w:val="20"/>
              </w:rPr>
              <w:t>овышение</w:t>
            </w:r>
          </w:p>
          <w:p w:rsidR="000521DB" w:rsidRPr="008E41A4" w:rsidRDefault="000521DB" w:rsidP="006503B2">
            <w:pPr>
              <w:pStyle w:val="a3"/>
              <w:rPr>
                <w:rFonts w:ascii="Times New Roman" w:hAnsi="Times New Roman" w:cs="Times New Roman"/>
                <w:sz w:val="20"/>
                <w:szCs w:val="20"/>
              </w:rPr>
            </w:pPr>
            <w:r w:rsidRPr="008E41A4">
              <w:rPr>
                <w:rFonts w:ascii="Times New Roman" w:hAnsi="Times New Roman" w:cs="Times New Roman"/>
                <w:sz w:val="20"/>
                <w:szCs w:val="20"/>
              </w:rPr>
              <w:t>ожидаемой</w:t>
            </w:r>
            <w:r w:rsidR="006503B2">
              <w:rPr>
                <w:rFonts w:ascii="Times New Roman" w:hAnsi="Times New Roman" w:cs="Times New Roman"/>
                <w:sz w:val="20"/>
                <w:szCs w:val="20"/>
              </w:rPr>
              <w:t xml:space="preserve"> </w:t>
            </w:r>
            <w:r w:rsidRPr="008E41A4">
              <w:rPr>
                <w:rFonts w:ascii="Times New Roman" w:hAnsi="Times New Roman" w:cs="Times New Roman"/>
                <w:sz w:val="20"/>
                <w:szCs w:val="20"/>
              </w:rPr>
              <w:t>продолжительности жизни до</w:t>
            </w:r>
            <w:r w:rsidR="006503B2">
              <w:rPr>
                <w:rFonts w:ascii="Times New Roman" w:hAnsi="Times New Roman" w:cs="Times New Roman"/>
                <w:sz w:val="20"/>
                <w:szCs w:val="20"/>
              </w:rPr>
              <w:t xml:space="preserve"> </w:t>
            </w:r>
            <w:r w:rsidRPr="008E41A4">
              <w:rPr>
                <w:rFonts w:ascii="Times New Roman" w:hAnsi="Times New Roman" w:cs="Times New Roman"/>
                <w:sz w:val="20"/>
                <w:szCs w:val="20"/>
              </w:rPr>
              <w:t>73,41 лет</w:t>
            </w: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8</w:t>
            </w:r>
            <w:r w:rsidR="00DE2C61">
              <w:rPr>
                <w:rFonts w:ascii="Times New Roman" w:hAnsi="Times New Roman" w:cs="Times New Roman"/>
                <w:sz w:val="20"/>
                <w:szCs w:val="20"/>
              </w:rPr>
              <w:t>.</w:t>
            </w:r>
          </w:p>
        </w:tc>
        <w:tc>
          <w:tcPr>
            <w:tcW w:w="1999" w:type="dxa"/>
          </w:tcPr>
          <w:p w:rsidR="000521DB" w:rsidRPr="008E41A4" w:rsidRDefault="000521DB" w:rsidP="00DE2C61">
            <w:pPr>
              <w:pStyle w:val="a3"/>
              <w:rPr>
                <w:rFonts w:ascii="Times New Roman" w:hAnsi="Times New Roman" w:cs="Times New Roman"/>
                <w:sz w:val="20"/>
                <w:szCs w:val="20"/>
              </w:rPr>
            </w:pPr>
            <w:r w:rsidRPr="008E41A4">
              <w:rPr>
                <w:rFonts w:ascii="Times New Roman" w:hAnsi="Times New Roman" w:cs="Times New Roman"/>
                <w:sz w:val="20"/>
                <w:szCs w:val="20"/>
              </w:rPr>
              <w:t>Доля детей в возрасте 0-17 лет от общей численности детского населения, пролеченных в дневных ста</w:t>
            </w:r>
            <w:r w:rsidRPr="008E41A4">
              <w:rPr>
                <w:rFonts w:ascii="Times New Roman" w:hAnsi="Times New Roman" w:cs="Times New Roman"/>
                <w:sz w:val="20"/>
                <w:szCs w:val="20"/>
              </w:rPr>
              <w:lastRenderedPageBreak/>
              <w:t>ционарах медицинских организаций, оказывающих медицинскую помощь в амбулаторных условиях</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процентов</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1,9</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1,92</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1,95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1,97</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1,99</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2,1</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0521DB" w:rsidP="008E41A4">
            <w:pPr>
              <w:pStyle w:val="a3"/>
              <w:rPr>
                <w:rFonts w:ascii="Times New Roman" w:hAnsi="Times New Roman" w:cs="Times New Roman"/>
                <w:sz w:val="20"/>
                <w:szCs w:val="20"/>
              </w:rPr>
            </w:pP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9</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 xml:space="preserve">Коэффициент естественного прироста населения </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человек на 1,0 тыс. человек</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8,7</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9,2</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9,8</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10,1</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10,4</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10,7</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11,0</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0521DB" w:rsidP="008E41A4">
            <w:pPr>
              <w:pStyle w:val="a3"/>
              <w:rPr>
                <w:rFonts w:ascii="Times New Roman" w:hAnsi="Times New Roman" w:cs="Times New Roman"/>
                <w:sz w:val="20"/>
                <w:szCs w:val="20"/>
              </w:rPr>
            </w:pP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10</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Увеличение суммарного коэффициента рождаемости</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число детей, рожденных одной женщиной на протяжении всего периода</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0521DB" w:rsidP="008E41A4">
            <w:pPr>
              <w:pStyle w:val="a3"/>
              <w:rPr>
                <w:rFonts w:ascii="Times New Roman" w:hAnsi="Times New Roman" w:cs="Times New Roman"/>
                <w:sz w:val="20"/>
                <w:szCs w:val="20"/>
              </w:rPr>
            </w:pP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11</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Обеспечение охвата всех граждан профилактическими медицинскими осмотрами не реже одного раза в год</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процентов</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59,7</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70</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77</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79</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81</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3599A" w:rsidRPr="008E41A4" w:rsidRDefault="00064B64" w:rsidP="008E41A4">
            <w:pPr>
              <w:pStyle w:val="a3"/>
              <w:rPr>
                <w:rFonts w:ascii="Times New Roman" w:hAnsi="Times New Roman" w:cs="Times New Roman"/>
                <w:sz w:val="20"/>
                <w:szCs w:val="20"/>
              </w:rPr>
            </w:pPr>
            <w:r w:rsidRPr="008E41A4">
              <w:rPr>
                <w:rFonts w:ascii="Times New Roman" w:hAnsi="Times New Roman" w:cs="Times New Roman"/>
                <w:sz w:val="20"/>
                <w:szCs w:val="20"/>
              </w:rPr>
              <w:t>п</w:t>
            </w:r>
            <w:r w:rsidR="0013599A" w:rsidRPr="008E41A4">
              <w:rPr>
                <w:rFonts w:ascii="Times New Roman" w:hAnsi="Times New Roman" w:cs="Times New Roman"/>
                <w:sz w:val="20"/>
                <w:szCs w:val="20"/>
              </w:rPr>
              <w:t>овышение</w:t>
            </w:r>
          </w:p>
          <w:p w:rsidR="000521DB" w:rsidRPr="008E41A4" w:rsidRDefault="0013599A" w:rsidP="00DE2C61">
            <w:pPr>
              <w:pStyle w:val="a3"/>
              <w:rPr>
                <w:rFonts w:ascii="Times New Roman" w:hAnsi="Times New Roman" w:cs="Times New Roman"/>
                <w:sz w:val="20"/>
                <w:szCs w:val="20"/>
              </w:rPr>
            </w:pPr>
            <w:r w:rsidRPr="008E41A4">
              <w:rPr>
                <w:rFonts w:ascii="Times New Roman" w:hAnsi="Times New Roman" w:cs="Times New Roman"/>
                <w:sz w:val="20"/>
                <w:szCs w:val="20"/>
              </w:rPr>
              <w:t>ожидаемой</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продолжительности жизни до</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73,41 лет</w:t>
            </w: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12</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Смертность от туберкулеза</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случаев на 100 тыс. населения</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36,4</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35,1</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34,0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32,3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29,5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26,8</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24,0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20,6</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0521DB" w:rsidP="008E41A4">
            <w:pPr>
              <w:pStyle w:val="a3"/>
              <w:rPr>
                <w:rFonts w:ascii="Times New Roman" w:hAnsi="Times New Roman" w:cs="Times New Roman"/>
                <w:sz w:val="20"/>
                <w:szCs w:val="20"/>
              </w:rPr>
            </w:pP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13</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Детская заболеваемость туберкулезом</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случаев на 100 тыс. детского населения</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48,5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36,4</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28,9</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27,9</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26,0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24,2</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22,3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20,4</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0521DB" w:rsidP="008E41A4">
            <w:pPr>
              <w:pStyle w:val="a3"/>
              <w:rPr>
                <w:rFonts w:ascii="Times New Roman" w:hAnsi="Times New Roman" w:cs="Times New Roman"/>
                <w:sz w:val="20"/>
                <w:szCs w:val="20"/>
              </w:rPr>
            </w:pP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14</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Подростковая заболеваемость туберкулезом</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случаев на 100 тыс. подросткового населения</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155,1</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141,5</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134,8</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130,5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124,3</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118,0</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111,8</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105,6</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0521DB" w:rsidRPr="008E41A4" w:rsidRDefault="000521DB" w:rsidP="008E41A4">
            <w:pPr>
              <w:pStyle w:val="a3"/>
              <w:rPr>
                <w:rFonts w:ascii="Times New Roman" w:hAnsi="Times New Roman" w:cs="Times New Roman"/>
                <w:sz w:val="20"/>
                <w:szCs w:val="20"/>
              </w:rPr>
            </w:pP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15</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Эффективность лече</w:t>
            </w:r>
            <w:r w:rsidRPr="008E41A4">
              <w:rPr>
                <w:rFonts w:ascii="Times New Roman" w:hAnsi="Times New Roman" w:cs="Times New Roman"/>
                <w:sz w:val="20"/>
                <w:szCs w:val="20"/>
              </w:rPr>
              <w:lastRenderedPageBreak/>
              <w:t>ния больных с множественной лекарственной устойчивостью и широкой лекарственной устойчивостью туберкулезом</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процентов</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70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75</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84</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88</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92</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96</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 xml:space="preserve">Министерство </w:t>
            </w:r>
            <w:r w:rsidRPr="008E41A4">
              <w:rPr>
                <w:rFonts w:ascii="Times New Roman" w:hAnsi="Times New Roman" w:cs="Times New Roman"/>
                <w:sz w:val="20"/>
                <w:szCs w:val="20"/>
              </w:rPr>
              <w:lastRenderedPageBreak/>
              <w:t>здравоохранения Республики Тыва</w:t>
            </w:r>
          </w:p>
        </w:tc>
        <w:tc>
          <w:tcPr>
            <w:tcW w:w="1559" w:type="dxa"/>
          </w:tcPr>
          <w:p w:rsidR="000521DB" w:rsidRPr="008E41A4" w:rsidRDefault="000521DB" w:rsidP="008E41A4">
            <w:pPr>
              <w:pStyle w:val="a3"/>
              <w:rPr>
                <w:rFonts w:ascii="Times New Roman" w:hAnsi="Times New Roman" w:cs="Times New Roman"/>
                <w:sz w:val="20"/>
                <w:szCs w:val="20"/>
              </w:rPr>
            </w:pP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0521DB" w:rsidRPr="008E41A4" w:rsidTr="00FA0F83">
        <w:trPr>
          <w:jc w:val="center"/>
        </w:trPr>
        <w:tc>
          <w:tcPr>
            <w:tcW w:w="497"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16</w:t>
            </w:r>
            <w:r w:rsidR="00DE2C61">
              <w:rPr>
                <w:rFonts w:ascii="Times New Roman" w:hAnsi="Times New Roman" w:cs="Times New Roman"/>
                <w:sz w:val="20"/>
                <w:szCs w:val="20"/>
              </w:rPr>
              <w:t>.</w:t>
            </w:r>
          </w:p>
        </w:tc>
        <w:tc>
          <w:tcPr>
            <w:tcW w:w="1999" w:type="dxa"/>
          </w:tcPr>
          <w:p w:rsidR="000521DB" w:rsidRPr="008E41A4" w:rsidRDefault="000521DB" w:rsidP="00DB0565">
            <w:pPr>
              <w:pStyle w:val="a3"/>
              <w:rPr>
                <w:rFonts w:ascii="Times New Roman" w:hAnsi="Times New Roman" w:cs="Times New Roman"/>
                <w:sz w:val="20"/>
                <w:szCs w:val="20"/>
              </w:rPr>
            </w:pPr>
            <w:r w:rsidRPr="008E41A4">
              <w:rPr>
                <w:rFonts w:ascii="Times New Roman" w:hAnsi="Times New Roman" w:cs="Times New Roman"/>
                <w:sz w:val="20"/>
                <w:szCs w:val="20"/>
              </w:rPr>
              <w:t>Доля пролеченных больных с вирусными гепатитами</w:t>
            </w:r>
          </w:p>
        </w:tc>
        <w:tc>
          <w:tcPr>
            <w:tcW w:w="1134"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процентов</w:t>
            </w:r>
          </w:p>
        </w:tc>
        <w:tc>
          <w:tcPr>
            <w:tcW w:w="851" w:type="dxa"/>
          </w:tcPr>
          <w:p w:rsidR="000521DB" w:rsidRPr="008E41A4" w:rsidRDefault="000521D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96</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98</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99</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8"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9" w:type="dxa"/>
          </w:tcPr>
          <w:p w:rsidR="000521DB" w:rsidRPr="008E41A4" w:rsidRDefault="000521DB"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2693" w:type="dxa"/>
          </w:tcPr>
          <w:p w:rsidR="000521DB" w:rsidRPr="008E41A4" w:rsidRDefault="000521DB" w:rsidP="00802D95">
            <w:pPr>
              <w:pStyle w:val="a3"/>
              <w:rPr>
                <w:rFonts w:ascii="Times New Roman" w:hAnsi="Times New Roman" w:cs="Times New Roman"/>
                <w:sz w:val="20"/>
                <w:szCs w:val="20"/>
              </w:rPr>
            </w:pPr>
          </w:p>
        </w:tc>
        <w:tc>
          <w:tcPr>
            <w:tcW w:w="1461" w:type="dxa"/>
          </w:tcPr>
          <w:p w:rsidR="000521DB" w:rsidRPr="008E41A4" w:rsidRDefault="000521DB"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3599A" w:rsidRPr="008E41A4" w:rsidRDefault="00064B64" w:rsidP="008E41A4">
            <w:pPr>
              <w:pStyle w:val="a3"/>
              <w:rPr>
                <w:rFonts w:ascii="Times New Roman" w:hAnsi="Times New Roman" w:cs="Times New Roman"/>
                <w:sz w:val="20"/>
                <w:szCs w:val="20"/>
              </w:rPr>
            </w:pPr>
            <w:r w:rsidRPr="008E41A4">
              <w:rPr>
                <w:rFonts w:ascii="Times New Roman" w:hAnsi="Times New Roman" w:cs="Times New Roman"/>
                <w:sz w:val="20"/>
                <w:szCs w:val="20"/>
              </w:rPr>
              <w:t>п</w:t>
            </w:r>
            <w:r w:rsidR="0013599A" w:rsidRPr="008E41A4">
              <w:rPr>
                <w:rFonts w:ascii="Times New Roman" w:hAnsi="Times New Roman" w:cs="Times New Roman"/>
                <w:sz w:val="20"/>
                <w:szCs w:val="20"/>
              </w:rPr>
              <w:t>овышение</w:t>
            </w:r>
          </w:p>
          <w:p w:rsidR="000521DB" w:rsidRPr="008E41A4" w:rsidRDefault="0013599A" w:rsidP="00DE2C61">
            <w:pPr>
              <w:pStyle w:val="a3"/>
              <w:rPr>
                <w:rFonts w:ascii="Times New Roman" w:hAnsi="Times New Roman" w:cs="Times New Roman"/>
                <w:sz w:val="20"/>
                <w:szCs w:val="20"/>
              </w:rPr>
            </w:pPr>
            <w:r w:rsidRPr="008E41A4">
              <w:rPr>
                <w:rFonts w:ascii="Times New Roman" w:hAnsi="Times New Roman" w:cs="Times New Roman"/>
                <w:sz w:val="20"/>
                <w:szCs w:val="20"/>
              </w:rPr>
              <w:t>ожидаемой</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продолжительности жизни до</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73,41 лет</w:t>
            </w:r>
          </w:p>
        </w:tc>
        <w:tc>
          <w:tcPr>
            <w:tcW w:w="1091" w:type="dxa"/>
          </w:tcPr>
          <w:p w:rsidR="000521DB" w:rsidRPr="008E41A4" w:rsidRDefault="000521DB" w:rsidP="00DB0565">
            <w:pPr>
              <w:pStyle w:val="a3"/>
              <w:jc w:val="center"/>
              <w:rPr>
                <w:rFonts w:ascii="Times New Roman" w:hAnsi="Times New Roman" w:cs="Times New Roman"/>
                <w:sz w:val="20"/>
                <w:szCs w:val="20"/>
              </w:rPr>
            </w:pPr>
          </w:p>
        </w:tc>
      </w:tr>
      <w:tr w:rsidR="007C35D7" w:rsidRPr="008E41A4" w:rsidTr="00FA0F83">
        <w:trPr>
          <w:jc w:val="center"/>
        </w:trPr>
        <w:tc>
          <w:tcPr>
            <w:tcW w:w="497" w:type="dxa"/>
          </w:tcPr>
          <w:p w:rsidR="007C35D7" w:rsidRPr="008E41A4" w:rsidRDefault="007C35D7"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17</w:t>
            </w:r>
            <w:r w:rsidR="00DE2C61">
              <w:rPr>
                <w:rFonts w:ascii="Times New Roman" w:hAnsi="Times New Roman" w:cs="Times New Roman"/>
                <w:sz w:val="20"/>
                <w:szCs w:val="20"/>
              </w:rPr>
              <w:t>.</w:t>
            </w:r>
          </w:p>
        </w:tc>
        <w:tc>
          <w:tcPr>
            <w:tcW w:w="1999" w:type="dxa"/>
          </w:tcPr>
          <w:p w:rsidR="007C35D7" w:rsidRPr="008E41A4" w:rsidRDefault="007C35D7" w:rsidP="00DE2C61">
            <w:pPr>
              <w:pStyle w:val="a3"/>
              <w:rPr>
                <w:rFonts w:ascii="Times New Roman" w:hAnsi="Times New Roman" w:cs="Times New Roman"/>
                <w:sz w:val="20"/>
                <w:szCs w:val="20"/>
              </w:rPr>
            </w:pPr>
            <w:r w:rsidRPr="008E41A4">
              <w:rPr>
                <w:rFonts w:ascii="Times New Roman" w:hAnsi="Times New Roman" w:cs="Times New Roman"/>
                <w:sz w:val="20"/>
                <w:szCs w:val="20"/>
              </w:rPr>
              <w:t>Доля новорожденных, обследованных на врожденные и (или) наследственные</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заболевания в рамках расширенного неонатального скрининга, от общего числа</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родившихся живыми в субъектах Российской Федерации, реализующих</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 xml:space="preserve">мероприятия по проведению </w:t>
            </w:r>
            <w:r w:rsidR="000A7DE9" w:rsidRPr="008E41A4">
              <w:rPr>
                <w:rFonts w:ascii="Times New Roman" w:hAnsi="Times New Roman" w:cs="Times New Roman"/>
                <w:sz w:val="20"/>
                <w:szCs w:val="20"/>
              </w:rPr>
              <w:t>р</w:t>
            </w:r>
            <w:r w:rsidRPr="008E41A4">
              <w:rPr>
                <w:rFonts w:ascii="Times New Roman" w:hAnsi="Times New Roman" w:cs="Times New Roman"/>
                <w:sz w:val="20"/>
                <w:szCs w:val="20"/>
              </w:rPr>
              <w:t>асширенного неонатального скрининга на</w:t>
            </w:r>
            <w:r w:rsidR="005766AD" w:rsidRPr="008E41A4">
              <w:rPr>
                <w:rFonts w:ascii="Times New Roman" w:hAnsi="Times New Roman" w:cs="Times New Roman"/>
                <w:sz w:val="20"/>
                <w:szCs w:val="20"/>
              </w:rPr>
              <w:t xml:space="preserve"> </w:t>
            </w:r>
            <w:r w:rsidRPr="008E41A4">
              <w:rPr>
                <w:rFonts w:ascii="Times New Roman" w:hAnsi="Times New Roman" w:cs="Times New Roman"/>
                <w:sz w:val="20"/>
                <w:szCs w:val="20"/>
              </w:rPr>
              <w:t>врожденные и (или) наследственные заболевания</w:t>
            </w:r>
          </w:p>
        </w:tc>
        <w:tc>
          <w:tcPr>
            <w:tcW w:w="1134" w:type="dxa"/>
          </w:tcPr>
          <w:p w:rsidR="007C35D7" w:rsidRPr="008E41A4" w:rsidRDefault="007C35D7"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7C35D7" w:rsidRPr="008E41A4" w:rsidRDefault="007C35D7"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7C35D7" w:rsidRPr="008E41A4" w:rsidRDefault="007C35D7"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8" w:type="dxa"/>
          </w:tcPr>
          <w:p w:rsidR="007C35D7" w:rsidRPr="008E41A4" w:rsidRDefault="007C35D7"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7C35D7" w:rsidRPr="008E41A4" w:rsidRDefault="007C35D7"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7C35D7" w:rsidRPr="008E41A4" w:rsidRDefault="007C35D7"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97</w:t>
            </w:r>
          </w:p>
        </w:tc>
        <w:tc>
          <w:tcPr>
            <w:tcW w:w="709" w:type="dxa"/>
          </w:tcPr>
          <w:p w:rsidR="007C35D7" w:rsidRPr="008E41A4" w:rsidRDefault="007C35D7" w:rsidP="00802D95">
            <w:pPr>
              <w:jc w:val="center"/>
              <w:rPr>
                <w:rFonts w:ascii="Times New Roman" w:hAnsi="Times New Roman" w:cs="Times New Roman"/>
                <w:sz w:val="20"/>
                <w:szCs w:val="20"/>
              </w:rPr>
            </w:pPr>
            <w:r w:rsidRPr="008E41A4">
              <w:rPr>
                <w:rFonts w:ascii="Times New Roman" w:hAnsi="Times New Roman" w:cs="Times New Roman"/>
                <w:sz w:val="20"/>
                <w:szCs w:val="20"/>
              </w:rPr>
              <w:t>98</w:t>
            </w:r>
          </w:p>
        </w:tc>
        <w:tc>
          <w:tcPr>
            <w:tcW w:w="708" w:type="dxa"/>
          </w:tcPr>
          <w:p w:rsidR="007C35D7" w:rsidRPr="008E41A4" w:rsidRDefault="007C35D7"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98</w:t>
            </w:r>
          </w:p>
        </w:tc>
        <w:tc>
          <w:tcPr>
            <w:tcW w:w="709" w:type="dxa"/>
          </w:tcPr>
          <w:p w:rsidR="007C35D7" w:rsidRPr="008E41A4" w:rsidRDefault="007C35D7"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98</w:t>
            </w:r>
          </w:p>
        </w:tc>
        <w:tc>
          <w:tcPr>
            <w:tcW w:w="2693" w:type="dxa"/>
          </w:tcPr>
          <w:p w:rsidR="007C35D7" w:rsidRPr="008E41A4" w:rsidRDefault="00BB1C89" w:rsidP="00DE2C61">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w:t>
            </w:r>
            <w:r w:rsidR="0013599A" w:rsidRPr="008E41A4">
              <w:rPr>
                <w:rFonts w:ascii="Times New Roman" w:hAnsi="Times New Roman" w:cs="Times New Roman"/>
                <w:bCs/>
                <w:sz w:val="20"/>
                <w:szCs w:val="20"/>
              </w:rPr>
              <w:t>е</w:t>
            </w:r>
            <w:r w:rsidRPr="008E41A4">
              <w:rPr>
                <w:rFonts w:ascii="Times New Roman" w:hAnsi="Times New Roman" w:cs="Times New Roman"/>
                <w:bCs/>
                <w:sz w:val="20"/>
                <w:szCs w:val="20"/>
              </w:rPr>
              <w:t xml:space="preserve">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DE2C61">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DE2C61">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DE2C61">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DE2C61">
              <w:rPr>
                <w:rFonts w:ascii="Times New Roman" w:hAnsi="Times New Roman" w:cs="Times New Roman"/>
                <w:sz w:val="20"/>
                <w:szCs w:val="20"/>
              </w:rPr>
              <w:t>.</w:t>
            </w:r>
            <w:r w:rsidRPr="008E41A4">
              <w:rPr>
                <w:rFonts w:ascii="Times New Roman" w:hAnsi="Times New Roman" w:cs="Times New Roman"/>
                <w:sz w:val="20"/>
                <w:szCs w:val="20"/>
              </w:rPr>
              <w:t xml:space="preserve"> </w:t>
            </w:r>
            <w:r w:rsidR="00DE2C61">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7C35D7" w:rsidRPr="008E41A4" w:rsidRDefault="007C35D7"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7C35D7" w:rsidRPr="008E41A4" w:rsidRDefault="007C35D7" w:rsidP="008E41A4">
            <w:pPr>
              <w:pStyle w:val="a3"/>
              <w:rPr>
                <w:rFonts w:ascii="Times New Roman" w:hAnsi="Times New Roman" w:cs="Times New Roman"/>
                <w:sz w:val="20"/>
                <w:szCs w:val="20"/>
              </w:rPr>
            </w:pPr>
          </w:p>
        </w:tc>
        <w:tc>
          <w:tcPr>
            <w:tcW w:w="1091" w:type="dxa"/>
          </w:tcPr>
          <w:p w:rsidR="007C35D7" w:rsidRPr="008E41A4" w:rsidRDefault="007C35D7"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18</w:t>
            </w:r>
            <w:r w:rsidR="00DE2C61">
              <w:rPr>
                <w:rFonts w:ascii="Times New Roman" w:hAnsi="Times New Roman" w:cs="Times New Roman"/>
                <w:sz w:val="20"/>
                <w:szCs w:val="20"/>
              </w:rPr>
              <w:t>.</w:t>
            </w:r>
          </w:p>
        </w:tc>
        <w:tc>
          <w:tcPr>
            <w:tcW w:w="1999" w:type="dxa"/>
          </w:tcPr>
          <w:p w:rsidR="00157BED" w:rsidRPr="008E41A4" w:rsidRDefault="00157BED" w:rsidP="00DE2C61">
            <w:pPr>
              <w:pStyle w:val="a3"/>
              <w:rPr>
                <w:rFonts w:ascii="Times New Roman" w:hAnsi="Times New Roman" w:cs="Times New Roman"/>
                <w:sz w:val="20"/>
                <w:szCs w:val="20"/>
              </w:rPr>
            </w:pPr>
            <w:r w:rsidRPr="008E41A4">
              <w:rPr>
                <w:rFonts w:ascii="Times New Roman" w:hAnsi="Times New Roman" w:cs="Times New Roman"/>
                <w:sz w:val="20"/>
                <w:szCs w:val="20"/>
              </w:rPr>
              <w:t>Доля пациентов с сахарным диабетом 1 и 2 типов с высокими ампутациями от всех</w:t>
            </w:r>
            <w:r w:rsidR="00DE2C61">
              <w:rPr>
                <w:rFonts w:ascii="Times New Roman" w:hAnsi="Times New Roman" w:cs="Times New Roman"/>
                <w:sz w:val="20"/>
                <w:szCs w:val="20"/>
              </w:rPr>
              <w:t xml:space="preserve"> </w:t>
            </w:r>
            <w:r w:rsidRPr="008E41A4">
              <w:rPr>
                <w:rFonts w:ascii="Times New Roman" w:hAnsi="Times New Roman" w:cs="Times New Roman"/>
                <w:sz w:val="20"/>
                <w:szCs w:val="20"/>
              </w:rPr>
              <w:t>пациентов с сахарным диабетом 1 и 2 типов с любыми ампутациями</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42,54</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42,50</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42,0</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41,8</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41,6</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41,2</w:t>
            </w:r>
          </w:p>
        </w:tc>
        <w:tc>
          <w:tcPr>
            <w:tcW w:w="2693" w:type="dxa"/>
          </w:tcPr>
          <w:p w:rsidR="00157BED" w:rsidRPr="008E41A4" w:rsidRDefault="00157BED" w:rsidP="00DA5ACD">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DA5ACD">
              <w:rPr>
                <w:rFonts w:ascii="Times New Roman" w:hAnsi="Times New Roman" w:cs="Times New Roman"/>
                <w:bCs/>
                <w:sz w:val="20"/>
                <w:szCs w:val="20"/>
              </w:rPr>
              <w:lastRenderedPageBreak/>
              <w:t>ции «</w:t>
            </w:r>
            <w:r w:rsidRPr="008E41A4">
              <w:rPr>
                <w:rFonts w:ascii="Times New Roman" w:hAnsi="Times New Roman" w:cs="Times New Roman"/>
                <w:bCs/>
                <w:sz w:val="20"/>
                <w:szCs w:val="20"/>
              </w:rPr>
              <w:t>Развитие здравоохранения</w:t>
            </w:r>
            <w:r w:rsidR="00DA5ACD">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DA5ACD">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DA5ACD">
              <w:rPr>
                <w:rFonts w:ascii="Times New Roman" w:hAnsi="Times New Roman" w:cs="Times New Roman"/>
                <w:sz w:val="20"/>
                <w:szCs w:val="20"/>
              </w:rPr>
              <w:t>.</w:t>
            </w:r>
            <w:r w:rsidRPr="008E41A4">
              <w:rPr>
                <w:rFonts w:ascii="Times New Roman" w:hAnsi="Times New Roman" w:cs="Times New Roman"/>
                <w:sz w:val="20"/>
                <w:szCs w:val="20"/>
              </w:rPr>
              <w:t xml:space="preserve"> </w:t>
            </w:r>
            <w:r w:rsidR="00DA5ACD">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lastRenderedPageBreak/>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19</w:t>
            </w:r>
            <w:r w:rsidR="00121094">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Доля пациентов с сахарным диабетом 1 и 2 типов, достигших уровня</w:t>
            </w:r>
            <w:r w:rsidR="00DA5ACD">
              <w:rPr>
                <w:rFonts w:ascii="Times New Roman" w:hAnsi="Times New Roman" w:cs="Times New Roman"/>
                <w:sz w:val="20"/>
                <w:szCs w:val="20"/>
              </w:rPr>
              <w:t xml:space="preserve"> </w:t>
            </w:r>
            <w:r w:rsidRPr="008E41A4">
              <w:rPr>
                <w:rFonts w:ascii="Times New Roman" w:hAnsi="Times New Roman" w:cs="Times New Roman"/>
                <w:sz w:val="20"/>
                <w:szCs w:val="20"/>
              </w:rPr>
              <w:t>гликированного гемоглобина менее или равного 7 на конец года, от числа пациентов с сахарным диабетом 1 и 2 типов, охваченных исследованием</w:t>
            </w:r>
          </w:p>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гликированного гемоглобина с помощью лабораторных методов</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42,39</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42,5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42,6</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42,7</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42,8</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42,9</w:t>
            </w:r>
          </w:p>
        </w:tc>
        <w:tc>
          <w:tcPr>
            <w:tcW w:w="2693" w:type="dxa"/>
          </w:tcPr>
          <w:p w:rsidR="00157BED" w:rsidRPr="008E41A4" w:rsidRDefault="00157BED" w:rsidP="00DA5ACD">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DA5ACD">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DA5ACD">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DA5ACD">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DA5ACD">
              <w:rPr>
                <w:rFonts w:ascii="Times New Roman" w:hAnsi="Times New Roman" w:cs="Times New Roman"/>
                <w:sz w:val="20"/>
                <w:szCs w:val="20"/>
              </w:rPr>
              <w:t>.</w:t>
            </w:r>
            <w:r w:rsidRPr="008E41A4">
              <w:rPr>
                <w:rFonts w:ascii="Times New Roman" w:hAnsi="Times New Roman" w:cs="Times New Roman"/>
                <w:sz w:val="20"/>
                <w:szCs w:val="20"/>
              </w:rPr>
              <w:t xml:space="preserve"> </w:t>
            </w:r>
            <w:r w:rsidR="00DA5ACD">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20</w:t>
            </w:r>
            <w:r w:rsidR="00121094">
              <w:rPr>
                <w:rFonts w:ascii="Times New Roman" w:hAnsi="Times New Roman" w:cs="Times New Roman"/>
                <w:sz w:val="20"/>
                <w:szCs w:val="20"/>
              </w:rPr>
              <w:t>.</w:t>
            </w:r>
          </w:p>
        </w:tc>
        <w:tc>
          <w:tcPr>
            <w:tcW w:w="1999" w:type="dxa"/>
          </w:tcPr>
          <w:p w:rsidR="00157BED" w:rsidRPr="008E41A4" w:rsidRDefault="00157BED" w:rsidP="00DA5ACD">
            <w:pPr>
              <w:pStyle w:val="a3"/>
              <w:rPr>
                <w:rFonts w:ascii="Times New Roman" w:hAnsi="Times New Roman" w:cs="Times New Roman"/>
                <w:sz w:val="20"/>
                <w:szCs w:val="20"/>
              </w:rPr>
            </w:pPr>
            <w:r w:rsidRPr="008E41A4">
              <w:rPr>
                <w:rFonts w:ascii="Times New Roman" w:hAnsi="Times New Roman" w:cs="Times New Roman"/>
                <w:sz w:val="20"/>
                <w:szCs w:val="20"/>
              </w:rPr>
              <w:t>Доля пациентов с сахарным диабетом 1 и 2 типов, нуждающихся в заместительной</w:t>
            </w:r>
            <w:r w:rsidR="00DA5ACD">
              <w:rPr>
                <w:rFonts w:ascii="Times New Roman" w:hAnsi="Times New Roman" w:cs="Times New Roman"/>
                <w:sz w:val="20"/>
                <w:szCs w:val="20"/>
              </w:rPr>
              <w:t xml:space="preserve"> </w:t>
            </w:r>
            <w:r w:rsidRPr="008E41A4">
              <w:rPr>
                <w:rFonts w:ascii="Times New Roman" w:hAnsi="Times New Roman" w:cs="Times New Roman"/>
                <w:sz w:val="20"/>
                <w:szCs w:val="20"/>
              </w:rPr>
              <w:t>почечной терапии, и пациентов со слепотой, от всех пациентов с сахарным диабетом 1 и 2 типов с хронической болезнью Повышение</w:t>
            </w:r>
            <w:r w:rsidR="00DA5ACD">
              <w:rPr>
                <w:rFonts w:ascii="Times New Roman" w:hAnsi="Times New Roman" w:cs="Times New Roman"/>
                <w:sz w:val="20"/>
                <w:szCs w:val="20"/>
              </w:rPr>
              <w:t xml:space="preserve"> </w:t>
            </w:r>
            <w:r w:rsidRPr="008E41A4">
              <w:rPr>
                <w:rFonts w:ascii="Times New Roman" w:hAnsi="Times New Roman" w:cs="Times New Roman"/>
                <w:sz w:val="20"/>
                <w:szCs w:val="20"/>
              </w:rPr>
              <w:t>ожидаемой</w:t>
            </w:r>
            <w:r w:rsidR="00DA5ACD">
              <w:rPr>
                <w:rFonts w:ascii="Times New Roman" w:hAnsi="Times New Roman" w:cs="Times New Roman"/>
                <w:sz w:val="20"/>
                <w:szCs w:val="20"/>
              </w:rPr>
              <w:t xml:space="preserve"> </w:t>
            </w:r>
            <w:r w:rsidRPr="008E41A4">
              <w:rPr>
                <w:rFonts w:ascii="Times New Roman" w:hAnsi="Times New Roman" w:cs="Times New Roman"/>
                <w:sz w:val="20"/>
                <w:szCs w:val="20"/>
              </w:rPr>
              <w:t>продолжительности жизни до 73,41 лет почек и пациентов с диабетической</w:t>
            </w:r>
            <w:r w:rsidR="00DA5ACD">
              <w:rPr>
                <w:rFonts w:ascii="Times New Roman" w:hAnsi="Times New Roman" w:cs="Times New Roman"/>
                <w:sz w:val="20"/>
                <w:szCs w:val="20"/>
              </w:rPr>
              <w:t xml:space="preserve"> </w:t>
            </w:r>
            <w:r w:rsidRPr="008E41A4">
              <w:rPr>
                <w:rFonts w:ascii="Times New Roman" w:hAnsi="Times New Roman" w:cs="Times New Roman"/>
                <w:sz w:val="20"/>
                <w:szCs w:val="20"/>
              </w:rPr>
              <w:t>ретинопатией</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75540A"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1,37</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1,09</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1,03</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0,98</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0,95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0,93</w:t>
            </w:r>
          </w:p>
        </w:tc>
        <w:tc>
          <w:tcPr>
            <w:tcW w:w="2693" w:type="dxa"/>
          </w:tcPr>
          <w:p w:rsidR="00157BED" w:rsidRPr="008E41A4" w:rsidRDefault="00157BED" w:rsidP="00DA5ACD">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DA5ACD">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DA5ACD">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DA5ACD">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DA5ACD">
              <w:rPr>
                <w:rFonts w:ascii="Times New Roman" w:hAnsi="Times New Roman" w:cs="Times New Roman"/>
                <w:sz w:val="20"/>
                <w:szCs w:val="20"/>
              </w:rPr>
              <w:t>.</w:t>
            </w:r>
            <w:r w:rsidRPr="008E41A4">
              <w:rPr>
                <w:rFonts w:ascii="Times New Roman" w:hAnsi="Times New Roman" w:cs="Times New Roman"/>
                <w:sz w:val="20"/>
                <w:szCs w:val="20"/>
              </w:rPr>
              <w:t xml:space="preserve"> </w:t>
            </w:r>
            <w:r w:rsidR="00121094">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21</w:t>
            </w:r>
            <w:r w:rsidR="00121094">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Доля пациентов с сахарным диабетом 1 и 2 типов, охвачен</w:t>
            </w:r>
            <w:r w:rsidRPr="008E41A4">
              <w:rPr>
                <w:rFonts w:ascii="Times New Roman" w:hAnsi="Times New Roman" w:cs="Times New Roman"/>
                <w:sz w:val="20"/>
                <w:szCs w:val="20"/>
              </w:rPr>
              <w:lastRenderedPageBreak/>
              <w:t>ных диспансерным</w:t>
            </w:r>
          </w:p>
          <w:p w:rsidR="00157BED" w:rsidRPr="008E41A4" w:rsidRDefault="00157BED" w:rsidP="00121094">
            <w:pPr>
              <w:pStyle w:val="a3"/>
              <w:rPr>
                <w:rFonts w:ascii="Times New Roman" w:hAnsi="Times New Roman" w:cs="Times New Roman"/>
                <w:sz w:val="20"/>
                <w:szCs w:val="20"/>
              </w:rPr>
            </w:pPr>
            <w:r w:rsidRPr="008E41A4">
              <w:rPr>
                <w:rFonts w:ascii="Times New Roman" w:hAnsi="Times New Roman" w:cs="Times New Roman"/>
                <w:sz w:val="20"/>
                <w:szCs w:val="20"/>
              </w:rPr>
              <w:t>наблюдением, в том числе проводимым в рамках данного наблюдения</w:t>
            </w:r>
            <w:r w:rsidR="00121094">
              <w:rPr>
                <w:rFonts w:ascii="Times New Roman" w:hAnsi="Times New Roman" w:cs="Times New Roman"/>
                <w:sz w:val="20"/>
                <w:szCs w:val="20"/>
              </w:rPr>
              <w:t xml:space="preserve"> </w:t>
            </w:r>
            <w:r w:rsidRPr="008E41A4">
              <w:rPr>
                <w:rFonts w:ascii="Times New Roman" w:hAnsi="Times New Roman" w:cs="Times New Roman"/>
                <w:sz w:val="20"/>
                <w:szCs w:val="20"/>
              </w:rPr>
              <w:t>исследованием гликированного гемоглобина с помощью лабораторных методов,</w:t>
            </w:r>
            <w:r w:rsidR="00121094">
              <w:rPr>
                <w:rFonts w:ascii="Times New Roman" w:hAnsi="Times New Roman" w:cs="Times New Roman"/>
                <w:sz w:val="20"/>
                <w:szCs w:val="20"/>
              </w:rPr>
              <w:t xml:space="preserve"> </w:t>
            </w:r>
            <w:r w:rsidRPr="008E41A4">
              <w:rPr>
                <w:rFonts w:ascii="Times New Roman" w:hAnsi="Times New Roman" w:cs="Times New Roman"/>
                <w:sz w:val="20"/>
                <w:szCs w:val="20"/>
              </w:rPr>
              <w:t>ежегодно не реже 1 раза в год, от общего числа пациентов с сахарным диабетом 1</w:t>
            </w:r>
            <w:r w:rsidR="00121094">
              <w:rPr>
                <w:rFonts w:ascii="Times New Roman" w:hAnsi="Times New Roman" w:cs="Times New Roman"/>
                <w:sz w:val="20"/>
                <w:szCs w:val="20"/>
              </w:rPr>
              <w:t xml:space="preserve"> </w:t>
            </w:r>
            <w:r w:rsidRPr="008E41A4">
              <w:rPr>
                <w:rFonts w:ascii="Times New Roman" w:hAnsi="Times New Roman" w:cs="Times New Roman"/>
                <w:sz w:val="20"/>
                <w:szCs w:val="20"/>
              </w:rPr>
              <w:t>и 2 типов</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процент</w:t>
            </w:r>
          </w:p>
        </w:tc>
        <w:tc>
          <w:tcPr>
            <w:tcW w:w="851" w:type="dxa"/>
          </w:tcPr>
          <w:p w:rsidR="00157BED" w:rsidRPr="008E41A4" w:rsidRDefault="0075540A"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41,2</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49,4</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57,6</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59</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61</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63</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65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67</w:t>
            </w:r>
          </w:p>
        </w:tc>
        <w:tc>
          <w:tcPr>
            <w:tcW w:w="2693" w:type="dxa"/>
          </w:tcPr>
          <w:p w:rsidR="00157BED" w:rsidRPr="008E41A4" w:rsidRDefault="00157BED" w:rsidP="00121094">
            <w:pPr>
              <w:pStyle w:val="a3"/>
              <w:rPr>
                <w:rFonts w:ascii="Times New Roman" w:hAnsi="Times New Roman" w:cs="Times New Roman"/>
                <w:sz w:val="20"/>
                <w:szCs w:val="20"/>
              </w:rPr>
            </w:pPr>
            <w:r w:rsidRPr="008E41A4">
              <w:rPr>
                <w:rFonts w:ascii="Times New Roman" w:hAnsi="Times New Roman" w:cs="Times New Roman"/>
                <w:bCs/>
                <w:sz w:val="20"/>
                <w:szCs w:val="20"/>
              </w:rPr>
              <w:t xml:space="preserve">Соглашение о реализации на территории Республики Тыва государственных программ </w:t>
            </w:r>
            <w:r w:rsidRPr="008E41A4">
              <w:rPr>
                <w:rFonts w:ascii="Times New Roman" w:hAnsi="Times New Roman" w:cs="Times New Roman"/>
                <w:bCs/>
                <w:sz w:val="20"/>
                <w:szCs w:val="20"/>
              </w:rPr>
              <w:lastRenderedPageBreak/>
              <w:t>субъекта Российской Федерации, направленных на достижение целей и показателей государственной программы Российской Федера</w:t>
            </w:r>
            <w:r w:rsidR="00121094">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121094">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121094">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121094">
              <w:rPr>
                <w:rFonts w:ascii="Times New Roman" w:hAnsi="Times New Roman" w:cs="Times New Roman"/>
                <w:sz w:val="20"/>
                <w:szCs w:val="20"/>
              </w:rPr>
              <w:t>.</w:t>
            </w:r>
            <w:r w:rsidRPr="008E41A4">
              <w:rPr>
                <w:rFonts w:ascii="Times New Roman" w:hAnsi="Times New Roman" w:cs="Times New Roman"/>
                <w:sz w:val="20"/>
                <w:szCs w:val="20"/>
              </w:rPr>
              <w:t xml:space="preserve"> </w:t>
            </w:r>
            <w:r w:rsidR="00121094">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lastRenderedPageBreak/>
              <w:t>Министерство здравоохранения Республи</w:t>
            </w:r>
            <w:r w:rsidRPr="008E41A4">
              <w:rPr>
                <w:rFonts w:ascii="Times New Roman" w:hAnsi="Times New Roman" w:cs="Times New Roman"/>
                <w:sz w:val="20"/>
                <w:szCs w:val="20"/>
              </w:rPr>
              <w:lastRenderedPageBreak/>
              <w:t>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22</w:t>
            </w:r>
            <w:r w:rsidR="00121094">
              <w:rPr>
                <w:rFonts w:ascii="Times New Roman" w:hAnsi="Times New Roman" w:cs="Times New Roman"/>
                <w:sz w:val="20"/>
                <w:szCs w:val="20"/>
              </w:rPr>
              <w:t>.</w:t>
            </w:r>
          </w:p>
        </w:tc>
        <w:tc>
          <w:tcPr>
            <w:tcW w:w="1999" w:type="dxa"/>
          </w:tcPr>
          <w:p w:rsidR="00157BED" w:rsidRPr="008E41A4" w:rsidRDefault="00157BED" w:rsidP="00632F37">
            <w:pPr>
              <w:pStyle w:val="a3"/>
              <w:rPr>
                <w:rFonts w:ascii="Times New Roman" w:hAnsi="Times New Roman" w:cs="Times New Roman"/>
                <w:sz w:val="20"/>
                <w:szCs w:val="20"/>
              </w:rPr>
            </w:pPr>
            <w:r w:rsidRPr="008E41A4">
              <w:rPr>
                <w:rFonts w:ascii="Times New Roman" w:hAnsi="Times New Roman" w:cs="Times New Roman"/>
                <w:sz w:val="20"/>
                <w:szCs w:val="20"/>
              </w:rPr>
              <w:t>Доля пациентов с сахарным диабетом, выявленных впервые при профилактических</w:t>
            </w:r>
            <w:r w:rsidR="00121094">
              <w:rPr>
                <w:rFonts w:ascii="Times New Roman" w:hAnsi="Times New Roman" w:cs="Times New Roman"/>
                <w:sz w:val="20"/>
                <w:szCs w:val="20"/>
              </w:rPr>
              <w:t xml:space="preserve"> </w:t>
            </w:r>
            <w:r w:rsidRPr="008E41A4">
              <w:rPr>
                <w:rFonts w:ascii="Times New Roman" w:hAnsi="Times New Roman" w:cs="Times New Roman"/>
                <w:sz w:val="20"/>
                <w:szCs w:val="20"/>
              </w:rPr>
              <w:t>медицинских осмотрах и диспансеризации в отчетном году, от общего числа зарегистрированных заболеваний с впервые в жизни установленным диагнозом</w:t>
            </w:r>
            <w:r w:rsidR="00632F37">
              <w:rPr>
                <w:rFonts w:ascii="Times New Roman" w:hAnsi="Times New Roman" w:cs="Times New Roman"/>
                <w:sz w:val="20"/>
                <w:szCs w:val="20"/>
              </w:rPr>
              <w:t xml:space="preserve"> </w:t>
            </w:r>
            <w:r w:rsidRPr="008E41A4">
              <w:rPr>
                <w:rFonts w:ascii="Times New Roman" w:hAnsi="Times New Roman" w:cs="Times New Roman"/>
                <w:sz w:val="20"/>
                <w:szCs w:val="20"/>
              </w:rPr>
              <w:t>сахарный диабет у взрослых за отчетный год</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FD5383"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22,9</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25,3</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27,9</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29</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32,2</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34,8</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37,4</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40</w:t>
            </w:r>
          </w:p>
        </w:tc>
        <w:tc>
          <w:tcPr>
            <w:tcW w:w="2693" w:type="dxa"/>
          </w:tcPr>
          <w:p w:rsidR="00157BED" w:rsidRPr="008E41A4" w:rsidRDefault="00157BED" w:rsidP="00632F37">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121094">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632F37">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632F37">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632F37">
              <w:rPr>
                <w:rFonts w:ascii="Times New Roman" w:hAnsi="Times New Roman" w:cs="Times New Roman"/>
                <w:sz w:val="20"/>
                <w:szCs w:val="20"/>
              </w:rPr>
              <w:t>.</w:t>
            </w:r>
            <w:r w:rsidRPr="008E41A4">
              <w:rPr>
                <w:rFonts w:ascii="Times New Roman" w:hAnsi="Times New Roman" w:cs="Times New Roman"/>
                <w:sz w:val="20"/>
                <w:szCs w:val="20"/>
              </w:rPr>
              <w:t xml:space="preserve"> </w:t>
            </w:r>
            <w:r w:rsidR="00632F37">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23</w:t>
            </w:r>
            <w:r w:rsidR="00121094">
              <w:rPr>
                <w:rFonts w:ascii="Times New Roman" w:hAnsi="Times New Roman" w:cs="Times New Roman"/>
                <w:sz w:val="20"/>
                <w:szCs w:val="20"/>
              </w:rPr>
              <w:t>.</w:t>
            </w:r>
          </w:p>
        </w:tc>
        <w:tc>
          <w:tcPr>
            <w:tcW w:w="1999" w:type="dxa"/>
          </w:tcPr>
          <w:p w:rsidR="00157BED" w:rsidRPr="008E41A4" w:rsidRDefault="00157BED" w:rsidP="00632F37">
            <w:pPr>
              <w:pStyle w:val="a3"/>
              <w:rPr>
                <w:rFonts w:ascii="Times New Roman" w:hAnsi="Times New Roman" w:cs="Times New Roman"/>
                <w:sz w:val="20"/>
                <w:szCs w:val="20"/>
              </w:rPr>
            </w:pPr>
            <w:r w:rsidRPr="008E41A4">
              <w:rPr>
                <w:rFonts w:ascii="Times New Roman" w:hAnsi="Times New Roman" w:cs="Times New Roman"/>
                <w:sz w:val="20"/>
                <w:szCs w:val="20"/>
              </w:rPr>
              <w:t>Доля пациентов, обученных в школе для пациентов с сахарным диабетом от общего</w:t>
            </w:r>
            <w:r w:rsidR="00632F37">
              <w:rPr>
                <w:rFonts w:ascii="Times New Roman" w:hAnsi="Times New Roman" w:cs="Times New Roman"/>
                <w:sz w:val="20"/>
                <w:szCs w:val="20"/>
              </w:rPr>
              <w:t xml:space="preserve"> </w:t>
            </w:r>
            <w:r w:rsidRPr="008E41A4">
              <w:rPr>
                <w:rFonts w:ascii="Times New Roman" w:hAnsi="Times New Roman" w:cs="Times New Roman"/>
                <w:sz w:val="20"/>
                <w:szCs w:val="20"/>
              </w:rPr>
              <w:t>числа пациентов с сахарным диабетом 1 и 2 типов (Е10-Е14) за отчетный год</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FD5383"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13,4</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14,8</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16,2</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17,6</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18</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19,6</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20,4</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21,8</w:t>
            </w:r>
          </w:p>
        </w:tc>
        <w:tc>
          <w:tcPr>
            <w:tcW w:w="2693" w:type="dxa"/>
          </w:tcPr>
          <w:p w:rsidR="00632F37" w:rsidRPr="008E41A4" w:rsidRDefault="00157BED" w:rsidP="00632F37">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632F37">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w:t>
            </w:r>
            <w:r w:rsidR="00632F37">
              <w:rPr>
                <w:rFonts w:ascii="Times New Roman" w:hAnsi="Times New Roman" w:cs="Times New Roman"/>
                <w:bCs/>
                <w:sz w:val="20"/>
                <w:szCs w:val="20"/>
              </w:rPr>
              <w:lastRenderedPageBreak/>
              <w:t>ния»</w:t>
            </w:r>
            <w:r w:rsidRPr="008E41A4">
              <w:rPr>
                <w:rFonts w:ascii="Times New Roman" w:hAnsi="Times New Roman" w:cs="Times New Roman"/>
                <w:bCs/>
                <w:sz w:val="20"/>
                <w:szCs w:val="20"/>
              </w:rPr>
              <w:t xml:space="preserve"> </w:t>
            </w:r>
            <w:r w:rsidR="00632F37">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632F37">
              <w:rPr>
                <w:rFonts w:ascii="Times New Roman" w:hAnsi="Times New Roman" w:cs="Times New Roman"/>
                <w:sz w:val="20"/>
                <w:szCs w:val="20"/>
              </w:rPr>
              <w:t>.</w:t>
            </w:r>
            <w:r w:rsidRPr="008E41A4">
              <w:rPr>
                <w:rFonts w:ascii="Times New Roman" w:hAnsi="Times New Roman" w:cs="Times New Roman"/>
                <w:sz w:val="20"/>
                <w:szCs w:val="20"/>
              </w:rPr>
              <w:t xml:space="preserve"> </w:t>
            </w:r>
            <w:r w:rsidR="00632F37">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lastRenderedPageBreak/>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24</w:t>
            </w:r>
            <w:r w:rsidR="00121094">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Охват граждан исследованием глюкозы натощак</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FD5383"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49,1</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62,1</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62,1</w:t>
            </w:r>
          </w:p>
        </w:tc>
        <w:tc>
          <w:tcPr>
            <w:tcW w:w="709" w:type="dxa"/>
          </w:tcPr>
          <w:p w:rsidR="00157BED" w:rsidRPr="008E41A4" w:rsidRDefault="00157BED" w:rsidP="00802D95">
            <w:pPr>
              <w:pStyle w:val="a3"/>
              <w:spacing w:line="276" w:lineRule="auto"/>
              <w:jc w:val="center"/>
              <w:rPr>
                <w:rFonts w:ascii="Times New Roman" w:hAnsi="Times New Roman" w:cs="Times New Roman"/>
                <w:color w:val="000000" w:themeColor="text1"/>
                <w:sz w:val="20"/>
                <w:szCs w:val="20"/>
              </w:rPr>
            </w:pPr>
            <w:r w:rsidRPr="008E41A4">
              <w:rPr>
                <w:rFonts w:ascii="Times New Roman" w:hAnsi="Times New Roman" w:cs="Times New Roman"/>
                <w:color w:val="000000" w:themeColor="text1"/>
                <w:sz w:val="20"/>
                <w:szCs w:val="20"/>
              </w:rPr>
              <w:t>65,4</w:t>
            </w:r>
          </w:p>
        </w:tc>
        <w:tc>
          <w:tcPr>
            <w:tcW w:w="709" w:type="dxa"/>
          </w:tcPr>
          <w:p w:rsidR="00157BED" w:rsidRPr="008E41A4" w:rsidRDefault="00157BED" w:rsidP="00802D95">
            <w:pPr>
              <w:pStyle w:val="a3"/>
              <w:spacing w:line="276" w:lineRule="auto"/>
              <w:jc w:val="center"/>
              <w:rPr>
                <w:rFonts w:ascii="Times New Roman" w:hAnsi="Times New Roman" w:cs="Times New Roman"/>
                <w:color w:val="000000" w:themeColor="text1"/>
                <w:sz w:val="20"/>
                <w:szCs w:val="20"/>
              </w:rPr>
            </w:pPr>
            <w:r w:rsidRPr="008E41A4">
              <w:rPr>
                <w:rFonts w:ascii="Times New Roman" w:hAnsi="Times New Roman" w:cs="Times New Roman"/>
                <w:color w:val="000000" w:themeColor="text1"/>
                <w:sz w:val="20"/>
                <w:szCs w:val="20"/>
              </w:rPr>
              <w:t>70,1</w:t>
            </w:r>
          </w:p>
        </w:tc>
        <w:tc>
          <w:tcPr>
            <w:tcW w:w="709" w:type="dxa"/>
          </w:tcPr>
          <w:p w:rsidR="00157BED" w:rsidRPr="008E41A4" w:rsidRDefault="00157BED" w:rsidP="00802D95">
            <w:pPr>
              <w:pStyle w:val="a3"/>
              <w:spacing w:line="276" w:lineRule="auto"/>
              <w:jc w:val="center"/>
              <w:rPr>
                <w:rFonts w:ascii="Times New Roman" w:hAnsi="Times New Roman" w:cs="Times New Roman"/>
                <w:color w:val="000000" w:themeColor="text1"/>
                <w:sz w:val="20"/>
                <w:szCs w:val="20"/>
              </w:rPr>
            </w:pPr>
            <w:r w:rsidRPr="008E41A4">
              <w:rPr>
                <w:rFonts w:ascii="Times New Roman" w:hAnsi="Times New Roman" w:cs="Times New Roman"/>
                <w:color w:val="000000" w:themeColor="text1"/>
                <w:sz w:val="20"/>
                <w:szCs w:val="20"/>
              </w:rPr>
              <w:t>73,1</w:t>
            </w:r>
          </w:p>
        </w:tc>
        <w:tc>
          <w:tcPr>
            <w:tcW w:w="708" w:type="dxa"/>
          </w:tcPr>
          <w:p w:rsidR="00157BED" w:rsidRPr="008E41A4" w:rsidRDefault="00157BED" w:rsidP="00802D95">
            <w:pPr>
              <w:pStyle w:val="a3"/>
              <w:spacing w:line="276" w:lineRule="auto"/>
              <w:jc w:val="center"/>
              <w:rPr>
                <w:rFonts w:ascii="Times New Roman" w:hAnsi="Times New Roman" w:cs="Times New Roman"/>
                <w:color w:val="000000" w:themeColor="text1"/>
                <w:sz w:val="20"/>
                <w:szCs w:val="20"/>
              </w:rPr>
            </w:pPr>
            <w:r w:rsidRPr="008E41A4">
              <w:rPr>
                <w:rFonts w:ascii="Times New Roman" w:hAnsi="Times New Roman" w:cs="Times New Roman"/>
                <w:color w:val="000000" w:themeColor="text1"/>
                <w:sz w:val="20"/>
                <w:szCs w:val="20"/>
              </w:rPr>
              <w:t>76,5</w:t>
            </w:r>
          </w:p>
        </w:tc>
        <w:tc>
          <w:tcPr>
            <w:tcW w:w="709" w:type="dxa"/>
          </w:tcPr>
          <w:p w:rsidR="00157BED" w:rsidRPr="008E41A4" w:rsidRDefault="00157BED" w:rsidP="00802D95">
            <w:pPr>
              <w:pStyle w:val="a3"/>
              <w:spacing w:line="276" w:lineRule="auto"/>
              <w:jc w:val="center"/>
              <w:rPr>
                <w:rFonts w:ascii="Times New Roman" w:hAnsi="Times New Roman" w:cs="Times New Roman"/>
                <w:color w:val="000000" w:themeColor="text1"/>
                <w:sz w:val="20"/>
                <w:szCs w:val="20"/>
              </w:rPr>
            </w:pPr>
            <w:r w:rsidRPr="008E41A4">
              <w:rPr>
                <w:rFonts w:ascii="Times New Roman" w:hAnsi="Times New Roman" w:cs="Times New Roman"/>
                <w:color w:val="000000" w:themeColor="text1"/>
                <w:sz w:val="20"/>
                <w:szCs w:val="20"/>
              </w:rPr>
              <w:t>77,3</w:t>
            </w:r>
          </w:p>
        </w:tc>
        <w:tc>
          <w:tcPr>
            <w:tcW w:w="2693" w:type="dxa"/>
          </w:tcPr>
          <w:p w:rsidR="00157BED" w:rsidRPr="008E41A4" w:rsidRDefault="00157BED" w:rsidP="00632F37">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632F37">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632F37">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632F37">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632F37">
              <w:rPr>
                <w:rFonts w:ascii="Times New Roman" w:hAnsi="Times New Roman" w:cs="Times New Roman"/>
                <w:sz w:val="20"/>
                <w:szCs w:val="20"/>
              </w:rPr>
              <w:t>.</w:t>
            </w:r>
            <w:r w:rsidRPr="008E41A4">
              <w:rPr>
                <w:rFonts w:ascii="Times New Roman" w:hAnsi="Times New Roman" w:cs="Times New Roman"/>
                <w:sz w:val="20"/>
                <w:szCs w:val="20"/>
              </w:rPr>
              <w:t xml:space="preserve"> </w:t>
            </w:r>
            <w:r w:rsidR="00632F37">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25</w:t>
            </w:r>
            <w:r w:rsidR="00632F37">
              <w:rPr>
                <w:rFonts w:ascii="Times New Roman" w:hAnsi="Times New Roman" w:cs="Times New Roman"/>
                <w:sz w:val="20"/>
                <w:szCs w:val="20"/>
              </w:rPr>
              <w:t>.</w:t>
            </w:r>
          </w:p>
        </w:tc>
        <w:tc>
          <w:tcPr>
            <w:tcW w:w="1999" w:type="dxa"/>
          </w:tcPr>
          <w:p w:rsidR="00157BED" w:rsidRPr="008E41A4" w:rsidRDefault="00157BED" w:rsidP="00632F37">
            <w:pPr>
              <w:pStyle w:val="a3"/>
              <w:rPr>
                <w:rFonts w:ascii="Times New Roman" w:hAnsi="Times New Roman" w:cs="Times New Roman"/>
                <w:sz w:val="20"/>
                <w:szCs w:val="20"/>
              </w:rPr>
            </w:pPr>
            <w:r w:rsidRPr="008E41A4">
              <w:rPr>
                <w:rFonts w:ascii="Times New Roman" w:hAnsi="Times New Roman" w:cs="Times New Roman"/>
                <w:sz w:val="20"/>
                <w:szCs w:val="20"/>
              </w:rPr>
              <w:t>Охват населения иммунизацией в рамках Национального календаря</w:t>
            </w:r>
            <w:r w:rsidR="00632F37">
              <w:rPr>
                <w:rFonts w:ascii="Times New Roman" w:hAnsi="Times New Roman" w:cs="Times New Roman"/>
                <w:sz w:val="20"/>
                <w:szCs w:val="20"/>
              </w:rPr>
              <w:t xml:space="preserve"> </w:t>
            </w:r>
            <w:r w:rsidRPr="008E41A4">
              <w:rPr>
                <w:rFonts w:ascii="Times New Roman" w:hAnsi="Times New Roman" w:cs="Times New Roman"/>
                <w:sz w:val="20"/>
                <w:szCs w:val="20"/>
              </w:rPr>
              <w:t>профилактических прививок не менее 95</w:t>
            </w:r>
            <w:r w:rsidR="00632F37">
              <w:rPr>
                <w:rFonts w:ascii="Times New Roman" w:hAnsi="Times New Roman" w:cs="Times New Roman"/>
                <w:sz w:val="20"/>
                <w:szCs w:val="20"/>
              </w:rPr>
              <w:t xml:space="preserve"> процента</w:t>
            </w:r>
            <w:r w:rsidRPr="008E41A4">
              <w:rPr>
                <w:rFonts w:ascii="Times New Roman" w:hAnsi="Times New Roman" w:cs="Times New Roman"/>
                <w:sz w:val="20"/>
                <w:szCs w:val="20"/>
              </w:rPr>
              <w:t xml:space="preserve"> от подлежащих иммунизации,</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2693" w:type="dxa"/>
          </w:tcPr>
          <w:p w:rsidR="00157BED" w:rsidRPr="008E41A4" w:rsidRDefault="00157BED" w:rsidP="00632F37">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632F37">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632F37">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632F37">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632F37">
              <w:rPr>
                <w:rFonts w:ascii="Times New Roman" w:hAnsi="Times New Roman" w:cs="Times New Roman"/>
                <w:sz w:val="20"/>
                <w:szCs w:val="20"/>
              </w:rPr>
              <w:t>.</w:t>
            </w:r>
            <w:r w:rsidR="00632F37">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26</w:t>
            </w:r>
            <w:r w:rsidR="00632F37">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Смертность населения от всех причин смерти, на 1000 населения</w:t>
            </w:r>
          </w:p>
        </w:tc>
        <w:tc>
          <w:tcPr>
            <w:tcW w:w="1134" w:type="dxa"/>
          </w:tcPr>
          <w:p w:rsidR="00157BED" w:rsidRPr="008E41A4" w:rsidRDefault="00C22143"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Промилле (0,1 процента)</w:t>
            </w:r>
          </w:p>
        </w:tc>
        <w:tc>
          <w:tcPr>
            <w:tcW w:w="851" w:type="dxa"/>
          </w:tcPr>
          <w:p w:rsidR="00157BED" w:rsidRPr="008E41A4" w:rsidRDefault="00F816BE"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8,8</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2693" w:type="dxa"/>
          </w:tcPr>
          <w:p w:rsidR="00157BED" w:rsidRPr="008E41A4" w:rsidRDefault="00157BED" w:rsidP="00C62D9F">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C62D9F">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C62D9F">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Pr="008E41A4">
              <w:rPr>
                <w:rFonts w:ascii="Times New Roman" w:hAnsi="Times New Roman" w:cs="Times New Roman"/>
                <w:sz w:val="20"/>
                <w:szCs w:val="20"/>
              </w:rPr>
              <w:t>от 26</w:t>
            </w:r>
            <w:r w:rsidR="00C62D9F">
              <w:rPr>
                <w:rFonts w:ascii="Times New Roman" w:hAnsi="Times New Roman" w:cs="Times New Roman"/>
                <w:sz w:val="20"/>
                <w:szCs w:val="20"/>
              </w:rPr>
              <w:t xml:space="preserve"> февраля </w:t>
            </w:r>
            <w:r w:rsidRPr="008E41A4">
              <w:rPr>
                <w:rFonts w:ascii="Times New Roman" w:hAnsi="Times New Roman" w:cs="Times New Roman"/>
                <w:sz w:val="20"/>
                <w:szCs w:val="20"/>
              </w:rPr>
              <w:t>2024 г</w:t>
            </w:r>
            <w:r w:rsidR="00C62D9F">
              <w:rPr>
                <w:rFonts w:ascii="Times New Roman" w:hAnsi="Times New Roman" w:cs="Times New Roman"/>
                <w:sz w:val="20"/>
                <w:szCs w:val="20"/>
              </w:rPr>
              <w:t>.</w:t>
            </w:r>
            <w:r w:rsidRPr="008E41A4">
              <w:rPr>
                <w:rFonts w:ascii="Times New Roman" w:hAnsi="Times New Roman" w:cs="Times New Roman"/>
                <w:sz w:val="20"/>
                <w:szCs w:val="20"/>
              </w:rPr>
              <w:t xml:space="preserve"> </w:t>
            </w:r>
            <w:r w:rsidR="00C62D9F">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27</w:t>
            </w:r>
            <w:r w:rsidR="00632F37">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Снижение заболеваемости ВИЧ, на 100 тыс. населения</w:t>
            </w:r>
          </w:p>
        </w:tc>
        <w:tc>
          <w:tcPr>
            <w:tcW w:w="1134" w:type="dxa"/>
          </w:tcPr>
          <w:p w:rsidR="00157BED" w:rsidRPr="008E41A4" w:rsidRDefault="00A871A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человек</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14,5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8,9</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8,8</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8,7</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8,7</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8,6</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8,4</w:t>
            </w:r>
          </w:p>
        </w:tc>
        <w:tc>
          <w:tcPr>
            <w:tcW w:w="2693" w:type="dxa"/>
          </w:tcPr>
          <w:p w:rsidR="00157BED" w:rsidRPr="008E41A4" w:rsidRDefault="00157BED" w:rsidP="00C62D9F">
            <w:pPr>
              <w:pStyle w:val="a3"/>
              <w:rPr>
                <w:rFonts w:ascii="Times New Roman" w:hAnsi="Times New Roman" w:cs="Times New Roman"/>
                <w:sz w:val="20"/>
                <w:szCs w:val="20"/>
              </w:rPr>
            </w:pPr>
            <w:r w:rsidRPr="008E41A4">
              <w:rPr>
                <w:rFonts w:ascii="Times New Roman" w:hAnsi="Times New Roman" w:cs="Times New Roman"/>
                <w:bCs/>
                <w:sz w:val="20"/>
                <w:szCs w:val="20"/>
              </w:rPr>
              <w:t xml:space="preserve">Соглашение о реализации на территории Республики Тыва государственных программ </w:t>
            </w:r>
            <w:r w:rsidRPr="008E41A4">
              <w:rPr>
                <w:rFonts w:ascii="Times New Roman" w:hAnsi="Times New Roman" w:cs="Times New Roman"/>
                <w:bCs/>
                <w:sz w:val="20"/>
                <w:szCs w:val="20"/>
              </w:rPr>
              <w:lastRenderedPageBreak/>
              <w:t>субъекта Российской Федерации, направленных на достижение целей и показателей государственной программы Российской Федера</w:t>
            </w:r>
            <w:r w:rsidR="00C62D9F">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w:t>
            </w:r>
            <w:r w:rsidR="00C62D9F">
              <w:rPr>
                <w:rFonts w:ascii="Times New Roman" w:hAnsi="Times New Roman" w:cs="Times New Roman"/>
                <w:bCs/>
                <w:sz w:val="20"/>
                <w:szCs w:val="20"/>
              </w:rPr>
              <w:t>ния»</w:t>
            </w:r>
            <w:r w:rsidRPr="008E41A4">
              <w:rPr>
                <w:rFonts w:ascii="Times New Roman" w:hAnsi="Times New Roman" w:cs="Times New Roman"/>
                <w:bCs/>
                <w:sz w:val="20"/>
                <w:szCs w:val="20"/>
              </w:rPr>
              <w:t xml:space="preserve"> </w:t>
            </w:r>
            <w:r w:rsidR="00C62D9F">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C62D9F">
              <w:rPr>
                <w:rFonts w:ascii="Times New Roman" w:hAnsi="Times New Roman" w:cs="Times New Roman"/>
                <w:sz w:val="20"/>
                <w:szCs w:val="20"/>
              </w:rPr>
              <w:t>.</w:t>
            </w:r>
            <w:r w:rsidR="00C62D9F">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lastRenderedPageBreak/>
              <w:t>Министерство здравоохранения Республи</w:t>
            </w:r>
            <w:r w:rsidRPr="008E41A4">
              <w:rPr>
                <w:rFonts w:ascii="Times New Roman" w:hAnsi="Times New Roman" w:cs="Times New Roman"/>
                <w:sz w:val="20"/>
                <w:szCs w:val="20"/>
              </w:rPr>
              <w:lastRenderedPageBreak/>
              <w:t>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lastRenderedPageBreak/>
              <w:t>28</w:t>
            </w:r>
            <w:r w:rsidR="00C62D9F">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Снижение заболеваемости гепатитом С, на 100 тыс. населения</w:t>
            </w:r>
          </w:p>
        </w:tc>
        <w:tc>
          <w:tcPr>
            <w:tcW w:w="1134" w:type="dxa"/>
          </w:tcPr>
          <w:p w:rsidR="00157BED" w:rsidRPr="008E41A4" w:rsidRDefault="00A871A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человек</w:t>
            </w:r>
          </w:p>
        </w:tc>
        <w:tc>
          <w:tcPr>
            <w:tcW w:w="851" w:type="dxa"/>
          </w:tcPr>
          <w:p w:rsidR="00157BED" w:rsidRPr="008E41A4" w:rsidRDefault="00C95F0E"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8,3</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19,99</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19,7</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19,4</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18,5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18,0</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17,5</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16,8</w:t>
            </w:r>
          </w:p>
        </w:tc>
        <w:tc>
          <w:tcPr>
            <w:tcW w:w="2693" w:type="dxa"/>
          </w:tcPr>
          <w:p w:rsidR="00157BED" w:rsidRPr="008E41A4" w:rsidRDefault="00157BED" w:rsidP="00C62D9F">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C62D9F">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C62D9F">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C62D9F">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C62D9F">
              <w:rPr>
                <w:rFonts w:ascii="Times New Roman" w:hAnsi="Times New Roman" w:cs="Times New Roman"/>
                <w:sz w:val="20"/>
                <w:szCs w:val="20"/>
              </w:rPr>
              <w:t>.</w:t>
            </w:r>
            <w:r w:rsidRPr="008E41A4">
              <w:rPr>
                <w:rFonts w:ascii="Times New Roman" w:hAnsi="Times New Roman" w:cs="Times New Roman"/>
                <w:sz w:val="20"/>
                <w:szCs w:val="20"/>
              </w:rPr>
              <w:t xml:space="preserve"> </w:t>
            </w:r>
            <w:r w:rsidR="00C62D9F">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29</w:t>
            </w:r>
            <w:r w:rsidR="00C62D9F">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Снижение заболеваемости туберкулезом, на 100 тыс. населения</w:t>
            </w:r>
          </w:p>
        </w:tc>
        <w:tc>
          <w:tcPr>
            <w:tcW w:w="1134" w:type="dxa"/>
          </w:tcPr>
          <w:p w:rsidR="00157BED" w:rsidRPr="008E41A4" w:rsidRDefault="00A871AB"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человек</w:t>
            </w:r>
          </w:p>
        </w:tc>
        <w:tc>
          <w:tcPr>
            <w:tcW w:w="851" w:type="dxa"/>
          </w:tcPr>
          <w:p w:rsidR="00157BED" w:rsidRPr="008E41A4" w:rsidRDefault="00F816BE"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158,6</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133,4</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118,6</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106,7</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103,0</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100,7</w:t>
            </w:r>
          </w:p>
        </w:tc>
        <w:tc>
          <w:tcPr>
            <w:tcW w:w="708"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97,3</w:t>
            </w:r>
          </w:p>
        </w:tc>
        <w:tc>
          <w:tcPr>
            <w:tcW w:w="709" w:type="dxa"/>
          </w:tcPr>
          <w:p w:rsidR="00157BED" w:rsidRPr="008E41A4" w:rsidRDefault="00157BED" w:rsidP="00802D95">
            <w:pPr>
              <w:pStyle w:val="a3"/>
              <w:spacing w:line="276" w:lineRule="auto"/>
              <w:jc w:val="center"/>
              <w:rPr>
                <w:rFonts w:ascii="Times New Roman" w:hAnsi="Times New Roman" w:cs="Times New Roman"/>
                <w:sz w:val="20"/>
                <w:szCs w:val="20"/>
              </w:rPr>
            </w:pPr>
            <w:r w:rsidRPr="008E41A4">
              <w:rPr>
                <w:rFonts w:ascii="Times New Roman" w:hAnsi="Times New Roman" w:cs="Times New Roman"/>
                <w:sz w:val="20"/>
                <w:szCs w:val="20"/>
              </w:rPr>
              <w:t>95,0</w:t>
            </w:r>
          </w:p>
        </w:tc>
        <w:tc>
          <w:tcPr>
            <w:tcW w:w="2693" w:type="dxa"/>
          </w:tcPr>
          <w:p w:rsidR="00157BED" w:rsidRPr="008E41A4" w:rsidRDefault="00157BED" w:rsidP="00C62D9F">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C62D9F">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sidR="00C62D9F">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sidR="00C62D9F">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sidR="00C62D9F">
              <w:rPr>
                <w:rFonts w:ascii="Times New Roman" w:hAnsi="Times New Roman" w:cs="Times New Roman"/>
                <w:sz w:val="20"/>
                <w:szCs w:val="20"/>
              </w:rPr>
              <w:t>.</w:t>
            </w:r>
            <w:r w:rsidRPr="008E41A4">
              <w:rPr>
                <w:rFonts w:ascii="Times New Roman" w:hAnsi="Times New Roman" w:cs="Times New Roman"/>
                <w:sz w:val="20"/>
                <w:szCs w:val="20"/>
              </w:rPr>
              <w:t xml:space="preserve"> </w:t>
            </w:r>
            <w:r w:rsidR="00C62D9F">
              <w:rPr>
                <w:rFonts w:ascii="Times New Roman" w:hAnsi="Times New Roman" w:cs="Times New Roman"/>
                <w:sz w:val="20"/>
                <w:szCs w:val="20"/>
              </w:rPr>
              <w:br/>
            </w:r>
            <w:r w:rsidRPr="008E41A4">
              <w:rPr>
                <w:rFonts w:ascii="Times New Roman" w:hAnsi="Times New Roman" w:cs="Times New Roman"/>
                <w:sz w:val="20"/>
                <w:szCs w:val="20"/>
              </w:rPr>
              <w:t>№ 2024-00301</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FA0F83">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30</w:t>
            </w:r>
            <w:r w:rsidR="00C62D9F">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Улучшение материально-технической базы учреждений здравоохранения</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единиц</w:t>
            </w:r>
            <w:r w:rsidR="00A871AB" w:rsidRPr="008E41A4">
              <w:rPr>
                <w:rFonts w:ascii="Times New Roman" w:hAnsi="Times New Roman" w:cs="Times New Roman"/>
                <w:sz w:val="20"/>
                <w:szCs w:val="20"/>
              </w:rPr>
              <w:t>а</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0</w:t>
            </w:r>
          </w:p>
        </w:tc>
        <w:tc>
          <w:tcPr>
            <w:tcW w:w="2693" w:type="dxa"/>
          </w:tcPr>
          <w:p w:rsidR="00157BED" w:rsidRPr="008E41A4" w:rsidRDefault="00157BED" w:rsidP="00F026B2">
            <w:pPr>
              <w:pStyle w:val="a3"/>
              <w:rPr>
                <w:rFonts w:ascii="Times New Roman" w:hAnsi="Times New Roman" w:cs="Times New Roman"/>
                <w:sz w:val="20"/>
                <w:szCs w:val="20"/>
              </w:rPr>
            </w:pPr>
            <w:r w:rsidRPr="008E41A4">
              <w:rPr>
                <w:rFonts w:ascii="Times New Roman" w:hAnsi="Times New Roman" w:cs="Times New Roman"/>
                <w:bCs/>
                <w:sz w:val="20"/>
                <w:szCs w:val="20"/>
              </w:rPr>
              <w:t>Соглашение о реализации на территории Республики Тыва государственных программ субъекта Российской Федерации, направленных на достижение целей и показателей государственной программы Российской Федера</w:t>
            </w:r>
            <w:r w:rsidR="00F026B2">
              <w:rPr>
                <w:rFonts w:ascii="Times New Roman" w:hAnsi="Times New Roman" w:cs="Times New Roman"/>
                <w:bCs/>
                <w:sz w:val="20"/>
                <w:szCs w:val="20"/>
              </w:rPr>
              <w:t>-</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559" w:type="dxa"/>
          </w:tcPr>
          <w:p w:rsidR="00157BED" w:rsidRPr="008E41A4" w:rsidRDefault="00157BED" w:rsidP="008E41A4">
            <w:pPr>
              <w:pStyle w:val="a3"/>
              <w:rPr>
                <w:rFonts w:ascii="Times New Roman" w:hAnsi="Times New Roman" w:cs="Times New Roman"/>
                <w:sz w:val="20"/>
                <w:szCs w:val="20"/>
              </w:rPr>
            </w:pPr>
          </w:p>
        </w:tc>
        <w:tc>
          <w:tcPr>
            <w:tcW w:w="1091" w:type="dxa"/>
          </w:tcPr>
          <w:p w:rsidR="00157BED" w:rsidRPr="008E41A4" w:rsidRDefault="00157BED" w:rsidP="00DB0565">
            <w:pPr>
              <w:pStyle w:val="a3"/>
              <w:jc w:val="center"/>
              <w:rPr>
                <w:rFonts w:ascii="Times New Roman" w:hAnsi="Times New Roman" w:cs="Times New Roman"/>
                <w:sz w:val="20"/>
                <w:szCs w:val="20"/>
              </w:rPr>
            </w:pPr>
          </w:p>
        </w:tc>
      </w:tr>
    </w:tbl>
    <w:p w:rsidR="00C62D9F" w:rsidRDefault="00C62D9F"/>
    <w:tbl>
      <w:tblPr>
        <w:tblStyle w:val="a6"/>
        <w:tblW w:w="16179" w:type="dxa"/>
        <w:jc w:val="center"/>
        <w:tblLayout w:type="fixed"/>
        <w:tblCellMar>
          <w:left w:w="57" w:type="dxa"/>
          <w:right w:w="57" w:type="dxa"/>
        </w:tblCellMar>
        <w:tblLook w:val="04A0" w:firstRow="1" w:lastRow="0" w:firstColumn="1" w:lastColumn="0" w:noHBand="0" w:noVBand="1"/>
      </w:tblPr>
      <w:tblGrid>
        <w:gridCol w:w="497"/>
        <w:gridCol w:w="1999"/>
        <w:gridCol w:w="1134"/>
        <w:gridCol w:w="851"/>
        <w:gridCol w:w="709"/>
        <w:gridCol w:w="708"/>
        <w:gridCol w:w="709"/>
        <w:gridCol w:w="709"/>
        <w:gridCol w:w="709"/>
        <w:gridCol w:w="708"/>
        <w:gridCol w:w="709"/>
        <w:gridCol w:w="2693"/>
        <w:gridCol w:w="1461"/>
        <w:gridCol w:w="1276"/>
        <w:gridCol w:w="992"/>
        <w:gridCol w:w="315"/>
      </w:tblGrid>
      <w:tr w:rsidR="00C62D9F" w:rsidRPr="008E41A4" w:rsidTr="009F3C1A">
        <w:trPr>
          <w:gridAfter w:val="1"/>
          <w:wAfter w:w="315" w:type="dxa"/>
          <w:jc w:val="center"/>
        </w:trPr>
        <w:tc>
          <w:tcPr>
            <w:tcW w:w="497"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999" w:type="dxa"/>
          </w:tcPr>
          <w:p w:rsidR="00C62D9F" w:rsidRPr="008E41A4" w:rsidRDefault="00C62D9F" w:rsidP="00C62D9F">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4"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12</w:t>
            </w:r>
          </w:p>
        </w:tc>
        <w:tc>
          <w:tcPr>
            <w:tcW w:w="1461"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tcPr>
          <w:p w:rsidR="00C62D9F" w:rsidRPr="008E41A4" w:rsidRDefault="00C62D9F" w:rsidP="00C62D9F">
            <w:pPr>
              <w:pStyle w:val="a3"/>
              <w:jc w:val="center"/>
              <w:rPr>
                <w:rFonts w:ascii="Times New Roman" w:hAnsi="Times New Roman" w:cs="Times New Roman"/>
                <w:sz w:val="20"/>
                <w:szCs w:val="20"/>
              </w:rPr>
            </w:pPr>
            <w:r>
              <w:rPr>
                <w:rFonts w:ascii="Times New Roman" w:hAnsi="Times New Roman" w:cs="Times New Roman"/>
                <w:sz w:val="20"/>
                <w:szCs w:val="20"/>
              </w:rPr>
              <w:t>15</w:t>
            </w:r>
          </w:p>
        </w:tc>
      </w:tr>
      <w:tr w:rsidR="00157BED" w:rsidRPr="008E41A4" w:rsidTr="009F3C1A">
        <w:trPr>
          <w:gridAfter w:val="1"/>
          <w:wAfter w:w="315" w:type="dxa"/>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31</w:t>
            </w:r>
            <w:r w:rsidR="00C62D9F">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color w:val="000000"/>
                <w:sz w:val="20"/>
                <w:szCs w:val="20"/>
              </w:rPr>
              <w:t>Снижение дефицита врачей в государственных медицинских организациях субъектов Российской Федерации</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процент</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100</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90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80</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70</w:t>
            </w:r>
          </w:p>
        </w:tc>
        <w:tc>
          <w:tcPr>
            <w:tcW w:w="2693" w:type="dxa"/>
          </w:tcPr>
          <w:p w:rsidR="00157BED" w:rsidRPr="008E41A4" w:rsidRDefault="00F026B2" w:rsidP="00802D95">
            <w:pPr>
              <w:pStyle w:val="a3"/>
              <w:rPr>
                <w:rFonts w:ascii="Times New Roman" w:hAnsi="Times New Roman" w:cs="Times New Roman"/>
                <w:sz w:val="20"/>
                <w:szCs w:val="20"/>
              </w:rPr>
            </w:pPr>
            <w:r>
              <w:rPr>
                <w:rFonts w:ascii="Times New Roman" w:hAnsi="Times New Roman" w:cs="Times New Roman"/>
                <w:bCs/>
                <w:sz w:val="20"/>
                <w:szCs w:val="20"/>
              </w:rPr>
              <w:t>ции «</w:t>
            </w:r>
            <w:r w:rsidRPr="008E41A4">
              <w:rPr>
                <w:rFonts w:ascii="Times New Roman" w:hAnsi="Times New Roman" w:cs="Times New Roman"/>
                <w:bCs/>
                <w:sz w:val="20"/>
                <w:szCs w:val="20"/>
              </w:rPr>
              <w:t>Развитие здравоохранения</w:t>
            </w:r>
            <w:r>
              <w:rPr>
                <w:rFonts w:ascii="Times New Roman" w:hAnsi="Times New Roman" w:cs="Times New Roman"/>
                <w:bCs/>
                <w:sz w:val="20"/>
                <w:szCs w:val="20"/>
              </w:rPr>
              <w:t>»</w:t>
            </w:r>
            <w:r w:rsidRPr="008E41A4">
              <w:rPr>
                <w:rFonts w:ascii="Times New Roman" w:hAnsi="Times New Roman" w:cs="Times New Roman"/>
                <w:bCs/>
                <w:sz w:val="20"/>
                <w:szCs w:val="20"/>
              </w:rPr>
              <w:t xml:space="preserve"> </w:t>
            </w:r>
            <w:r>
              <w:rPr>
                <w:rFonts w:ascii="Times New Roman" w:hAnsi="Times New Roman" w:cs="Times New Roman"/>
                <w:sz w:val="20"/>
                <w:szCs w:val="20"/>
              </w:rPr>
              <w:t xml:space="preserve">от 26 февраля </w:t>
            </w:r>
            <w:r w:rsidRPr="008E41A4">
              <w:rPr>
                <w:rFonts w:ascii="Times New Roman" w:hAnsi="Times New Roman" w:cs="Times New Roman"/>
                <w:sz w:val="20"/>
                <w:szCs w:val="20"/>
              </w:rPr>
              <w:t>2024 г</w:t>
            </w:r>
            <w:r>
              <w:rPr>
                <w:rFonts w:ascii="Times New Roman" w:hAnsi="Times New Roman" w:cs="Times New Roman"/>
                <w:sz w:val="20"/>
                <w:szCs w:val="20"/>
              </w:rPr>
              <w:t>.</w:t>
            </w:r>
            <w:r>
              <w:rPr>
                <w:rFonts w:ascii="Times New Roman" w:hAnsi="Times New Roman" w:cs="Times New Roman"/>
                <w:sz w:val="20"/>
                <w:szCs w:val="20"/>
              </w:rPr>
              <w:br/>
            </w:r>
            <w:r w:rsidRPr="008E41A4">
              <w:rPr>
                <w:rFonts w:ascii="Times New Roman" w:hAnsi="Times New Roman" w:cs="Times New Roman"/>
                <w:sz w:val="20"/>
                <w:szCs w:val="20"/>
              </w:rPr>
              <w:t>№ 2024-00301</w:t>
            </w:r>
            <w:r w:rsidR="00157BED" w:rsidRPr="008E41A4">
              <w:rPr>
                <w:rFonts w:ascii="Times New Roman" w:hAnsi="Times New Roman" w:cs="Times New Roman"/>
                <w:sz w:val="20"/>
                <w:szCs w:val="20"/>
              </w:rPr>
              <w:t>Федеральный проект обеспечения медицинских организаций Республики Тыва квалифицированными кад</w:t>
            </w:r>
            <w:r w:rsidR="00C62D9F">
              <w:rPr>
                <w:rFonts w:ascii="Times New Roman" w:hAnsi="Times New Roman" w:cs="Times New Roman"/>
                <w:sz w:val="20"/>
                <w:szCs w:val="20"/>
              </w:rPr>
              <w:t xml:space="preserve">рами от 13 ноября </w:t>
            </w:r>
            <w:r w:rsidR="00157BED" w:rsidRPr="008E41A4">
              <w:rPr>
                <w:rFonts w:ascii="Times New Roman" w:hAnsi="Times New Roman" w:cs="Times New Roman"/>
                <w:sz w:val="20"/>
                <w:szCs w:val="20"/>
              </w:rPr>
              <w:t>2018 г.</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276" w:type="dxa"/>
          </w:tcPr>
          <w:p w:rsidR="00157BED" w:rsidRPr="008E41A4" w:rsidRDefault="00B16124" w:rsidP="008E41A4">
            <w:pPr>
              <w:pStyle w:val="a3"/>
              <w:rPr>
                <w:rFonts w:ascii="Times New Roman" w:hAnsi="Times New Roman" w:cs="Times New Roman"/>
                <w:sz w:val="20"/>
                <w:szCs w:val="20"/>
              </w:rPr>
            </w:pPr>
            <w:r w:rsidRPr="008E41A4">
              <w:rPr>
                <w:rFonts w:ascii="Times New Roman" w:hAnsi="Times New Roman" w:cs="Times New Roman"/>
                <w:sz w:val="20"/>
                <w:szCs w:val="20"/>
              </w:rPr>
              <w:t>п</w:t>
            </w:r>
            <w:r w:rsidR="00157BED" w:rsidRPr="008E41A4">
              <w:rPr>
                <w:rFonts w:ascii="Times New Roman" w:hAnsi="Times New Roman" w:cs="Times New Roman"/>
                <w:sz w:val="20"/>
                <w:szCs w:val="20"/>
              </w:rPr>
              <w:t>овышение</w:t>
            </w:r>
          </w:p>
          <w:p w:rsidR="00157BED" w:rsidRPr="008E41A4" w:rsidRDefault="00157BED" w:rsidP="00C62D9F">
            <w:pPr>
              <w:pStyle w:val="a3"/>
              <w:rPr>
                <w:rFonts w:ascii="Times New Roman" w:hAnsi="Times New Roman" w:cs="Times New Roman"/>
                <w:color w:val="FF0000"/>
                <w:sz w:val="20"/>
                <w:szCs w:val="20"/>
              </w:rPr>
            </w:pPr>
            <w:r w:rsidRPr="008E41A4">
              <w:rPr>
                <w:rFonts w:ascii="Times New Roman" w:hAnsi="Times New Roman" w:cs="Times New Roman"/>
                <w:sz w:val="20"/>
                <w:szCs w:val="20"/>
              </w:rPr>
              <w:t>ожидаемой</w:t>
            </w:r>
            <w:r w:rsidR="00C62D9F">
              <w:rPr>
                <w:rFonts w:ascii="Times New Roman" w:hAnsi="Times New Roman" w:cs="Times New Roman"/>
                <w:sz w:val="20"/>
                <w:szCs w:val="20"/>
              </w:rPr>
              <w:t xml:space="preserve"> </w:t>
            </w:r>
            <w:r w:rsidRPr="008E41A4">
              <w:rPr>
                <w:rFonts w:ascii="Times New Roman" w:hAnsi="Times New Roman" w:cs="Times New Roman"/>
                <w:sz w:val="20"/>
                <w:szCs w:val="20"/>
              </w:rPr>
              <w:t>продолжительности жизни до</w:t>
            </w:r>
            <w:r w:rsidR="00C62D9F">
              <w:rPr>
                <w:rFonts w:ascii="Times New Roman" w:hAnsi="Times New Roman" w:cs="Times New Roman"/>
                <w:sz w:val="20"/>
                <w:szCs w:val="20"/>
              </w:rPr>
              <w:t xml:space="preserve"> </w:t>
            </w:r>
            <w:r w:rsidRPr="008E41A4">
              <w:rPr>
                <w:rFonts w:ascii="Times New Roman" w:hAnsi="Times New Roman" w:cs="Times New Roman"/>
                <w:sz w:val="20"/>
                <w:szCs w:val="20"/>
              </w:rPr>
              <w:t>73,41 лет</w:t>
            </w:r>
          </w:p>
        </w:tc>
        <w:tc>
          <w:tcPr>
            <w:tcW w:w="992" w:type="dxa"/>
          </w:tcPr>
          <w:p w:rsidR="00157BED" w:rsidRPr="008E41A4" w:rsidRDefault="00157BED" w:rsidP="00DB0565">
            <w:pPr>
              <w:pStyle w:val="a3"/>
              <w:jc w:val="center"/>
              <w:rPr>
                <w:rFonts w:ascii="Times New Roman" w:hAnsi="Times New Roman" w:cs="Times New Roman"/>
                <w:sz w:val="20"/>
                <w:szCs w:val="20"/>
              </w:rPr>
            </w:pPr>
          </w:p>
        </w:tc>
      </w:tr>
      <w:tr w:rsidR="00157BED" w:rsidRPr="008E41A4" w:rsidTr="009F3C1A">
        <w:trPr>
          <w:gridAfter w:val="1"/>
          <w:wAfter w:w="315" w:type="dxa"/>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32</w:t>
            </w:r>
            <w:r w:rsidR="00C62D9F">
              <w:rPr>
                <w:rFonts w:ascii="Times New Roman" w:hAnsi="Times New Roman" w:cs="Times New Roman"/>
                <w:sz w:val="20"/>
                <w:szCs w:val="20"/>
              </w:rPr>
              <w:t>.</w:t>
            </w:r>
          </w:p>
        </w:tc>
        <w:tc>
          <w:tcPr>
            <w:tcW w:w="1999" w:type="dxa"/>
          </w:tcPr>
          <w:p w:rsidR="00157BED" w:rsidRPr="008E41A4" w:rsidRDefault="00157BED" w:rsidP="00DB0565">
            <w:pPr>
              <w:rPr>
                <w:rFonts w:ascii="Times New Roman" w:hAnsi="Times New Roman" w:cs="Times New Roman"/>
                <w:color w:val="000000"/>
                <w:sz w:val="20"/>
                <w:szCs w:val="20"/>
              </w:rPr>
            </w:pPr>
            <w:r w:rsidRPr="008E41A4">
              <w:rPr>
                <w:rFonts w:ascii="Times New Roman" w:hAnsi="Times New Roman" w:cs="Times New Roman"/>
                <w:color w:val="000000"/>
                <w:sz w:val="20"/>
                <w:szCs w:val="20"/>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на 10000 населения</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46,5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46,5</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47,1</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47,3</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47,5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47,8</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48,1</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48,5</w:t>
            </w:r>
          </w:p>
        </w:tc>
        <w:tc>
          <w:tcPr>
            <w:tcW w:w="2693" w:type="dxa"/>
          </w:tcPr>
          <w:p w:rsidR="00157BED" w:rsidRPr="008E41A4" w:rsidRDefault="00157BED" w:rsidP="00802D95">
            <w:pPr>
              <w:pStyle w:val="a3"/>
              <w:rPr>
                <w:rFonts w:ascii="Times New Roman" w:hAnsi="Times New Roman" w:cs="Times New Roman"/>
                <w:sz w:val="20"/>
                <w:szCs w:val="20"/>
              </w:rPr>
            </w:pPr>
            <w:r w:rsidRPr="008E41A4">
              <w:rPr>
                <w:rFonts w:ascii="Times New Roman" w:hAnsi="Times New Roman" w:cs="Times New Roman"/>
                <w:sz w:val="20"/>
                <w:szCs w:val="20"/>
              </w:rPr>
              <w:t>Федеральный проект обеспечения медицинских организаций Республики Тыва квалифицированными кад</w:t>
            </w:r>
            <w:r w:rsidR="00C62D9F">
              <w:rPr>
                <w:rFonts w:ascii="Times New Roman" w:hAnsi="Times New Roman" w:cs="Times New Roman"/>
                <w:sz w:val="20"/>
                <w:szCs w:val="20"/>
              </w:rPr>
              <w:t xml:space="preserve">рами от 13 ноября </w:t>
            </w:r>
            <w:r w:rsidRPr="008E41A4">
              <w:rPr>
                <w:rFonts w:ascii="Times New Roman" w:hAnsi="Times New Roman" w:cs="Times New Roman"/>
                <w:sz w:val="20"/>
                <w:szCs w:val="20"/>
              </w:rPr>
              <w:t>2018 г.</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276" w:type="dxa"/>
          </w:tcPr>
          <w:p w:rsidR="00157BED" w:rsidRPr="008E41A4" w:rsidRDefault="00B16124" w:rsidP="008E41A4">
            <w:pPr>
              <w:pStyle w:val="a3"/>
              <w:rPr>
                <w:rFonts w:ascii="Times New Roman" w:hAnsi="Times New Roman" w:cs="Times New Roman"/>
                <w:sz w:val="20"/>
                <w:szCs w:val="20"/>
              </w:rPr>
            </w:pPr>
            <w:r w:rsidRPr="008E41A4">
              <w:rPr>
                <w:rFonts w:ascii="Times New Roman" w:hAnsi="Times New Roman" w:cs="Times New Roman"/>
                <w:sz w:val="20"/>
                <w:szCs w:val="20"/>
              </w:rPr>
              <w:t>п</w:t>
            </w:r>
            <w:r w:rsidR="00157BED" w:rsidRPr="008E41A4">
              <w:rPr>
                <w:rFonts w:ascii="Times New Roman" w:hAnsi="Times New Roman" w:cs="Times New Roman"/>
                <w:sz w:val="20"/>
                <w:szCs w:val="20"/>
              </w:rPr>
              <w:t>овышение</w:t>
            </w:r>
          </w:p>
          <w:p w:rsidR="00157BED" w:rsidRPr="008E41A4" w:rsidRDefault="00157BED" w:rsidP="00C62D9F">
            <w:pPr>
              <w:pStyle w:val="a3"/>
              <w:rPr>
                <w:rFonts w:ascii="Times New Roman" w:hAnsi="Times New Roman" w:cs="Times New Roman"/>
                <w:sz w:val="20"/>
                <w:szCs w:val="20"/>
              </w:rPr>
            </w:pPr>
            <w:r w:rsidRPr="008E41A4">
              <w:rPr>
                <w:rFonts w:ascii="Times New Roman" w:hAnsi="Times New Roman" w:cs="Times New Roman"/>
                <w:sz w:val="20"/>
                <w:szCs w:val="20"/>
              </w:rPr>
              <w:t>ожидаемой</w:t>
            </w:r>
            <w:r w:rsidR="00C62D9F">
              <w:rPr>
                <w:rFonts w:ascii="Times New Roman" w:hAnsi="Times New Roman" w:cs="Times New Roman"/>
                <w:sz w:val="20"/>
                <w:szCs w:val="20"/>
              </w:rPr>
              <w:t xml:space="preserve"> </w:t>
            </w:r>
            <w:r w:rsidRPr="008E41A4">
              <w:rPr>
                <w:rFonts w:ascii="Times New Roman" w:hAnsi="Times New Roman" w:cs="Times New Roman"/>
                <w:sz w:val="20"/>
                <w:szCs w:val="20"/>
              </w:rPr>
              <w:t>продолжительности жизни до</w:t>
            </w:r>
            <w:r w:rsidR="00C62D9F">
              <w:rPr>
                <w:rFonts w:ascii="Times New Roman" w:hAnsi="Times New Roman" w:cs="Times New Roman"/>
                <w:sz w:val="20"/>
                <w:szCs w:val="20"/>
              </w:rPr>
              <w:t xml:space="preserve"> </w:t>
            </w:r>
            <w:r w:rsidRPr="008E41A4">
              <w:rPr>
                <w:rFonts w:ascii="Times New Roman" w:hAnsi="Times New Roman" w:cs="Times New Roman"/>
                <w:sz w:val="20"/>
                <w:szCs w:val="20"/>
              </w:rPr>
              <w:t>73,41 лет</w:t>
            </w:r>
          </w:p>
        </w:tc>
        <w:tc>
          <w:tcPr>
            <w:tcW w:w="992" w:type="dxa"/>
          </w:tcPr>
          <w:p w:rsidR="00157BED" w:rsidRPr="008E41A4" w:rsidRDefault="00157BED" w:rsidP="00DB0565">
            <w:pPr>
              <w:pStyle w:val="a3"/>
              <w:jc w:val="center"/>
              <w:rPr>
                <w:rFonts w:ascii="Times New Roman" w:hAnsi="Times New Roman" w:cs="Times New Roman"/>
                <w:sz w:val="20"/>
                <w:szCs w:val="20"/>
              </w:rPr>
            </w:pPr>
          </w:p>
        </w:tc>
      </w:tr>
      <w:tr w:rsidR="009F3C1A" w:rsidRPr="008E41A4" w:rsidTr="009F3C1A">
        <w:trPr>
          <w:jc w:val="center"/>
        </w:trPr>
        <w:tc>
          <w:tcPr>
            <w:tcW w:w="497"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33</w:t>
            </w:r>
            <w:r w:rsidR="00C62D9F">
              <w:rPr>
                <w:rFonts w:ascii="Times New Roman" w:hAnsi="Times New Roman" w:cs="Times New Roman"/>
                <w:sz w:val="20"/>
                <w:szCs w:val="20"/>
              </w:rPr>
              <w:t>.</w:t>
            </w:r>
          </w:p>
        </w:tc>
        <w:tc>
          <w:tcPr>
            <w:tcW w:w="1999" w:type="dxa"/>
          </w:tcPr>
          <w:p w:rsidR="00157BED" w:rsidRPr="008E41A4" w:rsidRDefault="00157BED" w:rsidP="00DB0565">
            <w:pPr>
              <w:pStyle w:val="a3"/>
              <w:rPr>
                <w:rFonts w:ascii="Times New Roman" w:hAnsi="Times New Roman" w:cs="Times New Roman"/>
                <w:sz w:val="20"/>
                <w:szCs w:val="20"/>
              </w:rPr>
            </w:pPr>
            <w:r w:rsidRPr="008E41A4">
              <w:rPr>
                <w:rFonts w:ascii="Times New Roman" w:hAnsi="Times New Roman" w:cs="Times New Roman"/>
                <w:sz w:val="20"/>
                <w:szCs w:val="20"/>
              </w:rPr>
              <w:t>Рождаемость</w:t>
            </w:r>
          </w:p>
        </w:tc>
        <w:tc>
          <w:tcPr>
            <w:tcW w:w="1134"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на 1000 населения</w:t>
            </w:r>
          </w:p>
        </w:tc>
        <w:tc>
          <w:tcPr>
            <w:tcW w:w="851" w:type="dxa"/>
          </w:tcPr>
          <w:p w:rsidR="00157BED" w:rsidRPr="008E41A4" w:rsidRDefault="00157BED" w:rsidP="00DB0565">
            <w:pPr>
              <w:pStyle w:val="a3"/>
              <w:jc w:val="center"/>
              <w:rPr>
                <w:rFonts w:ascii="Times New Roman" w:hAnsi="Times New Roman" w:cs="Times New Roman"/>
                <w:sz w:val="20"/>
                <w:szCs w:val="20"/>
              </w:rPr>
            </w:pPr>
            <w:r w:rsidRPr="008E41A4">
              <w:rPr>
                <w:rFonts w:ascii="Times New Roman" w:hAnsi="Times New Roman" w:cs="Times New Roman"/>
                <w:sz w:val="20"/>
                <w:szCs w:val="20"/>
              </w:rPr>
              <w:t>17,1</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16,0</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16,5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17,0</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17,5</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17,7</w:t>
            </w:r>
          </w:p>
        </w:tc>
        <w:tc>
          <w:tcPr>
            <w:tcW w:w="708"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17,9</w:t>
            </w:r>
          </w:p>
        </w:tc>
        <w:tc>
          <w:tcPr>
            <w:tcW w:w="709" w:type="dxa"/>
          </w:tcPr>
          <w:p w:rsidR="00157BED" w:rsidRPr="008E41A4" w:rsidRDefault="00157BED" w:rsidP="00802D95">
            <w:pPr>
              <w:pStyle w:val="a3"/>
              <w:jc w:val="center"/>
              <w:rPr>
                <w:rFonts w:ascii="Times New Roman" w:hAnsi="Times New Roman" w:cs="Times New Roman"/>
                <w:sz w:val="20"/>
                <w:szCs w:val="20"/>
              </w:rPr>
            </w:pPr>
            <w:r w:rsidRPr="008E41A4">
              <w:rPr>
                <w:rFonts w:ascii="Times New Roman" w:hAnsi="Times New Roman" w:cs="Times New Roman"/>
                <w:sz w:val="20"/>
                <w:szCs w:val="20"/>
              </w:rPr>
              <w:t>18,1</w:t>
            </w:r>
          </w:p>
        </w:tc>
        <w:tc>
          <w:tcPr>
            <w:tcW w:w="2693" w:type="dxa"/>
          </w:tcPr>
          <w:p w:rsidR="00157BED" w:rsidRPr="008E41A4" w:rsidRDefault="00157BED" w:rsidP="00802D95">
            <w:pPr>
              <w:pStyle w:val="a3"/>
              <w:rPr>
                <w:rFonts w:ascii="Times New Roman" w:hAnsi="Times New Roman" w:cs="Times New Roman"/>
                <w:sz w:val="20"/>
                <w:szCs w:val="20"/>
              </w:rPr>
            </w:pPr>
            <w:r w:rsidRPr="008E41A4">
              <w:rPr>
                <w:rFonts w:ascii="Times New Roman" w:hAnsi="Times New Roman" w:cs="Times New Roman"/>
                <w:sz w:val="20"/>
                <w:szCs w:val="20"/>
              </w:rPr>
              <w:t>Социально-экономическое развитие Республики Тыва на 2025 год и плановый период 2026 и 2027 годов</w:t>
            </w:r>
          </w:p>
        </w:tc>
        <w:tc>
          <w:tcPr>
            <w:tcW w:w="1461" w:type="dxa"/>
          </w:tcPr>
          <w:p w:rsidR="00157BED" w:rsidRPr="008E41A4" w:rsidRDefault="00157BED" w:rsidP="008E41A4">
            <w:pPr>
              <w:pStyle w:val="a3"/>
              <w:rPr>
                <w:rFonts w:ascii="Times New Roman" w:hAnsi="Times New Roman" w:cs="Times New Roman"/>
                <w:sz w:val="20"/>
                <w:szCs w:val="20"/>
              </w:rPr>
            </w:pPr>
            <w:r w:rsidRPr="008E41A4">
              <w:rPr>
                <w:rFonts w:ascii="Times New Roman" w:hAnsi="Times New Roman" w:cs="Times New Roman"/>
                <w:sz w:val="20"/>
                <w:szCs w:val="20"/>
              </w:rPr>
              <w:t>Министерство здравоохранения Республики Тыва</w:t>
            </w:r>
          </w:p>
        </w:tc>
        <w:tc>
          <w:tcPr>
            <w:tcW w:w="1276" w:type="dxa"/>
          </w:tcPr>
          <w:p w:rsidR="00157BED" w:rsidRPr="008E41A4" w:rsidRDefault="00B16124" w:rsidP="008E41A4">
            <w:pPr>
              <w:pStyle w:val="a3"/>
              <w:rPr>
                <w:rFonts w:ascii="Times New Roman" w:hAnsi="Times New Roman" w:cs="Times New Roman"/>
                <w:sz w:val="20"/>
                <w:szCs w:val="20"/>
              </w:rPr>
            </w:pPr>
            <w:r w:rsidRPr="008E41A4">
              <w:rPr>
                <w:rFonts w:ascii="Times New Roman" w:hAnsi="Times New Roman" w:cs="Times New Roman"/>
                <w:sz w:val="20"/>
                <w:szCs w:val="20"/>
              </w:rPr>
              <w:t>п</w:t>
            </w:r>
            <w:r w:rsidR="00157BED" w:rsidRPr="008E41A4">
              <w:rPr>
                <w:rFonts w:ascii="Times New Roman" w:hAnsi="Times New Roman" w:cs="Times New Roman"/>
                <w:sz w:val="20"/>
                <w:szCs w:val="20"/>
              </w:rPr>
              <w:t>овышение</w:t>
            </w:r>
          </w:p>
          <w:p w:rsidR="00157BED" w:rsidRPr="008E41A4" w:rsidRDefault="00157BED" w:rsidP="00C62D9F">
            <w:pPr>
              <w:pStyle w:val="a3"/>
              <w:rPr>
                <w:rFonts w:ascii="Times New Roman" w:hAnsi="Times New Roman" w:cs="Times New Roman"/>
                <w:sz w:val="20"/>
                <w:szCs w:val="20"/>
              </w:rPr>
            </w:pPr>
            <w:r w:rsidRPr="008E41A4">
              <w:rPr>
                <w:rFonts w:ascii="Times New Roman" w:hAnsi="Times New Roman" w:cs="Times New Roman"/>
                <w:sz w:val="20"/>
                <w:szCs w:val="20"/>
              </w:rPr>
              <w:t>ожидаемой</w:t>
            </w:r>
            <w:r w:rsidR="00C62D9F">
              <w:rPr>
                <w:rFonts w:ascii="Times New Roman" w:hAnsi="Times New Roman" w:cs="Times New Roman"/>
                <w:sz w:val="20"/>
                <w:szCs w:val="20"/>
              </w:rPr>
              <w:t xml:space="preserve"> </w:t>
            </w:r>
            <w:r w:rsidRPr="008E41A4">
              <w:rPr>
                <w:rFonts w:ascii="Times New Roman" w:hAnsi="Times New Roman" w:cs="Times New Roman"/>
                <w:sz w:val="20"/>
                <w:szCs w:val="20"/>
              </w:rPr>
              <w:t>продолжительности жизни до</w:t>
            </w:r>
            <w:r w:rsidR="00C62D9F">
              <w:rPr>
                <w:rFonts w:ascii="Times New Roman" w:hAnsi="Times New Roman" w:cs="Times New Roman"/>
                <w:sz w:val="20"/>
                <w:szCs w:val="20"/>
              </w:rPr>
              <w:t xml:space="preserve"> </w:t>
            </w:r>
            <w:r w:rsidRPr="008E41A4">
              <w:rPr>
                <w:rFonts w:ascii="Times New Roman" w:hAnsi="Times New Roman" w:cs="Times New Roman"/>
                <w:sz w:val="20"/>
                <w:szCs w:val="20"/>
              </w:rPr>
              <w:t>73,41 лет</w:t>
            </w:r>
          </w:p>
        </w:tc>
        <w:tc>
          <w:tcPr>
            <w:tcW w:w="992" w:type="dxa"/>
            <w:tcBorders>
              <w:right w:val="single" w:sz="4" w:space="0" w:color="auto"/>
            </w:tcBorders>
          </w:tcPr>
          <w:p w:rsidR="00157BED" w:rsidRPr="008E41A4" w:rsidRDefault="00157BED" w:rsidP="00DB0565">
            <w:pPr>
              <w:pStyle w:val="a3"/>
              <w:jc w:val="center"/>
              <w:rPr>
                <w:rFonts w:ascii="Times New Roman" w:hAnsi="Times New Roman" w:cs="Times New Roman"/>
                <w:sz w:val="20"/>
                <w:szCs w:val="20"/>
              </w:rPr>
            </w:pPr>
          </w:p>
        </w:tc>
        <w:tc>
          <w:tcPr>
            <w:tcW w:w="315" w:type="dxa"/>
            <w:tcBorders>
              <w:top w:val="nil"/>
              <w:left w:val="single" w:sz="4" w:space="0" w:color="auto"/>
              <w:bottom w:val="nil"/>
              <w:right w:val="nil"/>
            </w:tcBorders>
            <w:shd w:val="clear" w:color="auto" w:fill="auto"/>
            <w:vAlign w:val="bottom"/>
          </w:tcPr>
          <w:p w:rsidR="009F3C1A" w:rsidRPr="008E41A4" w:rsidRDefault="009F3C1A" w:rsidP="009F3C1A">
            <w:pPr>
              <w:rPr>
                <w:rFonts w:ascii="Times New Roman" w:hAnsi="Times New Roman" w:cs="Times New Roman"/>
                <w:sz w:val="20"/>
                <w:szCs w:val="20"/>
              </w:rPr>
            </w:pPr>
            <w:r>
              <w:rPr>
                <w:rFonts w:ascii="Times New Roman" w:hAnsi="Times New Roman" w:cs="Times New Roman"/>
                <w:sz w:val="20"/>
                <w:szCs w:val="20"/>
              </w:rPr>
              <w:t>»;</w:t>
            </w:r>
          </w:p>
        </w:tc>
      </w:tr>
    </w:tbl>
    <w:p w:rsidR="00F17C1A" w:rsidRPr="001527C7" w:rsidRDefault="00F17C1A" w:rsidP="00DB0565">
      <w:pPr>
        <w:pStyle w:val="a3"/>
        <w:jc w:val="right"/>
        <w:rPr>
          <w:rFonts w:ascii="Times New Roman" w:hAnsi="Times New Roman" w:cs="Times New Roman"/>
          <w:sz w:val="28"/>
          <w:szCs w:val="28"/>
        </w:rPr>
      </w:pPr>
    </w:p>
    <w:p w:rsidR="00DA41BA" w:rsidRPr="001527C7" w:rsidRDefault="004B60CB" w:rsidP="009F3C1A">
      <w:pPr>
        <w:pStyle w:val="a3"/>
        <w:ind w:firstLine="709"/>
        <w:rPr>
          <w:rFonts w:ascii="Times New Roman" w:hAnsi="Times New Roman" w:cs="Times New Roman"/>
          <w:sz w:val="28"/>
          <w:szCs w:val="28"/>
        </w:rPr>
      </w:pPr>
      <w:r w:rsidRPr="001527C7">
        <w:rPr>
          <w:rFonts w:ascii="Times New Roman" w:hAnsi="Times New Roman" w:cs="Times New Roman"/>
          <w:sz w:val="28"/>
          <w:szCs w:val="28"/>
        </w:rPr>
        <w:t>5</w:t>
      </w:r>
      <w:r w:rsidR="00DA41BA" w:rsidRPr="001527C7">
        <w:rPr>
          <w:rFonts w:ascii="Times New Roman" w:hAnsi="Times New Roman" w:cs="Times New Roman"/>
          <w:sz w:val="28"/>
          <w:szCs w:val="28"/>
        </w:rPr>
        <w:t>) приложение № 3 к Программе изложить в следующей редакции:</w:t>
      </w:r>
    </w:p>
    <w:p w:rsidR="009F3C1A" w:rsidRDefault="009F3C1A" w:rsidP="00DB0565">
      <w:pPr>
        <w:pStyle w:val="a3"/>
        <w:rPr>
          <w:rFonts w:ascii="Times New Roman" w:hAnsi="Times New Roman" w:cs="Times New Roman"/>
          <w:sz w:val="28"/>
          <w:szCs w:val="28"/>
        </w:rPr>
        <w:sectPr w:rsidR="009F3C1A" w:rsidSect="00CD2838">
          <w:pgSz w:w="16838" w:h="11906" w:orient="landscape"/>
          <w:pgMar w:top="1134" w:right="567" w:bottom="1701" w:left="567" w:header="709" w:footer="709" w:gutter="0"/>
          <w:cols w:space="708"/>
          <w:docGrid w:linePitch="360"/>
        </w:sectPr>
      </w:pPr>
    </w:p>
    <w:p w:rsidR="00F17C1A" w:rsidRPr="009F3C1A" w:rsidRDefault="00A51A62" w:rsidP="009F3C1A">
      <w:pPr>
        <w:pStyle w:val="a3"/>
        <w:ind w:left="11340"/>
        <w:jc w:val="center"/>
        <w:rPr>
          <w:rFonts w:ascii="Times New Roman" w:hAnsi="Times New Roman" w:cs="Times New Roman"/>
          <w:sz w:val="28"/>
          <w:szCs w:val="28"/>
        </w:rPr>
      </w:pPr>
      <w:r w:rsidRPr="009F3C1A">
        <w:rPr>
          <w:rFonts w:ascii="Times New Roman" w:hAnsi="Times New Roman" w:cs="Times New Roman"/>
          <w:sz w:val="28"/>
          <w:szCs w:val="28"/>
        </w:rPr>
        <w:lastRenderedPageBreak/>
        <w:t>«</w:t>
      </w:r>
      <w:r w:rsidR="00F17C1A" w:rsidRPr="009F3C1A">
        <w:rPr>
          <w:rFonts w:ascii="Times New Roman" w:hAnsi="Times New Roman" w:cs="Times New Roman"/>
          <w:sz w:val="28"/>
          <w:szCs w:val="28"/>
        </w:rPr>
        <w:t>Приложение № 3</w:t>
      </w:r>
    </w:p>
    <w:p w:rsidR="009F3C1A" w:rsidRDefault="00F17C1A" w:rsidP="009F3C1A">
      <w:pPr>
        <w:pStyle w:val="a3"/>
        <w:ind w:left="11340"/>
        <w:jc w:val="center"/>
        <w:rPr>
          <w:rFonts w:ascii="Times New Roman" w:hAnsi="Times New Roman" w:cs="Times New Roman"/>
          <w:sz w:val="28"/>
          <w:szCs w:val="28"/>
        </w:rPr>
      </w:pPr>
      <w:r w:rsidRPr="009F3C1A">
        <w:rPr>
          <w:rFonts w:ascii="Times New Roman" w:hAnsi="Times New Roman" w:cs="Times New Roman"/>
          <w:sz w:val="28"/>
          <w:szCs w:val="28"/>
        </w:rPr>
        <w:t>к государственной программе</w:t>
      </w:r>
      <w:r w:rsidR="009F3C1A">
        <w:rPr>
          <w:rFonts w:ascii="Times New Roman" w:hAnsi="Times New Roman" w:cs="Times New Roman"/>
          <w:sz w:val="28"/>
          <w:szCs w:val="28"/>
        </w:rPr>
        <w:t xml:space="preserve"> </w:t>
      </w:r>
    </w:p>
    <w:p w:rsidR="009F3C1A" w:rsidRDefault="00F17C1A" w:rsidP="009F3C1A">
      <w:pPr>
        <w:pStyle w:val="a3"/>
        <w:ind w:left="11340"/>
        <w:jc w:val="center"/>
        <w:rPr>
          <w:rFonts w:ascii="Times New Roman" w:hAnsi="Times New Roman" w:cs="Times New Roman"/>
          <w:sz w:val="28"/>
          <w:szCs w:val="28"/>
        </w:rPr>
      </w:pPr>
      <w:r w:rsidRPr="009F3C1A">
        <w:rPr>
          <w:rFonts w:ascii="Times New Roman" w:hAnsi="Times New Roman" w:cs="Times New Roman"/>
          <w:sz w:val="28"/>
          <w:szCs w:val="28"/>
        </w:rPr>
        <w:t>Республики Тыва</w:t>
      </w:r>
      <w:r w:rsidR="009F3C1A">
        <w:rPr>
          <w:rFonts w:ascii="Times New Roman" w:hAnsi="Times New Roman" w:cs="Times New Roman"/>
          <w:sz w:val="28"/>
          <w:szCs w:val="28"/>
        </w:rPr>
        <w:t xml:space="preserve"> </w:t>
      </w:r>
      <w:r w:rsidRPr="009F3C1A">
        <w:rPr>
          <w:rFonts w:ascii="Times New Roman" w:hAnsi="Times New Roman" w:cs="Times New Roman"/>
          <w:sz w:val="28"/>
          <w:szCs w:val="28"/>
        </w:rPr>
        <w:t xml:space="preserve">«Развитие </w:t>
      </w:r>
    </w:p>
    <w:p w:rsidR="00F17C1A" w:rsidRPr="009F3C1A" w:rsidRDefault="00F17C1A" w:rsidP="009F3C1A">
      <w:pPr>
        <w:pStyle w:val="a3"/>
        <w:ind w:left="11340"/>
        <w:jc w:val="center"/>
        <w:rPr>
          <w:rFonts w:ascii="Times New Roman" w:hAnsi="Times New Roman" w:cs="Times New Roman"/>
          <w:sz w:val="28"/>
          <w:szCs w:val="28"/>
        </w:rPr>
      </w:pPr>
      <w:r w:rsidRPr="009F3C1A">
        <w:rPr>
          <w:rFonts w:ascii="Times New Roman" w:hAnsi="Times New Roman" w:cs="Times New Roman"/>
          <w:sz w:val="28"/>
          <w:szCs w:val="28"/>
        </w:rPr>
        <w:t>здравоохранения</w:t>
      </w:r>
      <w:r w:rsidR="009F3C1A">
        <w:rPr>
          <w:rFonts w:ascii="Times New Roman" w:hAnsi="Times New Roman" w:cs="Times New Roman"/>
          <w:sz w:val="28"/>
          <w:szCs w:val="28"/>
        </w:rPr>
        <w:t xml:space="preserve"> </w:t>
      </w:r>
      <w:r w:rsidRPr="009F3C1A">
        <w:rPr>
          <w:rFonts w:ascii="Times New Roman" w:hAnsi="Times New Roman" w:cs="Times New Roman"/>
          <w:sz w:val="28"/>
          <w:szCs w:val="28"/>
        </w:rPr>
        <w:t>Республики Тыва»</w:t>
      </w:r>
    </w:p>
    <w:p w:rsidR="00A51A62" w:rsidRPr="009F3C1A" w:rsidRDefault="00A51A62" w:rsidP="009F3C1A">
      <w:pPr>
        <w:pStyle w:val="a3"/>
        <w:ind w:left="11340"/>
        <w:jc w:val="center"/>
        <w:rPr>
          <w:rFonts w:ascii="Times New Roman" w:hAnsi="Times New Roman" w:cs="Times New Roman"/>
          <w:sz w:val="28"/>
          <w:szCs w:val="28"/>
        </w:rPr>
      </w:pPr>
    </w:p>
    <w:p w:rsidR="00A51A62" w:rsidRPr="009F3C1A" w:rsidRDefault="00A51A62" w:rsidP="009F3C1A">
      <w:pPr>
        <w:pStyle w:val="a3"/>
        <w:ind w:left="11340"/>
        <w:jc w:val="center"/>
        <w:rPr>
          <w:rFonts w:ascii="Times New Roman" w:hAnsi="Times New Roman" w:cs="Times New Roman"/>
          <w:sz w:val="28"/>
          <w:szCs w:val="28"/>
        </w:rPr>
      </w:pPr>
    </w:p>
    <w:p w:rsidR="00F17C1A" w:rsidRPr="009F3C1A" w:rsidRDefault="00F17C1A" w:rsidP="009F3C1A">
      <w:pPr>
        <w:pStyle w:val="a3"/>
        <w:jc w:val="center"/>
        <w:rPr>
          <w:rFonts w:ascii="Times New Roman" w:hAnsi="Times New Roman" w:cs="Times New Roman"/>
          <w:sz w:val="28"/>
          <w:szCs w:val="28"/>
        </w:rPr>
      </w:pPr>
      <w:r w:rsidRPr="009F3C1A">
        <w:rPr>
          <w:rFonts w:ascii="Times New Roman" w:hAnsi="Times New Roman" w:cs="Times New Roman"/>
          <w:sz w:val="28"/>
          <w:szCs w:val="28"/>
        </w:rPr>
        <w:t>ПО</w:t>
      </w:r>
      <w:r w:rsidR="00BE2A47" w:rsidRPr="009F3C1A">
        <w:rPr>
          <w:rFonts w:ascii="Times New Roman" w:hAnsi="Times New Roman" w:cs="Times New Roman"/>
          <w:sz w:val="28"/>
          <w:szCs w:val="28"/>
        </w:rPr>
        <w:t>МЕСЯЧНЫЙ</w:t>
      </w:r>
      <w:r w:rsidRPr="009F3C1A">
        <w:rPr>
          <w:rFonts w:ascii="Times New Roman" w:hAnsi="Times New Roman" w:cs="Times New Roman"/>
          <w:sz w:val="28"/>
          <w:szCs w:val="28"/>
        </w:rPr>
        <w:t xml:space="preserve"> ПЛАН</w:t>
      </w:r>
    </w:p>
    <w:p w:rsidR="00F17C1A" w:rsidRPr="009F3C1A" w:rsidRDefault="00F17C1A" w:rsidP="009F3C1A">
      <w:pPr>
        <w:pStyle w:val="a3"/>
        <w:jc w:val="center"/>
        <w:rPr>
          <w:rFonts w:ascii="Times New Roman" w:hAnsi="Times New Roman" w:cs="Times New Roman"/>
          <w:sz w:val="28"/>
          <w:szCs w:val="28"/>
        </w:rPr>
      </w:pPr>
      <w:r w:rsidRPr="009F3C1A">
        <w:rPr>
          <w:rFonts w:ascii="Times New Roman" w:hAnsi="Times New Roman" w:cs="Times New Roman"/>
          <w:sz w:val="28"/>
          <w:szCs w:val="28"/>
        </w:rPr>
        <w:t>достижения показателей государственной программы Республики Тыва</w:t>
      </w:r>
    </w:p>
    <w:p w:rsidR="00F17C1A" w:rsidRPr="009F3C1A" w:rsidRDefault="00F17C1A" w:rsidP="009F3C1A">
      <w:pPr>
        <w:pStyle w:val="a3"/>
        <w:jc w:val="center"/>
        <w:rPr>
          <w:rFonts w:ascii="Times New Roman" w:hAnsi="Times New Roman" w:cs="Times New Roman"/>
          <w:sz w:val="28"/>
          <w:szCs w:val="28"/>
        </w:rPr>
      </w:pPr>
      <w:r w:rsidRPr="009F3C1A">
        <w:rPr>
          <w:rFonts w:ascii="Times New Roman" w:hAnsi="Times New Roman" w:cs="Times New Roman"/>
          <w:sz w:val="28"/>
          <w:szCs w:val="28"/>
        </w:rPr>
        <w:t>«Развитие здравоохранения Республики Тыва»</w:t>
      </w:r>
    </w:p>
    <w:p w:rsidR="00AC5572" w:rsidRPr="009F3C1A" w:rsidRDefault="00AC5572" w:rsidP="009F3C1A">
      <w:pPr>
        <w:pStyle w:val="a3"/>
        <w:jc w:val="center"/>
        <w:rPr>
          <w:rFonts w:ascii="Times New Roman" w:hAnsi="Times New Roman" w:cs="Times New Roman"/>
          <w:sz w:val="28"/>
          <w:szCs w:val="28"/>
        </w:rPr>
      </w:pPr>
    </w:p>
    <w:tbl>
      <w:tblPr>
        <w:tblStyle w:val="a6"/>
        <w:tblW w:w="16160" w:type="dxa"/>
        <w:jc w:val="center"/>
        <w:tblLayout w:type="fixed"/>
        <w:tblCellMar>
          <w:left w:w="57" w:type="dxa"/>
          <w:right w:w="57" w:type="dxa"/>
        </w:tblCellMar>
        <w:tblLook w:val="04A0" w:firstRow="1" w:lastRow="0" w:firstColumn="1" w:lastColumn="0" w:noHBand="0" w:noVBand="1"/>
      </w:tblPr>
      <w:tblGrid>
        <w:gridCol w:w="497"/>
        <w:gridCol w:w="2283"/>
        <w:gridCol w:w="1347"/>
        <w:gridCol w:w="885"/>
        <w:gridCol w:w="926"/>
        <w:gridCol w:w="872"/>
        <w:gridCol w:w="1063"/>
        <w:gridCol w:w="988"/>
        <w:gridCol w:w="1131"/>
        <w:gridCol w:w="995"/>
        <w:gridCol w:w="999"/>
        <w:gridCol w:w="1028"/>
        <w:gridCol w:w="1006"/>
        <w:gridCol w:w="1006"/>
        <w:gridCol w:w="1134"/>
      </w:tblGrid>
      <w:tr w:rsidR="00AC5572" w:rsidRPr="006A5812" w:rsidTr="006A5812">
        <w:trPr>
          <w:jc w:val="center"/>
        </w:trPr>
        <w:tc>
          <w:tcPr>
            <w:tcW w:w="497" w:type="dxa"/>
            <w:vMerge w:val="restart"/>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 п/п</w:t>
            </w:r>
          </w:p>
        </w:tc>
        <w:tc>
          <w:tcPr>
            <w:tcW w:w="2283" w:type="dxa"/>
            <w:vMerge w:val="restart"/>
          </w:tcPr>
          <w:p w:rsid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 xml:space="preserve">Наименование </w:t>
            </w:r>
          </w:p>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показателя</w:t>
            </w:r>
          </w:p>
        </w:tc>
        <w:tc>
          <w:tcPr>
            <w:tcW w:w="1347" w:type="dxa"/>
            <w:vMerge w:val="restart"/>
          </w:tcPr>
          <w:p w:rsid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 xml:space="preserve">Единица </w:t>
            </w:r>
          </w:p>
          <w:p w:rsid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 xml:space="preserve">измерения </w:t>
            </w:r>
          </w:p>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(по ОКЕИ)</w:t>
            </w:r>
          </w:p>
        </w:tc>
        <w:tc>
          <w:tcPr>
            <w:tcW w:w="12033" w:type="dxa"/>
            <w:gridSpan w:val="12"/>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Плановые значения по месяцам</w:t>
            </w:r>
          </w:p>
        </w:tc>
      </w:tr>
      <w:tr w:rsidR="00AC5572" w:rsidRPr="006A5812" w:rsidTr="006A5812">
        <w:trPr>
          <w:jc w:val="center"/>
        </w:trPr>
        <w:tc>
          <w:tcPr>
            <w:tcW w:w="497" w:type="dxa"/>
            <w:vMerge/>
          </w:tcPr>
          <w:p w:rsidR="00AC5572" w:rsidRPr="006A5812" w:rsidRDefault="00AC5572" w:rsidP="00DB0565">
            <w:pPr>
              <w:pStyle w:val="a3"/>
              <w:jc w:val="center"/>
              <w:rPr>
                <w:rFonts w:ascii="Times New Roman" w:hAnsi="Times New Roman" w:cs="Times New Roman"/>
                <w:sz w:val="24"/>
                <w:szCs w:val="24"/>
              </w:rPr>
            </w:pPr>
          </w:p>
        </w:tc>
        <w:tc>
          <w:tcPr>
            <w:tcW w:w="2283" w:type="dxa"/>
            <w:vMerge/>
          </w:tcPr>
          <w:p w:rsidR="00AC5572" w:rsidRPr="006A5812" w:rsidRDefault="00AC5572" w:rsidP="00DB0565">
            <w:pPr>
              <w:pStyle w:val="a3"/>
              <w:jc w:val="center"/>
              <w:rPr>
                <w:rFonts w:ascii="Times New Roman" w:hAnsi="Times New Roman" w:cs="Times New Roman"/>
                <w:sz w:val="24"/>
                <w:szCs w:val="24"/>
              </w:rPr>
            </w:pPr>
          </w:p>
        </w:tc>
        <w:tc>
          <w:tcPr>
            <w:tcW w:w="1347" w:type="dxa"/>
            <w:vMerge/>
          </w:tcPr>
          <w:p w:rsidR="00AC5572" w:rsidRPr="006A5812" w:rsidRDefault="00AC5572" w:rsidP="00DB0565">
            <w:pPr>
              <w:pStyle w:val="a3"/>
              <w:jc w:val="center"/>
              <w:rPr>
                <w:rFonts w:ascii="Times New Roman" w:hAnsi="Times New Roman" w:cs="Times New Roman"/>
                <w:sz w:val="24"/>
                <w:szCs w:val="24"/>
              </w:rPr>
            </w:pPr>
          </w:p>
        </w:tc>
        <w:tc>
          <w:tcPr>
            <w:tcW w:w="885"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январь</w:t>
            </w:r>
          </w:p>
        </w:tc>
        <w:tc>
          <w:tcPr>
            <w:tcW w:w="926"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февраль</w:t>
            </w:r>
          </w:p>
        </w:tc>
        <w:tc>
          <w:tcPr>
            <w:tcW w:w="872"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март</w:t>
            </w:r>
          </w:p>
        </w:tc>
        <w:tc>
          <w:tcPr>
            <w:tcW w:w="1063"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апрель</w:t>
            </w:r>
          </w:p>
        </w:tc>
        <w:tc>
          <w:tcPr>
            <w:tcW w:w="988"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май</w:t>
            </w:r>
          </w:p>
        </w:tc>
        <w:tc>
          <w:tcPr>
            <w:tcW w:w="1131"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июнь</w:t>
            </w:r>
          </w:p>
        </w:tc>
        <w:tc>
          <w:tcPr>
            <w:tcW w:w="995"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июль</w:t>
            </w:r>
          </w:p>
        </w:tc>
        <w:tc>
          <w:tcPr>
            <w:tcW w:w="999"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август</w:t>
            </w:r>
          </w:p>
        </w:tc>
        <w:tc>
          <w:tcPr>
            <w:tcW w:w="1028"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сентябрь</w:t>
            </w:r>
          </w:p>
        </w:tc>
        <w:tc>
          <w:tcPr>
            <w:tcW w:w="1006"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октябрь</w:t>
            </w:r>
          </w:p>
        </w:tc>
        <w:tc>
          <w:tcPr>
            <w:tcW w:w="1006"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ноябрь</w:t>
            </w:r>
          </w:p>
        </w:tc>
        <w:tc>
          <w:tcPr>
            <w:tcW w:w="1134" w:type="dxa"/>
          </w:tcPr>
          <w:p w:rsidR="00AC5572" w:rsidRPr="006A5812" w:rsidRDefault="006A5812" w:rsidP="00DB0565">
            <w:pPr>
              <w:pStyle w:val="a3"/>
              <w:jc w:val="center"/>
              <w:rPr>
                <w:rFonts w:ascii="Times New Roman" w:hAnsi="Times New Roman" w:cs="Times New Roman"/>
                <w:sz w:val="24"/>
                <w:szCs w:val="24"/>
              </w:rPr>
            </w:pPr>
            <w:r>
              <w:rPr>
                <w:rFonts w:ascii="Times New Roman" w:hAnsi="Times New Roman" w:cs="Times New Roman"/>
                <w:sz w:val="24"/>
                <w:szCs w:val="24"/>
              </w:rPr>
              <w:t>н</w:t>
            </w:r>
            <w:r w:rsidR="00AC5572" w:rsidRPr="006A5812">
              <w:rPr>
                <w:rFonts w:ascii="Times New Roman" w:hAnsi="Times New Roman" w:cs="Times New Roman"/>
                <w:sz w:val="24"/>
                <w:szCs w:val="24"/>
              </w:rPr>
              <w:t>а конец 2024 года</w:t>
            </w:r>
          </w:p>
        </w:tc>
      </w:tr>
      <w:tr w:rsidR="00AC5572" w:rsidRPr="006A5812" w:rsidTr="006A5812">
        <w:trPr>
          <w:jc w:val="center"/>
        </w:trPr>
        <w:tc>
          <w:tcPr>
            <w:tcW w:w="497"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w:t>
            </w:r>
          </w:p>
        </w:tc>
        <w:tc>
          <w:tcPr>
            <w:tcW w:w="2283"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w:t>
            </w:r>
          </w:p>
        </w:tc>
        <w:tc>
          <w:tcPr>
            <w:tcW w:w="1347"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w:t>
            </w:r>
          </w:p>
        </w:tc>
        <w:tc>
          <w:tcPr>
            <w:tcW w:w="885"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w:t>
            </w:r>
          </w:p>
        </w:tc>
        <w:tc>
          <w:tcPr>
            <w:tcW w:w="926"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5</w:t>
            </w:r>
          </w:p>
        </w:tc>
        <w:tc>
          <w:tcPr>
            <w:tcW w:w="872"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w:t>
            </w:r>
          </w:p>
        </w:tc>
        <w:tc>
          <w:tcPr>
            <w:tcW w:w="1063"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w:t>
            </w:r>
          </w:p>
        </w:tc>
        <w:tc>
          <w:tcPr>
            <w:tcW w:w="988"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w:t>
            </w:r>
          </w:p>
        </w:tc>
        <w:tc>
          <w:tcPr>
            <w:tcW w:w="1131"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w:t>
            </w:r>
          </w:p>
        </w:tc>
        <w:tc>
          <w:tcPr>
            <w:tcW w:w="995"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w:t>
            </w:r>
          </w:p>
        </w:tc>
        <w:tc>
          <w:tcPr>
            <w:tcW w:w="999"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w:t>
            </w:r>
          </w:p>
        </w:tc>
        <w:tc>
          <w:tcPr>
            <w:tcW w:w="1028"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12</w:t>
            </w:r>
          </w:p>
        </w:tc>
        <w:tc>
          <w:tcPr>
            <w:tcW w:w="1006"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w:t>
            </w:r>
          </w:p>
        </w:tc>
        <w:tc>
          <w:tcPr>
            <w:tcW w:w="1006" w:type="dxa"/>
          </w:tcPr>
          <w:p w:rsidR="00AC5572" w:rsidRPr="006A5812" w:rsidRDefault="00AC557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w:t>
            </w:r>
          </w:p>
        </w:tc>
        <w:tc>
          <w:tcPr>
            <w:tcW w:w="1134" w:type="dxa"/>
          </w:tcPr>
          <w:p w:rsidR="00AC5572" w:rsidRPr="006A5812" w:rsidRDefault="00CA4ED2" w:rsidP="00DB0565">
            <w:pPr>
              <w:pStyle w:val="a3"/>
              <w:jc w:val="center"/>
              <w:rPr>
                <w:rFonts w:ascii="Times New Roman" w:hAnsi="Times New Roman" w:cs="Times New Roman"/>
                <w:sz w:val="24"/>
                <w:szCs w:val="24"/>
              </w:rPr>
            </w:pPr>
            <w:r>
              <w:rPr>
                <w:rFonts w:ascii="Times New Roman" w:hAnsi="Times New Roman" w:cs="Times New Roman"/>
                <w:sz w:val="24"/>
                <w:szCs w:val="24"/>
              </w:rPr>
              <w:t>15</w:t>
            </w:r>
          </w:p>
        </w:tc>
      </w:tr>
      <w:tr w:rsidR="00BB7E6C" w:rsidRPr="006A5812" w:rsidTr="006A5812">
        <w:trPr>
          <w:jc w:val="center"/>
        </w:trPr>
        <w:tc>
          <w:tcPr>
            <w:tcW w:w="16160" w:type="dxa"/>
            <w:gridSpan w:val="15"/>
          </w:tcPr>
          <w:p w:rsidR="00BB7E6C" w:rsidRPr="006A5812" w:rsidRDefault="00BB7E6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Цель государственной программы «Повышение ожидаемой продолжительности жизни до 73,4</w:t>
            </w:r>
            <w:r w:rsidR="009B4AAD" w:rsidRPr="006A5812">
              <w:rPr>
                <w:rFonts w:ascii="Times New Roman" w:hAnsi="Times New Roman" w:cs="Times New Roman"/>
                <w:sz w:val="24"/>
                <w:szCs w:val="24"/>
              </w:rPr>
              <w:t>1</w:t>
            </w:r>
            <w:r w:rsidRPr="006A5812">
              <w:rPr>
                <w:rFonts w:ascii="Times New Roman" w:hAnsi="Times New Roman" w:cs="Times New Roman"/>
                <w:sz w:val="24"/>
                <w:szCs w:val="24"/>
              </w:rPr>
              <w:t xml:space="preserve"> лет к 2030 году»</w:t>
            </w:r>
          </w:p>
        </w:tc>
      </w:tr>
      <w:tr w:rsidR="00BD5328" w:rsidRPr="006A5812" w:rsidTr="006A5812">
        <w:trPr>
          <w:jc w:val="center"/>
        </w:trPr>
        <w:tc>
          <w:tcPr>
            <w:tcW w:w="497"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w:t>
            </w:r>
            <w:r w:rsidR="006A5812">
              <w:rPr>
                <w:rFonts w:ascii="Times New Roman" w:hAnsi="Times New Roman" w:cs="Times New Roman"/>
                <w:sz w:val="24"/>
                <w:szCs w:val="24"/>
              </w:rPr>
              <w:t>.</w:t>
            </w:r>
          </w:p>
        </w:tc>
        <w:tc>
          <w:tcPr>
            <w:tcW w:w="2283" w:type="dxa"/>
          </w:tcPr>
          <w:p w:rsidR="00BD5328" w:rsidRPr="006A5812" w:rsidRDefault="00BD5328" w:rsidP="00DB0565">
            <w:pPr>
              <w:pStyle w:val="a3"/>
              <w:rPr>
                <w:rFonts w:ascii="Times New Roman" w:hAnsi="Times New Roman" w:cs="Times New Roman"/>
                <w:sz w:val="24"/>
                <w:szCs w:val="24"/>
              </w:rPr>
            </w:pPr>
            <w:r w:rsidRPr="006A5812">
              <w:rPr>
                <w:rFonts w:ascii="Times New Roman" w:hAnsi="Times New Roman" w:cs="Times New Roman"/>
                <w:sz w:val="24"/>
                <w:szCs w:val="24"/>
              </w:rPr>
              <w:t>Ожидаемая продолжительность жизни при рождении</w:t>
            </w:r>
          </w:p>
        </w:tc>
        <w:tc>
          <w:tcPr>
            <w:tcW w:w="1347" w:type="dxa"/>
          </w:tcPr>
          <w:p w:rsidR="00BD5328" w:rsidRPr="006A5812" w:rsidRDefault="00634886"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лет</w:t>
            </w:r>
          </w:p>
        </w:tc>
        <w:tc>
          <w:tcPr>
            <w:tcW w:w="885" w:type="dxa"/>
          </w:tcPr>
          <w:p w:rsidR="00BD5328" w:rsidRPr="006A5812" w:rsidRDefault="000D483D"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68,67</w:t>
            </w:r>
          </w:p>
        </w:tc>
        <w:tc>
          <w:tcPr>
            <w:tcW w:w="926"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872"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1063"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988"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1131"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995"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999"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1028"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1006"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1006"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c>
          <w:tcPr>
            <w:tcW w:w="1134" w:type="dxa"/>
          </w:tcPr>
          <w:p w:rsidR="00BD5328" w:rsidRPr="006A5812" w:rsidRDefault="00BD5328"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w:t>
            </w:r>
            <w:r w:rsidR="000D483D" w:rsidRPr="006A5812">
              <w:rPr>
                <w:rFonts w:ascii="Times New Roman" w:hAnsi="Times New Roman" w:cs="Times New Roman"/>
                <w:sz w:val="24"/>
                <w:szCs w:val="24"/>
              </w:rPr>
              <w:t>67</w:t>
            </w:r>
          </w:p>
        </w:tc>
      </w:tr>
      <w:tr w:rsidR="009D22AC" w:rsidRPr="006A5812" w:rsidTr="006A5812">
        <w:trPr>
          <w:jc w:val="center"/>
        </w:trPr>
        <w:tc>
          <w:tcPr>
            <w:tcW w:w="497"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w:t>
            </w:r>
            <w:r w:rsidR="006A5812">
              <w:rPr>
                <w:rFonts w:ascii="Times New Roman" w:hAnsi="Times New Roman" w:cs="Times New Roman"/>
                <w:sz w:val="24"/>
                <w:szCs w:val="24"/>
              </w:rPr>
              <w:t>.</w:t>
            </w:r>
          </w:p>
        </w:tc>
        <w:tc>
          <w:tcPr>
            <w:tcW w:w="2283" w:type="dxa"/>
          </w:tcPr>
          <w:p w:rsidR="009D22AC" w:rsidRPr="006A5812" w:rsidRDefault="009D22AC" w:rsidP="00DB0565">
            <w:pPr>
              <w:pStyle w:val="a3"/>
              <w:rPr>
                <w:rFonts w:ascii="Times New Roman" w:hAnsi="Times New Roman" w:cs="Times New Roman"/>
                <w:sz w:val="24"/>
                <w:szCs w:val="24"/>
              </w:rPr>
            </w:pPr>
            <w:r w:rsidRPr="006A5812">
              <w:rPr>
                <w:rFonts w:ascii="Times New Roman" w:hAnsi="Times New Roman" w:cs="Times New Roman"/>
                <w:sz w:val="24"/>
                <w:szCs w:val="24"/>
              </w:rPr>
              <w:t>Смертность населения в трудоспособном возрасте</w:t>
            </w:r>
          </w:p>
        </w:tc>
        <w:tc>
          <w:tcPr>
            <w:tcW w:w="1347"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случаев на 100 тыс. населения</w:t>
            </w:r>
          </w:p>
        </w:tc>
        <w:tc>
          <w:tcPr>
            <w:tcW w:w="885"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926"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872"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1063"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988"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1131"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995"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999"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1028"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1006"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1006"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c>
          <w:tcPr>
            <w:tcW w:w="1134" w:type="dxa"/>
          </w:tcPr>
          <w:p w:rsidR="009D22AC" w:rsidRPr="006A5812" w:rsidRDefault="009D22AC"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680,0</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w:t>
            </w:r>
            <w:r w:rsidR="006A5812">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Смертность населения от болезней системы кровообращения</w:t>
            </w:r>
            <w:r w:rsidR="009C30D9" w:rsidRPr="006A5812">
              <w:rPr>
                <w:rFonts w:ascii="Times New Roman" w:hAnsi="Times New Roman" w:cs="Times New Roman"/>
                <w:sz w:val="24"/>
                <w:szCs w:val="24"/>
              </w:rPr>
              <w:t>, на 100 тыс. населения</w:t>
            </w:r>
          </w:p>
        </w:tc>
        <w:tc>
          <w:tcPr>
            <w:tcW w:w="1347" w:type="dxa"/>
          </w:tcPr>
          <w:p w:rsidR="006D245B" w:rsidRPr="006A5812" w:rsidRDefault="009C30D9"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человек</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297,6</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w:t>
            </w:r>
            <w:r w:rsidR="006A5812">
              <w:rPr>
                <w:rFonts w:ascii="Times New Roman" w:hAnsi="Times New Roman" w:cs="Times New Roman"/>
                <w:sz w:val="24"/>
                <w:szCs w:val="24"/>
              </w:rPr>
              <w:t>.</w:t>
            </w:r>
          </w:p>
        </w:tc>
        <w:tc>
          <w:tcPr>
            <w:tcW w:w="2283" w:type="dxa"/>
          </w:tcPr>
          <w:p w:rsidR="006D245B" w:rsidRPr="006A5812" w:rsidRDefault="006D245B" w:rsidP="00CA4ED2">
            <w:pPr>
              <w:pStyle w:val="a3"/>
              <w:rPr>
                <w:rFonts w:ascii="Times New Roman" w:hAnsi="Times New Roman" w:cs="Times New Roman"/>
                <w:sz w:val="24"/>
                <w:szCs w:val="24"/>
              </w:rPr>
            </w:pPr>
            <w:r w:rsidRPr="006A5812">
              <w:rPr>
                <w:rFonts w:ascii="Times New Roman" w:hAnsi="Times New Roman" w:cs="Times New Roman"/>
                <w:sz w:val="24"/>
                <w:szCs w:val="24"/>
              </w:rPr>
              <w:t>Смертность населения от новообразований (в том числе от злокачествен</w:t>
            </w:r>
            <w:r w:rsidR="00CA4ED2">
              <w:rPr>
                <w:rFonts w:ascii="Times New Roman" w:hAnsi="Times New Roman" w:cs="Times New Roman"/>
                <w:sz w:val="24"/>
                <w:szCs w:val="24"/>
              </w:rPr>
              <w:t>-</w:t>
            </w:r>
          </w:p>
        </w:tc>
        <w:tc>
          <w:tcPr>
            <w:tcW w:w="1347" w:type="dxa"/>
          </w:tcPr>
          <w:p w:rsidR="006D245B" w:rsidRPr="006A5812" w:rsidRDefault="009C30D9"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человек</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111,7</w:t>
            </w:r>
          </w:p>
        </w:tc>
      </w:tr>
    </w:tbl>
    <w:p w:rsidR="00CA4ED2" w:rsidRPr="00CA4ED2" w:rsidRDefault="00CA4ED2" w:rsidP="00CA4ED2">
      <w:pPr>
        <w:spacing w:after="0" w:line="240" w:lineRule="auto"/>
        <w:rPr>
          <w:sz w:val="10"/>
        </w:rPr>
      </w:pPr>
    </w:p>
    <w:tbl>
      <w:tblPr>
        <w:tblStyle w:val="a6"/>
        <w:tblW w:w="16160" w:type="dxa"/>
        <w:jc w:val="center"/>
        <w:tblLayout w:type="fixed"/>
        <w:tblCellMar>
          <w:left w:w="57" w:type="dxa"/>
          <w:right w:w="57" w:type="dxa"/>
        </w:tblCellMar>
        <w:tblLook w:val="04A0" w:firstRow="1" w:lastRow="0" w:firstColumn="1" w:lastColumn="0" w:noHBand="0" w:noVBand="1"/>
      </w:tblPr>
      <w:tblGrid>
        <w:gridCol w:w="497"/>
        <w:gridCol w:w="2283"/>
        <w:gridCol w:w="1347"/>
        <w:gridCol w:w="885"/>
        <w:gridCol w:w="926"/>
        <w:gridCol w:w="872"/>
        <w:gridCol w:w="1063"/>
        <w:gridCol w:w="988"/>
        <w:gridCol w:w="1131"/>
        <w:gridCol w:w="995"/>
        <w:gridCol w:w="999"/>
        <w:gridCol w:w="1028"/>
        <w:gridCol w:w="1006"/>
        <w:gridCol w:w="1006"/>
        <w:gridCol w:w="1134"/>
      </w:tblGrid>
      <w:tr w:rsidR="00CA4ED2" w:rsidRPr="006A5812" w:rsidTr="00CA4ED2">
        <w:trPr>
          <w:tblHeader/>
          <w:jc w:val="center"/>
        </w:trPr>
        <w:tc>
          <w:tcPr>
            <w:tcW w:w="497"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1</w:t>
            </w:r>
          </w:p>
        </w:tc>
        <w:tc>
          <w:tcPr>
            <w:tcW w:w="2283"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2</w:t>
            </w:r>
          </w:p>
        </w:tc>
        <w:tc>
          <w:tcPr>
            <w:tcW w:w="1347"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3</w:t>
            </w:r>
          </w:p>
        </w:tc>
        <w:tc>
          <w:tcPr>
            <w:tcW w:w="885"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4</w:t>
            </w:r>
          </w:p>
        </w:tc>
        <w:tc>
          <w:tcPr>
            <w:tcW w:w="926"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5</w:t>
            </w:r>
          </w:p>
        </w:tc>
        <w:tc>
          <w:tcPr>
            <w:tcW w:w="872"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6</w:t>
            </w:r>
          </w:p>
        </w:tc>
        <w:tc>
          <w:tcPr>
            <w:tcW w:w="1063"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7</w:t>
            </w:r>
          </w:p>
        </w:tc>
        <w:tc>
          <w:tcPr>
            <w:tcW w:w="988"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8</w:t>
            </w:r>
          </w:p>
        </w:tc>
        <w:tc>
          <w:tcPr>
            <w:tcW w:w="1131"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9</w:t>
            </w:r>
          </w:p>
        </w:tc>
        <w:tc>
          <w:tcPr>
            <w:tcW w:w="995"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10</w:t>
            </w:r>
          </w:p>
        </w:tc>
        <w:tc>
          <w:tcPr>
            <w:tcW w:w="999"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11</w:t>
            </w:r>
          </w:p>
        </w:tc>
        <w:tc>
          <w:tcPr>
            <w:tcW w:w="1028"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12</w:t>
            </w:r>
          </w:p>
        </w:tc>
        <w:tc>
          <w:tcPr>
            <w:tcW w:w="1006"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13</w:t>
            </w:r>
          </w:p>
        </w:tc>
        <w:tc>
          <w:tcPr>
            <w:tcW w:w="1006" w:type="dxa"/>
          </w:tcPr>
          <w:p w:rsidR="00CA4ED2" w:rsidRPr="006A5812" w:rsidRDefault="00CA4ED2"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14</w:t>
            </w:r>
          </w:p>
        </w:tc>
        <w:tc>
          <w:tcPr>
            <w:tcW w:w="1134" w:type="dxa"/>
          </w:tcPr>
          <w:p w:rsidR="00CA4ED2" w:rsidRPr="006A5812" w:rsidRDefault="00CA4ED2" w:rsidP="00B377C1">
            <w:pPr>
              <w:pStyle w:val="a3"/>
              <w:jc w:val="center"/>
              <w:rPr>
                <w:rFonts w:ascii="Times New Roman" w:hAnsi="Times New Roman" w:cs="Times New Roman"/>
                <w:sz w:val="24"/>
                <w:szCs w:val="24"/>
              </w:rPr>
            </w:pPr>
            <w:r>
              <w:rPr>
                <w:rFonts w:ascii="Times New Roman" w:hAnsi="Times New Roman" w:cs="Times New Roman"/>
                <w:sz w:val="24"/>
                <w:szCs w:val="24"/>
              </w:rPr>
              <w:t>15</w:t>
            </w:r>
          </w:p>
        </w:tc>
      </w:tr>
      <w:tr w:rsidR="00CA4ED2" w:rsidRPr="006A5812" w:rsidTr="006A5812">
        <w:trPr>
          <w:jc w:val="center"/>
        </w:trPr>
        <w:tc>
          <w:tcPr>
            <w:tcW w:w="497" w:type="dxa"/>
          </w:tcPr>
          <w:p w:rsidR="00CA4ED2" w:rsidRPr="006A5812" w:rsidRDefault="00CA4ED2" w:rsidP="00DB0565">
            <w:pPr>
              <w:pStyle w:val="a3"/>
              <w:jc w:val="center"/>
              <w:rPr>
                <w:rFonts w:ascii="Times New Roman" w:hAnsi="Times New Roman" w:cs="Times New Roman"/>
                <w:sz w:val="24"/>
                <w:szCs w:val="24"/>
              </w:rPr>
            </w:pPr>
          </w:p>
        </w:tc>
        <w:tc>
          <w:tcPr>
            <w:tcW w:w="2283" w:type="dxa"/>
          </w:tcPr>
          <w:p w:rsidR="00CA4ED2" w:rsidRPr="006A5812" w:rsidRDefault="00CA4ED2" w:rsidP="00DB0565">
            <w:pPr>
              <w:pStyle w:val="a3"/>
              <w:rPr>
                <w:rFonts w:ascii="Times New Roman" w:hAnsi="Times New Roman" w:cs="Times New Roman"/>
                <w:sz w:val="24"/>
                <w:szCs w:val="24"/>
              </w:rPr>
            </w:pPr>
            <w:r w:rsidRPr="006A5812">
              <w:rPr>
                <w:rFonts w:ascii="Times New Roman" w:hAnsi="Times New Roman" w:cs="Times New Roman"/>
                <w:sz w:val="24"/>
                <w:szCs w:val="24"/>
              </w:rPr>
              <w:t>ных), на 100 тыс. населения</w:t>
            </w:r>
          </w:p>
        </w:tc>
        <w:tc>
          <w:tcPr>
            <w:tcW w:w="1347" w:type="dxa"/>
          </w:tcPr>
          <w:p w:rsidR="00CA4ED2" w:rsidRPr="006A5812" w:rsidRDefault="00CA4ED2" w:rsidP="00DB0565">
            <w:pPr>
              <w:pStyle w:val="a3"/>
              <w:jc w:val="center"/>
              <w:rPr>
                <w:rFonts w:ascii="Times New Roman" w:hAnsi="Times New Roman" w:cs="Times New Roman"/>
                <w:sz w:val="24"/>
                <w:szCs w:val="24"/>
              </w:rPr>
            </w:pPr>
          </w:p>
        </w:tc>
        <w:tc>
          <w:tcPr>
            <w:tcW w:w="885" w:type="dxa"/>
          </w:tcPr>
          <w:p w:rsidR="00CA4ED2" w:rsidRPr="006A5812" w:rsidRDefault="00CA4ED2" w:rsidP="00DB0565">
            <w:pPr>
              <w:pStyle w:val="a3"/>
              <w:jc w:val="center"/>
              <w:rPr>
                <w:rFonts w:ascii="Times New Roman" w:hAnsi="Times New Roman" w:cs="Times New Roman"/>
                <w:sz w:val="24"/>
                <w:szCs w:val="24"/>
              </w:rPr>
            </w:pPr>
          </w:p>
        </w:tc>
        <w:tc>
          <w:tcPr>
            <w:tcW w:w="926" w:type="dxa"/>
          </w:tcPr>
          <w:p w:rsidR="00CA4ED2" w:rsidRPr="006A5812" w:rsidRDefault="00CA4ED2" w:rsidP="00DB0565">
            <w:pPr>
              <w:pStyle w:val="a3"/>
              <w:jc w:val="center"/>
              <w:rPr>
                <w:rFonts w:ascii="Times New Roman" w:hAnsi="Times New Roman" w:cs="Times New Roman"/>
                <w:sz w:val="24"/>
                <w:szCs w:val="24"/>
              </w:rPr>
            </w:pPr>
          </w:p>
        </w:tc>
        <w:tc>
          <w:tcPr>
            <w:tcW w:w="872" w:type="dxa"/>
          </w:tcPr>
          <w:p w:rsidR="00CA4ED2" w:rsidRPr="006A5812" w:rsidRDefault="00CA4ED2" w:rsidP="00DB0565">
            <w:pPr>
              <w:pStyle w:val="a3"/>
              <w:jc w:val="center"/>
              <w:rPr>
                <w:rFonts w:ascii="Times New Roman" w:hAnsi="Times New Roman" w:cs="Times New Roman"/>
                <w:sz w:val="24"/>
                <w:szCs w:val="24"/>
              </w:rPr>
            </w:pPr>
          </w:p>
        </w:tc>
        <w:tc>
          <w:tcPr>
            <w:tcW w:w="1063" w:type="dxa"/>
          </w:tcPr>
          <w:p w:rsidR="00CA4ED2" w:rsidRPr="006A5812" w:rsidRDefault="00CA4ED2" w:rsidP="00DB0565">
            <w:pPr>
              <w:pStyle w:val="a3"/>
              <w:jc w:val="center"/>
              <w:rPr>
                <w:rFonts w:ascii="Times New Roman" w:hAnsi="Times New Roman" w:cs="Times New Roman"/>
                <w:sz w:val="24"/>
                <w:szCs w:val="24"/>
              </w:rPr>
            </w:pPr>
          </w:p>
        </w:tc>
        <w:tc>
          <w:tcPr>
            <w:tcW w:w="988" w:type="dxa"/>
          </w:tcPr>
          <w:p w:rsidR="00CA4ED2" w:rsidRPr="006A5812" w:rsidRDefault="00CA4ED2" w:rsidP="00DB0565">
            <w:pPr>
              <w:pStyle w:val="a3"/>
              <w:jc w:val="center"/>
              <w:rPr>
                <w:rFonts w:ascii="Times New Roman" w:hAnsi="Times New Roman" w:cs="Times New Roman"/>
                <w:sz w:val="24"/>
                <w:szCs w:val="24"/>
              </w:rPr>
            </w:pPr>
          </w:p>
        </w:tc>
        <w:tc>
          <w:tcPr>
            <w:tcW w:w="1131" w:type="dxa"/>
          </w:tcPr>
          <w:p w:rsidR="00CA4ED2" w:rsidRPr="006A5812" w:rsidRDefault="00CA4ED2" w:rsidP="00DB0565">
            <w:pPr>
              <w:pStyle w:val="a3"/>
              <w:jc w:val="center"/>
              <w:rPr>
                <w:rFonts w:ascii="Times New Roman" w:hAnsi="Times New Roman" w:cs="Times New Roman"/>
                <w:sz w:val="24"/>
                <w:szCs w:val="24"/>
              </w:rPr>
            </w:pPr>
          </w:p>
        </w:tc>
        <w:tc>
          <w:tcPr>
            <w:tcW w:w="995" w:type="dxa"/>
          </w:tcPr>
          <w:p w:rsidR="00CA4ED2" w:rsidRPr="006A5812" w:rsidRDefault="00CA4ED2" w:rsidP="00DB0565">
            <w:pPr>
              <w:pStyle w:val="a3"/>
              <w:jc w:val="center"/>
              <w:rPr>
                <w:rFonts w:ascii="Times New Roman" w:hAnsi="Times New Roman" w:cs="Times New Roman"/>
                <w:sz w:val="24"/>
                <w:szCs w:val="24"/>
              </w:rPr>
            </w:pPr>
          </w:p>
        </w:tc>
        <w:tc>
          <w:tcPr>
            <w:tcW w:w="999" w:type="dxa"/>
          </w:tcPr>
          <w:p w:rsidR="00CA4ED2" w:rsidRPr="006A5812" w:rsidRDefault="00CA4ED2" w:rsidP="00DB0565">
            <w:pPr>
              <w:pStyle w:val="a3"/>
              <w:jc w:val="center"/>
              <w:rPr>
                <w:rFonts w:ascii="Times New Roman" w:hAnsi="Times New Roman" w:cs="Times New Roman"/>
                <w:sz w:val="24"/>
                <w:szCs w:val="24"/>
              </w:rPr>
            </w:pPr>
          </w:p>
        </w:tc>
        <w:tc>
          <w:tcPr>
            <w:tcW w:w="1028" w:type="dxa"/>
          </w:tcPr>
          <w:p w:rsidR="00CA4ED2" w:rsidRPr="006A5812" w:rsidRDefault="00CA4ED2" w:rsidP="00DB0565">
            <w:pPr>
              <w:pStyle w:val="a3"/>
              <w:jc w:val="center"/>
              <w:rPr>
                <w:rFonts w:ascii="Times New Roman" w:hAnsi="Times New Roman" w:cs="Times New Roman"/>
                <w:sz w:val="24"/>
                <w:szCs w:val="24"/>
              </w:rPr>
            </w:pPr>
          </w:p>
        </w:tc>
        <w:tc>
          <w:tcPr>
            <w:tcW w:w="1006" w:type="dxa"/>
          </w:tcPr>
          <w:p w:rsidR="00CA4ED2" w:rsidRPr="006A5812" w:rsidRDefault="00CA4ED2" w:rsidP="00DB0565">
            <w:pPr>
              <w:pStyle w:val="a3"/>
              <w:jc w:val="center"/>
              <w:rPr>
                <w:rFonts w:ascii="Times New Roman" w:hAnsi="Times New Roman" w:cs="Times New Roman"/>
                <w:sz w:val="24"/>
                <w:szCs w:val="24"/>
              </w:rPr>
            </w:pPr>
          </w:p>
        </w:tc>
        <w:tc>
          <w:tcPr>
            <w:tcW w:w="1006" w:type="dxa"/>
          </w:tcPr>
          <w:p w:rsidR="00CA4ED2" w:rsidRPr="006A5812" w:rsidRDefault="00CA4ED2" w:rsidP="00DB0565">
            <w:pPr>
              <w:pStyle w:val="a3"/>
              <w:jc w:val="center"/>
              <w:rPr>
                <w:rFonts w:ascii="Times New Roman" w:hAnsi="Times New Roman" w:cs="Times New Roman"/>
                <w:sz w:val="24"/>
                <w:szCs w:val="24"/>
              </w:rPr>
            </w:pPr>
          </w:p>
        </w:tc>
        <w:tc>
          <w:tcPr>
            <w:tcW w:w="1134" w:type="dxa"/>
          </w:tcPr>
          <w:p w:rsidR="00CA4ED2" w:rsidRPr="006A5812" w:rsidRDefault="00CA4ED2" w:rsidP="00DB0565">
            <w:pPr>
              <w:pStyle w:val="a3"/>
              <w:jc w:val="center"/>
              <w:rPr>
                <w:rFonts w:ascii="Times New Roman" w:hAnsi="Times New Roman" w:cs="Times New Roman"/>
                <w:sz w:val="24"/>
                <w:szCs w:val="24"/>
              </w:rPr>
            </w:pP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5</w:t>
            </w:r>
            <w:r w:rsidR="00CA4ED2">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Младенческая смертность</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случаев на 1000 родившихся живыми</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w:t>
            </w:r>
            <w:r w:rsidR="00CA4ED2">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w:t>
            </w:r>
            <w:r w:rsidR="00CA4ED2">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Доля лиц с онкологическими заболеваниями, прошедших обследование и (или) лечение в текущем году, из числа состоящих под диспансерным наблюдением</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80,0</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8</w:t>
            </w:r>
            <w:r w:rsidR="00CA4ED2">
              <w:rPr>
                <w:rFonts w:ascii="Times New Roman" w:hAnsi="Times New Roman" w:cs="Times New Roman"/>
                <w:sz w:val="24"/>
                <w:szCs w:val="24"/>
              </w:rPr>
              <w:t>.</w:t>
            </w:r>
          </w:p>
        </w:tc>
        <w:tc>
          <w:tcPr>
            <w:tcW w:w="2283" w:type="dxa"/>
          </w:tcPr>
          <w:p w:rsidR="006D245B" w:rsidRPr="006A5812" w:rsidRDefault="006D245B" w:rsidP="00CA4ED2">
            <w:pPr>
              <w:pStyle w:val="a3"/>
              <w:rPr>
                <w:rFonts w:ascii="Times New Roman" w:hAnsi="Times New Roman" w:cs="Times New Roman"/>
                <w:sz w:val="24"/>
                <w:szCs w:val="24"/>
              </w:rPr>
            </w:pPr>
            <w:r w:rsidRPr="006A5812">
              <w:rPr>
                <w:rFonts w:ascii="Times New Roman" w:hAnsi="Times New Roman" w:cs="Times New Roman"/>
                <w:sz w:val="24"/>
                <w:szCs w:val="24"/>
              </w:rPr>
              <w:t>Доля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1,92</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Коэффициент естественного прироста населения</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тыс. человек</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9,2</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Увеличение суммарного коэффициента рождаемости</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число детей, рожденных одной женщиной на протяжении всего периода</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11</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Обеспечение охвата всех граждан профилактическими медицинскими осмотрами не реже одного раза в год</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70</w:t>
            </w:r>
          </w:p>
        </w:tc>
      </w:tr>
      <w:tr w:rsidR="006D245B" w:rsidRPr="006A5812" w:rsidTr="006A5812">
        <w:trPr>
          <w:jc w:val="center"/>
        </w:trPr>
        <w:tc>
          <w:tcPr>
            <w:tcW w:w="497" w:type="dxa"/>
          </w:tcPr>
          <w:p w:rsidR="006D245B" w:rsidRPr="006A5812" w:rsidRDefault="009279B1" w:rsidP="00DB0565">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Смертность от туберкулеза</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 xml:space="preserve">случаев на 100 тыс. </w:t>
            </w:r>
            <w:r w:rsidRPr="006A5812">
              <w:rPr>
                <w:rFonts w:ascii="Times New Roman" w:hAnsi="Times New Roman" w:cs="Times New Roman"/>
                <w:sz w:val="24"/>
                <w:szCs w:val="24"/>
              </w:rPr>
              <w:lastRenderedPageBreak/>
              <w:t>населения</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35,1</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35,1</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13</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Детская заболеваемость туберкулезом</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случаев на 100 тыс. детского населения</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36,4</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Подростковая заболеваемость туберкулезом</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случаев на 100 тыс. подросткового населения</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141,5</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15</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Эффективность лечения больных с множественной лекарственной устойчивостью и широкой лекарственной устойчивостью туберкулезом</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75</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Доля пролеченных больных с вирусными гепатитами</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96</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17</w:t>
            </w:r>
            <w:r w:rsidR="009279B1">
              <w:rPr>
                <w:rFonts w:ascii="Times New Roman" w:hAnsi="Times New Roman" w:cs="Times New Roman"/>
                <w:sz w:val="24"/>
                <w:szCs w:val="24"/>
              </w:rPr>
              <w:t>.</w:t>
            </w:r>
          </w:p>
        </w:tc>
        <w:tc>
          <w:tcPr>
            <w:tcW w:w="2283" w:type="dxa"/>
          </w:tcPr>
          <w:p w:rsidR="006D245B" w:rsidRPr="006A5812" w:rsidRDefault="006D245B" w:rsidP="009279B1">
            <w:pPr>
              <w:pStyle w:val="a3"/>
              <w:rPr>
                <w:rFonts w:ascii="Times New Roman" w:hAnsi="Times New Roman" w:cs="Times New Roman"/>
                <w:sz w:val="24"/>
                <w:szCs w:val="24"/>
              </w:rPr>
            </w:pPr>
            <w:r w:rsidRPr="006A5812">
              <w:rPr>
                <w:rFonts w:ascii="Times New Roman" w:hAnsi="Times New Roman" w:cs="Times New Roman"/>
                <w:sz w:val="24"/>
                <w:szCs w:val="24"/>
              </w:rPr>
              <w:t>Доля новорожденных, обследованных на врожденные и (или) наследственные</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заболевания в рамках расширенного неонатального скрининга, от общего числа</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родившихся живыми в субъек</w:t>
            </w:r>
            <w:r w:rsidRPr="006A5812">
              <w:rPr>
                <w:rFonts w:ascii="Times New Roman" w:hAnsi="Times New Roman" w:cs="Times New Roman"/>
                <w:sz w:val="24"/>
                <w:szCs w:val="24"/>
              </w:rPr>
              <w:lastRenderedPageBreak/>
              <w:t>тах Российской Федерации, реализующих</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мероприятия по проведению расширенного неонатального скрининга на</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врожденные и (или) наследственные заболевания</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процент</w:t>
            </w:r>
            <w:r w:rsidR="00F026B2">
              <w:rPr>
                <w:rFonts w:ascii="Times New Roman" w:hAnsi="Times New Roman" w:cs="Times New Roman"/>
                <w:sz w:val="24"/>
                <w:szCs w:val="24"/>
              </w:rPr>
              <w:t>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18</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Доля пациентов с сахарным диабетом 1 и 2 типов с высокими ампутациями от всех</w:t>
            </w:r>
            <w:r w:rsidR="00823E26" w:rsidRPr="006A5812">
              <w:rPr>
                <w:rFonts w:ascii="Times New Roman" w:hAnsi="Times New Roman" w:cs="Times New Roman"/>
                <w:sz w:val="24"/>
                <w:szCs w:val="24"/>
              </w:rPr>
              <w:t xml:space="preserve"> </w:t>
            </w:r>
            <w:r w:rsidRPr="006A5812">
              <w:rPr>
                <w:rFonts w:ascii="Times New Roman" w:hAnsi="Times New Roman" w:cs="Times New Roman"/>
                <w:sz w:val="24"/>
                <w:szCs w:val="24"/>
              </w:rPr>
              <w:t>пациентов с сахарным диабетом 1 и 2 типов с любыми</w:t>
            </w:r>
            <w:r w:rsidR="00823E26" w:rsidRPr="006A5812">
              <w:rPr>
                <w:rFonts w:ascii="Times New Roman" w:hAnsi="Times New Roman" w:cs="Times New Roman"/>
                <w:sz w:val="24"/>
                <w:szCs w:val="24"/>
              </w:rPr>
              <w:t xml:space="preserve"> </w:t>
            </w:r>
            <w:r w:rsidRPr="006A5812">
              <w:rPr>
                <w:rFonts w:ascii="Times New Roman" w:hAnsi="Times New Roman" w:cs="Times New Roman"/>
                <w:sz w:val="24"/>
                <w:szCs w:val="24"/>
              </w:rPr>
              <w:t>ампутациями</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w:t>
            </w:r>
            <w:r w:rsidR="00F026B2">
              <w:rPr>
                <w:rFonts w:ascii="Times New Roman" w:hAnsi="Times New Roman" w:cs="Times New Roman"/>
                <w:sz w:val="24"/>
                <w:szCs w:val="24"/>
              </w:rPr>
              <w:t>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w:t>
            </w:r>
            <w:r w:rsidR="009279B1">
              <w:rPr>
                <w:rFonts w:ascii="Times New Roman" w:hAnsi="Times New Roman" w:cs="Times New Roman"/>
                <w:sz w:val="24"/>
                <w:szCs w:val="24"/>
              </w:rPr>
              <w:t>.</w:t>
            </w:r>
          </w:p>
        </w:tc>
        <w:tc>
          <w:tcPr>
            <w:tcW w:w="2283" w:type="dxa"/>
          </w:tcPr>
          <w:p w:rsidR="006D245B" w:rsidRPr="006A5812" w:rsidRDefault="006D245B" w:rsidP="009279B1">
            <w:pPr>
              <w:pStyle w:val="a3"/>
              <w:rPr>
                <w:rFonts w:ascii="Times New Roman" w:hAnsi="Times New Roman" w:cs="Times New Roman"/>
                <w:sz w:val="24"/>
                <w:szCs w:val="24"/>
              </w:rPr>
            </w:pPr>
            <w:r w:rsidRPr="006A5812">
              <w:rPr>
                <w:rFonts w:ascii="Times New Roman" w:hAnsi="Times New Roman" w:cs="Times New Roman"/>
                <w:sz w:val="24"/>
                <w:szCs w:val="24"/>
              </w:rPr>
              <w:t>Доля пациентов с сахарным диабетом 1 и 2 типов, достигших уровня</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гликированного гемоглобина менее или равного 7 на конец года, от числа</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пациентов с сахарным диабетом 1 и 2 типов, охваченных исследованием</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гликированного гемоглобина с помощью лабора</w:t>
            </w:r>
            <w:r w:rsidRPr="006A5812">
              <w:rPr>
                <w:rFonts w:ascii="Times New Roman" w:hAnsi="Times New Roman" w:cs="Times New Roman"/>
                <w:sz w:val="24"/>
                <w:szCs w:val="24"/>
              </w:rPr>
              <w:lastRenderedPageBreak/>
              <w:t>торных методов</w:t>
            </w:r>
          </w:p>
        </w:tc>
        <w:tc>
          <w:tcPr>
            <w:tcW w:w="1347" w:type="dxa"/>
          </w:tcPr>
          <w:p w:rsidR="006D245B" w:rsidRPr="006A5812" w:rsidRDefault="00F026B2" w:rsidP="00DB0565">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20</w:t>
            </w:r>
            <w:r w:rsidR="009279B1">
              <w:rPr>
                <w:rFonts w:ascii="Times New Roman" w:hAnsi="Times New Roman" w:cs="Times New Roman"/>
                <w:sz w:val="24"/>
                <w:szCs w:val="24"/>
              </w:rPr>
              <w:t>.</w:t>
            </w:r>
          </w:p>
        </w:tc>
        <w:tc>
          <w:tcPr>
            <w:tcW w:w="2283" w:type="dxa"/>
          </w:tcPr>
          <w:p w:rsidR="006D245B" w:rsidRPr="006A5812" w:rsidRDefault="006D245B" w:rsidP="009279B1">
            <w:pPr>
              <w:pStyle w:val="a3"/>
              <w:rPr>
                <w:rFonts w:ascii="Times New Roman" w:hAnsi="Times New Roman" w:cs="Times New Roman"/>
                <w:sz w:val="24"/>
                <w:szCs w:val="24"/>
              </w:rPr>
            </w:pPr>
            <w:r w:rsidRPr="006A5812">
              <w:rPr>
                <w:rFonts w:ascii="Times New Roman" w:hAnsi="Times New Roman" w:cs="Times New Roman"/>
                <w:sz w:val="24"/>
                <w:szCs w:val="24"/>
              </w:rPr>
              <w:t>Доля пациентов с сахарным диабетом 1 и 2 типов, нуждающихся в заместительной</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почечной терапии, и пациентов со слепотой, от всех пациентов с сахарным</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диабетом 1 и 2 типов с хронической болезнью почек и пациентов с диабетической</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ретинопатией</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процент</w:t>
            </w:r>
            <w:r w:rsidR="00F026B2">
              <w:rPr>
                <w:rFonts w:ascii="Times New Roman" w:hAnsi="Times New Roman" w:cs="Times New Roman"/>
                <w:sz w:val="24"/>
                <w:szCs w:val="24"/>
              </w:rPr>
              <w:t>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1,37</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21</w:t>
            </w:r>
            <w:r w:rsidR="009279B1">
              <w:rPr>
                <w:rFonts w:ascii="Times New Roman" w:hAnsi="Times New Roman" w:cs="Times New Roman"/>
                <w:sz w:val="24"/>
                <w:szCs w:val="24"/>
              </w:rPr>
              <w:t>.</w:t>
            </w:r>
          </w:p>
        </w:tc>
        <w:tc>
          <w:tcPr>
            <w:tcW w:w="2283" w:type="dxa"/>
          </w:tcPr>
          <w:p w:rsidR="006D245B" w:rsidRPr="006A5812" w:rsidRDefault="006D245B" w:rsidP="009279B1">
            <w:pPr>
              <w:pStyle w:val="a3"/>
              <w:rPr>
                <w:rFonts w:ascii="Times New Roman" w:hAnsi="Times New Roman" w:cs="Times New Roman"/>
                <w:sz w:val="24"/>
                <w:szCs w:val="24"/>
              </w:rPr>
            </w:pPr>
            <w:r w:rsidRPr="006A5812">
              <w:rPr>
                <w:rFonts w:ascii="Times New Roman" w:hAnsi="Times New Roman" w:cs="Times New Roman"/>
                <w:sz w:val="24"/>
                <w:szCs w:val="24"/>
              </w:rPr>
              <w:t>Доля пациентов с сахарным диабетом 1 и 2 типов, охваченных диспансерным</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наблюдением, в том числе проводимым в рамках данного наблюдения</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исследованием гликированного гемоглобина с помощью лабораторных методов,</w:t>
            </w:r>
            <w:r w:rsidR="009279B1">
              <w:rPr>
                <w:rFonts w:ascii="Times New Roman" w:hAnsi="Times New Roman" w:cs="Times New Roman"/>
                <w:sz w:val="24"/>
                <w:szCs w:val="24"/>
              </w:rPr>
              <w:t xml:space="preserve"> </w:t>
            </w:r>
            <w:r w:rsidRPr="006A5812">
              <w:rPr>
                <w:rFonts w:ascii="Times New Roman" w:hAnsi="Times New Roman" w:cs="Times New Roman"/>
                <w:sz w:val="24"/>
                <w:szCs w:val="24"/>
              </w:rPr>
              <w:t xml:space="preserve">ежегодно не реже 1 раза в год, от общего числа пациентов с сахарным </w:t>
            </w:r>
            <w:r w:rsidRPr="006A5812">
              <w:rPr>
                <w:rFonts w:ascii="Times New Roman" w:hAnsi="Times New Roman" w:cs="Times New Roman"/>
                <w:sz w:val="24"/>
                <w:szCs w:val="24"/>
              </w:rPr>
              <w:lastRenderedPageBreak/>
              <w:t>диабетом 1</w:t>
            </w:r>
            <w:r w:rsidR="00823E26" w:rsidRPr="006A5812">
              <w:rPr>
                <w:rFonts w:ascii="Times New Roman" w:hAnsi="Times New Roman" w:cs="Times New Roman"/>
                <w:sz w:val="24"/>
                <w:szCs w:val="24"/>
              </w:rPr>
              <w:t xml:space="preserve"> </w:t>
            </w:r>
            <w:r w:rsidRPr="006A5812">
              <w:rPr>
                <w:rFonts w:ascii="Times New Roman" w:hAnsi="Times New Roman" w:cs="Times New Roman"/>
                <w:sz w:val="24"/>
                <w:szCs w:val="24"/>
              </w:rPr>
              <w:t>и 2 типов</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процент</w:t>
            </w:r>
            <w:r w:rsidR="00F026B2">
              <w:rPr>
                <w:rFonts w:ascii="Times New Roman" w:hAnsi="Times New Roman" w:cs="Times New Roman"/>
                <w:sz w:val="24"/>
                <w:szCs w:val="24"/>
              </w:rPr>
              <w:t>ов</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49,4</w:t>
            </w:r>
          </w:p>
        </w:tc>
      </w:tr>
      <w:tr w:rsidR="00F026B2" w:rsidRPr="006A5812" w:rsidTr="006A5812">
        <w:trPr>
          <w:jc w:val="center"/>
        </w:trPr>
        <w:tc>
          <w:tcPr>
            <w:tcW w:w="497"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22</w:t>
            </w:r>
            <w:r>
              <w:rPr>
                <w:rFonts w:ascii="Times New Roman" w:hAnsi="Times New Roman" w:cs="Times New Roman"/>
                <w:sz w:val="24"/>
                <w:szCs w:val="24"/>
              </w:rPr>
              <w:t>.</w:t>
            </w:r>
          </w:p>
        </w:tc>
        <w:tc>
          <w:tcPr>
            <w:tcW w:w="2283" w:type="dxa"/>
          </w:tcPr>
          <w:p w:rsidR="00F026B2" w:rsidRPr="006A5812" w:rsidRDefault="00F026B2" w:rsidP="009279B1">
            <w:pPr>
              <w:pStyle w:val="a3"/>
              <w:rPr>
                <w:rFonts w:ascii="Times New Roman" w:hAnsi="Times New Roman" w:cs="Times New Roman"/>
                <w:sz w:val="24"/>
                <w:szCs w:val="24"/>
              </w:rPr>
            </w:pPr>
            <w:r w:rsidRPr="006A5812">
              <w:rPr>
                <w:rFonts w:ascii="Times New Roman" w:hAnsi="Times New Roman" w:cs="Times New Roman"/>
                <w:sz w:val="24"/>
                <w:szCs w:val="24"/>
              </w:rPr>
              <w:t>Доля пациентов с сахарным диабетом, выявленных впервые при профилактических</w:t>
            </w:r>
            <w:r>
              <w:rPr>
                <w:rFonts w:ascii="Times New Roman" w:hAnsi="Times New Roman" w:cs="Times New Roman"/>
                <w:sz w:val="24"/>
                <w:szCs w:val="24"/>
              </w:rPr>
              <w:t xml:space="preserve"> </w:t>
            </w:r>
            <w:r w:rsidRPr="006A5812">
              <w:rPr>
                <w:rFonts w:ascii="Times New Roman" w:hAnsi="Times New Roman" w:cs="Times New Roman"/>
                <w:sz w:val="24"/>
                <w:szCs w:val="24"/>
              </w:rPr>
              <w:t>медицинских осмотрах и диспансеризации в отчетном году, от общего числа</w:t>
            </w:r>
            <w:r>
              <w:rPr>
                <w:rFonts w:ascii="Times New Roman" w:hAnsi="Times New Roman" w:cs="Times New Roman"/>
                <w:sz w:val="24"/>
                <w:szCs w:val="24"/>
              </w:rPr>
              <w:t xml:space="preserve"> </w:t>
            </w:r>
            <w:r w:rsidRPr="006A5812">
              <w:rPr>
                <w:rFonts w:ascii="Times New Roman" w:hAnsi="Times New Roman" w:cs="Times New Roman"/>
                <w:sz w:val="24"/>
                <w:szCs w:val="24"/>
              </w:rPr>
              <w:t>зарегистрированных заболеваний с впервые в жизни установленным диагнозом</w:t>
            </w:r>
            <w:r>
              <w:rPr>
                <w:rFonts w:ascii="Times New Roman" w:hAnsi="Times New Roman" w:cs="Times New Roman"/>
                <w:sz w:val="24"/>
                <w:szCs w:val="24"/>
              </w:rPr>
              <w:t xml:space="preserve"> </w:t>
            </w:r>
            <w:r w:rsidRPr="006A5812">
              <w:rPr>
                <w:rFonts w:ascii="Times New Roman" w:hAnsi="Times New Roman" w:cs="Times New Roman"/>
                <w:sz w:val="24"/>
                <w:szCs w:val="24"/>
              </w:rPr>
              <w:t>сахарный диабет у взрослых за отчетный год</w:t>
            </w:r>
          </w:p>
        </w:tc>
        <w:tc>
          <w:tcPr>
            <w:tcW w:w="1347" w:type="dxa"/>
          </w:tcPr>
          <w:p w:rsidR="00F026B2" w:rsidRDefault="00F026B2">
            <w:r w:rsidRPr="006A7AD3">
              <w:rPr>
                <w:rFonts w:ascii="Times New Roman" w:hAnsi="Times New Roman" w:cs="Times New Roman"/>
                <w:sz w:val="24"/>
                <w:szCs w:val="24"/>
              </w:rPr>
              <w:t>процентов</w:t>
            </w:r>
          </w:p>
        </w:tc>
        <w:tc>
          <w:tcPr>
            <w:tcW w:w="88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92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872"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1063"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98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1131"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99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999"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102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c>
          <w:tcPr>
            <w:tcW w:w="1134"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25,3</w:t>
            </w:r>
          </w:p>
        </w:tc>
      </w:tr>
      <w:tr w:rsidR="00F026B2" w:rsidRPr="006A5812" w:rsidTr="006A5812">
        <w:trPr>
          <w:jc w:val="center"/>
        </w:trPr>
        <w:tc>
          <w:tcPr>
            <w:tcW w:w="497"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23</w:t>
            </w:r>
            <w:r>
              <w:rPr>
                <w:rFonts w:ascii="Times New Roman" w:hAnsi="Times New Roman" w:cs="Times New Roman"/>
                <w:sz w:val="24"/>
                <w:szCs w:val="24"/>
              </w:rPr>
              <w:t>.</w:t>
            </w:r>
          </w:p>
        </w:tc>
        <w:tc>
          <w:tcPr>
            <w:tcW w:w="2283" w:type="dxa"/>
          </w:tcPr>
          <w:p w:rsidR="00F026B2" w:rsidRPr="006A5812" w:rsidRDefault="00F026B2" w:rsidP="009279B1">
            <w:pPr>
              <w:pStyle w:val="a3"/>
              <w:rPr>
                <w:rFonts w:ascii="Times New Roman" w:hAnsi="Times New Roman" w:cs="Times New Roman"/>
                <w:sz w:val="24"/>
                <w:szCs w:val="24"/>
              </w:rPr>
            </w:pPr>
            <w:r w:rsidRPr="006A5812">
              <w:rPr>
                <w:rFonts w:ascii="Times New Roman" w:hAnsi="Times New Roman" w:cs="Times New Roman"/>
                <w:sz w:val="24"/>
                <w:szCs w:val="24"/>
              </w:rPr>
              <w:t>Доля пациентов, обученных в школе для пациентов с сахарным диабетом от общего</w:t>
            </w:r>
            <w:r>
              <w:rPr>
                <w:rFonts w:ascii="Times New Roman" w:hAnsi="Times New Roman" w:cs="Times New Roman"/>
                <w:sz w:val="24"/>
                <w:szCs w:val="24"/>
              </w:rPr>
              <w:t xml:space="preserve"> </w:t>
            </w:r>
            <w:r w:rsidRPr="006A5812">
              <w:rPr>
                <w:rFonts w:ascii="Times New Roman" w:hAnsi="Times New Roman" w:cs="Times New Roman"/>
                <w:sz w:val="24"/>
                <w:szCs w:val="24"/>
              </w:rPr>
              <w:t>числа пациентов с сахарным диабетом 1 и 2 типов (Е10-Е14) за отчетный год</w:t>
            </w:r>
          </w:p>
        </w:tc>
        <w:tc>
          <w:tcPr>
            <w:tcW w:w="1347" w:type="dxa"/>
          </w:tcPr>
          <w:p w:rsidR="00F026B2" w:rsidRDefault="00F026B2">
            <w:r w:rsidRPr="006A7AD3">
              <w:rPr>
                <w:rFonts w:ascii="Times New Roman" w:hAnsi="Times New Roman" w:cs="Times New Roman"/>
                <w:sz w:val="24"/>
                <w:szCs w:val="24"/>
              </w:rPr>
              <w:t>процентов</w:t>
            </w:r>
          </w:p>
        </w:tc>
        <w:tc>
          <w:tcPr>
            <w:tcW w:w="88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92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872"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1063"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98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1131"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99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999"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102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c>
          <w:tcPr>
            <w:tcW w:w="1134"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14,8</w:t>
            </w:r>
          </w:p>
        </w:tc>
      </w:tr>
      <w:tr w:rsidR="00F026B2" w:rsidRPr="006A5812" w:rsidTr="006A5812">
        <w:trPr>
          <w:jc w:val="center"/>
        </w:trPr>
        <w:tc>
          <w:tcPr>
            <w:tcW w:w="497"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24</w:t>
            </w:r>
            <w:r>
              <w:rPr>
                <w:rFonts w:ascii="Times New Roman" w:hAnsi="Times New Roman" w:cs="Times New Roman"/>
                <w:sz w:val="24"/>
                <w:szCs w:val="24"/>
              </w:rPr>
              <w:t>.</w:t>
            </w:r>
          </w:p>
        </w:tc>
        <w:tc>
          <w:tcPr>
            <w:tcW w:w="2283" w:type="dxa"/>
          </w:tcPr>
          <w:p w:rsidR="00F026B2" w:rsidRPr="006A5812" w:rsidRDefault="00F026B2" w:rsidP="00DB0565">
            <w:pPr>
              <w:pStyle w:val="a3"/>
              <w:rPr>
                <w:rFonts w:ascii="Times New Roman" w:hAnsi="Times New Roman" w:cs="Times New Roman"/>
                <w:sz w:val="24"/>
                <w:szCs w:val="24"/>
              </w:rPr>
            </w:pPr>
            <w:r w:rsidRPr="006A5812">
              <w:rPr>
                <w:rFonts w:ascii="Times New Roman" w:hAnsi="Times New Roman" w:cs="Times New Roman"/>
                <w:sz w:val="24"/>
                <w:szCs w:val="24"/>
              </w:rPr>
              <w:t>Охват граждан исследованием глюкозы натощак</w:t>
            </w:r>
          </w:p>
        </w:tc>
        <w:tc>
          <w:tcPr>
            <w:tcW w:w="1347" w:type="dxa"/>
          </w:tcPr>
          <w:p w:rsidR="00F026B2" w:rsidRDefault="00F026B2">
            <w:r w:rsidRPr="006A7AD3">
              <w:rPr>
                <w:rFonts w:ascii="Times New Roman" w:hAnsi="Times New Roman" w:cs="Times New Roman"/>
                <w:sz w:val="24"/>
                <w:szCs w:val="24"/>
              </w:rPr>
              <w:t>процентов</w:t>
            </w:r>
          </w:p>
        </w:tc>
        <w:tc>
          <w:tcPr>
            <w:tcW w:w="88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92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872"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1063"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98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1131"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99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999"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102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c>
          <w:tcPr>
            <w:tcW w:w="1134"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62,1</w:t>
            </w:r>
          </w:p>
        </w:tc>
      </w:tr>
      <w:tr w:rsidR="00F026B2" w:rsidRPr="006A5812" w:rsidTr="006A5812">
        <w:trPr>
          <w:jc w:val="center"/>
        </w:trPr>
        <w:tc>
          <w:tcPr>
            <w:tcW w:w="497"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25</w:t>
            </w:r>
          </w:p>
        </w:tc>
        <w:tc>
          <w:tcPr>
            <w:tcW w:w="2283" w:type="dxa"/>
          </w:tcPr>
          <w:p w:rsidR="00F026B2" w:rsidRPr="006A5812" w:rsidRDefault="00F026B2" w:rsidP="00B377C1">
            <w:pPr>
              <w:pStyle w:val="a3"/>
              <w:rPr>
                <w:rFonts w:ascii="Times New Roman" w:hAnsi="Times New Roman" w:cs="Times New Roman"/>
                <w:sz w:val="24"/>
                <w:szCs w:val="24"/>
              </w:rPr>
            </w:pPr>
            <w:r w:rsidRPr="006A5812">
              <w:rPr>
                <w:rFonts w:ascii="Times New Roman" w:hAnsi="Times New Roman" w:cs="Times New Roman"/>
                <w:sz w:val="24"/>
                <w:szCs w:val="24"/>
              </w:rPr>
              <w:t xml:space="preserve">Охват населения иммунизацией в </w:t>
            </w:r>
            <w:r w:rsidRPr="006A5812">
              <w:rPr>
                <w:rFonts w:ascii="Times New Roman" w:hAnsi="Times New Roman" w:cs="Times New Roman"/>
                <w:sz w:val="24"/>
                <w:szCs w:val="24"/>
              </w:rPr>
              <w:lastRenderedPageBreak/>
              <w:t>рамках Национального календаря</w:t>
            </w:r>
            <w:r>
              <w:rPr>
                <w:rFonts w:ascii="Times New Roman" w:hAnsi="Times New Roman" w:cs="Times New Roman"/>
                <w:sz w:val="24"/>
                <w:szCs w:val="24"/>
              </w:rPr>
              <w:t xml:space="preserve"> </w:t>
            </w:r>
            <w:r w:rsidRPr="006A5812">
              <w:rPr>
                <w:rFonts w:ascii="Times New Roman" w:hAnsi="Times New Roman" w:cs="Times New Roman"/>
                <w:sz w:val="24"/>
                <w:szCs w:val="24"/>
              </w:rPr>
              <w:t>профилактических прививок не менее 95</w:t>
            </w:r>
            <w:r>
              <w:rPr>
                <w:rFonts w:ascii="Times New Roman" w:hAnsi="Times New Roman" w:cs="Times New Roman"/>
                <w:sz w:val="24"/>
                <w:szCs w:val="24"/>
              </w:rPr>
              <w:t xml:space="preserve"> процента</w:t>
            </w:r>
            <w:r w:rsidRPr="006A5812">
              <w:rPr>
                <w:rFonts w:ascii="Times New Roman" w:hAnsi="Times New Roman" w:cs="Times New Roman"/>
                <w:sz w:val="24"/>
                <w:szCs w:val="24"/>
              </w:rPr>
              <w:t xml:space="preserve"> от подлежащих иммуниза</w:t>
            </w:r>
            <w:r>
              <w:rPr>
                <w:rFonts w:ascii="Times New Roman" w:hAnsi="Times New Roman" w:cs="Times New Roman"/>
                <w:sz w:val="24"/>
                <w:szCs w:val="24"/>
              </w:rPr>
              <w:t>ции</w:t>
            </w:r>
          </w:p>
        </w:tc>
        <w:tc>
          <w:tcPr>
            <w:tcW w:w="1347" w:type="dxa"/>
          </w:tcPr>
          <w:p w:rsidR="00F026B2" w:rsidRDefault="00F026B2">
            <w:r w:rsidRPr="006A7AD3">
              <w:rPr>
                <w:rFonts w:ascii="Times New Roman" w:hAnsi="Times New Roman" w:cs="Times New Roman"/>
                <w:sz w:val="24"/>
                <w:szCs w:val="24"/>
              </w:rPr>
              <w:lastRenderedPageBreak/>
              <w:t>процентов</w:t>
            </w:r>
          </w:p>
        </w:tc>
        <w:tc>
          <w:tcPr>
            <w:tcW w:w="88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2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872"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63"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8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131"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95"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999"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28"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006"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c>
          <w:tcPr>
            <w:tcW w:w="1134" w:type="dxa"/>
          </w:tcPr>
          <w:p w:rsidR="00F026B2" w:rsidRPr="006A5812" w:rsidRDefault="00F026B2"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95</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lastRenderedPageBreak/>
              <w:t>26</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Смертность населения от всех причин смерти, на 1000 населения</w:t>
            </w:r>
          </w:p>
        </w:tc>
        <w:tc>
          <w:tcPr>
            <w:tcW w:w="1347" w:type="dxa"/>
          </w:tcPr>
          <w:p w:rsidR="006D245B" w:rsidRPr="006A5812" w:rsidRDefault="00C2214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 xml:space="preserve">промилле (0,1 процента) </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8,5</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27</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Снижение заболеваемости ВИЧ, на 100 тыс. населения</w:t>
            </w:r>
          </w:p>
        </w:tc>
        <w:tc>
          <w:tcPr>
            <w:tcW w:w="1347" w:type="dxa"/>
          </w:tcPr>
          <w:p w:rsidR="006D245B" w:rsidRPr="006A5812" w:rsidRDefault="00FB7F7E"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человек</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8,9</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28</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Снижение заболеваемости гепатитом С, на 100 тыс. населения</w:t>
            </w:r>
          </w:p>
        </w:tc>
        <w:tc>
          <w:tcPr>
            <w:tcW w:w="1347" w:type="dxa"/>
          </w:tcPr>
          <w:p w:rsidR="006D245B" w:rsidRPr="006A5812" w:rsidRDefault="00FB7F7E"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человек</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19,99</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29</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Снижение заболеваемости туберкулезом, на 100 тыс. населения</w:t>
            </w:r>
          </w:p>
        </w:tc>
        <w:tc>
          <w:tcPr>
            <w:tcW w:w="1347" w:type="dxa"/>
          </w:tcPr>
          <w:p w:rsidR="006D245B" w:rsidRPr="006A5812" w:rsidRDefault="00FB7F7E"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человек</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133,4</w:t>
            </w:r>
          </w:p>
        </w:tc>
      </w:tr>
      <w:tr w:rsidR="006D245B" w:rsidRPr="006A5812" w:rsidTr="006A5812">
        <w:trPr>
          <w:jc w:val="center"/>
        </w:trPr>
        <w:tc>
          <w:tcPr>
            <w:tcW w:w="49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30</w:t>
            </w:r>
            <w:r w:rsidR="009279B1">
              <w:rPr>
                <w:rFonts w:ascii="Times New Roman" w:hAnsi="Times New Roman" w:cs="Times New Roman"/>
                <w:sz w:val="24"/>
                <w:szCs w:val="24"/>
              </w:rPr>
              <w:t>.</w:t>
            </w:r>
          </w:p>
        </w:tc>
        <w:tc>
          <w:tcPr>
            <w:tcW w:w="2283" w:type="dxa"/>
          </w:tcPr>
          <w:p w:rsidR="006D245B" w:rsidRPr="006A5812" w:rsidRDefault="006D245B" w:rsidP="00DB0565">
            <w:pPr>
              <w:pStyle w:val="a3"/>
              <w:rPr>
                <w:rFonts w:ascii="Times New Roman" w:hAnsi="Times New Roman" w:cs="Times New Roman"/>
                <w:sz w:val="24"/>
                <w:szCs w:val="24"/>
              </w:rPr>
            </w:pPr>
            <w:r w:rsidRPr="006A5812">
              <w:rPr>
                <w:rFonts w:ascii="Times New Roman" w:hAnsi="Times New Roman" w:cs="Times New Roman"/>
                <w:sz w:val="24"/>
                <w:szCs w:val="24"/>
              </w:rPr>
              <w:t>Улучшение материально-технической базы учреждений здравоохранения</w:t>
            </w:r>
          </w:p>
        </w:tc>
        <w:tc>
          <w:tcPr>
            <w:tcW w:w="1347"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единиц</w:t>
            </w:r>
          </w:p>
        </w:tc>
        <w:tc>
          <w:tcPr>
            <w:tcW w:w="88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2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872"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63"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8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131"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95"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999"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28"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006"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c>
          <w:tcPr>
            <w:tcW w:w="1134" w:type="dxa"/>
          </w:tcPr>
          <w:p w:rsidR="006D245B" w:rsidRPr="006A5812" w:rsidRDefault="006D245B"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0</w:t>
            </w:r>
          </w:p>
        </w:tc>
      </w:tr>
      <w:tr w:rsidR="006B001D" w:rsidRPr="006A5812" w:rsidTr="006A5812">
        <w:trPr>
          <w:jc w:val="center"/>
        </w:trPr>
        <w:tc>
          <w:tcPr>
            <w:tcW w:w="497" w:type="dxa"/>
          </w:tcPr>
          <w:p w:rsidR="006B001D" w:rsidRPr="006A5812" w:rsidRDefault="006B001D"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31</w:t>
            </w:r>
            <w:r w:rsidR="009279B1">
              <w:rPr>
                <w:rFonts w:ascii="Times New Roman" w:hAnsi="Times New Roman" w:cs="Times New Roman"/>
                <w:sz w:val="24"/>
                <w:szCs w:val="24"/>
              </w:rPr>
              <w:t>.</w:t>
            </w:r>
          </w:p>
        </w:tc>
        <w:tc>
          <w:tcPr>
            <w:tcW w:w="2283" w:type="dxa"/>
          </w:tcPr>
          <w:p w:rsidR="006B001D" w:rsidRPr="006A5812" w:rsidRDefault="006B001D" w:rsidP="00DB0565">
            <w:pPr>
              <w:rPr>
                <w:rFonts w:ascii="Times New Roman" w:hAnsi="Times New Roman" w:cs="Times New Roman"/>
                <w:color w:val="000000"/>
                <w:sz w:val="24"/>
                <w:szCs w:val="24"/>
              </w:rPr>
            </w:pPr>
            <w:r w:rsidRPr="006A5812">
              <w:rPr>
                <w:rFonts w:ascii="Times New Roman" w:hAnsi="Times New Roman" w:cs="Times New Roman"/>
                <w:color w:val="000000"/>
                <w:sz w:val="24"/>
                <w:szCs w:val="24"/>
              </w:rPr>
              <w:t xml:space="preserve">Снижение дефицита врачей в государственных медицинских организациях субъектов Российской Федерации </w:t>
            </w:r>
          </w:p>
        </w:tc>
        <w:tc>
          <w:tcPr>
            <w:tcW w:w="1347" w:type="dxa"/>
          </w:tcPr>
          <w:p w:rsidR="006B001D" w:rsidRPr="006A5812" w:rsidRDefault="00C91B0E" w:rsidP="00DB0565">
            <w:pPr>
              <w:ind w:right="60"/>
              <w:jc w:val="center"/>
              <w:rPr>
                <w:rFonts w:ascii="Times New Roman" w:hAnsi="Times New Roman" w:cs="Times New Roman"/>
                <w:color w:val="000000"/>
                <w:sz w:val="24"/>
                <w:szCs w:val="24"/>
              </w:rPr>
            </w:pPr>
            <w:r w:rsidRPr="006A5812">
              <w:rPr>
                <w:rFonts w:ascii="Times New Roman" w:hAnsi="Times New Roman" w:cs="Times New Roman"/>
                <w:sz w:val="24"/>
                <w:szCs w:val="24"/>
              </w:rPr>
              <w:t>процент</w:t>
            </w:r>
            <w:r>
              <w:rPr>
                <w:rFonts w:ascii="Times New Roman" w:hAnsi="Times New Roman" w:cs="Times New Roman"/>
                <w:sz w:val="24"/>
                <w:szCs w:val="24"/>
              </w:rPr>
              <w:t>ов</w:t>
            </w:r>
          </w:p>
        </w:tc>
        <w:tc>
          <w:tcPr>
            <w:tcW w:w="885" w:type="dxa"/>
          </w:tcPr>
          <w:p w:rsidR="006B001D" w:rsidRPr="006A5812" w:rsidRDefault="006B001D"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26"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872"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63"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88"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131"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95"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999"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28"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06"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006" w:type="dxa"/>
          </w:tcPr>
          <w:p w:rsidR="006B001D"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c>
          <w:tcPr>
            <w:tcW w:w="1134" w:type="dxa"/>
          </w:tcPr>
          <w:p w:rsidR="006B001D" w:rsidRPr="006A5812" w:rsidRDefault="006B001D"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100</w:t>
            </w:r>
          </w:p>
        </w:tc>
      </w:tr>
    </w:tbl>
    <w:p w:rsidR="00B377C1" w:rsidRDefault="00B377C1"/>
    <w:tbl>
      <w:tblPr>
        <w:tblStyle w:val="a6"/>
        <w:tblW w:w="16067" w:type="dxa"/>
        <w:jc w:val="center"/>
        <w:tblLayout w:type="fixed"/>
        <w:tblCellMar>
          <w:left w:w="57" w:type="dxa"/>
          <w:right w:w="57" w:type="dxa"/>
        </w:tblCellMar>
        <w:tblLook w:val="04A0" w:firstRow="1" w:lastRow="0" w:firstColumn="1" w:lastColumn="0" w:noHBand="0" w:noVBand="1"/>
      </w:tblPr>
      <w:tblGrid>
        <w:gridCol w:w="567"/>
        <w:gridCol w:w="1985"/>
        <w:gridCol w:w="1347"/>
        <w:gridCol w:w="885"/>
        <w:gridCol w:w="926"/>
        <w:gridCol w:w="872"/>
        <w:gridCol w:w="1063"/>
        <w:gridCol w:w="988"/>
        <w:gridCol w:w="1131"/>
        <w:gridCol w:w="995"/>
        <w:gridCol w:w="999"/>
        <w:gridCol w:w="1028"/>
        <w:gridCol w:w="1006"/>
        <w:gridCol w:w="1006"/>
        <w:gridCol w:w="909"/>
        <w:gridCol w:w="360"/>
      </w:tblGrid>
      <w:tr w:rsidR="00B377C1" w:rsidRPr="006A5812" w:rsidTr="00B377C1">
        <w:trPr>
          <w:gridAfter w:val="1"/>
          <w:wAfter w:w="360" w:type="dxa"/>
          <w:jc w:val="center"/>
        </w:trPr>
        <w:tc>
          <w:tcPr>
            <w:tcW w:w="567"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w:t>
            </w:r>
          </w:p>
        </w:tc>
        <w:tc>
          <w:tcPr>
            <w:tcW w:w="1985"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2</w:t>
            </w:r>
          </w:p>
        </w:tc>
        <w:tc>
          <w:tcPr>
            <w:tcW w:w="1347"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3</w:t>
            </w:r>
          </w:p>
        </w:tc>
        <w:tc>
          <w:tcPr>
            <w:tcW w:w="885"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4</w:t>
            </w:r>
          </w:p>
        </w:tc>
        <w:tc>
          <w:tcPr>
            <w:tcW w:w="926"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5</w:t>
            </w:r>
          </w:p>
        </w:tc>
        <w:tc>
          <w:tcPr>
            <w:tcW w:w="872"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6</w:t>
            </w:r>
          </w:p>
        </w:tc>
        <w:tc>
          <w:tcPr>
            <w:tcW w:w="1063"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7</w:t>
            </w:r>
          </w:p>
        </w:tc>
        <w:tc>
          <w:tcPr>
            <w:tcW w:w="988"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8</w:t>
            </w:r>
          </w:p>
        </w:tc>
        <w:tc>
          <w:tcPr>
            <w:tcW w:w="1131"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9</w:t>
            </w:r>
          </w:p>
        </w:tc>
        <w:tc>
          <w:tcPr>
            <w:tcW w:w="995"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10</w:t>
            </w:r>
          </w:p>
        </w:tc>
        <w:tc>
          <w:tcPr>
            <w:tcW w:w="999"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11</w:t>
            </w:r>
          </w:p>
        </w:tc>
        <w:tc>
          <w:tcPr>
            <w:tcW w:w="1028"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12</w:t>
            </w:r>
          </w:p>
        </w:tc>
        <w:tc>
          <w:tcPr>
            <w:tcW w:w="1006"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13</w:t>
            </w:r>
          </w:p>
        </w:tc>
        <w:tc>
          <w:tcPr>
            <w:tcW w:w="1006" w:type="dxa"/>
          </w:tcPr>
          <w:p w:rsidR="00B377C1" w:rsidRPr="006A5812" w:rsidRDefault="00B377C1" w:rsidP="00B377C1">
            <w:pPr>
              <w:pStyle w:val="a3"/>
              <w:jc w:val="center"/>
              <w:rPr>
                <w:rFonts w:ascii="Times New Roman" w:hAnsi="Times New Roman" w:cs="Times New Roman"/>
                <w:sz w:val="24"/>
                <w:szCs w:val="24"/>
              </w:rPr>
            </w:pPr>
            <w:r w:rsidRPr="006A5812">
              <w:rPr>
                <w:rFonts w:ascii="Times New Roman" w:hAnsi="Times New Roman" w:cs="Times New Roman"/>
                <w:sz w:val="24"/>
                <w:szCs w:val="24"/>
              </w:rPr>
              <w:t>14</w:t>
            </w:r>
          </w:p>
        </w:tc>
        <w:tc>
          <w:tcPr>
            <w:tcW w:w="909" w:type="dxa"/>
          </w:tcPr>
          <w:p w:rsidR="00B377C1" w:rsidRPr="006A5812" w:rsidRDefault="00B377C1" w:rsidP="00B377C1">
            <w:pPr>
              <w:pStyle w:val="a3"/>
              <w:jc w:val="center"/>
              <w:rPr>
                <w:rFonts w:ascii="Times New Roman" w:hAnsi="Times New Roman" w:cs="Times New Roman"/>
                <w:sz w:val="24"/>
                <w:szCs w:val="24"/>
              </w:rPr>
            </w:pPr>
            <w:r>
              <w:rPr>
                <w:rFonts w:ascii="Times New Roman" w:hAnsi="Times New Roman" w:cs="Times New Roman"/>
                <w:sz w:val="24"/>
                <w:szCs w:val="24"/>
              </w:rPr>
              <w:t>15</w:t>
            </w:r>
          </w:p>
        </w:tc>
      </w:tr>
      <w:tr w:rsidR="00A35973" w:rsidRPr="006A5812" w:rsidTr="00B377C1">
        <w:trPr>
          <w:gridAfter w:val="1"/>
          <w:wAfter w:w="360" w:type="dxa"/>
          <w:jc w:val="center"/>
        </w:trPr>
        <w:tc>
          <w:tcPr>
            <w:tcW w:w="567" w:type="dxa"/>
          </w:tcPr>
          <w:p w:rsidR="00A35973"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32</w:t>
            </w:r>
            <w:r w:rsidR="00B377C1">
              <w:rPr>
                <w:rFonts w:ascii="Times New Roman" w:hAnsi="Times New Roman" w:cs="Times New Roman"/>
                <w:sz w:val="24"/>
                <w:szCs w:val="24"/>
              </w:rPr>
              <w:t>.</w:t>
            </w:r>
          </w:p>
        </w:tc>
        <w:tc>
          <w:tcPr>
            <w:tcW w:w="1985" w:type="dxa"/>
          </w:tcPr>
          <w:p w:rsidR="00A35973" w:rsidRPr="006A5812" w:rsidRDefault="00A35973" w:rsidP="00B377C1">
            <w:pPr>
              <w:rPr>
                <w:rFonts w:ascii="Times New Roman" w:hAnsi="Times New Roman" w:cs="Times New Roman"/>
                <w:sz w:val="24"/>
                <w:szCs w:val="24"/>
              </w:rPr>
            </w:pPr>
            <w:r w:rsidRPr="006A5812">
              <w:rPr>
                <w:rFonts w:ascii="Times New Roman" w:hAnsi="Times New Roman" w:cs="Times New Roman"/>
                <w:color w:val="000000"/>
                <w:sz w:val="24"/>
                <w:szCs w:val="24"/>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w:t>
            </w:r>
          </w:p>
        </w:tc>
        <w:tc>
          <w:tcPr>
            <w:tcW w:w="1347" w:type="dxa"/>
          </w:tcPr>
          <w:p w:rsidR="00A35973" w:rsidRPr="006A5812" w:rsidRDefault="00A35973"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на 10000 населения</w:t>
            </w:r>
          </w:p>
        </w:tc>
        <w:tc>
          <w:tcPr>
            <w:tcW w:w="885"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926"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872"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1063"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988"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1131"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995"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999"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1028"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1006"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1006"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c>
          <w:tcPr>
            <w:tcW w:w="909" w:type="dxa"/>
          </w:tcPr>
          <w:p w:rsidR="00A35973" w:rsidRPr="006A5812" w:rsidRDefault="00A35973" w:rsidP="00DB0565">
            <w:pPr>
              <w:jc w:val="center"/>
              <w:rPr>
                <w:rFonts w:ascii="Times New Roman" w:hAnsi="Times New Roman" w:cs="Times New Roman"/>
                <w:bCs/>
                <w:sz w:val="24"/>
                <w:szCs w:val="24"/>
              </w:rPr>
            </w:pPr>
            <w:r w:rsidRPr="006A5812">
              <w:rPr>
                <w:rFonts w:ascii="Times New Roman" w:hAnsi="Times New Roman" w:cs="Times New Roman"/>
                <w:bCs/>
                <w:sz w:val="24"/>
                <w:szCs w:val="24"/>
              </w:rPr>
              <w:t>46,5</w:t>
            </w:r>
          </w:p>
        </w:tc>
      </w:tr>
      <w:tr w:rsidR="00B377C1" w:rsidRPr="006A5812" w:rsidTr="00B377C1">
        <w:trPr>
          <w:jc w:val="center"/>
        </w:trPr>
        <w:tc>
          <w:tcPr>
            <w:tcW w:w="567"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33</w:t>
            </w:r>
          </w:p>
        </w:tc>
        <w:tc>
          <w:tcPr>
            <w:tcW w:w="1985" w:type="dxa"/>
          </w:tcPr>
          <w:p w:rsidR="00354260" w:rsidRPr="006A5812" w:rsidRDefault="00354260" w:rsidP="00DB0565">
            <w:pPr>
              <w:pStyle w:val="a3"/>
              <w:rPr>
                <w:rFonts w:ascii="Times New Roman" w:hAnsi="Times New Roman" w:cs="Times New Roman"/>
                <w:sz w:val="24"/>
                <w:szCs w:val="24"/>
              </w:rPr>
            </w:pPr>
            <w:r w:rsidRPr="006A5812">
              <w:rPr>
                <w:rFonts w:ascii="Times New Roman" w:hAnsi="Times New Roman" w:cs="Times New Roman"/>
                <w:sz w:val="24"/>
                <w:szCs w:val="24"/>
              </w:rPr>
              <w:t>Рождаемость</w:t>
            </w:r>
          </w:p>
        </w:tc>
        <w:tc>
          <w:tcPr>
            <w:tcW w:w="1347"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на 1000 населения</w:t>
            </w:r>
          </w:p>
        </w:tc>
        <w:tc>
          <w:tcPr>
            <w:tcW w:w="885"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926"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872"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1063"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988"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1131"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995"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999"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1028"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1006"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1006" w:type="dxa"/>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909" w:type="dxa"/>
            <w:tcBorders>
              <w:right w:val="single" w:sz="4" w:space="0" w:color="auto"/>
            </w:tcBorders>
          </w:tcPr>
          <w:p w:rsidR="00354260" w:rsidRPr="006A5812" w:rsidRDefault="00354260" w:rsidP="00DB0565">
            <w:pPr>
              <w:pStyle w:val="a3"/>
              <w:jc w:val="center"/>
              <w:rPr>
                <w:rFonts w:ascii="Times New Roman" w:hAnsi="Times New Roman" w:cs="Times New Roman"/>
                <w:sz w:val="24"/>
                <w:szCs w:val="24"/>
              </w:rPr>
            </w:pPr>
            <w:r w:rsidRPr="006A5812">
              <w:rPr>
                <w:rFonts w:ascii="Times New Roman" w:hAnsi="Times New Roman" w:cs="Times New Roman"/>
                <w:sz w:val="24"/>
                <w:szCs w:val="24"/>
              </w:rPr>
              <w:t>16,0</w:t>
            </w:r>
          </w:p>
        </w:tc>
        <w:tc>
          <w:tcPr>
            <w:tcW w:w="360" w:type="dxa"/>
            <w:tcBorders>
              <w:top w:val="nil"/>
              <w:left w:val="single" w:sz="4" w:space="0" w:color="auto"/>
              <w:bottom w:val="nil"/>
              <w:right w:val="nil"/>
            </w:tcBorders>
            <w:shd w:val="clear" w:color="auto" w:fill="auto"/>
            <w:vAlign w:val="bottom"/>
          </w:tcPr>
          <w:p w:rsidR="00B377C1" w:rsidRPr="006A5812" w:rsidRDefault="00B377C1" w:rsidP="00B377C1">
            <w:pPr>
              <w:rPr>
                <w:rFonts w:ascii="Times New Roman" w:hAnsi="Times New Roman" w:cs="Times New Roman"/>
                <w:sz w:val="24"/>
                <w:szCs w:val="24"/>
              </w:rPr>
            </w:pPr>
            <w:r>
              <w:rPr>
                <w:rFonts w:ascii="Times New Roman" w:hAnsi="Times New Roman" w:cs="Times New Roman"/>
                <w:sz w:val="24"/>
                <w:szCs w:val="24"/>
              </w:rPr>
              <w:t>»;</w:t>
            </w:r>
          </w:p>
        </w:tc>
      </w:tr>
    </w:tbl>
    <w:p w:rsidR="00B718D8" w:rsidRPr="001527C7" w:rsidRDefault="00B718D8" w:rsidP="00B377C1">
      <w:pPr>
        <w:pStyle w:val="a3"/>
        <w:ind w:firstLine="709"/>
        <w:jc w:val="both"/>
        <w:rPr>
          <w:rFonts w:ascii="Times New Roman" w:hAnsi="Times New Roman" w:cs="Times New Roman"/>
          <w:sz w:val="28"/>
          <w:szCs w:val="28"/>
        </w:rPr>
      </w:pPr>
    </w:p>
    <w:p w:rsidR="00B718D8" w:rsidRPr="001527C7" w:rsidRDefault="005D48F3" w:rsidP="00B377C1">
      <w:pPr>
        <w:pStyle w:val="a3"/>
        <w:ind w:firstLine="709"/>
        <w:jc w:val="both"/>
        <w:rPr>
          <w:rFonts w:ascii="Times New Roman" w:hAnsi="Times New Roman" w:cs="Times New Roman"/>
          <w:sz w:val="28"/>
          <w:szCs w:val="28"/>
        </w:rPr>
      </w:pPr>
      <w:r w:rsidRPr="001527C7">
        <w:rPr>
          <w:rFonts w:ascii="Times New Roman" w:hAnsi="Times New Roman" w:cs="Times New Roman"/>
          <w:sz w:val="28"/>
          <w:szCs w:val="28"/>
        </w:rPr>
        <w:t>6) приложение № 4 к Программе изложить в следующей редакции:</w:t>
      </w:r>
    </w:p>
    <w:p w:rsidR="00B377C1" w:rsidRDefault="00B377C1" w:rsidP="00DB0565">
      <w:pPr>
        <w:pStyle w:val="a3"/>
        <w:jc w:val="center"/>
        <w:rPr>
          <w:rFonts w:ascii="Times New Roman" w:hAnsi="Times New Roman" w:cs="Times New Roman"/>
          <w:sz w:val="28"/>
          <w:szCs w:val="28"/>
        </w:rPr>
      </w:pPr>
      <w:r>
        <w:rPr>
          <w:rFonts w:ascii="Times New Roman" w:hAnsi="Times New Roman" w:cs="Times New Roman"/>
          <w:sz w:val="28"/>
          <w:szCs w:val="28"/>
        </w:rPr>
        <w:br w:type="page"/>
      </w:r>
    </w:p>
    <w:p w:rsidR="00B718D8" w:rsidRPr="00B377C1" w:rsidRDefault="005D48F3" w:rsidP="00B377C1">
      <w:pPr>
        <w:pStyle w:val="a3"/>
        <w:ind w:left="11057"/>
        <w:jc w:val="center"/>
        <w:rPr>
          <w:rFonts w:ascii="Times New Roman" w:hAnsi="Times New Roman" w:cs="Times New Roman"/>
          <w:sz w:val="28"/>
          <w:szCs w:val="28"/>
        </w:rPr>
      </w:pPr>
      <w:r w:rsidRPr="00B377C1">
        <w:rPr>
          <w:rFonts w:ascii="Times New Roman" w:hAnsi="Times New Roman" w:cs="Times New Roman"/>
          <w:sz w:val="28"/>
          <w:szCs w:val="28"/>
        </w:rPr>
        <w:lastRenderedPageBreak/>
        <w:t>«Приложение №</w:t>
      </w:r>
      <w:r w:rsidR="00C91B0E">
        <w:rPr>
          <w:rFonts w:ascii="Times New Roman" w:hAnsi="Times New Roman" w:cs="Times New Roman"/>
          <w:sz w:val="28"/>
          <w:szCs w:val="28"/>
        </w:rPr>
        <w:t xml:space="preserve"> </w:t>
      </w:r>
      <w:r w:rsidRPr="00B377C1">
        <w:rPr>
          <w:rFonts w:ascii="Times New Roman" w:hAnsi="Times New Roman" w:cs="Times New Roman"/>
          <w:sz w:val="28"/>
          <w:szCs w:val="28"/>
        </w:rPr>
        <w:t>4</w:t>
      </w:r>
    </w:p>
    <w:p w:rsidR="005D48F3" w:rsidRPr="00B377C1" w:rsidRDefault="005D48F3" w:rsidP="00B377C1">
      <w:pPr>
        <w:pStyle w:val="a3"/>
        <w:ind w:left="11057"/>
        <w:jc w:val="center"/>
        <w:rPr>
          <w:rFonts w:ascii="Times New Roman" w:hAnsi="Times New Roman" w:cs="Times New Roman"/>
          <w:sz w:val="28"/>
          <w:szCs w:val="28"/>
        </w:rPr>
      </w:pPr>
      <w:r w:rsidRPr="00B377C1">
        <w:rPr>
          <w:rFonts w:ascii="Times New Roman" w:hAnsi="Times New Roman" w:cs="Times New Roman"/>
          <w:sz w:val="28"/>
          <w:szCs w:val="28"/>
        </w:rPr>
        <w:t>к государственной программе</w:t>
      </w:r>
    </w:p>
    <w:p w:rsidR="005D48F3" w:rsidRPr="00B377C1" w:rsidRDefault="005D48F3" w:rsidP="00B377C1">
      <w:pPr>
        <w:pStyle w:val="a3"/>
        <w:ind w:left="11057"/>
        <w:jc w:val="center"/>
        <w:rPr>
          <w:rFonts w:ascii="Times New Roman" w:hAnsi="Times New Roman" w:cs="Times New Roman"/>
          <w:sz w:val="28"/>
          <w:szCs w:val="28"/>
        </w:rPr>
      </w:pPr>
      <w:r w:rsidRPr="00B377C1">
        <w:rPr>
          <w:rFonts w:ascii="Times New Roman" w:hAnsi="Times New Roman" w:cs="Times New Roman"/>
          <w:sz w:val="28"/>
          <w:szCs w:val="28"/>
        </w:rPr>
        <w:t>Республики Тыва «Развитие</w:t>
      </w:r>
    </w:p>
    <w:p w:rsidR="005D48F3" w:rsidRPr="00B377C1" w:rsidRDefault="005D48F3" w:rsidP="00B377C1">
      <w:pPr>
        <w:pStyle w:val="a3"/>
        <w:ind w:left="11057"/>
        <w:jc w:val="center"/>
        <w:rPr>
          <w:rFonts w:ascii="Times New Roman" w:hAnsi="Times New Roman" w:cs="Times New Roman"/>
          <w:sz w:val="28"/>
          <w:szCs w:val="28"/>
        </w:rPr>
      </w:pPr>
      <w:r w:rsidRPr="00B377C1">
        <w:rPr>
          <w:rFonts w:ascii="Times New Roman" w:hAnsi="Times New Roman" w:cs="Times New Roman"/>
          <w:sz w:val="28"/>
          <w:szCs w:val="28"/>
        </w:rPr>
        <w:t>здравоохранения Республики Тыва»</w:t>
      </w:r>
    </w:p>
    <w:p w:rsidR="005D48F3" w:rsidRDefault="005D48F3" w:rsidP="00B377C1">
      <w:pPr>
        <w:pStyle w:val="a3"/>
        <w:ind w:left="11057"/>
        <w:jc w:val="center"/>
        <w:rPr>
          <w:rFonts w:ascii="Times New Roman" w:hAnsi="Times New Roman" w:cs="Times New Roman"/>
          <w:sz w:val="28"/>
          <w:szCs w:val="28"/>
        </w:rPr>
      </w:pPr>
    </w:p>
    <w:p w:rsidR="00B377C1" w:rsidRPr="00B377C1" w:rsidRDefault="00B377C1" w:rsidP="00B377C1">
      <w:pPr>
        <w:pStyle w:val="a3"/>
        <w:ind w:left="11057"/>
        <w:jc w:val="center"/>
        <w:rPr>
          <w:rFonts w:ascii="Times New Roman" w:hAnsi="Times New Roman" w:cs="Times New Roman"/>
          <w:sz w:val="28"/>
          <w:szCs w:val="28"/>
        </w:rPr>
      </w:pPr>
    </w:p>
    <w:p w:rsidR="00900BE8" w:rsidRPr="00B377C1" w:rsidRDefault="00900BE8" w:rsidP="00B377C1">
      <w:pPr>
        <w:pStyle w:val="a3"/>
        <w:jc w:val="center"/>
        <w:rPr>
          <w:rFonts w:ascii="Times New Roman" w:hAnsi="Times New Roman" w:cs="Times New Roman"/>
          <w:sz w:val="28"/>
          <w:szCs w:val="28"/>
        </w:rPr>
      </w:pPr>
      <w:r w:rsidRPr="00B377C1">
        <w:rPr>
          <w:rFonts w:ascii="Times New Roman" w:hAnsi="Times New Roman" w:cs="Times New Roman"/>
          <w:bCs/>
          <w:sz w:val="28"/>
          <w:szCs w:val="28"/>
        </w:rPr>
        <w:t>РЕСУРСНОЕ ОБЕСПЕЧЕНИЕ</w:t>
      </w:r>
    </w:p>
    <w:p w:rsidR="00900BE8" w:rsidRPr="00B377C1" w:rsidRDefault="00900BE8" w:rsidP="00B377C1">
      <w:pPr>
        <w:pStyle w:val="a3"/>
        <w:jc w:val="center"/>
        <w:rPr>
          <w:rFonts w:ascii="Times New Roman" w:hAnsi="Times New Roman" w:cs="Times New Roman"/>
          <w:sz w:val="28"/>
          <w:szCs w:val="28"/>
        </w:rPr>
      </w:pPr>
      <w:r w:rsidRPr="00B377C1">
        <w:rPr>
          <w:rFonts w:ascii="Times New Roman" w:hAnsi="Times New Roman" w:cs="Times New Roman"/>
          <w:sz w:val="28"/>
          <w:szCs w:val="28"/>
        </w:rPr>
        <w:t>государственной программы Республики Тыва</w:t>
      </w:r>
    </w:p>
    <w:p w:rsidR="00900BE8" w:rsidRPr="00B377C1" w:rsidRDefault="00900BE8" w:rsidP="00B377C1">
      <w:pPr>
        <w:pStyle w:val="a3"/>
        <w:jc w:val="center"/>
        <w:rPr>
          <w:rFonts w:ascii="Times New Roman" w:hAnsi="Times New Roman" w:cs="Times New Roman"/>
          <w:sz w:val="28"/>
          <w:szCs w:val="28"/>
        </w:rPr>
      </w:pPr>
      <w:r w:rsidRPr="00B377C1">
        <w:rPr>
          <w:rFonts w:ascii="Times New Roman" w:hAnsi="Times New Roman" w:cs="Times New Roman"/>
          <w:sz w:val="28"/>
          <w:szCs w:val="28"/>
        </w:rPr>
        <w:t>«Развитие здравоохранения Республики Тыва»</w:t>
      </w:r>
    </w:p>
    <w:p w:rsidR="005D48F3" w:rsidRPr="00B377C1" w:rsidRDefault="005D48F3" w:rsidP="00B377C1">
      <w:pPr>
        <w:pStyle w:val="a3"/>
        <w:jc w:val="center"/>
        <w:rPr>
          <w:rFonts w:ascii="Times New Roman" w:hAnsi="Times New Roman" w:cs="Times New Roman"/>
          <w:sz w:val="28"/>
          <w:szCs w:val="28"/>
        </w:rPr>
      </w:pPr>
    </w:p>
    <w:tbl>
      <w:tblPr>
        <w:tblStyle w:val="a6"/>
        <w:tblW w:w="16160" w:type="dxa"/>
        <w:jc w:val="center"/>
        <w:tblLayout w:type="fixed"/>
        <w:tblCellMar>
          <w:left w:w="28" w:type="dxa"/>
          <w:right w:w="28" w:type="dxa"/>
        </w:tblCellMar>
        <w:tblLook w:val="04A0" w:firstRow="1" w:lastRow="0" w:firstColumn="1" w:lastColumn="0" w:noHBand="0" w:noVBand="1"/>
      </w:tblPr>
      <w:tblGrid>
        <w:gridCol w:w="4196"/>
        <w:gridCol w:w="1108"/>
        <w:gridCol w:w="1303"/>
        <w:gridCol w:w="1303"/>
        <w:gridCol w:w="1302"/>
        <w:gridCol w:w="1303"/>
        <w:gridCol w:w="1303"/>
        <w:gridCol w:w="1447"/>
        <w:gridCol w:w="1448"/>
        <w:gridCol w:w="1447"/>
      </w:tblGrid>
      <w:tr w:rsidR="00B17F72" w:rsidRPr="00B377C1" w:rsidTr="006311AE">
        <w:trPr>
          <w:trHeight w:val="20"/>
          <w:jc w:val="center"/>
        </w:trPr>
        <w:tc>
          <w:tcPr>
            <w:tcW w:w="4196" w:type="dxa"/>
            <w:vMerge w:val="restart"/>
            <w:hideMark/>
          </w:tcPr>
          <w:p w:rsid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xml:space="preserve">Наименование государственной программы, структурного элемента / источник </w:t>
            </w:r>
          </w:p>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финансирования</w:t>
            </w:r>
          </w:p>
        </w:tc>
        <w:tc>
          <w:tcPr>
            <w:tcW w:w="1108" w:type="dxa"/>
            <w:vMerge w:val="restart"/>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ГРБС</w:t>
            </w:r>
          </w:p>
        </w:tc>
        <w:tc>
          <w:tcPr>
            <w:tcW w:w="10856" w:type="dxa"/>
            <w:gridSpan w:val="8"/>
            <w:hideMark/>
          </w:tcPr>
          <w:p w:rsidR="00B17F72" w:rsidRPr="00B377C1" w:rsidRDefault="0030278E" w:rsidP="00B377C1">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Объемы финансового обеспечения по годам реализации, тыс. рублей</w:t>
            </w:r>
          </w:p>
        </w:tc>
      </w:tr>
      <w:tr w:rsidR="00B17F72" w:rsidRPr="00B377C1" w:rsidTr="006311AE">
        <w:trPr>
          <w:trHeight w:val="20"/>
          <w:jc w:val="center"/>
        </w:trPr>
        <w:tc>
          <w:tcPr>
            <w:tcW w:w="4196" w:type="dxa"/>
            <w:vMerge/>
            <w:hideMark/>
          </w:tcPr>
          <w:p w:rsidR="00B17F72" w:rsidRPr="00B377C1" w:rsidRDefault="00B17F72" w:rsidP="00DB0565">
            <w:pPr>
              <w:rPr>
                <w:rFonts w:ascii="Times New Roman" w:eastAsia="Times New Roman" w:hAnsi="Times New Roman" w:cs="Times New Roman"/>
                <w:bCs/>
                <w:sz w:val="20"/>
                <w:szCs w:val="20"/>
                <w:lang w:eastAsia="ru-RU"/>
              </w:rPr>
            </w:pPr>
          </w:p>
        </w:tc>
        <w:tc>
          <w:tcPr>
            <w:tcW w:w="1108" w:type="dxa"/>
            <w:vMerge/>
            <w:hideMark/>
          </w:tcPr>
          <w:p w:rsidR="00B17F72" w:rsidRPr="00B377C1" w:rsidRDefault="00B17F72" w:rsidP="00DB0565">
            <w:pPr>
              <w:rPr>
                <w:rFonts w:ascii="Times New Roman" w:eastAsia="Times New Roman" w:hAnsi="Times New Roman" w:cs="Times New Roman"/>
                <w:bCs/>
                <w:sz w:val="20"/>
                <w:szCs w:val="20"/>
                <w:lang w:eastAsia="ru-RU"/>
              </w:rPr>
            </w:pP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2024</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2025</w:t>
            </w:r>
          </w:p>
        </w:tc>
        <w:tc>
          <w:tcPr>
            <w:tcW w:w="1302"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2026</w:t>
            </w:r>
          </w:p>
        </w:tc>
        <w:tc>
          <w:tcPr>
            <w:tcW w:w="1303"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2027</w:t>
            </w:r>
          </w:p>
        </w:tc>
        <w:tc>
          <w:tcPr>
            <w:tcW w:w="1303"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2028</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2029</w:t>
            </w:r>
          </w:p>
        </w:tc>
        <w:tc>
          <w:tcPr>
            <w:tcW w:w="144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2030</w:t>
            </w:r>
          </w:p>
        </w:tc>
        <w:tc>
          <w:tcPr>
            <w:tcW w:w="1447" w:type="dxa"/>
            <w:noWrap/>
            <w:hideMark/>
          </w:tcPr>
          <w:p w:rsidR="00B17F72" w:rsidRPr="00B377C1" w:rsidRDefault="006311AE" w:rsidP="00DB056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00B17F72" w:rsidRPr="00B377C1">
              <w:rPr>
                <w:rFonts w:ascii="Times New Roman" w:eastAsia="Times New Roman" w:hAnsi="Times New Roman" w:cs="Times New Roman"/>
                <w:bCs/>
                <w:sz w:val="20"/>
                <w:szCs w:val="20"/>
                <w:lang w:eastAsia="ru-RU"/>
              </w:rPr>
              <w:t>сего</w:t>
            </w:r>
          </w:p>
        </w:tc>
      </w:tr>
      <w:tr w:rsidR="00B17F72" w:rsidRPr="00B377C1" w:rsidTr="006311AE">
        <w:trPr>
          <w:trHeight w:val="20"/>
          <w:jc w:val="center"/>
        </w:trPr>
        <w:tc>
          <w:tcPr>
            <w:tcW w:w="4196" w:type="dxa"/>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1</w:t>
            </w:r>
          </w:p>
        </w:tc>
        <w:tc>
          <w:tcPr>
            <w:tcW w:w="1108"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2</w:t>
            </w:r>
          </w:p>
        </w:tc>
        <w:tc>
          <w:tcPr>
            <w:tcW w:w="1303" w:type="dxa"/>
            <w:noWrap/>
            <w:hideMark/>
          </w:tcPr>
          <w:p w:rsidR="00B17F72" w:rsidRPr="00B377C1" w:rsidRDefault="00B17F72" w:rsidP="00DB0565">
            <w:pPr>
              <w:jc w:val="center"/>
              <w:rPr>
                <w:rFonts w:ascii="Times New Roman" w:eastAsia="Times New Roman" w:hAnsi="Times New Roman" w:cs="Times New Roman"/>
                <w:color w:val="000000"/>
                <w:sz w:val="20"/>
                <w:szCs w:val="20"/>
                <w:lang w:eastAsia="ru-RU"/>
              </w:rPr>
            </w:pPr>
            <w:r w:rsidRPr="00B377C1">
              <w:rPr>
                <w:rFonts w:ascii="Times New Roman" w:eastAsia="Times New Roman" w:hAnsi="Times New Roman" w:cs="Times New Roman"/>
                <w:color w:val="000000"/>
                <w:sz w:val="20"/>
                <w:szCs w:val="20"/>
                <w:lang w:eastAsia="ru-RU"/>
              </w:rPr>
              <w:t>3</w:t>
            </w:r>
          </w:p>
        </w:tc>
        <w:tc>
          <w:tcPr>
            <w:tcW w:w="1303" w:type="dxa"/>
            <w:noWrap/>
            <w:hideMark/>
          </w:tcPr>
          <w:p w:rsidR="00B17F72" w:rsidRPr="00B377C1" w:rsidRDefault="00B17F72" w:rsidP="00DB0565">
            <w:pPr>
              <w:jc w:val="center"/>
              <w:rPr>
                <w:rFonts w:ascii="Times New Roman" w:eastAsia="Times New Roman" w:hAnsi="Times New Roman" w:cs="Times New Roman"/>
                <w:color w:val="000000"/>
                <w:sz w:val="20"/>
                <w:szCs w:val="20"/>
                <w:lang w:eastAsia="ru-RU"/>
              </w:rPr>
            </w:pPr>
            <w:r w:rsidRPr="00B377C1">
              <w:rPr>
                <w:rFonts w:ascii="Times New Roman" w:eastAsia="Times New Roman" w:hAnsi="Times New Roman" w:cs="Times New Roman"/>
                <w:color w:val="000000"/>
                <w:sz w:val="20"/>
                <w:szCs w:val="20"/>
                <w:lang w:eastAsia="ru-RU"/>
              </w:rPr>
              <w:t>4</w:t>
            </w:r>
          </w:p>
        </w:tc>
        <w:tc>
          <w:tcPr>
            <w:tcW w:w="1302"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5</w:t>
            </w:r>
          </w:p>
        </w:tc>
        <w:tc>
          <w:tcPr>
            <w:tcW w:w="1303"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6</w:t>
            </w:r>
          </w:p>
        </w:tc>
        <w:tc>
          <w:tcPr>
            <w:tcW w:w="1303"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7</w:t>
            </w:r>
          </w:p>
        </w:tc>
        <w:tc>
          <w:tcPr>
            <w:tcW w:w="1447"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8</w:t>
            </w:r>
          </w:p>
        </w:tc>
        <w:tc>
          <w:tcPr>
            <w:tcW w:w="1448"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9</w:t>
            </w:r>
          </w:p>
        </w:tc>
        <w:tc>
          <w:tcPr>
            <w:tcW w:w="1447"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10</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Государственная программа (всего), в том числе:</w:t>
            </w:r>
          </w:p>
        </w:tc>
        <w:tc>
          <w:tcPr>
            <w:tcW w:w="110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18 260 496,23</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17 533 339,08</w:t>
            </w:r>
          </w:p>
        </w:tc>
        <w:tc>
          <w:tcPr>
            <w:tcW w:w="1302"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20 495 761,06</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19 036 765,87</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19 798 236,51</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20 590 165,97</w:t>
            </w:r>
          </w:p>
        </w:tc>
        <w:tc>
          <w:tcPr>
            <w:tcW w:w="1448"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21 413 772,61</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137 128 537,33</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Межбюджетные трансферты из федерального бюджета</w:t>
            </w:r>
          </w:p>
        </w:tc>
        <w:tc>
          <w:tcPr>
            <w:tcW w:w="110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1 584 675,53</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1 365 292,60</w:t>
            </w:r>
          </w:p>
        </w:tc>
        <w:tc>
          <w:tcPr>
            <w:tcW w:w="1302"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3 004 947,20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725 827,65</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754 860,76</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785 055,19</w:t>
            </w:r>
          </w:p>
        </w:tc>
        <w:tc>
          <w:tcPr>
            <w:tcW w:w="1448"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816 457,40</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9 037 116,32</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Консолидированный бюджет Республики Тыва, в том числе:</w:t>
            </w:r>
          </w:p>
        </w:tc>
        <w:tc>
          <w:tcPr>
            <w:tcW w:w="110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16 675 820,70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16 168 046,48</w:t>
            </w:r>
          </w:p>
        </w:tc>
        <w:tc>
          <w:tcPr>
            <w:tcW w:w="1302"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17 490 813,86</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18 310 938,22</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19 043 375,75</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19 805 110,78</w:t>
            </w:r>
          </w:p>
        </w:tc>
        <w:tc>
          <w:tcPr>
            <w:tcW w:w="1448"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20 597 315,21</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128 091 421,01</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Республиканский бюджет</w:t>
            </w:r>
          </w:p>
        </w:tc>
        <w:tc>
          <w:tcPr>
            <w:tcW w:w="1108" w:type="dxa"/>
            <w:noWrap/>
            <w:hideMark/>
          </w:tcPr>
          <w:p w:rsidR="00B17F72" w:rsidRPr="00B377C1" w:rsidRDefault="00B17F72" w:rsidP="006311AE">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0900000000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6 561 369,07</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5 347 950,10</w:t>
            </w:r>
          </w:p>
        </w:tc>
        <w:tc>
          <w:tcPr>
            <w:tcW w:w="1302"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5 943 082,33</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8 258 139,27</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8 588 464,85</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8 932 003,44</w:t>
            </w:r>
          </w:p>
        </w:tc>
        <w:tc>
          <w:tcPr>
            <w:tcW w:w="1448"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9 289 283,58</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52 920 292,64</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Бюджеты муниципальных образований республики</w:t>
            </w:r>
          </w:p>
        </w:tc>
        <w:tc>
          <w:tcPr>
            <w:tcW w:w="110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302"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c>
          <w:tcPr>
            <w:tcW w:w="1303"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c>
          <w:tcPr>
            <w:tcW w:w="1303"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c>
          <w:tcPr>
            <w:tcW w:w="144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r>
      <w:tr w:rsidR="00B17F72" w:rsidRPr="00B377C1" w:rsidTr="006311AE">
        <w:trPr>
          <w:trHeight w:val="20"/>
          <w:jc w:val="center"/>
        </w:trPr>
        <w:tc>
          <w:tcPr>
            <w:tcW w:w="4196" w:type="dxa"/>
            <w:hideMark/>
          </w:tcPr>
          <w:p w:rsidR="00B17F72" w:rsidRPr="00B377C1" w:rsidRDefault="00C91B0E" w:rsidP="00DB0565">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Бюджет Т</w:t>
            </w:r>
            <w:r w:rsidR="00B17F72" w:rsidRPr="00B377C1">
              <w:rPr>
                <w:rFonts w:ascii="Times New Roman" w:eastAsia="Times New Roman" w:hAnsi="Times New Roman" w:cs="Times New Roman"/>
                <w:bCs/>
                <w:sz w:val="20"/>
                <w:szCs w:val="20"/>
                <w:lang w:eastAsia="ru-RU"/>
              </w:rPr>
              <w:t>ерриториального фонда обязательного медицинского страхования Республики Тыва</w:t>
            </w:r>
          </w:p>
        </w:tc>
        <w:tc>
          <w:tcPr>
            <w:tcW w:w="110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10 114 451,63</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10 820 096,38</w:t>
            </w:r>
          </w:p>
        </w:tc>
        <w:tc>
          <w:tcPr>
            <w:tcW w:w="1302"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11 547 731,53</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10 052 798,95</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10 454 910,91</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10 873 107,34</w:t>
            </w:r>
          </w:p>
        </w:tc>
        <w:tc>
          <w:tcPr>
            <w:tcW w:w="1448"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11 308 031,64</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75 171 128,37</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Внебюджетные источники</w:t>
            </w:r>
          </w:p>
        </w:tc>
        <w:tc>
          <w:tcPr>
            <w:tcW w:w="110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302"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448"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0,00</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Объем нало</w:t>
            </w:r>
            <w:r w:rsidR="00981487" w:rsidRPr="00B377C1">
              <w:rPr>
                <w:rFonts w:ascii="Times New Roman" w:eastAsia="Times New Roman" w:hAnsi="Times New Roman" w:cs="Times New Roman"/>
                <w:bCs/>
                <w:sz w:val="20"/>
                <w:szCs w:val="20"/>
                <w:lang w:eastAsia="ru-RU"/>
              </w:rPr>
              <w:t xml:space="preserve">говых расходов Республики Тыва </w:t>
            </w:r>
          </w:p>
        </w:tc>
        <w:tc>
          <w:tcPr>
            <w:tcW w:w="110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 </w:t>
            </w:r>
          </w:p>
        </w:tc>
        <w:tc>
          <w:tcPr>
            <w:tcW w:w="1302"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303"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448"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 </w:t>
            </w:r>
          </w:p>
        </w:tc>
        <w:tc>
          <w:tcPr>
            <w:tcW w:w="1447" w:type="dxa"/>
            <w:noWrap/>
            <w:hideMark/>
          </w:tcPr>
          <w:p w:rsidR="00B17F72" w:rsidRPr="00B377C1" w:rsidRDefault="00B17F72" w:rsidP="00DB0565">
            <w:pPr>
              <w:jc w:val="cente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0,00</w:t>
            </w:r>
          </w:p>
        </w:tc>
      </w:tr>
      <w:tr w:rsidR="00B17F72" w:rsidRPr="00B377C1" w:rsidTr="006311AE">
        <w:trPr>
          <w:trHeight w:val="20"/>
          <w:jc w:val="center"/>
        </w:trPr>
        <w:tc>
          <w:tcPr>
            <w:tcW w:w="4196" w:type="dxa"/>
            <w:hideMark/>
          </w:tcPr>
          <w:p w:rsidR="00B17F72" w:rsidRPr="00B377C1" w:rsidRDefault="00B17F72" w:rsidP="00DB0565">
            <w:pPr>
              <w:rPr>
                <w:rFonts w:ascii="Times New Roman" w:eastAsia="Times New Roman" w:hAnsi="Times New Roman" w:cs="Times New Roman"/>
                <w:bCs/>
                <w:sz w:val="20"/>
                <w:szCs w:val="20"/>
                <w:lang w:eastAsia="ru-RU"/>
              </w:rPr>
            </w:pPr>
            <w:r w:rsidRPr="00B377C1">
              <w:rPr>
                <w:rFonts w:ascii="Times New Roman" w:eastAsia="Times New Roman" w:hAnsi="Times New Roman" w:cs="Times New Roman"/>
                <w:bCs/>
                <w:sz w:val="20"/>
                <w:szCs w:val="20"/>
                <w:lang w:eastAsia="ru-RU"/>
              </w:rPr>
              <w:t>Подпрограмма 1 «Совершенствование оказания медицинской помощи, включая профилактику заболеваний и формирование здорового образа жизни», всего, в том числе:</w:t>
            </w:r>
          </w:p>
        </w:tc>
        <w:tc>
          <w:tcPr>
            <w:tcW w:w="1108" w:type="dxa"/>
            <w:noWrap/>
            <w:hideMark/>
          </w:tcPr>
          <w:p w:rsidR="00B17F72" w:rsidRPr="00B377C1" w:rsidRDefault="00B17F72" w:rsidP="00DB0565">
            <w:pPr>
              <w:jc w:val="center"/>
              <w:rPr>
                <w:rFonts w:ascii="Times New Roman" w:eastAsia="Times New Roman" w:hAnsi="Times New Roman" w:cs="Times New Roman"/>
                <w:sz w:val="20"/>
                <w:szCs w:val="20"/>
                <w:lang w:eastAsia="ru-RU"/>
              </w:rPr>
            </w:pPr>
            <w:r w:rsidRPr="00B377C1">
              <w:rPr>
                <w:rFonts w:ascii="Times New Roman" w:eastAsia="Times New Roman" w:hAnsi="Times New Roman" w:cs="Times New Roman"/>
                <w:sz w:val="20"/>
                <w:szCs w:val="20"/>
                <w:lang w:eastAsia="ru-RU"/>
              </w:rPr>
              <w:t>950100000</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13 952 865,68</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13 008 863,89</w:t>
            </w:r>
          </w:p>
        </w:tc>
        <w:tc>
          <w:tcPr>
            <w:tcW w:w="1302"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15 824 086,56</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13 961 850,38</w:t>
            </w:r>
          </w:p>
        </w:tc>
        <w:tc>
          <w:tcPr>
            <w:tcW w:w="1303"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14 520 324,40</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15 101 137,37</w:t>
            </w:r>
          </w:p>
        </w:tc>
        <w:tc>
          <w:tcPr>
            <w:tcW w:w="1448"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15 705 182,87</w:t>
            </w:r>
          </w:p>
        </w:tc>
        <w:tc>
          <w:tcPr>
            <w:tcW w:w="1447" w:type="dxa"/>
            <w:noWrap/>
            <w:hideMark/>
          </w:tcPr>
          <w:p w:rsidR="00B17F72" w:rsidRPr="00B377C1" w:rsidRDefault="00B17F72" w:rsidP="00DB0565">
            <w:pPr>
              <w:jc w:val="center"/>
              <w:rPr>
                <w:rFonts w:ascii="Times New Roman" w:eastAsia="Times New Roman" w:hAnsi="Times New Roman" w:cs="Times New Roman"/>
                <w:bCs/>
                <w:color w:val="000000"/>
                <w:sz w:val="20"/>
                <w:szCs w:val="20"/>
                <w:lang w:eastAsia="ru-RU"/>
              </w:rPr>
            </w:pPr>
            <w:r w:rsidRPr="00B377C1">
              <w:rPr>
                <w:rFonts w:ascii="Times New Roman" w:eastAsia="Times New Roman" w:hAnsi="Times New Roman" w:cs="Times New Roman"/>
                <w:bCs/>
                <w:color w:val="000000"/>
                <w:sz w:val="20"/>
                <w:szCs w:val="20"/>
                <w:lang w:eastAsia="ru-RU"/>
              </w:rPr>
              <w:t>102 074 311,14</w:t>
            </w:r>
          </w:p>
        </w:tc>
      </w:tr>
    </w:tbl>
    <w:p w:rsidR="006311AE" w:rsidRDefault="006311AE"/>
    <w:p w:rsidR="006311AE" w:rsidRDefault="006311AE"/>
    <w:p w:rsidR="006311AE" w:rsidRPr="006311AE" w:rsidRDefault="006311AE" w:rsidP="006311AE">
      <w:pPr>
        <w:spacing w:after="0" w:line="240" w:lineRule="auto"/>
        <w:rPr>
          <w:sz w:val="2"/>
        </w:rPr>
      </w:pPr>
    </w:p>
    <w:tbl>
      <w:tblPr>
        <w:tblStyle w:val="a6"/>
        <w:tblW w:w="16160" w:type="dxa"/>
        <w:jc w:val="center"/>
        <w:tblLayout w:type="fixed"/>
        <w:tblCellMar>
          <w:left w:w="28" w:type="dxa"/>
          <w:right w:w="28" w:type="dxa"/>
        </w:tblCellMar>
        <w:tblLook w:val="04A0" w:firstRow="1" w:lastRow="0" w:firstColumn="1" w:lastColumn="0" w:noHBand="0" w:noVBand="1"/>
      </w:tblPr>
      <w:tblGrid>
        <w:gridCol w:w="4197"/>
        <w:gridCol w:w="1107"/>
        <w:gridCol w:w="1303"/>
        <w:gridCol w:w="1303"/>
        <w:gridCol w:w="1302"/>
        <w:gridCol w:w="1303"/>
        <w:gridCol w:w="1303"/>
        <w:gridCol w:w="1447"/>
        <w:gridCol w:w="1448"/>
        <w:gridCol w:w="1447"/>
      </w:tblGrid>
      <w:tr w:rsidR="006311AE" w:rsidRPr="005C2AB2" w:rsidTr="008F2A4E">
        <w:trPr>
          <w:trHeight w:val="20"/>
          <w:tblHeader/>
          <w:jc w:val="center"/>
        </w:trPr>
        <w:tc>
          <w:tcPr>
            <w:tcW w:w="4197" w:type="dxa"/>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w:t>
            </w:r>
          </w:p>
        </w:tc>
        <w:tc>
          <w:tcPr>
            <w:tcW w:w="1107" w:type="dxa"/>
            <w:noWrap/>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w:t>
            </w:r>
          </w:p>
        </w:tc>
        <w:tc>
          <w:tcPr>
            <w:tcW w:w="1303" w:type="dxa"/>
            <w:noWrap/>
            <w:hideMark/>
          </w:tcPr>
          <w:p w:rsidR="006311AE" w:rsidRPr="005C2AB2" w:rsidRDefault="006311AE" w:rsidP="006311AE">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w:t>
            </w:r>
          </w:p>
        </w:tc>
        <w:tc>
          <w:tcPr>
            <w:tcW w:w="1303" w:type="dxa"/>
            <w:noWrap/>
            <w:hideMark/>
          </w:tcPr>
          <w:p w:rsidR="006311AE" w:rsidRPr="005C2AB2" w:rsidRDefault="006311AE" w:rsidP="006311AE">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w:t>
            </w:r>
          </w:p>
        </w:tc>
        <w:tc>
          <w:tcPr>
            <w:tcW w:w="1302" w:type="dxa"/>
            <w:noWrap/>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w:t>
            </w:r>
          </w:p>
        </w:tc>
        <w:tc>
          <w:tcPr>
            <w:tcW w:w="1303" w:type="dxa"/>
            <w:noWrap/>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w:t>
            </w:r>
          </w:p>
        </w:tc>
        <w:tc>
          <w:tcPr>
            <w:tcW w:w="1303" w:type="dxa"/>
            <w:noWrap/>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w:t>
            </w:r>
          </w:p>
        </w:tc>
        <w:tc>
          <w:tcPr>
            <w:tcW w:w="1447" w:type="dxa"/>
            <w:noWrap/>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w:t>
            </w:r>
          </w:p>
        </w:tc>
        <w:tc>
          <w:tcPr>
            <w:tcW w:w="1448" w:type="dxa"/>
            <w:noWrap/>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w:t>
            </w:r>
          </w:p>
        </w:tc>
        <w:tc>
          <w:tcPr>
            <w:tcW w:w="1447" w:type="dxa"/>
            <w:noWrap/>
            <w:hideMark/>
          </w:tcPr>
          <w:p w:rsidR="006311AE" w:rsidRPr="005C2AB2" w:rsidRDefault="006311AE" w:rsidP="006311AE">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w:t>
            </w:r>
          </w:p>
        </w:tc>
      </w:tr>
      <w:tr w:rsidR="00B17F72" w:rsidRPr="005C2AB2" w:rsidTr="006311AE">
        <w:trPr>
          <w:trHeight w:val="20"/>
          <w:jc w:val="center"/>
        </w:trPr>
        <w:tc>
          <w:tcPr>
            <w:tcW w:w="16160" w:type="dxa"/>
            <w:gridSpan w:val="10"/>
            <w:hideMark/>
          </w:tcPr>
          <w:p w:rsidR="00B17F72" w:rsidRPr="005C2AB2" w:rsidRDefault="006311AE" w:rsidP="006311AE">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Национальный проект «</w:t>
            </w:r>
            <w:r w:rsidR="00B17F72" w:rsidRPr="005C2AB2">
              <w:rPr>
                <w:rFonts w:ascii="Times New Roman" w:eastAsia="Times New Roman" w:hAnsi="Times New Roman" w:cs="Times New Roman"/>
                <w:bCs/>
                <w:sz w:val="20"/>
                <w:szCs w:val="20"/>
                <w:lang w:eastAsia="ru-RU"/>
              </w:rPr>
              <w:t>Здравоохранение</w:t>
            </w:r>
            <w:r w:rsidRPr="005C2AB2">
              <w:rPr>
                <w:rFonts w:ascii="Times New Roman" w:eastAsia="Times New Roman" w:hAnsi="Times New Roman" w:cs="Times New Roman"/>
                <w:bCs/>
                <w:sz w:val="20"/>
                <w:szCs w:val="20"/>
                <w:lang w:eastAsia="ru-RU"/>
              </w:rPr>
              <w:t>»</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1 431 009,93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1 172 494,70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2 945 147,20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587 952,51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611 470,61</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635 929,43</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661 366,61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8 045 370,98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12 521 855,75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11 836 369,19</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12 878 939,36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13 373 897,87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13 908 853,79</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14 465 207,94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15 043 816,26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94 028 940,15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2 630 018,79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1 251 772,64</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1 579 731,53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3 549 796,98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3 691 788,86</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3 839 460,42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3 993 038,83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20 535 608,06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C91B0E" w:rsidP="00DB0565">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Бюджет Т</w:t>
            </w:r>
            <w:r w:rsidR="00B17F72" w:rsidRPr="005C2AB2">
              <w:rPr>
                <w:rFonts w:ascii="Times New Roman" w:eastAsia="Times New Roman" w:hAnsi="Times New Roman" w:cs="Times New Roman"/>
                <w:b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9 891 836,96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10 584 596,55</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11 299 207,83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9 824 100,89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10 217 064,93</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10 625 747,52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11 050 777,42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73 493 332,10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 Проведение диспансеризации определенных групп взрослого населения Республики Тыва,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554 090,93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628 304,24</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661 879,93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471 517,52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490 378,23</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509 993,35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530 393,09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3 846 557,29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554 090,93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628 304,24</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661 879,93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471 517,52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490 378,23</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509 993,35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530 393,09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3 846 557,29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C91B0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554 090,93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628 304,24</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661 879,93</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471 517,52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490 378,23</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509 993,35</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530 393,09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3 846 557,29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 Проведение диспансеризации населения Республики Тыва (для детей),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54 937,99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87 135,51</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95 620,93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67 671,22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70 378,07</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73 193,19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76 120,92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525 057,83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54 937,99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87 135,51</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95 620,93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67 671,22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70 378,07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73 193,19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76 120,92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525 057,83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C91B0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54 937,99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87 135,51</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95 620,93</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67 671,22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70 378,07</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73 193,19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76 120,92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525 057,83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lastRenderedPageBreak/>
              <w:t>1.3. Проведение осмотров в Центре здоровья (для взрослых),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13 325,43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26 271,57</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27 322,44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14 589,02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15 172,58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15 779,48</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16 410,66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128 871,17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13 325,43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26 271,57</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27 322,44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14 589,02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15 172,58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15 779,48</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16 410,66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128 871,17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C91B0E">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C91B0E">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13 325,43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26 271,57</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27 322,44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14 589,02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15 172,58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15 779,48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16 410,66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128 871,17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 Проведение осмотров в Центре здоровья (для детей),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5 165,73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13 646,63</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14 192,50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5 651,15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5 877,20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6 112,29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6 356,78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57 002,27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5 165,73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13 646,63</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14 192,50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5 651,15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5 877,20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6 112,29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6 356,78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57 002,27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5 165,73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13 646,63</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14 192,50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5 651,15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5 877,20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6 112,29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6 356,78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57 002,27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1.5. Проведение профилактических медицинских осмотров (для взрослых),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127 227,20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158 361,54</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167 785,14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245 168,66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254 975,40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265 174,42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275 781,40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1 494 473,75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127 227,20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158 361,54</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167 785,14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245 168,66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254 975,40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265 174,42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275 781,40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1 494 473,75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127 227,20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158 361,54</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167 785,14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245 168,66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254 975,40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265 174,42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275 781,40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1 494 473,75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lastRenderedPageBreak/>
              <w:t>1.6. Проведение профилактических медицинских осмотров (для детей),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272 513,38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266 128,61</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281 668,71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108 391,50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112 727,16</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117 236,25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121 925,70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1 280 591,32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272 513,38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266 128,61</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281 668,71</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108 391,50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112 727,16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117 236,25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121 925,70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1 280 591,32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E426E">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DE426E">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272 513,38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266 128,61</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281 668,71</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108 391,50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112 727,16</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117 236,25</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121 925,70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1 280 591,32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1.7. Оказание неотложной медицинской помощи,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258 768,80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274 796,83</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290 948,61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269 823,81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280 616,77</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291 841,44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303 515,09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1 970 311,35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258 768,80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274 796,83</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290 948,61</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269 823,81</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280 616,77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291 841,44</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303 515,09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1 970 311,35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E426E">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DE426E">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258 768,80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274 796,83</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290 948,61</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269 823,81</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280 616,77</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291 841,44</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303 515,09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1 970 311,35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1.8. Оказание медицинской помощи в амбулаторно-поликлиническом звене (обращение),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1 916 466,80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1 950 861,63</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2 065 554,66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2 003 568,86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2 083 711,62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2 167 060,08</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2 253 742,49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14 440 966,14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1 916 466,80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1 950 861,63</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2 065 554,66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2 003 568,86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2 083 711,62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2 167 060,08</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2 253 742,49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14 440 966,14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E426E">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DE426E">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1 916 466,80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1 950 861,63</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2 065 554,66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2 003 568,86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2 083 711,62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2 167 060,08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2 253 742,49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14 440 966,14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lastRenderedPageBreak/>
              <w:t>1.9. Развитие первичной медико-санитарной помощи,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787 526,80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831 469,60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881 088,37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686 875,34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714 350,35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742 924,37</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772 641,34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5 416 876,17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787 526,80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831 469,60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881 088,37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686 875,34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714 350,35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742 924,37</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772 641,34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5 416 876,17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787 526,80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831 469,60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881 088,37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686 875,34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714 350,35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742 924,37</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772 641,34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5 416 876,17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1.10. Совершенствование медицинской эвакуации,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7 985,69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11 305,12</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14 757,33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11 162,34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11 608,83</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12 073,19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12 556,12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81 448,62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7 985,69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11 305,12</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14 757,33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11 162,34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11 608,83</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12 073,19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12 556,12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81 448,62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7 985,69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11 305,12</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14 757,33</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11 162,34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11 608,83</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12 073,19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12 556,12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81 448,62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1.11. Оказание скорой медицинской помощи,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599 743,25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634 450,29</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669 350,25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608 554,20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632 896,37</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658 212,22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684 540,71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4 487 747,29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599 743,25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634 450,29</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669 350,25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608 554,20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632 896,37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658 212,22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684 540,71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4 487 747,29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599 743,25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634 450,29</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669 350,25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608 554,20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632 896,37</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658 212,22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684 540,71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4 487 747,29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1.12. Оказание высокотехнологичной медицин</w:t>
            </w:r>
            <w:r w:rsidRPr="005C2AB2">
              <w:rPr>
                <w:rFonts w:ascii="Times New Roman" w:eastAsia="Times New Roman" w:hAnsi="Times New Roman" w:cs="Times New Roman"/>
                <w:bCs/>
                <w:sz w:val="20"/>
                <w:szCs w:val="20"/>
                <w:lang w:eastAsia="ru-RU"/>
              </w:rPr>
              <w:lastRenderedPageBreak/>
              <w:t>ской помощи по профилю «Неонатология» в ГБУЗ Республики Тыва «Перинатальный центр Республики Тыва»,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66 648,92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71 960,09</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76 960,09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60 488,22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62 907,75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65 424,06</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68 041,02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472 430,14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66 648,92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71 960,09</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76 960,09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60 488,22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62 907,75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65 424,06</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68 041,02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472 430,14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66 648,92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71 960,09</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76 960,09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60 488,22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62 907,75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65 424,06</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68 041,02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472 430,14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1.13. Оказание высокотехнологичной медицинской помощи по профилю «Акушерство и гинекология» в ГБУЗ Республики Тыва «Перинатальный центр Республики Тыва»,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18 785,03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24 234,17</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29 234,17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15 604,06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16 228,22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16 877,35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17 552,44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138 515,43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18 785,03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24 234,17</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29 234,17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15 604,06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16 228,22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16 877,35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17 552,44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138 515,43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18 785,03</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24 234,17</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29 234,17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15 604,06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16 228,22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16 877,35</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17 552,44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138 515,43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1.14. Обеспечение проведения процедуры экстракорпорального оплодотворения,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34 791,98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35 604,00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36 387,30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44 109,63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45 874,01</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47 708,97</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49 617,33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294 093,23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34 791,98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35 604,00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36 387,30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44 109,63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45 874,01</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47 708,97</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49 617,33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294 093,23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w:t>
            </w:r>
            <w:r w:rsidRPr="005C2AB2">
              <w:rPr>
                <w:rFonts w:ascii="Times New Roman" w:eastAsia="Times New Roman" w:hAnsi="Times New Roman" w:cs="Times New Roman"/>
                <w:sz w:val="20"/>
                <w:szCs w:val="20"/>
                <w:lang w:eastAsia="ru-RU"/>
              </w:rPr>
              <w:lastRenderedPageBreak/>
              <w:t>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34 791,98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35 604,00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36 387,30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44 109,63</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45 874,01</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47 708,97</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49 617,33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294 093,23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1.15. Высокотехнологичная медицинская помощь,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360 065,96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351 805,74</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376 605,74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249 572,80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259 555,72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269 937,94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280 735,46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2 148 279,36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360 065,96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351 805,74</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376 605,74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249 572,80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259 555,72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269 937,94</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280 735,46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2 148 279,36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E426E">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DE426E">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360 065,96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351 805,74</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376 605,74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249 572,80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259 555,72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269 937,94</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280 735,46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2 148 279,36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1.16. Обеспечение питанием беременных женщин, кормящих матерей и детей до 3-х лет,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0950101410.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22 280,16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22 812,24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23 724,73</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24 673,72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25 660,67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119 151,52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22 280,16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22 812,24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23 724,73</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24 673,72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25 660,67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119 151,52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22 280,16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22 812,24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23 724,73</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24 673,72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25 660,67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119 151,52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DE426E"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jc w:val="both"/>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1.17. Обеспечение необходимыми лекарственными препаратами,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0950101420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269 502,00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23 169,50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421 273,99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438 124,95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455 649,94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473 875,94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2 081 596,32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269 502,00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23 169,50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421 273,99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438 124,95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455 649,94</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473 875,94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2 081 596,32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269 502,00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23 169,50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421 273,99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438 124,95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455 649,94</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473 875,94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2 081 596,32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w:t>
            </w:r>
            <w:r w:rsidRPr="005C2AB2">
              <w:rPr>
                <w:rFonts w:ascii="Times New Roman" w:eastAsia="Times New Roman" w:hAnsi="Times New Roman" w:cs="Times New Roman"/>
                <w:sz w:val="20"/>
                <w:szCs w:val="20"/>
                <w:lang w:eastAsia="ru-RU"/>
              </w:rPr>
              <w:lastRenderedPageBreak/>
              <w:t>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1.18. Субсидии бюджетным учреждениям здравоохранения  по оказанию медицинской помощи в дневном стационаре,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1 074 645,59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1 097 551,42</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1 151 522,61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1 062 428,32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1 104 925,45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1 149 122,47</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1 195 087,37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7 835 283,24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1 074 645,59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1 097 551,42</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1 151 522,61</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1 062 428,32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1 104 925,45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1 149 122,47</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1 195 087,37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7 835 283,24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0950146500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30 784,25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643,20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632,40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36 771,80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38 242,68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39 772,38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41 363,28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188 209,99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FD243A">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FD243A">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1 043 861,34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1 096 908,22</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1 150 890,21</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1 025 656,52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1 066 682,78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1 109 350,09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1 153 724,09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7 647 073,25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C17590">
            <w:pPr>
              <w:jc w:val="both"/>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1.19. Субсидии бюджетным учреждениям здравоохранения (ГБУЗ Республики Тыва «Противотуберкулезный санаторий «Балгазын»),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0950146600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105 249,70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56 625,10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57 864,50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141 464,02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147 122,58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153 007,49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159 127,79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820 461,17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105 249,70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56 625,10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57 864,50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141 464,02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147 122,58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153 007,49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159 127,79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820 461,17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105 249,70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56 625,10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57 864,50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141 464,02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147 122,58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153 007,49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159 127,79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820 461,17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1.20. Субсидии бюджетным учреждениям здравоохранения  (ГБУЗ Республики Тыва «Станция переливания крови»),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0950146700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80 120,80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46 405,00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47 038,80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89 859,76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93 454,15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97 192,32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101 080,01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555 150,84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Консолидированный бюджет Республики Тыва, </w:t>
            </w:r>
            <w:r w:rsidRPr="005C2AB2">
              <w:rPr>
                <w:rFonts w:ascii="Times New Roman" w:eastAsia="Times New Roman" w:hAnsi="Times New Roman" w:cs="Times New Roman"/>
                <w:sz w:val="20"/>
                <w:szCs w:val="20"/>
                <w:lang w:eastAsia="ru-RU"/>
              </w:rPr>
              <w:lastRenderedPageBreak/>
              <w:t>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80 120,80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46 405,00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47 038,80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89 859,76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93 454,15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97 192,32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101 080,01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555 150,84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80 120,80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46 405,00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47 038,80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89 859,76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93 454,15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97 192,32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101 080,01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555 150,84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w:t>
            </w:r>
            <w:r w:rsidR="00FD243A">
              <w:rPr>
                <w:rFonts w:ascii="Times New Roman" w:eastAsia="Times New Roman" w:hAnsi="Times New Roman" w:cs="Times New Roman"/>
                <w:sz w:val="20"/>
                <w:szCs w:val="20"/>
                <w:lang w:eastAsia="ru-RU"/>
              </w:rPr>
              <w:t>юджет 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1.21. Субсидии подведомственным бюджетным учреждениям здравоохранения (прочие),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0950146900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524 980,50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304 891,80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302 393,10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689 739,61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717 329,19</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746 022,36</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775 863,25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4 061 219,82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524 980,50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304 891,80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302 393,10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689 739,61</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717 329,19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746 022,36</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775 863,25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4 061 219,82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524 980,50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304 891,80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302 393,10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689 739,61</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717 329,19</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746 022,36</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775 863,25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4 061 219,82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BE6078">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1.22. Субсидии подведомственным бюджетным учреждениям здравоохранения (ГАУЗ Р</w:t>
            </w:r>
            <w:r w:rsidR="00C17590" w:rsidRPr="005C2AB2">
              <w:rPr>
                <w:rFonts w:ascii="Times New Roman" w:eastAsia="Times New Roman" w:hAnsi="Times New Roman" w:cs="Times New Roman"/>
                <w:bCs/>
                <w:sz w:val="20"/>
                <w:szCs w:val="20"/>
                <w:lang w:eastAsia="ru-RU"/>
              </w:rPr>
              <w:t xml:space="preserve">еспублики </w:t>
            </w:r>
            <w:r w:rsidRPr="005C2AB2">
              <w:rPr>
                <w:rFonts w:ascii="Times New Roman" w:eastAsia="Times New Roman" w:hAnsi="Times New Roman" w:cs="Times New Roman"/>
                <w:bCs/>
                <w:sz w:val="20"/>
                <w:szCs w:val="20"/>
                <w:lang w:eastAsia="ru-RU"/>
              </w:rPr>
              <w:t>Т</w:t>
            </w:r>
            <w:r w:rsidR="00C17590" w:rsidRPr="005C2AB2">
              <w:rPr>
                <w:rFonts w:ascii="Times New Roman" w:eastAsia="Times New Roman" w:hAnsi="Times New Roman" w:cs="Times New Roman"/>
                <w:bCs/>
                <w:sz w:val="20"/>
                <w:szCs w:val="20"/>
                <w:lang w:eastAsia="ru-RU"/>
              </w:rPr>
              <w:t>ыва</w:t>
            </w:r>
            <w:r w:rsidR="00BE6078">
              <w:rPr>
                <w:rFonts w:ascii="Times New Roman" w:eastAsia="Times New Roman" w:hAnsi="Times New Roman" w:cs="Times New Roman"/>
                <w:bCs/>
                <w:sz w:val="20"/>
                <w:szCs w:val="20"/>
                <w:lang w:eastAsia="ru-RU"/>
              </w:rPr>
              <w:t xml:space="preserve"> «С</w:t>
            </w:r>
            <w:r w:rsidRPr="005C2AB2">
              <w:rPr>
                <w:rFonts w:ascii="Times New Roman" w:eastAsia="Times New Roman" w:hAnsi="Times New Roman" w:cs="Times New Roman"/>
                <w:bCs/>
                <w:sz w:val="20"/>
                <w:szCs w:val="20"/>
                <w:lang w:eastAsia="ru-RU"/>
              </w:rPr>
              <w:t>анаторий</w:t>
            </w:r>
            <w:r w:rsidR="00BE6078">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xml:space="preserve">профилакторий </w:t>
            </w:r>
            <w:r w:rsidR="00973AF1"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Серебрянка</w:t>
            </w:r>
            <w:r w:rsidR="00973AF1"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0950146910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48 932,40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25 422,90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24 997,00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40 928,18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42 565,30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44 267,92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46 038,63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273 152,33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48 932,40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25 422,90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24 997,00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40 928,18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42 565,30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44 267,92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46 038,63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273 152,33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48 932,40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25 422,90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24 997,00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40 928,18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42 565,30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44 267,92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46 038,63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273 152,33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w:t>
            </w:r>
            <w:r w:rsidR="00FD243A">
              <w:rPr>
                <w:rFonts w:ascii="Times New Roman" w:eastAsia="Times New Roman" w:hAnsi="Times New Roman" w:cs="Times New Roman"/>
                <w:sz w:val="20"/>
                <w:szCs w:val="20"/>
                <w:lang w:eastAsia="ru-RU"/>
              </w:rPr>
              <w:t>т 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1.23. Субсидии бюджетным учреждениям здравоохранения на оказание медицинской помощи в круглосуточном стационаре, всего, в том чис</w:t>
            </w:r>
            <w:r w:rsidRPr="005C2AB2">
              <w:rPr>
                <w:rFonts w:ascii="Times New Roman" w:eastAsia="Times New Roman" w:hAnsi="Times New Roman" w:cs="Times New Roman"/>
                <w:bCs/>
                <w:sz w:val="20"/>
                <w:szCs w:val="20"/>
                <w:lang w:eastAsia="ru-RU"/>
              </w:rPr>
              <w:lastRenderedPageBreak/>
              <w:t>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4 704 263,65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4 594 256,96</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5 032 132,25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5 158 578,43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5 364 921,57</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5 579 518,43</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5 802 699,17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36 236 370,47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4 704 263,65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4 594 256,96</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5 032 132,25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5 158 578,43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5 364 921,57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5 579 518,43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5 802 699,17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36 236 370,47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0950147000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934 331,90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472 904,20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573 170,80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1 222 882,40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1 271 797,70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1 322 669,60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1 375 576,39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7 173 332,98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3 769 931,75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4 121 352,76</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4 458 961,45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3 935 696,04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4 093 123,88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4 256 848,83</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4 427 122,78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29 063 037,48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1.24. Субсидии бюджетным учреждениям здравоохранения на оказание медицинской помощи в амбулаторных условиях,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0950147100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306 515,30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215 849,30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212 224,10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339 543,57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353 125,32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367 250,33</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381 940,34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2 176 448,26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306 515,30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215 849,30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212 224,10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339 543,57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353 125,32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367 250,33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381 940,34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2 176 448,26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306 515,30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215 849,30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212 224,10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339 543,57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353 125,32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367 250,33</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381 940,34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2 176 448,26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1.25. Субсидии бюджетным учреждениям здравоохранения на оказание паллиативной медицинской помощи в условиях круглосуточного стационара,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0950148001.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46 673,18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34 585,10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34 004,00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66 761,80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69 432,28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72 209,57</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75 097,95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398 763,87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46 673,18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34 585,10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34 004,00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66 761,80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69 432,28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72 209,57</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75 097,95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398 763,87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46 673,18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34 585,10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34 004,00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66 761,80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69 432,28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72 209,57</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75 097,95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398 763,87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1.26. Субсидии подведомственным бюджетным учреждениям здравоохранения (прочие),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0950146900.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4 945,90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4 862,80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9 808,70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4 945,90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4 862,80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9 808,70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4 945,90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4 862,80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9 808,70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1.27. Субсидии на закупку оборудования и расходных материалов для неонатального и аудиологического скрининга,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0950148010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18 796,80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18 848,04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19 601,96</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20 386,04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21 201,48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98 834,33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18 796,80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18 848,04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19 601,96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20 386,04</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21 201,48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98 834,33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18 796,80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18 848,04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19 601,96</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20 386,04</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21 201,48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98 834,33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FD243A"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1.28. Централизованные расходы на увеличение стоимости основных средств,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0950148510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27 366,00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19 014,10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17 998,80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52 971,08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55 089,93</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57 293,52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59 585,26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289 318,70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27 366,00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19 014,10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17 998,80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52 971,08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55 089,93</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57 293,52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59 585,26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289 318,70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27 366,00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19 014,10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17 998,80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52 971,08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55 089,93</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57 293,52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59 585,26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289 318,70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3D65D9">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xml:space="preserve">Бюджет </w:t>
            </w:r>
            <w:r w:rsidR="003D65D9">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1.29. Централизованные расходы на текущий  и капитальный ремонт, приобретение строительных материалов учреждений здравоохранения,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0950148520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9 602,80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5 894,80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5 795,80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28 309,87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29 442,26</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30 619,95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31 844,75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141 510,24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9 602,80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5 894,80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5 795,80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28 309,87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29 442,26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30 619,95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31 844,75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141 510,24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9 602,80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5 894,80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5 795,80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28 309,87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29 442,26</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30 619,95</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31 844,75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141 510,24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D65D9"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1.30. Централизованные расходы на отправку больных на лечение за пределы республики,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0950148530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12 070,00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9 528,39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9 909,52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10 305,90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10 718,14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52 531,95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12 070,00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9 528,39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9 909,52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10 305,90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10 718,14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52 531,95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12 070,00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9 528,39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9 909,52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10 305,90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10 718,14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52 531,95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D65D9"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jc w:val="both"/>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1.31. Централизованные расходы на приобретение медикаментов,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0950148540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71 435,00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96 161,25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100 007,70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104 008,01</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108 168,33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479 780,28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71 435,00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96 161,25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100 007,70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104 008,01</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108 168,33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479 780,28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71 435,00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96 161,25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100 007,70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104 008,01</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108 168,33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479 780,28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3B02A6">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3B02A6">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1.32. Лекарственное обеспечение для лечения пациентов с хроническими вирусными гепатитами,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0950148570.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5 499,00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6 185,18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6 432,58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6 689,89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6 957,48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31 764,13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5 499,00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6 185,18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6 432,58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6 689,89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6 957,48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31 764,13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5 499,00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6 185,18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6 432,58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6 689,89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6 957,48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31 764,13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1.33. Обеспечение лекарственными препаратами больных туберкулезом,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0950148580.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19 632,00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22 083,22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22 966,55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23 885,21</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24 840,62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113 407,59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19 632,00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22 083,22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22 966,55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23 885,21</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24 840,62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113 407,59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19 632,00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22 083,22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22 966,55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23 885,21</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24 840,62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113 407,59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1.34. Реализация отдельных полномочий в области лекарственного обеспечения,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0950151610.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54 358,20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54 358,20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54 358,20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59 931,40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62 328,66</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64 821,81</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67 414,68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417 571,15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54 358,20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54 358,20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54 358,20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59 931,40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62 328,66</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64 821,81</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67 414,68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417 571,15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C17590">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1.35.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(Стюарта-Прауэра), а также после трансплантации органов и (или) тканей,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0950152160.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480,60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700,45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728,47</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757,61</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787,91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3 455,05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480,60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700,45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728,47</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757,61</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787,91</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3 455,05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FF0000"/>
                <w:sz w:val="20"/>
                <w:szCs w:val="20"/>
                <w:lang w:eastAsia="ru-RU"/>
              </w:rPr>
            </w:pPr>
            <w:r w:rsidRPr="005C2AB2">
              <w:rPr>
                <w:rFonts w:ascii="Times New Roman" w:eastAsia="Times New Roman" w:hAnsi="Times New Roman" w:cs="Times New Roman"/>
                <w:color w:val="FF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color w:val="FF0000"/>
                <w:sz w:val="20"/>
                <w:szCs w:val="20"/>
                <w:lang w:eastAsia="ru-RU"/>
              </w:rPr>
            </w:pPr>
            <w:r w:rsidRPr="005C2AB2">
              <w:rPr>
                <w:rFonts w:ascii="Times New Roman" w:eastAsia="Times New Roman" w:hAnsi="Times New Roman" w:cs="Times New Roman"/>
                <w:color w:val="FF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FF0000"/>
                <w:sz w:val="20"/>
                <w:szCs w:val="20"/>
                <w:lang w:eastAsia="ru-RU"/>
              </w:rPr>
            </w:pPr>
            <w:r w:rsidRPr="005C2AB2">
              <w:rPr>
                <w:rFonts w:ascii="Times New Roman" w:eastAsia="Times New Roman" w:hAnsi="Times New Roman" w:cs="Times New Roman"/>
                <w:color w:val="FF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color w:val="FF0000"/>
                <w:sz w:val="20"/>
                <w:szCs w:val="20"/>
                <w:lang w:eastAsia="ru-RU"/>
              </w:rPr>
            </w:pPr>
            <w:r w:rsidRPr="005C2AB2">
              <w:rPr>
                <w:rFonts w:ascii="Times New Roman" w:eastAsia="Times New Roman" w:hAnsi="Times New Roman" w:cs="Times New Roman"/>
                <w:color w:val="FF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C17590">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1.36.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 № 157-</w:t>
            </w:r>
            <w:r w:rsidRPr="005C2AB2">
              <w:rPr>
                <w:rFonts w:ascii="Times New Roman" w:eastAsia="Times New Roman" w:hAnsi="Times New Roman" w:cs="Times New Roman"/>
                <w:bCs/>
                <w:sz w:val="20"/>
                <w:szCs w:val="20"/>
                <w:lang w:eastAsia="ru-RU"/>
              </w:rPr>
              <w:lastRenderedPageBreak/>
              <w:t>ФЗ «Об иммунопрофилактике инфекционных болезней»,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0950152400.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121,20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122,60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124,40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129,38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134,55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139,93</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145,53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917,59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121,20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122,60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124,40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129,38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134,55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139,93</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145,53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917,59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jc w:val="both"/>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1.37.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0950154600.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221 550,70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222 566,70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231 546,50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213 815,05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222 367,65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231 262,36</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240 512,85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1 583 621,81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221 550,70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222 566,70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231 546,50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213 815,05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222 367,65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231 262,36</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240 512,85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1 583 621,81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 Расходы на развитие паллиативной медицинской помощи,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09501R2010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6 916,77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6 984,33</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7 011,85</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7 292,32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7 584,01</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7 887,38</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8 202,87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51 879,53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6 847,60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6 774,80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6 450,90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6 708,94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6 977,29</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7 256,39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7 546,64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48 562,56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69,17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209,53</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560,95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583,39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606,72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630,99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656,23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3 316,98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69,17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209,53</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560,95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583,39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606,72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630,99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656,23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3 316,98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1.39. Реализация мероприятий по предупреждению и борьбе с социально значимыми инфекционными заболеваниями ,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09501R2020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11 195,25</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11 289,07</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11 345,00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12 046,14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12 527,98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13 029,10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13 550,27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84 982,82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11 083,30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10 950,40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10 437,40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11 082,45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11 525,75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11 986,78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12 466,25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79 532,32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111,95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338,67</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907,60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963,69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1 002,24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1 042,33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1 084,02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5 450,50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111,95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338,67</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907,60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963,69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1 002,24</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1 042,33</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1 084,02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5 450,50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3B02A6">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3B02A6">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1.40. 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09501R3850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13 406,90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13 730,31</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13 884,13</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14 439,50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15 017,08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15 617,76</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16 242,47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102 338,14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13 272,80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13 318,40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12 773,40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13 284,34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13 815,71</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14 368,34</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14 943,07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95 776,05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134,10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411,91</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1 110,73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1 155,16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1 201,37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1 249,42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1 299,40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6 562,08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134,10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411,91</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1 110,73</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1 155,16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1 201,37</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1 249,42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1 299,40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6 562,08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1.41.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w:t>
            </w:r>
            <w:r w:rsidRPr="005C2AB2">
              <w:rPr>
                <w:rFonts w:ascii="Times New Roman" w:eastAsia="Times New Roman" w:hAnsi="Times New Roman" w:cs="Times New Roman"/>
                <w:bCs/>
                <w:sz w:val="20"/>
                <w:szCs w:val="20"/>
                <w:lang w:eastAsia="ru-RU"/>
              </w:rPr>
              <w:lastRenderedPageBreak/>
              <w:t>цинского страхования,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09501R4020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1 534,30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1 530,20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1 528,50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1 589,64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1 653,23</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1 719,35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1 788,13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11 343,35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289,30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285,20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283,50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294,84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306,63</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318,90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331,65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2 110,03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1 245,00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1 245,00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1 245,00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1 294,80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1 346,59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1 400,46</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1 456,47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9 233,32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1 245,00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1 245,00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1 245,00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1 294,80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1 346,59</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1 400,46</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1 456,47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9 233,32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1.42. Капитальный ремонт объектов республиканской собственности и социальной сферы,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0950100330.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17 571,10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19 241,60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18 918,50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206 709,92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214 978,32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223 577,45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232 520,55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933 517,45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17 571,10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19 241,60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18 918,50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206 709,92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214 978,32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223 577,45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232 520,55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933 517,45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17 571,10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19 241,60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18 918,50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206 709,92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214 978,32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223 577,45</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232 520,55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933 517,45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w:t>
            </w:r>
            <w:r w:rsidR="003B02A6">
              <w:rPr>
                <w:rFonts w:ascii="Times New Roman" w:eastAsia="Times New Roman" w:hAnsi="Times New Roman" w:cs="Times New Roman"/>
                <w:sz w:val="20"/>
                <w:szCs w:val="20"/>
                <w:lang w:eastAsia="ru-RU"/>
              </w:rPr>
              <w:t xml:space="preserve"> 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C17590" w:rsidP="008F2A4E">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1.43. Региональный проект «</w:t>
            </w:r>
            <w:r w:rsidR="00B17F72" w:rsidRPr="005C2AB2">
              <w:rPr>
                <w:rFonts w:ascii="Times New Roman" w:eastAsia="Times New Roman" w:hAnsi="Times New Roman" w:cs="Times New Roman"/>
                <w:bCs/>
                <w:sz w:val="20"/>
                <w:szCs w:val="20"/>
                <w:lang w:eastAsia="ru-RU"/>
              </w:rPr>
              <w:t>Развитие системы оказания первичной медико-санитарной помощи</w:t>
            </w:r>
            <w:r w:rsidR="008F2A4E" w:rsidRPr="005C2AB2">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092N100000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204 996,40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213 196,50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213 196,50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221 724,38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230 593,36</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239 817,09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249 409,78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1 572 934,01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202 946,40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211 064,50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196 140,80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203 986,43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212 145,89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220 631,72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229 456,99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1 476 372,74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2 050,00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2 132,00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17 055,70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17 737,95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18 447,47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19 185,37</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19 952,78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96 561,27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2 050,00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2 132,00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17 055,70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17 737,95</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18 447,47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19 185,37</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19 952,78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96 561,27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02A6"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5C2AB2">
            <w:pPr>
              <w:jc w:val="both"/>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lastRenderedPageBreak/>
              <w:t>1.43.1. Обеспечение закупки авиационных работ в целях оказания медицинской помощи,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092N155540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204 996,40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213 196,50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213 196,50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221 724,38</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230 593,36</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239 817,09</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249 409,78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1 572 934,01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202 946,40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211 064,50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196 140,80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203 986,43</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212 145,89</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220 631,72</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229 456,99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1 476 372,74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2 050,00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2 132,00</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17 055,70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17 737,95</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18 447,47</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19 185,37</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19 952,78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96 561,27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2 050,00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2 132,00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17 055,70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17 737,95</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18 447,47</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19 185,37</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19 952,78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96 561,27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B816A0">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xml:space="preserve">Бюджет </w:t>
            </w:r>
            <w:r w:rsidR="00B816A0">
              <w:rPr>
                <w:rFonts w:ascii="Times New Roman" w:eastAsia="Times New Roman" w:hAnsi="Times New Roman" w:cs="Times New Roman"/>
                <w:iCs/>
                <w:sz w:val="20"/>
                <w:szCs w:val="20"/>
                <w:lang w:eastAsia="ru-RU"/>
              </w:rPr>
              <w:t>Т</w:t>
            </w:r>
            <w:r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5C2AB2" w:rsidP="005C2AB2">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1.44. Региональный проект «</w:t>
            </w:r>
            <w:r w:rsidR="00B17F72" w:rsidRPr="005C2AB2">
              <w:rPr>
                <w:rFonts w:ascii="Times New Roman" w:eastAsia="Times New Roman" w:hAnsi="Times New Roman" w:cs="Times New Roman"/>
                <w:bCs/>
                <w:sz w:val="20"/>
                <w:szCs w:val="20"/>
                <w:lang w:eastAsia="ru-RU"/>
              </w:rPr>
              <w:t>Борьба с сердечно-сосудистыми заболеваниями</w:t>
            </w:r>
            <w:r>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092N200000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66 849,76</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19 993,94</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23 344,89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78 610,71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81 755,14</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85 025,35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88 426,36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444 006,14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48 702,50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19 794,00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21 477,30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63 528,38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66 069,52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68 712,30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71 460,79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359 744,79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18 147,26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199,94</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1 867,59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15 082,33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15 685,62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16 313,05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16 965,57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84 261,36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18 147,26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199,94</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1 867,59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15 082,33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15 685,62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16 313,05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16 965,57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84 261,36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B816A0">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B816A0">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1.44.1 Оснащение оборудованием региональных сосудистых центров и первичных сосудистых отделений,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092N251920</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46 974,10</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53 297,18</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55 429,07</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57 646,23</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59 952,08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273 298,66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29 025,60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38 467,99</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40 006,71</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41 606,97</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43 271,25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192 378,52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17 948,50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14 829,19</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15 422,36</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16 039,26</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16 680,83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80 920,14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17 948,50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14 829,19</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15 422,36</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16 039,26</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16 680,83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80 920,14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816A0"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w:t>
            </w:r>
            <w:r w:rsidR="00B17F72" w:rsidRPr="005C2AB2">
              <w:rPr>
                <w:rFonts w:ascii="Times New Roman" w:eastAsia="Times New Roman" w:hAnsi="Times New Roman" w:cs="Times New Roman"/>
                <w:iCs/>
                <w:sz w:val="20"/>
                <w:szCs w:val="20"/>
                <w:lang w:eastAsia="ru-RU"/>
              </w:rPr>
              <w:lastRenderedPageBreak/>
              <w:t>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lastRenderedPageBreak/>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 xml:space="preserve">1.44.2, </w:t>
            </w:r>
            <w:r w:rsidR="004370BE" w:rsidRPr="005C2AB2">
              <w:rPr>
                <w:rFonts w:ascii="Times New Roman" w:eastAsia="Times New Roman" w:hAnsi="Times New Roman" w:cs="Times New Roman"/>
                <w:bCs/>
                <w:iCs/>
                <w:sz w:val="20"/>
                <w:szCs w:val="20"/>
                <w:lang w:eastAsia="ru-RU"/>
              </w:rPr>
              <w:t xml:space="preserve">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w:t>
            </w:r>
            <w:r w:rsidRPr="005C2AB2">
              <w:rPr>
                <w:rFonts w:ascii="Times New Roman" w:eastAsia="Times New Roman" w:hAnsi="Times New Roman" w:cs="Times New Roman"/>
                <w:bCs/>
                <w:iCs/>
                <w:sz w:val="20"/>
                <w:szCs w:val="20"/>
                <w:lang w:eastAsia="ru-RU"/>
              </w:rPr>
              <w:t>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092N255860</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19 875,66</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19 993,94</w:t>
            </w:r>
          </w:p>
        </w:tc>
        <w:tc>
          <w:tcPr>
            <w:tcW w:w="1302"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23 344,89</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25 313,53</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26 326,07</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27 379,11</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28 474,28</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170 707,48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19 676,90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19 794,00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21 477,30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25 060,40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26 062,81</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27 105,32</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28 189,54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167 366,27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198,76</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199,94</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1 867,59</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253,13</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263,26</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273,79</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284,74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3 341,22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198,76</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199,94</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1 867,59</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253,13</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263,26</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273,79</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284,74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3 341,22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B816A0">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xml:space="preserve">Бюджет </w:t>
            </w:r>
            <w:r w:rsidR="00B816A0">
              <w:rPr>
                <w:rFonts w:ascii="Times New Roman" w:eastAsia="Times New Roman" w:hAnsi="Times New Roman" w:cs="Times New Roman"/>
                <w:iCs/>
                <w:sz w:val="20"/>
                <w:szCs w:val="20"/>
                <w:lang w:eastAsia="ru-RU"/>
              </w:rPr>
              <w:t>Т</w:t>
            </w:r>
            <w:r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816A0" w:rsidP="00B816A0">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1.45. Региональный проект «</w:t>
            </w:r>
            <w:r w:rsidR="00B17F72" w:rsidRPr="005C2AB2">
              <w:rPr>
                <w:rFonts w:ascii="Times New Roman" w:eastAsia="Times New Roman" w:hAnsi="Times New Roman" w:cs="Times New Roman"/>
                <w:bCs/>
                <w:sz w:val="20"/>
                <w:szCs w:val="20"/>
                <w:lang w:eastAsia="ru-RU"/>
              </w:rPr>
              <w:t>Борьба с онкологическими заболеваниями</w:t>
            </w:r>
            <w:r>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092N300000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8 925,15</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11 844,48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12 318,26</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12 810,99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13 323,43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59 222,30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8 835,90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11 726,03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12 195,07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12 682,88</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13 190,19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58 630,07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89,25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118,44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123,18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128,11</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133,23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592,22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89,25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118,44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123,18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128,11</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133,23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592,22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816A0"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1.45.1 Переоснащение медицинских организаций, оказывающих медицинскую помощь больным онкологическими заболеваниями,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092N351900</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8 925,15</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11 844,48</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12 318,26</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12 810,99</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13 323,43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59 222,30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8 835,90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11 726,03</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12 195,07</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12 682,88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13 190,19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58 630,07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89,25</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118,44</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123,18</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128,11</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133,23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592,22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lastRenderedPageBreak/>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89,25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118,44</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123,18</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128,11</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133,23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592,22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816A0"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816A0" w:rsidP="005C2AB2">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1.46. </w:t>
            </w:r>
            <w:r w:rsidR="00B17F72" w:rsidRPr="005C2AB2">
              <w:rPr>
                <w:rFonts w:ascii="Times New Roman" w:eastAsia="Times New Roman" w:hAnsi="Times New Roman" w:cs="Times New Roman"/>
                <w:bCs/>
                <w:sz w:val="20"/>
                <w:szCs w:val="20"/>
                <w:lang w:eastAsia="ru-RU"/>
              </w:rPr>
              <w:t xml:space="preserve">Региональный проект </w:t>
            </w:r>
            <w:r w:rsidR="005C2AB2">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Программа развития детского здравоохранения Республики Тыва, включая создание современной инфраструктуры оказания медицинской помощи детям</w:t>
            </w:r>
            <w:r w:rsidR="005C2AB2">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0940100000.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577 474,55</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197 966,39</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2 611 399,30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3 386 840,24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571 699,80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192 027,40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2 402 487,30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3 166 214,50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5 774,75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5 938,99</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208 912,00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220 625,74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5 774,75</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5 938,99</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208 912,00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220 625,74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B816A0">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B816A0">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816A0" w:rsidP="00DB0565">
            <w:pP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1.46.1 </w:t>
            </w:r>
            <w:r w:rsidR="00B17F72" w:rsidRPr="005C2AB2">
              <w:rPr>
                <w:rFonts w:ascii="Times New Roman" w:eastAsia="Times New Roman" w:hAnsi="Times New Roman" w:cs="Times New Roman"/>
                <w:bCs/>
                <w:iCs/>
                <w:sz w:val="20"/>
                <w:szCs w:val="20"/>
                <w:lang w:eastAsia="ru-RU"/>
              </w:rPr>
              <w:t>Субсидии на софинансирование капитальных вложений в объекты государственной собственности Р</w:t>
            </w:r>
            <w:r>
              <w:rPr>
                <w:rFonts w:ascii="Times New Roman" w:eastAsia="Times New Roman" w:hAnsi="Times New Roman" w:cs="Times New Roman"/>
                <w:bCs/>
                <w:iCs/>
                <w:sz w:val="20"/>
                <w:szCs w:val="20"/>
                <w:lang w:eastAsia="ru-RU"/>
              </w:rPr>
              <w:t xml:space="preserve">оссийской </w:t>
            </w:r>
            <w:r w:rsidR="00B17F72" w:rsidRPr="005C2AB2">
              <w:rPr>
                <w:rFonts w:ascii="Times New Roman" w:eastAsia="Times New Roman" w:hAnsi="Times New Roman" w:cs="Times New Roman"/>
                <w:bCs/>
                <w:iCs/>
                <w:sz w:val="20"/>
                <w:szCs w:val="20"/>
                <w:lang w:eastAsia="ru-RU"/>
              </w:rPr>
              <w:t>Ф</w:t>
            </w:r>
            <w:r>
              <w:rPr>
                <w:rFonts w:ascii="Times New Roman" w:eastAsia="Times New Roman" w:hAnsi="Times New Roman" w:cs="Times New Roman"/>
                <w:bCs/>
                <w:iCs/>
                <w:sz w:val="20"/>
                <w:szCs w:val="20"/>
                <w:lang w:eastAsia="ru-RU"/>
              </w:rPr>
              <w:t>едерации</w:t>
            </w:r>
            <w:r w:rsidR="00B17F72" w:rsidRPr="005C2AB2">
              <w:rPr>
                <w:rFonts w:ascii="Times New Roman" w:eastAsia="Times New Roman" w:hAnsi="Times New Roman" w:cs="Times New Roman"/>
                <w:bCs/>
                <w:i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09401R1110</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577 474,55</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197 966,39</w:t>
            </w:r>
          </w:p>
        </w:tc>
        <w:tc>
          <w:tcPr>
            <w:tcW w:w="1302"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2 611 399,30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3 386 840,24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571 699,80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192 027,40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2 402 487,30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3 166 214,50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5 774,75</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5 938,99</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208 912,00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220 625,74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5 774,75</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5 938,99</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208 912,00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220 625,74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816A0"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5C2AB2" w:rsidP="005C2AB2">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1.47.  Региональный проект «</w:t>
            </w:r>
            <w:r w:rsidR="00B17F72" w:rsidRPr="005C2AB2">
              <w:rPr>
                <w:rFonts w:ascii="Times New Roman" w:eastAsia="Times New Roman" w:hAnsi="Times New Roman" w:cs="Times New Roman"/>
                <w:bCs/>
                <w:sz w:val="20"/>
                <w:szCs w:val="20"/>
                <w:lang w:eastAsia="ru-RU"/>
              </w:rPr>
              <w:t xml:space="preserve">Разработка и реализация программы системной поддержки и </w:t>
            </w:r>
            <w:r w:rsidR="00B17F72" w:rsidRPr="005C2AB2">
              <w:rPr>
                <w:rFonts w:ascii="Times New Roman" w:eastAsia="Times New Roman" w:hAnsi="Times New Roman" w:cs="Times New Roman"/>
                <w:bCs/>
                <w:sz w:val="20"/>
                <w:szCs w:val="20"/>
                <w:lang w:eastAsia="ru-RU"/>
              </w:rPr>
              <w:lastRenderedPageBreak/>
              <w:t>повышения качества жизни граждан старшего поколения</w:t>
            </w:r>
            <w:r>
              <w:rPr>
                <w:rFonts w:ascii="Times New Roman" w:eastAsia="Times New Roman" w:hAnsi="Times New Roman" w:cs="Times New Roman"/>
                <w:bCs/>
                <w:sz w:val="20"/>
                <w:szCs w:val="20"/>
                <w:lang w:eastAsia="ru-RU"/>
              </w:rPr>
              <w:t xml:space="preserve"> («</w:t>
            </w:r>
            <w:r w:rsidR="00B17F72" w:rsidRPr="005C2AB2">
              <w:rPr>
                <w:rFonts w:ascii="Times New Roman" w:eastAsia="Times New Roman" w:hAnsi="Times New Roman" w:cs="Times New Roman"/>
                <w:bCs/>
                <w:sz w:val="20"/>
                <w:szCs w:val="20"/>
                <w:lang w:eastAsia="ru-RU"/>
              </w:rPr>
              <w:t>Старшее поколение</w:t>
            </w:r>
            <w:r>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092Р300000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99,90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100,60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97,90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101,82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105,89</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110,12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114,53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730,76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99,90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100,60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97,90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101,82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105,89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110,12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114,53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730,76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E273B7">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E273B7">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DB0565">
            <w:pP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1.47.1. </w:t>
            </w:r>
            <w:r w:rsidR="00B17F72" w:rsidRPr="005C2AB2">
              <w:rPr>
                <w:rFonts w:ascii="Times New Roman" w:eastAsia="Times New Roman" w:hAnsi="Times New Roman" w:cs="Times New Roman"/>
                <w:bCs/>
                <w:iCs/>
                <w:sz w:val="20"/>
                <w:szCs w:val="2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092Р354680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99,90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100,60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97,90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101,82</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105,89</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110,12</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114,53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730,76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99,90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100,60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97,90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101,82</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105,89</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110,12</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114,53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730,76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E273B7">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xml:space="preserve">Бюджет </w:t>
            </w:r>
            <w:r w:rsidR="00E273B7">
              <w:rPr>
                <w:rFonts w:ascii="Times New Roman" w:eastAsia="Times New Roman" w:hAnsi="Times New Roman" w:cs="Times New Roman"/>
                <w:iCs/>
                <w:sz w:val="20"/>
                <w:szCs w:val="20"/>
                <w:lang w:eastAsia="ru-RU"/>
              </w:rPr>
              <w:t>Т</w:t>
            </w:r>
            <w:r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5C2AB2">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1.48. </w:t>
            </w:r>
            <w:r w:rsidR="005C2AB2">
              <w:rPr>
                <w:rFonts w:ascii="Times New Roman" w:eastAsia="Times New Roman" w:hAnsi="Times New Roman" w:cs="Times New Roman"/>
                <w:bCs/>
                <w:sz w:val="20"/>
                <w:szCs w:val="20"/>
                <w:lang w:eastAsia="ru-RU"/>
              </w:rPr>
              <w:t>Региональный проект «</w:t>
            </w:r>
            <w:r w:rsidR="00B17F72" w:rsidRPr="005C2AB2">
              <w:rPr>
                <w:rFonts w:ascii="Times New Roman" w:eastAsia="Times New Roman" w:hAnsi="Times New Roman" w:cs="Times New Roman"/>
                <w:bCs/>
                <w:sz w:val="20"/>
                <w:szCs w:val="20"/>
                <w:lang w:eastAsia="ru-RU"/>
              </w:rPr>
              <w:t>Модернизация первичного звена здравоохранения Республики Тыва на 2021-2025 годы</w:t>
            </w:r>
            <w:r w:rsidR="005C2AB2">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092N900000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282 032,12</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441 966,80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723 998,92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275 678,63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432 010,90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707 689,53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6 353,49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9 955,90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16 309,39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6 353,49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9 955,90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16 309,39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w:t>
            </w:r>
            <w:r w:rsidRPr="005C2AB2">
              <w:rPr>
                <w:rFonts w:ascii="Times New Roman" w:eastAsia="Times New Roman" w:hAnsi="Times New Roman" w:cs="Times New Roman"/>
                <w:sz w:val="20"/>
                <w:szCs w:val="20"/>
                <w:lang w:eastAsia="ru-RU"/>
              </w:rPr>
              <w:lastRenderedPageBreak/>
              <w:t>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Бюджет территориального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9A6E39">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1.48.1</w:t>
            </w:r>
            <w:r w:rsidR="00BE6078">
              <w:rPr>
                <w:rFonts w:ascii="Times New Roman" w:eastAsia="Times New Roman" w:hAnsi="Times New Roman" w:cs="Times New Roman"/>
                <w:bCs/>
                <w:iCs/>
                <w:sz w:val="20"/>
                <w:szCs w:val="20"/>
                <w:lang w:eastAsia="ru-RU"/>
              </w:rPr>
              <w:t>.</w:t>
            </w:r>
            <w:r w:rsidRPr="005C2AB2">
              <w:rPr>
                <w:rFonts w:ascii="Times New Roman" w:eastAsia="Times New Roman" w:hAnsi="Times New Roman" w:cs="Times New Roman"/>
                <w:bCs/>
                <w:iCs/>
                <w:sz w:val="20"/>
                <w:szCs w:val="20"/>
                <w:lang w:eastAsia="ru-RU"/>
              </w:rPr>
              <w:t xml:space="preserve"> Осуществление нового строительства (его завершение), замены зданий в случае высокой степени износа, наличие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w:t>
            </w:r>
            <w:r w:rsidR="00BE6078">
              <w:rPr>
                <w:rFonts w:ascii="Times New Roman" w:eastAsia="Times New Roman" w:hAnsi="Times New Roman" w:cs="Times New Roman"/>
                <w:bCs/>
                <w:iCs/>
                <w:sz w:val="20"/>
                <w:szCs w:val="20"/>
                <w:lang w:eastAsia="ru-RU"/>
              </w:rPr>
              <w:t xml:space="preserve"> </w:t>
            </w:r>
            <w:r w:rsidRPr="005C2AB2">
              <w:rPr>
                <w:rFonts w:ascii="Times New Roman" w:eastAsia="Times New Roman" w:hAnsi="Times New Roman" w:cs="Times New Roman"/>
                <w:bCs/>
                <w:iCs/>
                <w:sz w:val="20"/>
                <w:szCs w:val="20"/>
                <w:lang w:eastAsia="ru-RU"/>
              </w:rPr>
              <w:t>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092N953650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112 306,73</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144 982,80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257 289,53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109 776,89</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141 716,87</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251 493,76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2 529,83</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3 265,93</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5 795,77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2 529,83</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3 265,93</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5 795,77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BD3F41">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1.48.2</w:t>
            </w:r>
            <w:r w:rsidR="000F1451">
              <w:rPr>
                <w:rFonts w:ascii="Times New Roman" w:eastAsia="Times New Roman" w:hAnsi="Times New Roman" w:cs="Times New Roman"/>
                <w:bCs/>
                <w:iCs/>
                <w:sz w:val="20"/>
                <w:szCs w:val="20"/>
                <w:lang w:eastAsia="ru-RU"/>
              </w:rPr>
              <w:t>.</w:t>
            </w:r>
            <w:r w:rsidRPr="005C2AB2">
              <w:rPr>
                <w:rFonts w:ascii="Times New Roman" w:eastAsia="Times New Roman" w:hAnsi="Times New Roman" w:cs="Times New Roman"/>
                <w:bCs/>
                <w:iCs/>
                <w:sz w:val="20"/>
                <w:szCs w:val="20"/>
                <w:lang w:eastAsia="ru-RU"/>
              </w:rPr>
              <w:t xml:space="preserve">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 все</w:t>
            </w:r>
            <w:r w:rsidRPr="005C2AB2">
              <w:rPr>
                <w:rFonts w:ascii="Times New Roman" w:eastAsia="Times New Roman" w:hAnsi="Times New Roman" w:cs="Times New Roman"/>
                <w:bCs/>
                <w:iCs/>
                <w:sz w:val="20"/>
                <w:szCs w:val="20"/>
                <w:lang w:eastAsia="ru-RU"/>
              </w:rPr>
              <w:lastRenderedPageBreak/>
              <w:t>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092N953650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83 677,91</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95 952,80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179 630,71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81 792,97</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93 791,33</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175 584,30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1 884,94</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2 161,47</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4 046,41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1 884,94</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2 161,47</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4 046,41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1.48.3</w:t>
            </w:r>
            <w:r w:rsidR="00BD3F41">
              <w:rPr>
                <w:rFonts w:ascii="Times New Roman" w:eastAsia="Times New Roman" w:hAnsi="Times New Roman" w:cs="Times New Roman"/>
                <w:bCs/>
                <w:iCs/>
                <w:sz w:val="20"/>
                <w:szCs w:val="20"/>
                <w:lang w:eastAsia="ru-RU"/>
              </w:rPr>
              <w:t>.</w:t>
            </w:r>
            <w:r w:rsidRPr="005C2AB2">
              <w:rPr>
                <w:rFonts w:ascii="Times New Roman" w:eastAsia="Times New Roman" w:hAnsi="Times New Roman" w:cs="Times New Roman"/>
                <w:bCs/>
                <w:iCs/>
                <w:sz w:val="20"/>
                <w:szCs w:val="20"/>
                <w:lang w:eastAsia="ru-RU"/>
              </w:rPr>
              <w:t xml:space="preserve">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w:t>
            </w:r>
            <w:r w:rsidR="00BD3F41">
              <w:rPr>
                <w:rFonts w:ascii="Times New Roman" w:eastAsia="Times New Roman" w:hAnsi="Times New Roman" w:cs="Times New Roman"/>
                <w:bCs/>
                <w:iCs/>
                <w:sz w:val="20"/>
                <w:szCs w:val="20"/>
                <w:lang w:eastAsia="ru-RU"/>
              </w:rPr>
              <w:t xml:space="preserve"> </w:t>
            </w:r>
            <w:r w:rsidRPr="005C2AB2">
              <w:rPr>
                <w:rFonts w:ascii="Times New Roman" w:eastAsia="Times New Roman" w:hAnsi="Times New Roman" w:cs="Times New Roman"/>
                <w:bCs/>
                <w:iCs/>
                <w:sz w:val="20"/>
                <w:szCs w:val="20"/>
                <w:lang w:eastAsia="ru-RU"/>
              </w:rPr>
              <w:t>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092N953650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10 468,87</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62 438,20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72 907,07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10 233,04</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61 031,70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71 264,74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235,82</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1 406,50</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1 642,33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235,82</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1 406,50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1 642,33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1.48.4</w:t>
            </w:r>
            <w:r w:rsidR="00BD3F41">
              <w:rPr>
                <w:rFonts w:ascii="Times New Roman" w:eastAsia="Times New Roman" w:hAnsi="Times New Roman" w:cs="Times New Roman"/>
                <w:bCs/>
                <w:iCs/>
                <w:sz w:val="20"/>
                <w:szCs w:val="20"/>
                <w:lang w:eastAsia="ru-RU"/>
              </w:rPr>
              <w:t>.</w:t>
            </w:r>
            <w:r w:rsidRPr="005C2AB2">
              <w:rPr>
                <w:rFonts w:ascii="Times New Roman" w:eastAsia="Times New Roman" w:hAnsi="Times New Roman" w:cs="Times New Roman"/>
                <w:bCs/>
                <w:iCs/>
                <w:sz w:val="20"/>
                <w:szCs w:val="20"/>
                <w:lang w:eastAsia="ru-RU"/>
              </w:rPr>
              <w:t xml:space="preserve"> Приведение материально-технической базы медицинских организаций, оказывающих первичную медико-санитарную помощь взрос</w:t>
            </w:r>
            <w:r w:rsidRPr="005C2AB2">
              <w:rPr>
                <w:rFonts w:ascii="Times New Roman" w:eastAsia="Times New Roman" w:hAnsi="Times New Roman" w:cs="Times New Roman"/>
                <w:bCs/>
                <w:iCs/>
                <w:sz w:val="20"/>
                <w:szCs w:val="20"/>
                <w:lang w:eastAsia="ru-RU"/>
              </w:rPr>
              <w:lastRenderedPageBreak/>
              <w:t>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092N953650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75 578,62</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90 582,00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166 160,62</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73 875,73</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88 541,52</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162 417,24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1 702,89</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2 040,48</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3 743,38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1 702,89</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2 040,48</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3 743,38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1.48.5</w:t>
            </w:r>
            <w:r w:rsidR="00BD3F41">
              <w:rPr>
                <w:rFonts w:ascii="Times New Roman" w:eastAsia="Times New Roman" w:hAnsi="Times New Roman" w:cs="Times New Roman"/>
                <w:bCs/>
                <w:iCs/>
                <w:sz w:val="20"/>
                <w:szCs w:val="20"/>
                <w:lang w:eastAsia="ru-RU"/>
              </w:rPr>
              <w:t>.</w:t>
            </w:r>
            <w:r w:rsidRPr="005C2AB2">
              <w:rPr>
                <w:rFonts w:ascii="Times New Roman" w:eastAsia="Times New Roman" w:hAnsi="Times New Roman" w:cs="Times New Roman"/>
                <w:bCs/>
                <w:iCs/>
                <w:sz w:val="20"/>
                <w:szCs w:val="20"/>
                <w:lang w:eastAsia="ru-RU"/>
              </w:rPr>
              <w:t xml:space="preserve"> Приобретение передвижных мобильных комплексов для оказания медицинской помощи жителям сельских поселений и малых городов,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092N953650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48 011,00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48 011,00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46 929,49</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46 929,49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1 081,51</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1 081,51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1 081,51</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1 081,51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C4B2C" w:rsidP="003C4B2C">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1.49. Региональный проект «</w:t>
            </w:r>
            <w:r w:rsidR="00B17F72" w:rsidRPr="005C2AB2">
              <w:rPr>
                <w:rFonts w:ascii="Times New Roman" w:eastAsia="Times New Roman" w:hAnsi="Times New Roman" w:cs="Times New Roman"/>
                <w:bCs/>
                <w:sz w:val="20"/>
                <w:szCs w:val="20"/>
                <w:lang w:eastAsia="ru-RU"/>
              </w:rPr>
              <w:t>Формирование системы мотивации граждан к здоровому образу жизни, включая здоровое питание и отказ от вредных привычек</w:t>
            </w:r>
            <w:r>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092Р400000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2 391,40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2 689,90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2 797,50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2 909,40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3 025,77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13 813,97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2 367,40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2 663,00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2 769,52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2 880,30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2 995,52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13 675,75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27,97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29,09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138,23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27,97</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29,09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138,23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73B7"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1.49.1</w:t>
            </w:r>
            <w:r w:rsidR="00E273B7">
              <w:rPr>
                <w:rFonts w:ascii="Times New Roman" w:eastAsia="Times New Roman" w:hAnsi="Times New Roman" w:cs="Times New Roman"/>
                <w:bCs/>
                <w:iCs/>
                <w:sz w:val="20"/>
                <w:szCs w:val="20"/>
                <w:lang w:eastAsia="ru-RU"/>
              </w:rPr>
              <w:t>.</w:t>
            </w:r>
            <w:r w:rsidRPr="005C2AB2">
              <w:rPr>
                <w:rFonts w:ascii="Times New Roman" w:eastAsia="Times New Roman" w:hAnsi="Times New Roman" w:cs="Times New Roman"/>
                <w:bCs/>
                <w:iCs/>
                <w:sz w:val="20"/>
                <w:szCs w:val="20"/>
                <w:lang w:eastAsia="ru-RU"/>
              </w:rPr>
              <w:t xml:space="preserve">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092Р452810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2 391,40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2 689,90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2 797,50</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2 909,40</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3 025,77</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13 813,97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2 367,40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2 663,00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2 769,52</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2 880,30</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2 995,52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13 675,75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24,00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26,90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27,97</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29,09</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30,26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138,23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24,00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26,90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27,97</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29,09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30,26</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138,23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D3F41"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3C4B2C">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1.50. Региональный проект «Борьба с сахарным диабетом»,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09501R1060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3 446,36</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3 446,36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09501R1070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3 411,90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3 411,90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34,46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34,46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34,46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34,46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E273B7">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E273B7">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E21C6F">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 xml:space="preserve">1.50.1 Субсидии в целях софинансирования </w:t>
            </w:r>
            <w:r w:rsidRPr="005C2AB2">
              <w:rPr>
                <w:rFonts w:ascii="Times New Roman" w:eastAsia="Times New Roman" w:hAnsi="Times New Roman" w:cs="Times New Roman"/>
                <w:bCs/>
                <w:iCs/>
                <w:sz w:val="20"/>
                <w:szCs w:val="20"/>
                <w:lang w:eastAsia="ru-RU"/>
              </w:rPr>
              <w:lastRenderedPageBreak/>
              <w:t>расходных обязательств, возникающих при реализации мероприятий по обеспечению детей с сахарным диабетом I типа в возрасте от 2 до 4 лет, от 4 до 17 лет системами непрерывного мониторинга глюкозы,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09501R1060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3 446,36</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3 446,36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09501R1070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3 411,90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3 411,90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34,46</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34,46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34,46</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34,46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E21C6F">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xml:space="preserve">Бюджет </w:t>
            </w:r>
            <w:r w:rsidR="00E21C6F">
              <w:rPr>
                <w:rFonts w:ascii="Times New Roman" w:eastAsia="Times New Roman" w:hAnsi="Times New Roman" w:cs="Times New Roman"/>
                <w:iCs/>
                <w:sz w:val="20"/>
                <w:szCs w:val="20"/>
                <w:lang w:eastAsia="ru-RU"/>
              </w:rPr>
              <w:t>Т</w:t>
            </w:r>
            <w:r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C4B2C" w:rsidP="003C4B2C">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1.51. Региональная программа «</w:t>
            </w:r>
            <w:r w:rsidR="00B17F72" w:rsidRPr="005C2AB2">
              <w:rPr>
                <w:rFonts w:ascii="Times New Roman" w:eastAsia="Times New Roman" w:hAnsi="Times New Roman" w:cs="Times New Roman"/>
                <w:bCs/>
                <w:sz w:val="20"/>
                <w:szCs w:val="20"/>
                <w:lang w:eastAsia="ru-RU"/>
              </w:rPr>
              <w:t>Охрана психического здоровья населения Республики Тыва на 2023-2026 годы</w:t>
            </w:r>
            <w:r>
              <w:rPr>
                <w:rFonts w:ascii="Times New Roman" w:eastAsia="Times New Roman" w:hAnsi="Times New Roman" w:cs="Times New Roman"/>
                <w:bCs/>
                <w:sz w:val="20"/>
                <w:szCs w:val="20"/>
                <w:lang w:eastAsia="ru-RU"/>
              </w:rPr>
              <w:t>»</w:t>
            </w:r>
            <w:r w:rsidR="00B17F72" w:rsidRPr="005C2AB2">
              <w:rPr>
                <w:rFonts w:ascii="Times New Roman" w:eastAsia="Times New Roman" w:hAnsi="Times New Roman" w:cs="Times New Roman"/>
                <w:bCs/>
                <w:sz w:val="20"/>
                <w:szCs w:val="20"/>
                <w:lang w:eastAsia="ru-RU"/>
              </w:rPr>
              <w:t xml:space="preserve">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0950147200.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6 071,00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1 548,00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1 522,00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9 141,00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6 071,00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1 548,00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1 522,00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9 141,00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6 071,00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1 548,00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1 522,00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9 141,00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D3F41"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1.52. Регионал</w:t>
            </w:r>
            <w:r w:rsidR="003C4B2C">
              <w:rPr>
                <w:rFonts w:ascii="Times New Roman" w:eastAsia="Times New Roman" w:hAnsi="Times New Roman" w:cs="Times New Roman"/>
                <w:bCs/>
                <w:sz w:val="20"/>
                <w:szCs w:val="20"/>
                <w:lang w:eastAsia="ru-RU"/>
              </w:rPr>
              <w:t>ьная программа Республики Тыва «</w:t>
            </w:r>
            <w:r w:rsidRPr="005C2AB2">
              <w:rPr>
                <w:rFonts w:ascii="Times New Roman" w:eastAsia="Times New Roman" w:hAnsi="Times New Roman" w:cs="Times New Roman"/>
                <w:bCs/>
                <w:sz w:val="20"/>
                <w:szCs w:val="20"/>
                <w:lang w:eastAsia="ru-RU"/>
              </w:rPr>
              <w:t>О дополнительных мерах по борьбе с туберкулезом в Ре</w:t>
            </w:r>
            <w:r w:rsidR="003C4B2C">
              <w:rPr>
                <w:rFonts w:ascii="Times New Roman" w:eastAsia="Times New Roman" w:hAnsi="Times New Roman" w:cs="Times New Roman"/>
                <w:bCs/>
                <w:sz w:val="20"/>
                <w:szCs w:val="20"/>
                <w:lang w:eastAsia="ru-RU"/>
              </w:rPr>
              <w:t>спублике Тыва на 2022-2025 годы»</w:t>
            </w:r>
            <w:r w:rsidRPr="005C2AB2">
              <w:rPr>
                <w:rFonts w:ascii="Times New Roman" w:eastAsia="Times New Roman" w:hAnsi="Times New Roman" w:cs="Times New Roman"/>
                <w:bCs/>
                <w:sz w:val="20"/>
                <w:szCs w:val="20"/>
                <w:lang w:eastAsia="ru-RU"/>
              </w:rPr>
              <w:t xml:space="preserve">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0950147300.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29 829,00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23 087,60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22 699,90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75 616,50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29 829,00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23 087,60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22 699,90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75 616,50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29 829,00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23 087,60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22 699,90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75 616,50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1C6F"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1.53.Обеспечение необходимыми лекарственными препаратами (социальная поддержка многодетных семей)</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095010142Д.</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1 360,00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1 360,00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1 360,00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1 360,00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1 360,00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1 360,00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E21C6F">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E21C6F">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1.54. Технологическое присоединение объектов здравоохранения к наружным сетям</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0950148590.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7 288,90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7 288,90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7 288,90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7 288,90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7 288,90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7 288,90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1C6F"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1.55. 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w:t>
            </w:r>
            <w:r w:rsidR="003C4B2C">
              <w:rPr>
                <w:rFonts w:ascii="Times New Roman" w:eastAsia="Times New Roman" w:hAnsi="Times New Roman" w:cs="Times New Roman"/>
                <w:bCs/>
                <w:sz w:val="20"/>
                <w:szCs w:val="20"/>
                <w:lang w:eastAsia="ru-RU"/>
              </w:rPr>
              <w:t>нием, с диагнозом «</w:t>
            </w:r>
            <w:r w:rsidRPr="005C2AB2">
              <w:rPr>
                <w:rFonts w:ascii="Times New Roman" w:eastAsia="Times New Roman" w:hAnsi="Times New Roman" w:cs="Times New Roman"/>
                <w:bCs/>
                <w:sz w:val="20"/>
                <w:szCs w:val="20"/>
                <w:lang w:eastAsia="ru-RU"/>
              </w:rPr>
              <w:t xml:space="preserve">Хронический </w:t>
            </w:r>
            <w:r w:rsidRPr="005C2AB2">
              <w:rPr>
                <w:rFonts w:ascii="Times New Roman" w:eastAsia="Times New Roman" w:hAnsi="Times New Roman" w:cs="Times New Roman"/>
                <w:bCs/>
                <w:sz w:val="20"/>
                <w:szCs w:val="20"/>
                <w:lang w:eastAsia="ru-RU"/>
              </w:rPr>
              <w:lastRenderedPageBreak/>
              <w:t>вирусный гепа</w:t>
            </w:r>
            <w:r w:rsidR="003C4B2C">
              <w:rPr>
                <w:rFonts w:ascii="Times New Roman" w:eastAsia="Times New Roman" w:hAnsi="Times New Roman" w:cs="Times New Roman"/>
                <w:bCs/>
                <w:sz w:val="20"/>
                <w:szCs w:val="20"/>
                <w:lang w:eastAsia="ru-RU"/>
              </w:rPr>
              <w:t>тит С»</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09501R2140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9 357,37</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9 403,09</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9 749,57</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28 510,03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9 263,80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9 121,00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8 969,60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27 354,40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93,57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282,09</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779,97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1 155,63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93,57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282,09</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779,97</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1 155,63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E21C6F"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Подпрограмма 2 «Развитие медицинской реабилитации и санаторно-курортного лечения, в том числе детей»,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0950200000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285 386,77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373 260,53</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253 849,10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320 501,97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333 322,05</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346 654,93</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360 521,12</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2 273 496,47</w:t>
            </w:r>
          </w:p>
        </w:tc>
      </w:tr>
      <w:tr w:rsidR="00B17F72" w:rsidRPr="005C2AB2" w:rsidTr="006311AE">
        <w:trPr>
          <w:trHeight w:val="20"/>
          <w:jc w:val="center"/>
        </w:trPr>
        <w:tc>
          <w:tcPr>
            <w:tcW w:w="16160" w:type="dxa"/>
            <w:gridSpan w:val="10"/>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Нацио</w:t>
            </w:r>
            <w:r w:rsidR="003C4B2C">
              <w:rPr>
                <w:rFonts w:ascii="Times New Roman" w:eastAsia="Times New Roman" w:hAnsi="Times New Roman" w:cs="Times New Roman"/>
                <w:bCs/>
                <w:sz w:val="20"/>
                <w:szCs w:val="20"/>
                <w:lang w:eastAsia="ru-RU"/>
              </w:rPr>
              <w:t>нальный проект «Здравоохранение»</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39 204,10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133 627,90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44 099,28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45 863,25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47 697,78</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49 605,69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360 098,01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246 182,67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239 632,63</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253 849,10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276 402,69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287 458,79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298 957,15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310 915,43</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1 913 398,46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23 568,00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4 132,80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5 325,40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47 704,63</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49 612,81</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51 597,33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53 661,22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235 602,19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E21C6F"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222 614,67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235 499,83</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248 523,70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228 698,06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237 845,98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247 359,82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257 254,21</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1 677 796,27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2.1. Оказание реабилитационной медицинской помощи,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222 614,67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235 499,83</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248 523,70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228 698,06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237 845,98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247 359,82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257 254,21</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1 677 796,27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222 614,67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235 499,83</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248 523,70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228 698,06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237 845,98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247 359,82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257 254,21</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1 677 796,27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E21C6F"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222 614,67</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235 499,83</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248 523,70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228 698,06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237 845,98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247 359,82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257 254,21</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1 677 796,27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lastRenderedPageBreak/>
              <w:t>2.2. Оздоровление детей, находящихся на диспансерном наблюдении</w:t>
            </w:r>
            <w:r w:rsidR="00E21C6F">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xml:space="preserve"> в медицинских организациях в условиях санаторно-курортных учреждений,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0950243200.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23 172,00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5 325,40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47 263,64</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49 154,18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51 120,35</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53 165,16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229 200,73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23 172,00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5 325,40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47 263,64</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49 154,18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51 120,35</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53 165,16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229 200,73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23 172,00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5 325,40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47 263,64</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49 154,18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51 120,35</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53 165,16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229 200,73</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E21C6F"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2.3.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09502R7520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39 600,10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137 760,70</w:t>
            </w:r>
          </w:p>
        </w:tc>
        <w:tc>
          <w:tcPr>
            <w:tcW w:w="1302"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44 540,27</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46 321,88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48 174,76</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50 101,75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366 499,47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39 204,10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133 627,90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44 099,28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45 863,25</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47 697,78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49 605,69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360 098,01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396,00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4 132,80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440,99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458,63</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476,98</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496,06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6 401,46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396,00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4 132,80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440,99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458,63</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476,98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496,06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6 401,46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E21C6F">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E21C6F">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Подпрограмма 3 «Развитие кадровых ресурсов в здравоохранении»,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0950300000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230 454,20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115 355,36</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140 906,40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273 857,06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284 811,34</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296 203,79</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308 051,95</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1 649 640,10</w:t>
            </w:r>
          </w:p>
        </w:tc>
      </w:tr>
      <w:tr w:rsidR="00B17F72" w:rsidRPr="005C2AB2" w:rsidTr="006311AE">
        <w:trPr>
          <w:trHeight w:val="20"/>
          <w:jc w:val="center"/>
        </w:trPr>
        <w:tc>
          <w:tcPr>
            <w:tcW w:w="16160" w:type="dxa"/>
            <w:gridSpan w:val="10"/>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Региональн</w:t>
            </w:r>
            <w:r w:rsidR="00074F90" w:rsidRPr="005C2AB2">
              <w:rPr>
                <w:rFonts w:ascii="Times New Roman" w:eastAsia="Times New Roman" w:hAnsi="Times New Roman" w:cs="Times New Roman"/>
                <w:bCs/>
                <w:sz w:val="20"/>
                <w:szCs w:val="20"/>
                <w:lang w:eastAsia="ru-RU"/>
              </w:rPr>
              <w:t>ы</w:t>
            </w:r>
            <w:r w:rsidRPr="005C2AB2">
              <w:rPr>
                <w:rFonts w:ascii="Times New Roman" w:eastAsia="Times New Roman" w:hAnsi="Times New Roman" w:cs="Times New Roman"/>
                <w:bCs/>
                <w:sz w:val="20"/>
                <w:szCs w:val="20"/>
                <w:lang w:eastAsia="ru-RU"/>
              </w:rPr>
              <w:t xml:space="preserve">й проект </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Обеспечение медицинских организаций системы здравоохранения Республики Тыва квалифицированными кадрами</w:t>
            </w:r>
            <w:r w:rsidR="00DA5894" w:rsidRPr="005C2AB2">
              <w:rPr>
                <w:rFonts w:ascii="Times New Roman" w:eastAsia="Times New Roman" w:hAnsi="Times New Roman" w:cs="Times New Roman"/>
                <w:bCs/>
                <w:sz w:val="20"/>
                <w:szCs w:val="20"/>
                <w:lang w:eastAsia="ru-RU"/>
              </w:rPr>
              <w:t>»</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58 410,00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59 170,00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59 800,00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62 192,00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64 679,68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67 266,87</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69 957,54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441 476,09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172 044,20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56 185,36</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81 106,40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211 665,06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220 131,66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228 936,93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238 094,40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1 208 164,01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172 044,20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56 185,36</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81 106,40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211 665,06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220 131,66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228 936,93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238 094,40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1 208 164,01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w:t>
            </w:r>
            <w:r w:rsidR="003B4E03">
              <w:rPr>
                <w:rFonts w:ascii="Times New Roman" w:eastAsia="Times New Roman" w:hAnsi="Times New Roman" w:cs="Times New Roman"/>
                <w:sz w:val="20"/>
                <w:szCs w:val="20"/>
                <w:lang w:eastAsia="ru-RU"/>
              </w:rPr>
              <w:t>джет 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3.1. Развитие среднего профессионального образования в сфере здравоохранения,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0950342790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86 079,60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45 574,70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44 809,50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87 522,29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91 023,18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94 664,11</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98 450,68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548 124,07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86 079,60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45 574,70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44 809,50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87 522,29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91 023,18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94 664,11</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98 450,68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548 124,07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86 079,60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45 574,70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44 809,50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87 522,29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91 023,18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94 664,11</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98 450,68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548 124,07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w:t>
            </w:r>
            <w:r w:rsidR="003B4E03">
              <w:rPr>
                <w:rFonts w:ascii="Times New Roman" w:eastAsia="Times New Roman" w:hAnsi="Times New Roman" w:cs="Times New Roman"/>
                <w:sz w:val="20"/>
                <w:szCs w:val="20"/>
                <w:lang w:eastAsia="ru-RU"/>
              </w:rPr>
              <w:t>жет 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3.2. Развитие среднего профессионального образования в сфере здравоохранения (стипендии),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0950342790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3 636,60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594,50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434,10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5 051,16</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5 253,20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5 463,33</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5 681,86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26 114,76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3 636,60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594,50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434,10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5 051,16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5 253,20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5 463,33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5 681,86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26 114,76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3 636,60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594,50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434,10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5 051,16</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5 253,20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5 463,33</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5 681,86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26 114,76</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3.3. Подготовка кадров средних медицинских работников,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0950342990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1 638,00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1 762,00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1 732,00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2 588,31</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2 691,84</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2 799,52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2 911,50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16 123,17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Консолидированный бюджет Республики Тыва, </w:t>
            </w:r>
            <w:r w:rsidRPr="005C2AB2">
              <w:rPr>
                <w:rFonts w:ascii="Times New Roman" w:eastAsia="Times New Roman" w:hAnsi="Times New Roman" w:cs="Times New Roman"/>
                <w:sz w:val="20"/>
                <w:szCs w:val="20"/>
                <w:lang w:eastAsia="ru-RU"/>
              </w:rPr>
              <w:lastRenderedPageBreak/>
              <w:t>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1 638,00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1 762,00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1 732,00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2 588,31</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2 691,84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2 799,52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2 911,50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16 123,17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1 638,00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1 762,00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1 732,00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2 588,31</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2 691,84</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2 799,52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2 911,50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16 123,17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3.4. Централизованные расходы на курсовые и сертификационные мероприятия,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0950348550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1 500,00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1 161,00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1 141,50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1 687,30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1 754,79</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1 824,98</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1 897,98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10 967,54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1 500,00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1 161,00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1 141,50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1 687,30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1 754,79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1 824,98</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1 897,98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10 967,54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1 500,00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1 161,00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1 141,50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1 687,30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1 754,79</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1 824,98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1 897,98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10 967,54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3.5.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09503R1380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59 000,00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61 000,00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65 000,00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67 600,00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70 304,00</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73 116,16</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76 040,81</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472 060,97</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58 410,00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59 170,00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59 800,00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62 192,00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64 679,68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67 266,87</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69 957,54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441 476,09</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1 830,00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5 200,00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5 408,00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5 624,32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5 849,29</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6 083,26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30 584,88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590,00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1 830,00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5 200,00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5 408,00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5 624,32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5 849,29</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6 083,26</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30 584,88</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w:t>
            </w:r>
            <w:r w:rsidR="00B17F72" w:rsidRPr="005C2AB2">
              <w:rPr>
                <w:rFonts w:ascii="Times New Roman" w:eastAsia="Times New Roman" w:hAnsi="Times New Roman" w:cs="Times New Roman"/>
                <w:sz w:val="20"/>
                <w:szCs w:val="20"/>
                <w:lang w:eastAsia="ru-RU"/>
              </w:rPr>
              <w:lastRenderedPageBreak/>
              <w:t>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3.6. Предоставление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0950348560.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71 800,00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22 614,50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102 336,00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106 429,44</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110 686,62</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115 114,08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528 980,64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71 800,00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22 614,50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102 336,00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106 429,44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110 686,62</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115 114,08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528 980,64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71 800,00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22 614,50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102 336,00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106 429,44</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110 686,62</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115 114,08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528 980,64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xml:space="preserve">3.7. Выплаты Государственной премии Республики Тыва в области здравоохранения </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Доброе сердце</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xml:space="preserve"> </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xml:space="preserve"> </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Буянныг чурек</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0950349000.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6 800,00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5 263,2</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5 174,80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7 072,00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7 354,88</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7 649,08</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7 955,04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47 268,95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6 800,00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5 263,2</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5 174,80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7 072,00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7 354,88</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7 649,08</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7 955,04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47 268,95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6 800,00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5 263,2</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5 174,80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7 072,00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7 354,88</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7 649,08</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7 955,04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47 268,95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Подпрограмма 4. «Информационные технологии в здравоохранении»,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092N700000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56 617,68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32 560,68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33 863,11</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35 217,64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36 626,34</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194 885,45</w:t>
            </w:r>
          </w:p>
        </w:tc>
      </w:tr>
      <w:tr w:rsidR="00B17F72" w:rsidRPr="005C2AB2" w:rsidTr="006311AE">
        <w:trPr>
          <w:trHeight w:val="20"/>
          <w:jc w:val="center"/>
        </w:trPr>
        <w:tc>
          <w:tcPr>
            <w:tcW w:w="16160" w:type="dxa"/>
            <w:gridSpan w:val="10"/>
            <w:hideMark/>
          </w:tcPr>
          <w:p w:rsidR="003C4B2C"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xml:space="preserve">Региональный проект </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xml:space="preserve">Создание единого цифрового контура в здравоохранении Республики Тыва </w:t>
            </w:r>
          </w:p>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на основе единой государственной информационной системы здравоохранения (ЕГИСЗ)</w:t>
            </w:r>
            <w:r w:rsidR="00DA5894" w:rsidRPr="005C2AB2">
              <w:rPr>
                <w:rFonts w:ascii="Times New Roman" w:eastAsia="Times New Roman" w:hAnsi="Times New Roman" w:cs="Times New Roman"/>
                <w:bCs/>
                <w:sz w:val="20"/>
                <w:szCs w:val="20"/>
                <w:lang w:eastAsia="ru-RU"/>
              </w:rPr>
              <w:t>»</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56 051,50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31 583,86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32 847,22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34 161,11</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35 527,55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190 171,24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Консолидированный бюджет Республики Тыва, </w:t>
            </w:r>
            <w:r w:rsidRPr="005C2AB2">
              <w:rPr>
                <w:rFonts w:ascii="Times New Roman" w:eastAsia="Times New Roman" w:hAnsi="Times New Roman" w:cs="Times New Roman"/>
                <w:sz w:val="20"/>
                <w:szCs w:val="20"/>
                <w:lang w:eastAsia="ru-RU"/>
              </w:rPr>
              <w:lastRenderedPageBreak/>
              <w:t>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566,18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976,82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1 015,89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1 056,53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1 098,79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4 714,21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lastRenderedPageBreak/>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566,18</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976,82</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1 015,89</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1 056,53</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1 098,79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4 714,21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xml:space="preserve">4.1. Региональный проект </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Создание единого цифрового контура в здравоохранении Республики Тыва на основе единой государственной информационной системы здравоохранения (ЕГИСЗ)</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092N751140</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56 617,68</w:t>
            </w:r>
          </w:p>
        </w:tc>
        <w:tc>
          <w:tcPr>
            <w:tcW w:w="1303"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32 560,68</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33 863,11</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35 217,64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36 626,34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194 885,45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56 051,50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31 583,86</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32 847,22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34 161,11</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35 527,55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190 171,24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566,18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976,82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1 015,89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1 056,53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1 098,79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4 714,21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566,18</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976,82</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1 015,89</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1 056,53</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1 098,79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4 714,21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Т</w:t>
            </w:r>
            <w:r w:rsidR="00B17F72"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 xml:space="preserve">4.1.1 Реализация региональных проектов </w:t>
            </w:r>
            <w:r w:rsidR="00DA5894" w:rsidRPr="005C2AB2">
              <w:rPr>
                <w:rFonts w:ascii="Times New Roman" w:eastAsia="Times New Roman" w:hAnsi="Times New Roman" w:cs="Times New Roman"/>
                <w:bCs/>
                <w:iCs/>
                <w:sz w:val="20"/>
                <w:szCs w:val="20"/>
                <w:lang w:eastAsia="ru-RU"/>
              </w:rPr>
              <w:t>«</w:t>
            </w:r>
            <w:r w:rsidRPr="005C2AB2">
              <w:rPr>
                <w:rFonts w:ascii="Times New Roman" w:eastAsia="Times New Roman" w:hAnsi="Times New Roman" w:cs="Times New Roman"/>
                <w:bCs/>
                <w:iCs/>
                <w:sz w:val="20"/>
                <w:szCs w:val="20"/>
                <w:lang w:eastAsia="ru-RU"/>
              </w:rPr>
              <w:t>Создание единого цифрового контура в здравоохранении на основе единой государственной информационной системы в сфере здравоохранения (ЕГИСЗ),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092N751140</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56 617,68</w:t>
            </w:r>
          </w:p>
        </w:tc>
        <w:tc>
          <w:tcPr>
            <w:tcW w:w="1303" w:type="dxa"/>
            <w:noWrap/>
            <w:hideMark/>
          </w:tcPr>
          <w:p w:rsidR="00B17F72" w:rsidRPr="005C2AB2" w:rsidRDefault="00B17F72" w:rsidP="00DB0565">
            <w:pPr>
              <w:jc w:val="center"/>
              <w:rPr>
                <w:rFonts w:ascii="Times New Roman" w:eastAsia="Times New Roman" w:hAnsi="Times New Roman" w:cs="Times New Roman"/>
                <w:bCs/>
                <w:iCs/>
                <w:sz w:val="20"/>
                <w:szCs w:val="20"/>
                <w:lang w:eastAsia="ru-RU"/>
              </w:rPr>
            </w:pPr>
            <w:r w:rsidRPr="005C2AB2">
              <w:rPr>
                <w:rFonts w:ascii="Times New Roman" w:eastAsia="Times New Roman" w:hAnsi="Times New Roman" w:cs="Times New Roman"/>
                <w:bCs/>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32 560,68</w:t>
            </w:r>
          </w:p>
        </w:tc>
        <w:tc>
          <w:tcPr>
            <w:tcW w:w="1303"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33 863,11</w:t>
            </w:r>
          </w:p>
        </w:tc>
        <w:tc>
          <w:tcPr>
            <w:tcW w:w="1447"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35 217,64</w:t>
            </w:r>
          </w:p>
        </w:tc>
        <w:tc>
          <w:tcPr>
            <w:tcW w:w="1448" w:type="dxa"/>
            <w:noWrap/>
            <w:hideMark/>
          </w:tcPr>
          <w:p w:rsidR="00B17F72" w:rsidRPr="005C2AB2" w:rsidRDefault="00B17F72" w:rsidP="00DB0565">
            <w:pPr>
              <w:jc w:val="center"/>
              <w:rPr>
                <w:rFonts w:ascii="Times New Roman" w:eastAsia="Times New Roman" w:hAnsi="Times New Roman" w:cs="Times New Roman"/>
                <w:bCs/>
                <w:iCs/>
                <w:color w:val="000000"/>
                <w:sz w:val="20"/>
                <w:szCs w:val="20"/>
                <w:lang w:eastAsia="ru-RU"/>
              </w:rPr>
            </w:pPr>
            <w:r w:rsidRPr="005C2AB2">
              <w:rPr>
                <w:rFonts w:ascii="Times New Roman" w:eastAsia="Times New Roman" w:hAnsi="Times New Roman" w:cs="Times New Roman"/>
                <w:bCs/>
                <w:iCs/>
                <w:color w:val="000000"/>
                <w:sz w:val="20"/>
                <w:szCs w:val="20"/>
                <w:lang w:eastAsia="ru-RU"/>
              </w:rPr>
              <w:t>36 626,34</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194 885,45</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56 051,50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31 583,86</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32 847,22</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34 161,11</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35 527,55</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190 171,24</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566,18</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976,82</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1 015,89</w:t>
            </w:r>
          </w:p>
        </w:tc>
        <w:tc>
          <w:tcPr>
            <w:tcW w:w="1447"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1 056,53</w:t>
            </w:r>
          </w:p>
        </w:tc>
        <w:tc>
          <w:tcPr>
            <w:tcW w:w="1448"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1 098,79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4 714,21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566,18</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976,82</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1 015,89</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1 056,53</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1 098,79</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4 714,21</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3B4E03" w:rsidP="00DB0565">
            <w:pP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Бюджет Т</w:t>
            </w:r>
            <w:r w:rsidR="00B17F72" w:rsidRPr="005C2AB2">
              <w:rPr>
                <w:rFonts w:ascii="Times New Roman" w:eastAsia="Times New Roman" w:hAnsi="Times New Roman" w:cs="Times New Roman"/>
                <w:iCs/>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8F2A4E">
        <w:trPr>
          <w:trHeight w:val="20"/>
          <w:jc w:val="center"/>
        </w:trPr>
        <w:tc>
          <w:tcPr>
            <w:tcW w:w="4197" w:type="dxa"/>
            <w:hideMark/>
          </w:tcPr>
          <w:p w:rsidR="00B17F72" w:rsidRPr="005C2AB2" w:rsidRDefault="00B17F72" w:rsidP="00DB0565">
            <w:pP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color w:val="000000"/>
                <w:sz w:val="20"/>
                <w:szCs w:val="20"/>
                <w:lang w:eastAsia="ru-RU"/>
              </w:rPr>
            </w:pPr>
            <w:r w:rsidRPr="005C2AB2">
              <w:rPr>
                <w:rFonts w:ascii="Times New Roman" w:eastAsia="Times New Roman" w:hAnsi="Times New Roman" w:cs="Times New Roman"/>
                <w:iCs/>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iCs/>
                <w:sz w:val="20"/>
                <w:szCs w:val="20"/>
                <w:lang w:eastAsia="ru-RU"/>
              </w:rPr>
            </w:pPr>
            <w:r w:rsidRPr="005C2AB2">
              <w:rPr>
                <w:rFonts w:ascii="Times New Roman" w:eastAsia="Times New Roman" w:hAnsi="Times New Roman" w:cs="Times New Roman"/>
                <w:iCs/>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bl>
    <w:p w:rsidR="004B61ED" w:rsidRDefault="004B61ED"/>
    <w:tbl>
      <w:tblPr>
        <w:tblStyle w:val="a6"/>
        <w:tblW w:w="16120" w:type="dxa"/>
        <w:jc w:val="center"/>
        <w:tblLayout w:type="fixed"/>
        <w:tblCellMar>
          <w:left w:w="28" w:type="dxa"/>
          <w:right w:w="28" w:type="dxa"/>
        </w:tblCellMar>
        <w:tblLook w:val="04A0" w:firstRow="1" w:lastRow="0" w:firstColumn="1" w:lastColumn="0" w:noHBand="0" w:noVBand="1"/>
      </w:tblPr>
      <w:tblGrid>
        <w:gridCol w:w="3827"/>
        <w:gridCol w:w="1107"/>
        <w:gridCol w:w="1303"/>
        <w:gridCol w:w="1303"/>
        <w:gridCol w:w="1302"/>
        <w:gridCol w:w="1303"/>
        <w:gridCol w:w="1303"/>
        <w:gridCol w:w="1447"/>
        <w:gridCol w:w="1448"/>
        <w:gridCol w:w="1447"/>
        <w:gridCol w:w="330"/>
      </w:tblGrid>
      <w:tr w:rsidR="004B61ED" w:rsidRPr="005C2AB2" w:rsidTr="004B61ED">
        <w:trPr>
          <w:gridAfter w:val="1"/>
          <w:wAfter w:w="330" w:type="dxa"/>
          <w:trHeight w:val="20"/>
          <w:jc w:val="center"/>
        </w:trPr>
        <w:tc>
          <w:tcPr>
            <w:tcW w:w="3827" w:type="dxa"/>
          </w:tcPr>
          <w:p w:rsidR="004B61ED" w:rsidRPr="005C2AB2" w:rsidRDefault="004B61ED" w:rsidP="004B61E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107" w:type="dxa"/>
            <w:noWrap/>
          </w:tcPr>
          <w:p w:rsidR="004B61ED" w:rsidRPr="005C2AB2" w:rsidRDefault="004B61ED" w:rsidP="004B61E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303" w:type="dxa"/>
            <w:noWrap/>
          </w:tcPr>
          <w:p w:rsidR="004B61ED" w:rsidRPr="005C2AB2" w:rsidRDefault="004B61ED" w:rsidP="004B61ED">
            <w:pPr>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c>
          <w:tcPr>
            <w:tcW w:w="1303" w:type="dxa"/>
            <w:noWrap/>
          </w:tcPr>
          <w:p w:rsidR="004B61ED" w:rsidRPr="005C2AB2" w:rsidRDefault="004B61ED" w:rsidP="004B61ED">
            <w:pPr>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c>
          <w:tcPr>
            <w:tcW w:w="1302" w:type="dxa"/>
            <w:noWrap/>
          </w:tcPr>
          <w:p w:rsidR="004B61ED" w:rsidRPr="005C2AB2" w:rsidRDefault="004B61ED" w:rsidP="004B61ED">
            <w:pPr>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w:t>
            </w:r>
          </w:p>
        </w:tc>
        <w:tc>
          <w:tcPr>
            <w:tcW w:w="1303" w:type="dxa"/>
            <w:noWrap/>
          </w:tcPr>
          <w:p w:rsidR="004B61ED" w:rsidRPr="005C2AB2" w:rsidRDefault="004B61ED" w:rsidP="004B61ED">
            <w:pPr>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w:t>
            </w:r>
          </w:p>
        </w:tc>
        <w:tc>
          <w:tcPr>
            <w:tcW w:w="1303" w:type="dxa"/>
            <w:noWrap/>
          </w:tcPr>
          <w:p w:rsidR="004B61ED" w:rsidRPr="005C2AB2" w:rsidRDefault="004B61ED" w:rsidP="004B61ED">
            <w:pPr>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w:t>
            </w:r>
          </w:p>
        </w:tc>
        <w:tc>
          <w:tcPr>
            <w:tcW w:w="1447" w:type="dxa"/>
            <w:noWrap/>
          </w:tcPr>
          <w:p w:rsidR="004B61ED" w:rsidRPr="005C2AB2" w:rsidRDefault="004B61ED" w:rsidP="004B61ED">
            <w:pPr>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w:t>
            </w:r>
          </w:p>
        </w:tc>
        <w:tc>
          <w:tcPr>
            <w:tcW w:w="1448" w:type="dxa"/>
            <w:noWrap/>
          </w:tcPr>
          <w:p w:rsidR="004B61ED" w:rsidRPr="005C2AB2" w:rsidRDefault="004B61ED" w:rsidP="004B61ED">
            <w:pPr>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w:t>
            </w:r>
          </w:p>
        </w:tc>
        <w:tc>
          <w:tcPr>
            <w:tcW w:w="1447" w:type="dxa"/>
            <w:noWrap/>
          </w:tcPr>
          <w:p w:rsidR="004B61ED" w:rsidRPr="005C2AB2" w:rsidRDefault="004B61ED" w:rsidP="004B61E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Подпрограмма 5 «Организация обязательного медицинского страхования граждан в Республике Тыва»,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095040000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3 735 171,90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4 035 859,30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4 276 919,00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4 447 995,79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4 625 915,62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4 810 952,24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5 003 390,33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30 936 204,18</w:t>
            </w:r>
          </w:p>
        </w:tc>
      </w:tr>
      <w:tr w:rsidR="00B17F72" w:rsidRPr="005C2AB2" w:rsidTr="004B61ED">
        <w:trPr>
          <w:gridAfter w:val="1"/>
          <w:wAfter w:w="330" w:type="dxa"/>
          <w:trHeight w:val="20"/>
          <w:jc w:val="center"/>
        </w:trPr>
        <w:tc>
          <w:tcPr>
            <w:tcW w:w="15790" w:type="dxa"/>
            <w:gridSpan w:val="10"/>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 xml:space="preserve">Национальный проект </w:t>
            </w:r>
            <w:r w:rsidR="00DA5894" w:rsidRPr="005C2AB2">
              <w:rPr>
                <w:rFonts w:ascii="Times New Roman" w:eastAsia="Times New Roman" w:hAnsi="Times New Roman" w:cs="Times New Roman"/>
                <w:bCs/>
                <w:sz w:val="20"/>
                <w:szCs w:val="20"/>
                <w:lang w:eastAsia="ru-RU"/>
              </w:rPr>
              <w:t>«</w:t>
            </w:r>
            <w:r w:rsidRPr="005C2AB2">
              <w:rPr>
                <w:rFonts w:ascii="Times New Roman" w:eastAsia="Times New Roman" w:hAnsi="Times New Roman" w:cs="Times New Roman"/>
                <w:bCs/>
                <w:sz w:val="20"/>
                <w:szCs w:val="20"/>
                <w:lang w:eastAsia="ru-RU"/>
              </w:rPr>
              <w:t>Здравоохранение</w:t>
            </w:r>
            <w:r w:rsidR="00DA5894" w:rsidRPr="005C2AB2">
              <w:rPr>
                <w:rFonts w:ascii="Times New Roman" w:eastAsia="Times New Roman" w:hAnsi="Times New Roman" w:cs="Times New Roman"/>
                <w:bCs/>
                <w:sz w:val="20"/>
                <w:szCs w:val="20"/>
                <w:lang w:eastAsia="ru-RU"/>
              </w:rPr>
              <w:t>»</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3 735 171,90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4 035 859,30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4 276 919,00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4 447 995,79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4 625 915,62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4 810 952,24</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5 003 390,33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30 936 204,18</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3 735 171,90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4 035 859,30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4 276 919,00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4 447 995,79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4 625 915,62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4 810 952,24</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5 003 390,33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30 936 204,18</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4B61ED">
        <w:trPr>
          <w:gridAfter w:val="1"/>
          <w:wAfter w:w="330" w:type="dxa"/>
          <w:trHeight w:val="20"/>
          <w:jc w:val="center"/>
        </w:trPr>
        <w:tc>
          <w:tcPr>
            <w:tcW w:w="3827" w:type="dxa"/>
            <w:hideMark/>
          </w:tcPr>
          <w:p w:rsidR="00B17F72" w:rsidRPr="005C2AB2" w:rsidRDefault="00B17F72" w:rsidP="003B4E03">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3B4E03">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0,00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0,00</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5.1. Медицинское страхование неработающего населения, всего,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0950487100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3 735 171,90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4 035 859,30</w:t>
            </w:r>
          </w:p>
        </w:tc>
        <w:tc>
          <w:tcPr>
            <w:tcW w:w="1302"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4 276 919,00</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4 447 995,79</w:t>
            </w:r>
          </w:p>
        </w:tc>
        <w:tc>
          <w:tcPr>
            <w:tcW w:w="1303"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4 625 915,62</w:t>
            </w:r>
          </w:p>
        </w:tc>
        <w:tc>
          <w:tcPr>
            <w:tcW w:w="1447"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4 810 952,24</w:t>
            </w:r>
          </w:p>
        </w:tc>
        <w:tc>
          <w:tcPr>
            <w:tcW w:w="1448" w:type="dxa"/>
            <w:noWrap/>
            <w:hideMark/>
          </w:tcPr>
          <w:p w:rsidR="00B17F72" w:rsidRPr="005C2AB2" w:rsidRDefault="00B17F72" w:rsidP="00DB0565">
            <w:pPr>
              <w:jc w:val="center"/>
              <w:rPr>
                <w:rFonts w:ascii="Times New Roman" w:eastAsia="Times New Roman" w:hAnsi="Times New Roman" w:cs="Times New Roman"/>
                <w:bCs/>
                <w:color w:val="000000"/>
                <w:sz w:val="20"/>
                <w:szCs w:val="20"/>
                <w:lang w:eastAsia="ru-RU"/>
              </w:rPr>
            </w:pPr>
            <w:r w:rsidRPr="005C2AB2">
              <w:rPr>
                <w:rFonts w:ascii="Times New Roman" w:eastAsia="Times New Roman" w:hAnsi="Times New Roman" w:cs="Times New Roman"/>
                <w:bCs/>
                <w:color w:val="000000"/>
                <w:sz w:val="20"/>
                <w:szCs w:val="20"/>
                <w:lang w:eastAsia="ru-RU"/>
              </w:rPr>
              <w:t>5 003 390,33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30 936 204,18</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Межбюджетные трансферты из федерального бюджета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Консолидированный бюджет Республики Тыва, в том числе</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3 735 171,90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4 035 859,30</w:t>
            </w:r>
          </w:p>
        </w:tc>
        <w:tc>
          <w:tcPr>
            <w:tcW w:w="1302"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4 276 919,00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4 447 995,79</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4 625 915,62</w:t>
            </w:r>
          </w:p>
        </w:tc>
        <w:tc>
          <w:tcPr>
            <w:tcW w:w="1447"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4 810 952,24</w:t>
            </w:r>
          </w:p>
        </w:tc>
        <w:tc>
          <w:tcPr>
            <w:tcW w:w="1448"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5 003 390,33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30 936 204,18</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Республиканский бюджет</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3 735 171,90</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4 035 859,30</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4 276 919,00</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4 447 995,79</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4 625 915,62</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4 810 952,24</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5 003 390,33</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30 936 204,18</w:t>
            </w:r>
          </w:p>
        </w:tc>
      </w:tr>
      <w:tr w:rsidR="00B17F72" w:rsidRPr="005C2AB2" w:rsidTr="004B61ED">
        <w:trPr>
          <w:gridAfter w:val="1"/>
          <w:wAfter w:w="330" w:type="dxa"/>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Бюджеты муниципальных образований республики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B17F72" w:rsidRPr="005C2AB2" w:rsidTr="004B61ED">
        <w:trPr>
          <w:gridAfter w:val="1"/>
          <w:wAfter w:w="330" w:type="dxa"/>
          <w:trHeight w:val="20"/>
          <w:jc w:val="center"/>
        </w:trPr>
        <w:tc>
          <w:tcPr>
            <w:tcW w:w="3827" w:type="dxa"/>
            <w:hideMark/>
          </w:tcPr>
          <w:p w:rsidR="00B17F72" w:rsidRPr="005C2AB2" w:rsidRDefault="00B17F72" w:rsidP="003B4E03">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xml:space="preserve">Бюджет </w:t>
            </w:r>
            <w:r w:rsidR="003B4E03">
              <w:rPr>
                <w:rFonts w:ascii="Times New Roman" w:eastAsia="Times New Roman" w:hAnsi="Times New Roman" w:cs="Times New Roman"/>
                <w:sz w:val="20"/>
                <w:szCs w:val="20"/>
                <w:lang w:eastAsia="ru-RU"/>
              </w:rPr>
              <w:t>Т</w:t>
            </w:r>
            <w:r w:rsidRPr="005C2AB2">
              <w:rPr>
                <w:rFonts w:ascii="Times New Roman" w:eastAsia="Times New Roman" w:hAnsi="Times New Roman" w:cs="Times New Roman"/>
                <w:sz w:val="20"/>
                <w:szCs w:val="20"/>
                <w:lang w:eastAsia="ru-RU"/>
              </w:rPr>
              <w:t>ерриториального фонда обязательного медицинского страхования Республики Тыва</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r>
      <w:tr w:rsidR="004B61ED" w:rsidRPr="005C2AB2" w:rsidTr="004B61ED">
        <w:trPr>
          <w:trHeight w:val="20"/>
          <w:jc w:val="center"/>
        </w:trPr>
        <w:tc>
          <w:tcPr>
            <w:tcW w:w="3827" w:type="dxa"/>
            <w:hideMark/>
          </w:tcPr>
          <w:p w:rsidR="00B17F72" w:rsidRPr="005C2AB2" w:rsidRDefault="00B17F72" w:rsidP="00DB0565">
            <w:pP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Внебюджетные источники</w:t>
            </w:r>
          </w:p>
        </w:tc>
        <w:tc>
          <w:tcPr>
            <w:tcW w:w="110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color w:val="000000"/>
                <w:sz w:val="20"/>
                <w:szCs w:val="20"/>
                <w:lang w:eastAsia="ru-RU"/>
              </w:rPr>
            </w:pPr>
            <w:r w:rsidRPr="005C2AB2">
              <w:rPr>
                <w:rFonts w:ascii="Times New Roman" w:eastAsia="Times New Roman" w:hAnsi="Times New Roman" w:cs="Times New Roman"/>
                <w:color w:val="000000"/>
                <w:sz w:val="20"/>
                <w:szCs w:val="20"/>
                <w:lang w:eastAsia="ru-RU"/>
              </w:rPr>
              <w:t> </w:t>
            </w:r>
          </w:p>
        </w:tc>
        <w:tc>
          <w:tcPr>
            <w:tcW w:w="1302"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303"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8" w:type="dxa"/>
            <w:noWrap/>
            <w:hideMark/>
          </w:tcPr>
          <w:p w:rsidR="00B17F72" w:rsidRPr="005C2AB2" w:rsidRDefault="00B17F72" w:rsidP="00DB0565">
            <w:pPr>
              <w:jc w:val="center"/>
              <w:rPr>
                <w:rFonts w:ascii="Times New Roman" w:eastAsia="Times New Roman" w:hAnsi="Times New Roman" w:cs="Times New Roman"/>
                <w:sz w:val="20"/>
                <w:szCs w:val="20"/>
                <w:lang w:eastAsia="ru-RU"/>
              </w:rPr>
            </w:pPr>
            <w:r w:rsidRPr="005C2AB2">
              <w:rPr>
                <w:rFonts w:ascii="Times New Roman" w:eastAsia="Times New Roman" w:hAnsi="Times New Roman" w:cs="Times New Roman"/>
                <w:sz w:val="20"/>
                <w:szCs w:val="20"/>
                <w:lang w:eastAsia="ru-RU"/>
              </w:rPr>
              <w:t> </w:t>
            </w:r>
          </w:p>
        </w:tc>
        <w:tc>
          <w:tcPr>
            <w:tcW w:w="1447" w:type="dxa"/>
            <w:tcBorders>
              <w:right w:val="single" w:sz="4" w:space="0" w:color="auto"/>
            </w:tcBorders>
            <w:noWrap/>
            <w:hideMark/>
          </w:tcPr>
          <w:p w:rsidR="00B17F72" w:rsidRPr="005C2AB2" w:rsidRDefault="00B17F72" w:rsidP="00DB0565">
            <w:pPr>
              <w:jc w:val="center"/>
              <w:rPr>
                <w:rFonts w:ascii="Times New Roman" w:eastAsia="Times New Roman" w:hAnsi="Times New Roman" w:cs="Times New Roman"/>
                <w:bCs/>
                <w:sz w:val="20"/>
                <w:szCs w:val="20"/>
                <w:lang w:eastAsia="ru-RU"/>
              </w:rPr>
            </w:pPr>
            <w:r w:rsidRPr="005C2AB2">
              <w:rPr>
                <w:rFonts w:ascii="Times New Roman" w:eastAsia="Times New Roman" w:hAnsi="Times New Roman" w:cs="Times New Roman"/>
                <w:bCs/>
                <w:sz w:val="20"/>
                <w:szCs w:val="20"/>
                <w:lang w:eastAsia="ru-RU"/>
              </w:rPr>
              <w:t>0,00</w:t>
            </w:r>
          </w:p>
        </w:tc>
        <w:tc>
          <w:tcPr>
            <w:tcW w:w="330" w:type="dxa"/>
            <w:tcBorders>
              <w:top w:val="nil"/>
              <w:left w:val="single" w:sz="4" w:space="0" w:color="auto"/>
              <w:bottom w:val="nil"/>
              <w:right w:val="nil"/>
            </w:tcBorders>
            <w:shd w:val="clear" w:color="auto" w:fill="auto"/>
          </w:tcPr>
          <w:p w:rsidR="004B61ED" w:rsidRPr="005C2AB2" w:rsidRDefault="004B61ED">
            <w:pPr>
              <w:rPr>
                <w:rFonts w:ascii="Times New Roman" w:hAnsi="Times New Roman" w:cs="Times New Roman"/>
                <w:sz w:val="20"/>
                <w:szCs w:val="20"/>
              </w:rPr>
            </w:pPr>
            <w:r>
              <w:rPr>
                <w:rFonts w:ascii="Times New Roman" w:hAnsi="Times New Roman" w:cs="Times New Roman"/>
                <w:sz w:val="20"/>
                <w:szCs w:val="20"/>
              </w:rPr>
              <w:t>».</w:t>
            </w:r>
          </w:p>
        </w:tc>
      </w:tr>
    </w:tbl>
    <w:p w:rsidR="00B718D8" w:rsidRPr="001527C7" w:rsidRDefault="00B718D8" w:rsidP="00DB0565">
      <w:pPr>
        <w:pStyle w:val="a3"/>
        <w:jc w:val="center"/>
        <w:rPr>
          <w:rFonts w:ascii="Times New Roman" w:hAnsi="Times New Roman" w:cs="Times New Roman"/>
          <w:sz w:val="28"/>
          <w:szCs w:val="28"/>
        </w:rPr>
      </w:pPr>
    </w:p>
    <w:p w:rsidR="00B718D8" w:rsidRPr="001527C7" w:rsidRDefault="00B718D8" w:rsidP="00DB0565">
      <w:pPr>
        <w:pStyle w:val="a3"/>
        <w:jc w:val="both"/>
        <w:rPr>
          <w:rFonts w:ascii="Times New Roman" w:hAnsi="Times New Roman" w:cs="Times New Roman"/>
          <w:sz w:val="28"/>
          <w:szCs w:val="28"/>
        </w:rPr>
        <w:sectPr w:rsidR="00B718D8" w:rsidRPr="001527C7" w:rsidSect="00CD2838">
          <w:pgSz w:w="16838" w:h="11906" w:orient="landscape"/>
          <w:pgMar w:top="1134" w:right="567" w:bottom="1701" w:left="567" w:header="709" w:footer="709" w:gutter="0"/>
          <w:cols w:space="708"/>
          <w:docGrid w:linePitch="360"/>
        </w:sectPr>
      </w:pPr>
    </w:p>
    <w:p w:rsidR="008800E0" w:rsidRPr="001527C7" w:rsidRDefault="008800E0" w:rsidP="00921B33">
      <w:pPr>
        <w:pStyle w:val="a3"/>
        <w:spacing w:line="360" w:lineRule="atLeast"/>
        <w:ind w:firstLine="709"/>
        <w:jc w:val="both"/>
        <w:rPr>
          <w:rFonts w:ascii="Times New Roman" w:hAnsi="Times New Roman" w:cs="Times New Roman"/>
          <w:sz w:val="28"/>
          <w:szCs w:val="28"/>
        </w:rPr>
      </w:pPr>
      <w:r w:rsidRPr="001527C7">
        <w:rPr>
          <w:rFonts w:ascii="Times New Roman" w:hAnsi="Times New Roman" w:cs="Times New Roman"/>
          <w:sz w:val="28"/>
          <w:szCs w:val="28"/>
        </w:rPr>
        <w:lastRenderedPageBreak/>
        <w:t>2.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8800E0" w:rsidRPr="001527C7" w:rsidRDefault="008800E0" w:rsidP="00DB0565">
      <w:pPr>
        <w:pStyle w:val="a3"/>
        <w:rPr>
          <w:rFonts w:ascii="Times New Roman" w:hAnsi="Times New Roman" w:cs="Times New Roman"/>
          <w:sz w:val="28"/>
          <w:szCs w:val="28"/>
        </w:rPr>
      </w:pPr>
    </w:p>
    <w:p w:rsidR="008800E0" w:rsidRPr="001527C7" w:rsidRDefault="008800E0" w:rsidP="00DB0565">
      <w:pPr>
        <w:pStyle w:val="a3"/>
        <w:jc w:val="both"/>
        <w:rPr>
          <w:rFonts w:ascii="Times New Roman" w:hAnsi="Times New Roman" w:cs="Times New Roman"/>
          <w:sz w:val="28"/>
          <w:szCs w:val="28"/>
        </w:rPr>
      </w:pPr>
    </w:p>
    <w:p w:rsidR="008800E0" w:rsidRPr="001527C7" w:rsidRDefault="008800E0" w:rsidP="00DB0565">
      <w:pPr>
        <w:pStyle w:val="a3"/>
        <w:jc w:val="both"/>
        <w:rPr>
          <w:rFonts w:ascii="Times New Roman" w:hAnsi="Times New Roman" w:cs="Times New Roman"/>
          <w:sz w:val="28"/>
          <w:szCs w:val="28"/>
        </w:rPr>
      </w:pPr>
    </w:p>
    <w:p w:rsidR="00590C35" w:rsidRDefault="00590C35" w:rsidP="00590C35">
      <w:pPr>
        <w:tabs>
          <w:tab w:val="left" w:pos="993"/>
        </w:tabs>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Заместитель Председателя </w:t>
      </w:r>
    </w:p>
    <w:p w:rsidR="00590C35" w:rsidRPr="00105802" w:rsidRDefault="00590C35" w:rsidP="00590C35">
      <w:pPr>
        <w:tabs>
          <w:tab w:val="left" w:pos="993"/>
        </w:tabs>
        <w:spacing w:after="0" w:line="36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Правительства </w:t>
      </w:r>
      <w:r w:rsidRPr="00105802">
        <w:rPr>
          <w:rFonts w:ascii="Times New Roman" w:hAnsi="Times New Roman" w:cs="Times New Roman"/>
          <w:color w:val="000000" w:themeColor="text1"/>
          <w:sz w:val="28"/>
          <w:szCs w:val="28"/>
        </w:rPr>
        <w:t xml:space="preserve">Республики Тыва                                                        </w:t>
      </w:r>
      <w:r>
        <w:rPr>
          <w:rFonts w:ascii="Times New Roman" w:hAnsi="Times New Roman" w:cs="Times New Roman"/>
          <w:color w:val="000000" w:themeColor="text1"/>
          <w:sz w:val="28"/>
          <w:szCs w:val="28"/>
        </w:rPr>
        <w:t xml:space="preserve">        А. Чюдюк</w:t>
      </w:r>
    </w:p>
    <w:p w:rsidR="00B718D8" w:rsidRPr="00B718D8" w:rsidRDefault="00B718D8" w:rsidP="00590C35">
      <w:pPr>
        <w:pStyle w:val="a3"/>
        <w:jc w:val="both"/>
        <w:rPr>
          <w:rFonts w:ascii="Times New Roman" w:hAnsi="Times New Roman" w:cs="Times New Roman"/>
          <w:sz w:val="28"/>
          <w:szCs w:val="28"/>
        </w:rPr>
      </w:pPr>
    </w:p>
    <w:sectPr w:rsidR="00B718D8" w:rsidRPr="00B718D8" w:rsidSect="00921B33">
      <w:pgSz w:w="11906" w:h="16838"/>
      <w:pgMar w:top="1134" w:right="567"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5F" w:rsidRDefault="0072455F" w:rsidP="00921B33">
      <w:pPr>
        <w:spacing w:after="0" w:line="240" w:lineRule="auto"/>
      </w:pPr>
      <w:r>
        <w:separator/>
      </w:r>
    </w:p>
  </w:endnote>
  <w:endnote w:type="continuationSeparator" w:id="0">
    <w:p w:rsidR="0072455F" w:rsidRDefault="0072455F" w:rsidP="0092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5F" w:rsidRDefault="0072455F" w:rsidP="00921B33">
      <w:pPr>
        <w:spacing w:after="0" w:line="240" w:lineRule="auto"/>
      </w:pPr>
      <w:r>
        <w:separator/>
      </w:r>
    </w:p>
  </w:footnote>
  <w:footnote w:type="continuationSeparator" w:id="0">
    <w:p w:rsidR="0072455F" w:rsidRDefault="0072455F" w:rsidP="00921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078" w:rsidRPr="00921B33" w:rsidRDefault="0072455F">
    <w:pPr>
      <w:pStyle w:val="af3"/>
      <w:jc w:val="right"/>
      <w:rPr>
        <w:rFonts w:ascii="Times New Roman" w:hAnsi="Times New Roman" w:cs="Times New Roman"/>
        <w:sz w:val="24"/>
      </w:rPr>
    </w:pPr>
    <w:sdt>
      <w:sdtPr>
        <w:id w:val="877744419"/>
        <w:docPartObj>
          <w:docPartGallery w:val="Page Numbers (Top of Page)"/>
          <w:docPartUnique/>
        </w:docPartObj>
      </w:sdtPr>
      <w:sdtEndPr>
        <w:rPr>
          <w:rFonts w:ascii="Times New Roman" w:hAnsi="Times New Roman" w:cs="Times New Roman"/>
          <w:sz w:val="24"/>
        </w:rPr>
      </w:sdtEndPr>
      <w:sdtContent>
        <w:r w:rsidR="00BE6078" w:rsidRPr="00921B33">
          <w:rPr>
            <w:rFonts w:ascii="Times New Roman" w:hAnsi="Times New Roman" w:cs="Times New Roman"/>
            <w:sz w:val="24"/>
          </w:rPr>
          <w:fldChar w:fldCharType="begin"/>
        </w:r>
        <w:r w:rsidR="00BE6078" w:rsidRPr="00921B33">
          <w:rPr>
            <w:rFonts w:ascii="Times New Roman" w:hAnsi="Times New Roman" w:cs="Times New Roman"/>
            <w:sz w:val="24"/>
          </w:rPr>
          <w:instrText>PAGE   \* MERGEFORMAT</w:instrText>
        </w:r>
        <w:r w:rsidR="00BE6078" w:rsidRPr="00921B33">
          <w:rPr>
            <w:rFonts w:ascii="Times New Roman" w:hAnsi="Times New Roman" w:cs="Times New Roman"/>
            <w:sz w:val="24"/>
          </w:rPr>
          <w:fldChar w:fldCharType="separate"/>
        </w:r>
        <w:r w:rsidR="00AC1858">
          <w:rPr>
            <w:rFonts w:ascii="Times New Roman" w:hAnsi="Times New Roman" w:cs="Times New Roman"/>
            <w:noProof/>
            <w:sz w:val="24"/>
          </w:rPr>
          <w:t>3</w:t>
        </w:r>
        <w:r w:rsidR="00BE6078" w:rsidRPr="00921B33">
          <w:rPr>
            <w:rFonts w:ascii="Times New Roman" w:hAnsi="Times New Roman" w:cs="Times New Roman"/>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1440"/>
        </w:tabs>
        <w:ind w:left="1440" w:hanging="144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33F5253"/>
    <w:multiLevelType w:val="hybridMultilevel"/>
    <w:tmpl w:val="44DC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00C79"/>
    <w:multiLevelType w:val="multilevel"/>
    <w:tmpl w:val="3E082B24"/>
    <w:lvl w:ilvl="0">
      <w:start w:val="1"/>
      <w:numFmt w:val="decimal"/>
      <w:lvlText w:val="%1."/>
      <w:lvlJc w:val="left"/>
      <w:pPr>
        <w:ind w:left="720" w:hanging="360"/>
      </w:pPr>
      <w:rPr>
        <w:rFonts w:hint="default"/>
      </w:rPr>
    </w:lvl>
    <w:lvl w:ilvl="1">
      <w:start w:val="2"/>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3">
    <w:nsid w:val="63337699"/>
    <w:multiLevelType w:val="hybridMultilevel"/>
    <w:tmpl w:val="6218D2E6"/>
    <w:lvl w:ilvl="0" w:tplc="A636F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DD55DE"/>
    <w:multiLevelType w:val="multilevel"/>
    <w:tmpl w:val="DB9813E4"/>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60ef8295-b941-48c2-899f-b03d356ae057"/>
  </w:docVars>
  <w:rsids>
    <w:rsidRoot w:val="006C1188"/>
    <w:rsid w:val="000014D2"/>
    <w:rsid w:val="00002177"/>
    <w:rsid w:val="00003C33"/>
    <w:rsid w:val="00004C68"/>
    <w:rsid w:val="00007158"/>
    <w:rsid w:val="00011882"/>
    <w:rsid w:val="00012621"/>
    <w:rsid w:val="00014AC7"/>
    <w:rsid w:val="00014E13"/>
    <w:rsid w:val="000155BD"/>
    <w:rsid w:val="00016A7C"/>
    <w:rsid w:val="000215D7"/>
    <w:rsid w:val="00024653"/>
    <w:rsid w:val="000279C6"/>
    <w:rsid w:val="00027CAA"/>
    <w:rsid w:val="00032976"/>
    <w:rsid w:val="000366E3"/>
    <w:rsid w:val="00042496"/>
    <w:rsid w:val="000521DB"/>
    <w:rsid w:val="00055E48"/>
    <w:rsid w:val="000615A9"/>
    <w:rsid w:val="00064B64"/>
    <w:rsid w:val="00064F6B"/>
    <w:rsid w:val="00066E15"/>
    <w:rsid w:val="0006788E"/>
    <w:rsid w:val="00074A80"/>
    <w:rsid w:val="00074F90"/>
    <w:rsid w:val="000832A0"/>
    <w:rsid w:val="00085675"/>
    <w:rsid w:val="00090550"/>
    <w:rsid w:val="00091094"/>
    <w:rsid w:val="000975E3"/>
    <w:rsid w:val="000A4193"/>
    <w:rsid w:val="000A7DE9"/>
    <w:rsid w:val="000C0F2D"/>
    <w:rsid w:val="000C196B"/>
    <w:rsid w:val="000C26AA"/>
    <w:rsid w:val="000C66A9"/>
    <w:rsid w:val="000C6B61"/>
    <w:rsid w:val="000D3D55"/>
    <w:rsid w:val="000D483D"/>
    <w:rsid w:val="000E516E"/>
    <w:rsid w:val="000E5F30"/>
    <w:rsid w:val="000F1451"/>
    <w:rsid w:val="000F4117"/>
    <w:rsid w:val="000F53BE"/>
    <w:rsid w:val="000F5CB5"/>
    <w:rsid w:val="00100A5E"/>
    <w:rsid w:val="00104A0D"/>
    <w:rsid w:val="00110E05"/>
    <w:rsid w:val="00114960"/>
    <w:rsid w:val="0011668A"/>
    <w:rsid w:val="00121094"/>
    <w:rsid w:val="0012435E"/>
    <w:rsid w:val="00127749"/>
    <w:rsid w:val="001323BB"/>
    <w:rsid w:val="0013599A"/>
    <w:rsid w:val="00137DF3"/>
    <w:rsid w:val="001403C1"/>
    <w:rsid w:val="00146C10"/>
    <w:rsid w:val="0015076F"/>
    <w:rsid w:val="00151042"/>
    <w:rsid w:val="00151771"/>
    <w:rsid w:val="00152750"/>
    <w:rsid w:val="001527C7"/>
    <w:rsid w:val="00157BED"/>
    <w:rsid w:val="0016336E"/>
    <w:rsid w:val="001772AC"/>
    <w:rsid w:val="00182069"/>
    <w:rsid w:val="00186EB1"/>
    <w:rsid w:val="00187ADC"/>
    <w:rsid w:val="00191409"/>
    <w:rsid w:val="001A1EF2"/>
    <w:rsid w:val="001A404A"/>
    <w:rsid w:val="001C6D18"/>
    <w:rsid w:val="001C7A9A"/>
    <w:rsid w:val="001D78C1"/>
    <w:rsid w:val="001E3249"/>
    <w:rsid w:val="001F200C"/>
    <w:rsid w:val="001F2BCD"/>
    <w:rsid w:val="001F5F98"/>
    <w:rsid w:val="002020C2"/>
    <w:rsid w:val="002024FA"/>
    <w:rsid w:val="00204CDF"/>
    <w:rsid w:val="002142B0"/>
    <w:rsid w:val="00214DDD"/>
    <w:rsid w:val="002166C7"/>
    <w:rsid w:val="00230727"/>
    <w:rsid w:val="00242993"/>
    <w:rsid w:val="00244167"/>
    <w:rsid w:val="00261F0B"/>
    <w:rsid w:val="002645E1"/>
    <w:rsid w:val="002648E8"/>
    <w:rsid w:val="002649B3"/>
    <w:rsid w:val="00271985"/>
    <w:rsid w:val="00271D77"/>
    <w:rsid w:val="00271F49"/>
    <w:rsid w:val="00277DAF"/>
    <w:rsid w:val="00280BFE"/>
    <w:rsid w:val="00286767"/>
    <w:rsid w:val="002A3C88"/>
    <w:rsid w:val="002B21AD"/>
    <w:rsid w:val="002D10DA"/>
    <w:rsid w:val="002D2A60"/>
    <w:rsid w:val="002D3935"/>
    <w:rsid w:val="002E50A4"/>
    <w:rsid w:val="002E6C64"/>
    <w:rsid w:val="002E7BC6"/>
    <w:rsid w:val="002F37C7"/>
    <w:rsid w:val="002F4876"/>
    <w:rsid w:val="002F6F38"/>
    <w:rsid w:val="0030278E"/>
    <w:rsid w:val="00303B14"/>
    <w:rsid w:val="003136B7"/>
    <w:rsid w:val="00322B73"/>
    <w:rsid w:val="003230FC"/>
    <w:rsid w:val="00323B0B"/>
    <w:rsid w:val="0033212E"/>
    <w:rsid w:val="00333DFA"/>
    <w:rsid w:val="0034159F"/>
    <w:rsid w:val="0035006D"/>
    <w:rsid w:val="00352512"/>
    <w:rsid w:val="00354260"/>
    <w:rsid w:val="0036207B"/>
    <w:rsid w:val="003644CD"/>
    <w:rsid w:val="00364966"/>
    <w:rsid w:val="00366B44"/>
    <w:rsid w:val="00370CEC"/>
    <w:rsid w:val="00372505"/>
    <w:rsid w:val="00373DE5"/>
    <w:rsid w:val="00387734"/>
    <w:rsid w:val="00390566"/>
    <w:rsid w:val="00392306"/>
    <w:rsid w:val="0039366A"/>
    <w:rsid w:val="00397E21"/>
    <w:rsid w:val="003A1AAA"/>
    <w:rsid w:val="003A5CE3"/>
    <w:rsid w:val="003B02A6"/>
    <w:rsid w:val="003B2C28"/>
    <w:rsid w:val="003B4E03"/>
    <w:rsid w:val="003B50ED"/>
    <w:rsid w:val="003B6FD9"/>
    <w:rsid w:val="003C4B2C"/>
    <w:rsid w:val="003D65D9"/>
    <w:rsid w:val="003E3119"/>
    <w:rsid w:val="003E7400"/>
    <w:rsid w:val="003F2DC8"/>
    <w:rsid w:val="003F60A4"/>
    <w:rsid w:val="003F76E8"/>
    <w:rsid w:val="0040073B"/>
    <w:rsid w:val="00402C6C"/>
    <w:rsid w:val="00402E5A"/>
    <w:rsid w:val="00405BD8"/>
    <w:rsid w:val="004065B8"/>
    <w:rsid w:val="004137B8"/>
    <w:rsid w:val="00415AC1"/>
    <w:rsid w:val="004171ED"/>
    <w:rsid w:val="00427961"/>
    <w:rsid w:val="0043086E"/>
    <w:rsid w:val="00431A2E"/>
    <w:rsid w:val="0043664C"/>
    <w:rsid w:val="004370BE"/>
    <w:rsid w:val="004412E9"/>
    <w:rsid w:val="00442B84"/>
    <w:rsid w:val="00442ECD"/>
    <w:rsid w:val="004614C0"/>
    <w:rsid w:val="00465FFF"/>
    <w:rsid w:val="00466574"/>
    <w:rsid w:val="004678CB"/>
    <w:rsid w:val="0047632F"/>
    <w:rsid w:val="004912D7"/>
    <w:rsid w:val="004A25A6"/>
    <w:rsid w:val="004A3B49"/>
    <w:rsid w:val="004A6B1F"/>
    <w:rsid w:val="004B0051"/>
    <w:rsid w:val="004B60CB"/>
    <w:rsid w:val="004B61ED"/>
    <w:rsid w:val="004C1293"/>
    <w:rsid w:val="004C13B9"/>
    <w:rsid w:val="004D0326"/>
    <w:rsid w:val="004D09DC"/>
    <w:rsid w:val="004E2C04"/>
    <w:rsid w:val="004E6227"/>
    <w:rsid w:val="00531DD8"/>
    <w:rsid w:val="00534C34"/>
    <w:rsid w:val="00541044"/>
    <w:rsid w:val="00542F00"/>
    <w:rsid w:val="00544F5A"/>
    <w:rsid w:val="00551920"/>
    <w:rsid w:val="005527A0"/>
    <w:rsid w:val="00553CC5"/>
    <w:rsid w:val="005554B3"/>
    <w:rsid w:val="00561FCB"/>
    <w:rsid w:val="00562F97"/>
    <w:rsid w:val="00566D32"/>
    <w:rsid w:val="005704A5"/>
    <w:rsid w:val="00570D99"/>
    <w:rsid w:val="00574C47"/>
    <w:rsid w:val="005753B7"/>
    <w:rsid w:val="005766AD"/>
    <w:rsid w:val="00577C8A"/>
    <w:rsid w:val="00580791"/>
    <w:rsid w:val="005832FB"/>
    <w:rsid w:val="00590C35"/>
    <w:rsid w:val="00590E12"/>
    <w:rsid w:val="00591A3B"/>
    <w:rsid w:val="005940A0"/>
    <w:rsid w:val="0059460B"/>
    <w:rsid w:val="005A7230"/>
    <w:rsid w:val="005B3E74"/>
    <w:rsid w:val="005C2AB2"/>
    <w:rsid w:val="005C477A"/>
    <w:rsid w:val="005C521C"/>
    <w:rsid w:val="005C7537"/>
    <w:rsid w:val="005D48F3"/>
    <w:rsid w:val="005E5B8D"/>
    <w:rsid w:val="005E7D06"/>
    <w:rsid w:val="005F0C83"/>
    <w:rsid w:val="005F164D"/>
    <w:rsid w:val="005F3625"/>
    <w:rsid w:val="005F47DC"/>
    <w:rsid w:val="005F4936"/>
    <w:rsid w:val="005F56D3"/>
    <w:rsid w:val="00600A04"/>
    <w:rsid w:val="00600E18"/>
    <w:rsid w:val="00601F06"/>
    <w:rsid w:val="00603BE5"/>
    <w:rsid w:val="006043B5"/>
    <w:rsid w:val="00604917"/>
    <w:rsid w:val="00616F54"/>
    <w:rsid w:val="00620BDF"/>
    <w:rsid w:val="0062463F"/>
    <w:rsid w:val="006252B6"/>
    <w:rsid w:val="006260CF"/>
    <w:rsid w:val="00627B84"/>
    <w:rsid w:val="006311AE"/>
    <w:rsid w:val="00632F37"/>
    <w:rsid w:val="00633DA3"/>
    <w:rsid w:val="00634886"/>
    <w:rsid w:val="0063749B"/>
    <w:rsid w:val="006503B2"/>
    <w:rsid w:val="00653D35"/>
    <w:rsid w:val="00656E4C"/>
    <w:rsid w:val="006600ED"/>
    <w:rsid w:val="00660758"/>
    <w:rsid w:val="00665959"/>
    <w:rsid w:val="00673911"/>
    <w:rsid w:val="00674C63"/>
    <w:rsid w:val="006768C4"/>
    <w:rsid w:val="00683AB9"/>
    <w:rsid w:val="0069237F"/>
    <w:rsid w:val="0069562A"/>
    <w:rsid w:val="00696675"/>
    <w:rsid w:val="006A0399"/>
    <w:rsid w:val="006A5812"/>
    <w:rsid w:val="006B001D"/>
    <w:rsid w:val="006B1322"/>
    <w:rsid w:val="006B6FE2"/>
    <w:rsid w:val="006C1188"/>
    <w:rsid w:val="006C39C0"/>
    <w:rsid w:val="006D014E"/>
    <w:rsid w:val="006D245B"/>
    <w:rsid w:val="006E112F"/>
    <w:rsid w:val="006E2E0C"/>
    <w:rsid w:val="006F4BAB"/>
    <w:rsid w:val="007012CB"/>
    <w:rsid w:val="00702904"/>
    <w:rsid w:val="0071484B"/>
    <w:rsid w:val="00720349"/>
    <w:rsid w:val="0072455F"/>
    <w:rsid w:val="00727B94"/>
    <w:rsid w:val="00731DC5"/>
    <w:rsid w:val="00731FB3"/>
    <w:rsid w:val="00736B2A"/>
    <w:rsid w:val="00737A55"/>
    <w:rsid w:val="007418D4"/>
    <w:rsid w:val="00743538"/>
    <w:rsid w:val="007449CB"/>
    <w:rsid w:val="007527A1"/>
    <w:rsid w:val="00752EA8"/>
    <w:rsid w:val="007548FC"/>
    <w:rsid w:val="00755039"/>
    <w:rsid w:val="00755195"/>
    <w:rsid w:val="0075540A"/>
    <w:rsid w:val="00765698"/>
    <w:rsid w:val="00766F6D"/>
    <w:rsid w:val="0077231D"/>
    <w:rsid w:val="00773309"/>
    <w:rsid w:val="007746F5"/>
    <w:rsid w:val="007748B3"/>
    <w:rsid w:val="00774F37"/>
    <w:rsid w:val="00777F83"/>
    <w:rsid w:val="00781370"/>
    <w:rsid w:val="0078387D"/>
    <w:rsid w:val="00783C14"/>
    <w:rsid w:val="007915D7"/>
    <w:rsid w:val="007977CA"/>
    <w:rsid w:val="007A0C8B"/>
    <w:rsid w:val="007A21B9"/>
    <w:rsid w:val="007B01CE"/>
    <w:rsid w:val="007B15D8"/>
    <w:rsid w:val="007B6237"/>
    <w:rsid w:val="007C35D7"/>
    <w:rsid w:val="007E2121"/>
    <w:rsid w:val="007F50A0"/>
    <w:rsid w:val="007F6C24"/>
    <w:rsid w:val="008007E1"/>
    <w:rsid w:val="00800A55"/>
    <w:rsid w:val="00802CBE"/>
    <w:rsid w:val="00802D95"/>
    <w:rsid w:val="008035CD"/>
    <w:rsid w:val="00807BDF"/>
    <w:rsid w:val="0081189E"/>
    <w:rsid w:val="00822C1A"/>
    <w:rsid w:val="00823E26"/>
    <w:rsid w:val="00824514"/>
    <w:rsid w:val="008255C0"/>
    <w:rsid w:val="008263E9"/>
    <w:rsid w:val="00831B1F"/>
    <w:rsid w:val="00842BC5"/>
    <w:rsid w:val="00843037"/>
    <w:rsid w:val="00845FF2"/>
    <w:rsid w:val="00853A5B"/>
    <w:rsid w:val="00865929"/>
    <w:rsid w:val="0087195B"/>
    <w:rsid w:val="008800E0"/>
    <w:rsid w:val="00885706"/>
    <w:rsid w:val="00886D23"/>
    <w:rsid w:val="00894633"/>
    <w:rsid w:val="00897312"/>
    <w:rsid w:val="008A6B7D"/>
    <w:rsid w:val="008A7600"/>
    <w:rsid w:val="008A7FF0"/>
    <w:rsid w:val="008B0FD5"/>
    <w:rsid w:val="008B4CA3"/>
    <w:rsid w:val="008C13F0"/>
    <w:rsid w:val="008C15EB"/>
    <w:rsid w:val="008C3FA7"/>
    <w:rsid w:val="008C4DBD"/>
    <w:rsid w:val="008C7FF1"/>
    <w:rsid w:val="008D2417"/>
    <w:rsid w:val="008E1435"/>
    <w:rsid w:val="008E2471"/>
    <w:rsid w:val="008E41A4"/>
    <w:rsid w:val="008F2A4E"/>
    <w:rsid w:val="008F441B"/>
    <w:rsid w:val="00900BE8"/>
    <w:rsid w:val="009055C4"/>
    <w:rsid w:val="00907EA5"/>
    <w:rsid w:val="00921B33"/>
    <w:rsid w:val="00923814"/>
    <w:rsid w:val="00924C3A"/>
    <w:rsid w:val="009279B1"/>
    <w:rsid w:val="009311F1"/>
    <w:rsid w:val="009317B6"/>
    <w:rsid w:val="009371E0"/>
    <w:rsid w:val="00937845"/>
    <w:rsid w:val="00941B80"/>
    <w:rsid w:val="00944759"/>
    <w:rsid w:val="00947DEC"/>
    <w:rsid w:val="00951A3D"/>
    <w:rsid w:val="00957593"/>
    <w:rsid w:val="00961708"/>
    <w:rsid w:val="00973AF1"/>
    <w:rsid w:val="00981487"/>
    <w:rsid w:val="009835BB"/>
    <w:rsid w:val="0098619C"/>
    <w:rsid w:val="00992FBF"/>
    <w:rsid w:val="00993214"/>
    <w:rsid w:val="009945D9"/>
    <w:rsid w:val="00997DD5"/>
    <w:rsid w:val="009A170B"/>
    <w:rsid w:val="009A1ABF"/>
    <w:rsid w:val="009A29E5"/>
    <w:rsid w:val="009A6425"/>
    <w:rsid w:val="009A6E39"/>
    <w:rsid w:val="009B4AAD"/>
    <w:rsid w:val="009C26B7"/>
    <w:rsid w:val="009C30D9"/>
    <w:rsid w:val="009D22AC"/>
    <w:rsid w:val="009D5846"/>
    <w:rsid w:val="009D5E7E"/>
    <w:rsid w:val="009D6EE6"/>
    <w:rsid w:val="009D718A"/>
    <w:rsid w:val="009E73C7"/>
    <w:rsid w:val="009F2804"/>
    <w:rsid w:val="009F37C5"/>
    <w:rsid w:val="009F3C1A"/>
    <w:rsid w:val="00A02D1E"/>
    <w:rsid w:val="00A03344"/>
    <w:rsid w:val="00A05310"/>
    <w:rsid w:val="00A065B3"/>
    <w:rsid w:val="00A0661D"/>
    <w:rsid w:val="00A23D64"/>
    <w:rsid w:val="00A2476E"/>
    <w:rsid w:val="00A247B8"/>
    <w:rsid w:val="00A24C23"/>
    <w:rsid w:val="00A2518C"/>
    <w:rsid w:val="00A2549F"/>
    <w:rsid w:val="00A34E2F"/>
    <w:rsid w:val="00A35973"/>
    <w:rsid w:val="00A41EA8"/>
    <w:rsid w:val="00A458A8"/>
    <w:rsid w:val="00A4762C"/>
    <w:rsid w:val="00A51A62"/>
    <w:rsid w:val="00A55661"/>
    <w:rsid w:val="00A63021"/>
    <w:rsid w:val="00A654FB"/>
    <w:rsid w:val="00A741B3"/>
    <w:rsid w:val="00A85003"/>
    <w:rsid w:val="00A85C49"/>
    <w:rsid w:val="00A871AB"/>
    <w:rsid w:val="00A917C3"/>
    <w:rsid w:val="00A97B64"/>
    <w:rsid w:val="00AA5560"/>
    <w:rsid w:val="00AB252D"/>
    <w:rsid w:val="00AB708E"/>
    <w:rsid w:val="00AC1858"/>
    <w:rsid w:val="00AC5572"/>
    <w:rsid w:val="00AC55D3"/>
    <w:rsid w:val="00AD0BF5"/>
    <w:rsid w:val="00AD1A0E"/>
    <w:rsid w:val="00AD2EBF"/>
    <w:rsid w:val="00AF3003"/>
    <w:rsid w:val="00AF30D2"/>
    <w:rsid w:val="00AF37B6"/>
    <w:rsid w:val="00B036E6"/>
    <w:rsid w:val="00B052CE"/>
    <w:rsid w:val="00B11077"/>
    <w:rsid w:val="00B152F3"/>
    <w:rsid w:val="00B16124"/>
    <w:rsid w:val="00B17F72"/>
    <w:rsid w:val="00B20338"/>
    <w:rsid w:val="00B26024"/>
    <w:rsid w:val="00B27334"/>
    <w:rsid w:val="00B2742E"/>
    <w:rsid w:val="00B35BEC"/>
    <w:rsid w:val="00B36DD0"/>
    <w:rsid w:val="00B377C1"/>
    <w:rsid w:val="00B47D46"/>
    <w:rsid w:val="00B5006A"/>
    <w:rsid w:val="00B502C7"/>
    <w:rsid w:val="00B50FCB"/>
    <w:rsid w:val="00B51E08"/>
    <w:rsid w:val="00B53086"/>
    <w:rsid w:val="00B558A3"/>
    <w:rsid w:val="00B56751"/>
    <w:rsid w:val="00B576E4"/>
    <w:rsid w:val="00B610DC"/>
    <w:rsid w:val="00B66F13"/>
    <w:rsid w:val="00B678B3"/>
    <w:rsid w:val="00B718D8"/>
    <w:rsid w:val="00B74BE1"/>
    <w:rsid w:val="00B74DEB"/>
    <w:rsid w:val="00B814FC"/>
    <w:rsid w:val="00B816A0"/>
    <w:rsid w:val="00B82361"/>
    <w:rsid w:val="00B82780"/>
    <w:rsid w:val="00B900A9"/>
    <w:rsid w:val="00B965E6"/>
    <w:rsid w:val="00B96DFD"/>
    <w:rsid w:val="00BA1546"/>
    <w:rsid w:val="00BA2781"/>
    <w:rsid w:val="00BB196D"/>
    <w:rsid w:val="00BB1C89"/>
    <w:rsid w:val="00BB22F7"/>
    <w:rsid w:val="00BB7E6C"/>
    <w:rsid w:val="00BC2EB8"/>
    <w:rsid w:val="00BC3D7E"/>
    <w:rsid w:val="00BC695A"/>
    <w:rsid w:val="00BD3F41"/>
    <w:rsid w:val="00BD5328"/>
    <w:rsid w:val="00BD71D1"/>
    <w:rsid w:val="00BE2A47"/>
    <w:rsid w:val="00BE495F"/>
    <w:rsid w:val="00BE6078"/>
    <w:rsid w:val="00BF17A0"/>
    <w:rsid w:val="00C057C1"/>
    <w:rsid w:val="00C058BF"/>
    <w:rsid w:val="00C14932"/>
    <w:rsid w:val="00C157B4"/>
    <w:rsid w:val="00C168FC"/>
    <w:rsid w:val="00C17590"/>
    <w:rsid w:val="00C17CE3"/>
    <w:rsid w:val="00C21DB3"/>
    <w:rsid w:val="00C22143"/>
    <w:rsid w:val="00C225D2"/>
    <w:rsid w:val="00C3094A"/>
    <w:rsid w:val="00C34778"/>
    <w:rsid w:val="00C36559"/>
    <w:rsid w:val="00C44122"/>
    <w:rsid w:val="00C46101"/>
    <w:rsid w:val="00C47D0B"/>
    <w:rsid w:val="00C507B4"/>
    <w:rsid w:val="00C53061"/>
    <w:rsid w:val="00C57653"/>
    <w:rsid w:val="00C607D7"/>
    <w:rsid w:val="00C62D9F"/>
    <w:rsid w:val="00C7741D"/>
    <w:rsid w:val="00C7764B"/>
    <w:rsid w:val="00C91B0E"/>
    <w:rsid w:val="00C954DE"/>
    <w:rsid w:val="00C95F0E"/>
    <w:rsid w:val="00C968CD"/>
    <w:rsid w:val="00CA27A5"/>
    <w:rsid w:val="00CA4ED2"/>
    <w:rsid w:val="00CA5221"/>
    <w:rsid w:val="00CB43E9"/>
    <w:rsid w:val="00CC002D"/>
    <w:rsid w:val="00CC0BFD"/>
    <w:rsid w:val="00CC7E63"/>
    <w:rsid w:val="00CD0658"/>
    <w:rsid w:val="00CD2838"/>
    <w:rsid w:val="00CD6A3F"/>
    <w:rsid w:val="00CE0775"/>
    <w:rsid w:val="00CE7532"/>
    <w:rsid w:val="00CF5F17"/>
    <w:rsid w:val="00CF790E"/>
    <w:rsid w:val="00D041AA"/>
    <w:rsid w:val="00D06280"/>
    <w:rsid w:val="00D10EDE"/>
    <w:rsid w:val="00D15C77"/>
    <w:rsid w:val="00D267FB"/>
    <w:rsid w:val="00D26EFD"/>
    <w:rsid w:val="00D27974"/>
    <w:rsid w:val="00D44592"/>
    <w:rsid w:val="00D53794"/>
    <w:rsid w:val="00D54262"/>
    <w:rsid w:val="00D55077"/>
    <w:rsid w:val="00D67078"/>
    <w:rsid w:val="00D73BD3"/>
    <w:rsid w:val="00D74227"/>
    <w:rsid w:val="00D814E6"/>
    <w:rsid w:val="00D81A14"/>
    <w:rsid w:val="00D83C2C"/>
    <w:rsid w:val="00D87D45"/>
    <w:rsid w:val="00D9462A"/>
    <w:rsid w:val="00D96393"/>
    <w:rsid w:val="00DA12A5"/>
    <w:rsid w:val="00DA3F1A"/>
    <w:rsid w:val="00DA41BA"/>
    <w:rsid w:val="00DA4B7C"/>
    <w:rsid w:val="00DA5894"/>
    <w:rsid w:val="00DA597B"/>
    <w:rsid w:val="00DA5ACD"/>
    <w:rsid w:val="00DA5DBC"/>
    <w:rsid w:val="00DA6AFB"/>
    <w:rsid w:val="00DB0565"/>
    <w:rsid w:val="00DB2D42"/>
    <w:rsid w:val="00DB589C"/>
    <w:rsid w:val="00DB69C1"/>
    <w:rsid w:val="00DC279D"/>
    <w:rsid w:val="00DD162A"/>
    <w:rsid w:val="00DD3660"/>
    <w:rsid w:val="00DD6369"/>
    <w:rsid w:val="00DD79FD"/>
    <w:rsid w:val="00DE2C61"/>
    <w:rsid w:val="00DE426E"/>
    <w:rsid w:val="00DE6191"/>
    <w:rsid w:val="00E02611"/>
    <w:rsid w:val="00E027D1"/>
    <w:rsid w:val="00E03E8E"/>
    <w:rsid w:val="00E10FF1"/>
    <w:rsid w:val="00E13913"/>
    <w:rsid w:val="00E17D8F"/>
    <w:rsid w:val="00E21C6F"/>
    <w:rsid w:val="00E2358D"/>
    <w:rsid w:val="00E24F78"/>
    <w:rsid w:val="00E26121"/>
    <w:rsid w:val="00E273B7"/>
    <w:rsid w:val="00E33070"/>
    <w:rsid w:val="00E3464B"/>
    <w:rsid w:val="00E34E46"/>
    <w:rsid w:val="00E416C7"/>
    <w:rsid w:val="00E45087"/>
    <w:rsid w:val="00E52256"/>
    <w:rsid w:val="00E52722"/>
    <w:rsid w:val="00E557BE"/>
    <w:rsid w:val="00E62823"/>
    <w:rsid w:val="00E70F5A"/>
    <w:rsid w:val="00E71DBC"/>
    <w:rsid w:val="00E73E56"/>
    <w:rsid w:val="00E769FF"/>
    <w:rsid w:val="00E83B00"/>
    <w:rsid w:val="00E85C35"/>
    <w:rsid w:val="00E9386C"/>
    <w:rsid w:val="00E94562"/>
    <w:rsid w:val="00EA144E"/>
    <w:rsid w:val="00EA1B50"/>
    <w:rsid w:val="00EB49D5"/>
    <w:rsid w:val="00EB5756"/>
    <w:rsid w:val="00EB73F2"/>
    <w:rsid w:val="00EC3062"/>
    <w:rsid w:val="00EC3BD4"/>
    <w:rsid w:val="00ED3050"/>
    <w:rsid w:val="00ED423C"/>
    <w:rsid w:val="00EF2EBA"/>
    <w:rsid w:val="00F026B2"/>
    <w:rsid w:val="00F105EE"/>
    <w:rsid w:val="00F141E1"/>
    <w:rsid w:val="00F17C1A"/>
    <w:rsid w:val="00F22B74"/>
    <w:rsid w:val="00F23BFA"/>
    <w:rsid w:val="00F47A18"/>
    <w:rsid w:val="00F47C9A"/>
    <w:rsid w:val="00F54920"/>
    <w:rsid w:val="00F63067"/>
    <w:rsid w:val="00F66E5F"/>
    <w:rsid w:val="00F816BE"/>
    <w:rsid w:val="00F854D8"/>
    <w:rsid w:val="00F922C1"/>
    <w:rsid w:val="00F96481"/>
    <w:rsid w:val="00FA0F83"/>
    <w:rsid w:val="00FB4BAC"/>
    <w:rsid w:val="00FB7F7E"/>
    <w:rsid w:val="00FC408A"/>
    <w:rsid w:val="00FC7CA8"/>
    <w:rsid w:val="00FD243A"/>
    <w:rsid w:val="00FD4E00"/>
    <w:rsid w:val="00FD5383"/>
    <w:rsid w:val="00FE025E"/>
    <w:rsid w:val="00FE3A6F"/>
    <w:rsid w:val="00FF4458"/>
    <w:rsid w:val="00FF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5D6DF-489E-474A-A86B-3C78A99B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54"/>
  </w:style>
  <w:style w:type="paragraph" w:styleId="2">
    <w:name w:val="heading 2"/>
    <w:basedOn w:val="a"/>
    <w:next w:val="a"/>
    <w:link w:val="20"/>
    <w:uiPriority w:val="9"/>
    <w:semiHidden/>
    <w:unhideWhenUsed/>
    <w:qFormat/>
    <w:rsid w:val="009C2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12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36B2A"/>
    <w:pPr>
      <w:keepNext/>
      <w:numPr>
        <w:ilvl w:val="3"/>
        <w:numId w:val="4"/>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36B2A"/>
    <w:pPr>
      <w:keepNext/>
      <w:keepLines/>
      <w:numPr>
        <w:ilvl w:val="4"/>
        <w:numId w:val="4"/>
      </w:numPr>
      <w:spacing w:before="40" w:after="0"/>
      <w:ind w:left="1008" w:hanging="432"/>
      <w:outlineLvl w:val="4"/>
    </w:pPr>
    <w:rPr>
      <w:rFonts w:asciiTheme="majorHAnsi" w:eastAsiaTheme="majorEastAsia" w:hAnsiTheme="majorHAnsi" w:cstheme="majorBidi"/>
      <w:color w:val="365F91" w:themeColor="accent1" w:themeShade="BF"/>
      <w:lang w:eastAsia="ru-RU"/>
    </w:rPr>
  </w:style>
  <w:style w:type="paragraph" w:styleId="6">
    <w:name w:val="heading 6"/>
    <w:basedOn w:val="a"/>
    <w:next w:val="a"/>
    <w:link w:val="60"/>
    <w:uiPriority w:val="99"/>
    <w:qFormat/>
    <w:rsid w:val="00736B2A"/>
    <w:pPr>
      <w:keepNext/>
      <w:keepLines/>
      <w:numPr>
        <w:ilvl w:val="5"/>
        <w:numId w:val="4"/>
      </w:numPr>
      <w:spacing w:before="40" w:after="0"/>
      <w:ind w:left="1152" w:hanging="432"/>
      <w:outlineLvl w:val="5"/>
    </w:pPr>
    <w:rPr>
      <w:rFonts w:asciiTheme="majorHAnsi" w:eastAsiaTheme="majorEastAsia" w:hAnsiTheme="majorHAnsi" w:cstheme="majorBidi"/>
      <w:color w:val="243F60" w:themeColor="accent1" w:themeShade="7F"/>
      <w:lang w:eastAsia="ru-RU"/>
    </w:rPr>
  </w:style>
  <w:style w:type="paragraph" w:styleId="7">
    <w:name w:val="heading 7"/>
    <w:basedOn w:val="a"/>
    <w:next w:val="a"/>
    <w:link w:val="70"/>
    <w:qFormat/>
    <w:rsid w:val="00736B2A"/>
    <w:pPr>
      <w:keepNext/>
      <w:keepLines/>
      <w:numPr>
        <w:ilvl w:val="6"/>
        <w:numId w:val="4"/>
      </w:numPr>
      <w:tabs>
        <w:tab w:val="clear" w:pos="1440"/>
        <w:tab w:val="num" w:pos="1800"/>
      </w:tabs>
      <w:spacing w:before="40" w:after="0"/>
      <w:ind w:left="1296" w:hanging="288"/>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qFormat/>
    <w:rsid w:val="00736B2A"/>
    <w:pPr>
      <w:keepNext/>
      <w:keepLines/>
      <w:numPr>
        <w:ilvl w:val="7"/>
        <w:numId w:val="4"/>
      </w:numPr>
      <w:spacing w:before="40" w:after="0"/>
      <w:ind w:left="1440" w:hanging="432"/>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C26B7"/>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ED423C"/>
    <w:pPr>
      <w:spacing w:after="0" w:line="240" w:lineRule="auto"/>
    </w:pPr>
  </w:style>
  <w:style w:type="character" w:customStyle="1" w:styleId="a4">
    <w:name w:val="Без интервала Знак"/>
    <w:link w:val="a3"/>
    <w:uiPriority w:val="1"/>
    <w:locked/>
    <w:rsid w:val="009C26B7"/>
  </w:style>
  <w:style w:type="character" w:styleId="a5">
    <w:name w:val="Hyperlink"/>
    <w:basedOn w:val="a0"/>
    <w:uiPriority w:val="99"/>
    <w:unhideWhenUsed/>
    <w:rsid w:val="00333DFA"/>
    <w:rPr>
      <w:color w:val="0000FF" w:themeColor="hyperlink"/>
      <w:u w:val="single"/>
    </w:rPr>
  </w:style>
  <w:style w:type="table" w:styleId="a6">
    <w:name w:val="Table Grid"/>
    <w:basedOn w:val="a1"/>
    <w:uiPriority w:val="59"/>
    <w:rsid w:val="006E1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736B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36B2A"/>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9"/>
    <w:rsid w:val="00736B2A"/>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rsid w:val="00736B2A"/>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rsid w:val="00736B2A"/>
    <w:rPr>
      <w:rFonts w:asciiTheme="majorHAnsi" w:eastAsiaTheme="majorEastAsia" w:hAnsiTheme="majorHAnsi" w:cstheme="majorBidi"/>
      <w:color w:val="272727" w:themeColor="text1" w:themeTint="D8"/>
      <w:sz w:val="21"/>
      <w:szCs w:val="21"/>
      <w:lang w:eastAsia="ru-RU"/>
    </w:rPr>
  </w:style>
  <w:style w:type="paragraph" w:customStyle="1" w:styleId="1--">
    <w:name w:val="1-ПМЗ-ТЕКСТ"/>
    <w:basedOn w:val="a7"/>
    <w:rsid w:val="00736B2A"/>
    <w:pPr>
      <w:numPr>
        <w:ilvl w:val="1"/>
        <w:numId w:val="4"/>
      </w:numPr>
      <w:tabs>
        <w:tab w:val="clear" w:pos="851"/>
        <w:tab w:val="num" w:pos="360"/>
      </w:tabs>
      <w:spacing w:after="0" w:line="240" w:lineRule="auto"/>
      <w:ind w:left="0" w:firstLine="709"/>
      <w:jc w:val="both"/>
    </w:pPr>
    <w:rPr>
      <w:rFonts w:eastAsia="Times New Roman"/>
      <w:sz w:val="28"/>
      <w:szCs w:val="28"/>
      <w:lang w:eastAsia="ru-RU"/>
    </w:rPr>
  </w:style>
  <w:style w:type="paragraph" w:customStyle="1" w:styleId="1---2">
    <w:name w:val="1-ПМЗ-ЗАГОЛОВОК-2"/>
    <w:basedOn w:val="a7"/>
    <w:uiPriority w:val="99"/>
    <w:rsid w:val="00736B2A"/>
    <w:pPr>
      <w:numPr>
        <w:ilvl w:val="2"/>
        <w:numId w:val="4"/>
      </w:numPr>
      <w:tabs>
        <w:tab w:val="clear" w:pos="1080"/>
        <w:tab w:val="num" w:pos="360"/>
        <w:tab w:val="left" w:pos="720"/>
        <w:tab w:val="num" w:pos="851"/>
      </w:tabs>
      <w:spacing w:before="240" w:after="120" w:line="240" w:lineRule="auto"/>
      <w:ind w:left="851" w:hanging="284"/>
      <w:jc w:val="center"/>
    </w:pPr>
    <w:rPr>
      <w:rFonts w:eastAsia="Times New Roman" w:cs="Arial"/>
      <w:b/>
      <w:sz w:val="28"/>
      <w:szCs w:val="28"/>
      <w:lang w:eastAsia="ru-RU"/>
    </w:rPr>
  </w:style>
  <w:style w:type="paragraph" w:customStyle="1" w:styleId="41">
    <w:name w:val="4.Номер таблицы"/>
    <w:basedOn w:val="a"/>
    <w:next w:val="a"/>
    <w:uiPriority w:val="99"/>
    <w:rsid w:val="00736B2A"/>
    <w:pPr>
      <w:keepLines/>
      <w:suppressAutoHyphens/>
      <w:spacing w:after="0" w:line="240" w:lineRule="auto"/>
    </w:pPr>
    <w:rPr>
      <w:rFonts w:ascii="Times New Roman" w:eastAsia="Times New Roman" w:hAnsi="Times New Roman" w:cs="Times New Roman"/>
      <w:b/>
      <w:bCs/>
      <w:sz w:val="20"/>
      <w:szCs w:val="20"/>
      <w:lang w:eastAsia="ru-RU"/>
    </w:rPr>
  </w:style>
  <w:style w:type="paragraph" w:customStyle="1" w:styleId="rtejustify">
    <w:name w:val="rtejustify"/>
    <w:basedOn w:val="a"/>
    <w:rsid w:val="00736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36B2A"/>
    <w:rPr>
      <w:rFonts w:ascii="Times New Roman" w:hAnsi="Times New Roman" w:cs="Times New Roman"/>
      <w:sz w:val="24"/>
      <w:szCs w:val="24"/>
    </w:rPr>
  </w:style>
  <w:style w:type="paragraph" w:customStyle="1" w:styleId="a8">
    <w:name w:val="Заголовок таблицы ГД"/>
    <w:basedOn w:val="a"/>
    <w:rsid w:val="00242993"/>
    <w:pPr>
      <w:keepNext/>
      <w:spacing w:before="120" w:after="40" w:line="240" w:lineRule="auto"/>
      <w:jc w:val="both"/>
    </w:pPr>
    <w:rPr>
      <w:rFonts w:ascii="Times New Roman" w:eastAsia="Calibri" w:hAnsi="Times New Roman" w:cs="Times New Roman"/>
      <w:i/>
      <w:iCs/>
      <w:sz w:val="28"/>
      <w:szCs w:val="28"/>
      <w:lang w:eastAsia="ru-RU"/>
    </w:rPr>
  </w:style>
  <w:style w:type="paragraph" w:customStyle="1" w:styleId="a9">
    <w:name w:val="Обычный ГД"/>
    <w:qFormat/>
    <w:rsid w:val="00242993"/>
    <w:pPr>
      <w:spacing w:after="0" w:line="240" w:lineRule="auto"/>
      <w:ind w:firstLine="709"/>
      <w:jc w:val="both"/>
    </w:pPr>
    <w:rPr>
      <w:rFonts w:ascii="Times New Roman" w:eastAsia="Calibri" w:hAnsi="Times New Roman" w:cs="Times New Roman"/>
      <w:sz w:val="28"/>
      <w:szCs w:val="28"/>
      <w:lang w:eastAsia="ru-RU"/>
    </w:rPr>
  </w:style>
  <w:style w:type="paragraph" w:customStyle="1" w:styleId="1">
    <w:name w:val="Абзац списка1"/>
    <w:basedOn w:val="a"/>
    <w:rsid w:val="00397E21"/>
    <w:pPr>
      <w:ind w:left="720"/>
    </w:pPr>
    <w:rPr>
      <w:rFonts w:ascii="Times New Roman" w:eastAsia="Calibri" w:hAnsi="Times New Roman" w:cs="Times New Roman"/>
      <w:sz w:val="28"/>
      <w:szCs w:val="28"/>
      <w:lang w:eastAsia="ru-RU"/>
    </w:rPr>
  </w:style>
  <w:style w:type="paragraph" w:styleId="aa">
    <w:name w:val="Balloon Text"/>
    <w:basedOn w:val="a"/>
    <w:link w:val="ab"/>
    <w:uiPriority w:val="99"/>
    <w:semiHidden/>
    <w:unhideWhenUsed/>
    <w:rsid w:val="00CD06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0658"/>
    <w:rPr>
      <w:rFonts w:ascii="Tahoma" w:hAnsi="Tahoma" w:cs="Tahoma"/>
      <w:sz w:val="16"/>
      <w:szCs w:val="16"/>
    </w:rPr>
  </w:style>
  <w:style w:type="character" w:styleId="ac">
    <w:name w:val="FollowedHyperlink"/>
    <w:basedOn w:val="a0"/>
    <w:uiPriority w:val="99"/>
    <w:semiHidden/>
    <w:unhideWhenUsed/>
    <w:rsid w:val="00CD0658"/>
    <w:rPr>
      <w:color w:val="800080"/>
      <w:u w:val="single"/>
    </w:rPr>
  </w:style>
  <w:style w:type="paragraph" w:customStyle="1" w:styleId="xl65">
    <w:name w:val="xl65"/>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CD065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CD0658"/>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D065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6">
    <w:name w:val="xl86"/>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7">
    <w:name w:val="xl87"/>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8">
    <w:name w:val="xl88"/>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9">
    <w:name w:val="xl89"/>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94">
    <w:name w:val="xl94"/>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95">
    <w:name w:val="xl95"/>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7">
    <w:name w:val="xl97"/>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CD065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CD06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
    <w:rsid w:val="00CD0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CD0658"/>
    <w:pP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8">
    <w:name w:val="xl108"/>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i/>
      <w:iCs/>
      <w:color w:val="FF0000"/>
      <w:sz w:val="20"/>
      <w:szCs w:val="20"/>
      <w:lang w:eastAsia="ru-RU"/>
    </w:rPr>
  </w:style>
  <w:style w:type="paragraph" w:customStyle="1" w:styleId="xl110">
    <w:name w:val="xl110"/>
    <w:basedOn w:val="a"/>
    <w:rsid w:val="00CD065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i/>
      <w:iCs/>
      <w:color w:val="FF0000"/>
      <w:sz w:val="20"/>
      <w:szCs w:val="20"/>
      <w:lang w:eastAsia="ru-RU"/>
    </w:rPr>
  </w:style>
  <w:style w:type="paragraph" w:customStyle="1" w:styleId="xl111">
    <w:name w:val="xl111"/>
    <w:basedOn w:val="a"/>
    <w:rsid w:val="00CD065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3">
    <w:name w:val="xl113"/>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rsid w:val="00CD0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15">
    <w:name w:val="xl115"/>
    <w:basedOn w:val="a"/>
    <w:rsid w:val="00CD0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ConsPlusNormal">
    <w:name w:val="ConsPlusNormal"/>
    <w:rsid w:val="005940A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d">
    <w:name w:val="List Paragraph"/>
    <w:basedOn w:val="a"/>
    <w:uiPriority w:val="34"/>
    <w:qFormat/>
    <w:rsid w:val="003136B7"/>
    <w:pPr>
      <w:ind w:left="720"/>
      <w:contextualSpacing/>
    </w:pPr>
  </w:style>
  <w:style w:type="character" w:styleId="ae">
    <w:name w:val="annotation reference"/>
    <w:basedOn w:val="a0"/>
    <w:uiPriority w:val="99"/>
    <w:semiHidden/>
    <w:unhideWhenUsed/>
    <w:rsid w:val="000F5CB5"/>
    <w:rPr>
      <w:sz w:val="16"/>
      <w:szCs w:val="16"/>
    </w:rPr>
  </w:style>
  <w:style w:type="paragraph" w:styleId="af">
    <w:name w:val="annotation text"/>
    <w:basedOn w:val="a"/>
    <w:link w:val="af0"/>
    <w:uiPriority w:val="99"/>
    <w:semiHidden/>
    <w:unhideWhenUsed/>
    <w:rsid w:val="000F5CB5"/>
    <w:pPr>
      <w:spacing w:line="240" w:lineRule="auto"/>
    </w:pPr>
    <w:rPr>
      <w:sz w:val="20"/>
      <w:szCs w:val="20"/>
    </w:rPr>
  </w:style>
  <w:style w:type="character" w:customStyle="1" w:styleId="af0">
    <w:name w:val="Текст примечания Знак"/>
    <w:basedOn w:val="a0"/>
    <w:link w:val="af"/>
    <w:uiPriority w:val="99"/>
    <w:semiHidden/>
    <w:rsid w:val="000F5CB5"/>
    <w:rPr>
      <w:sz w:val="20"/>
      <w:szCs w:val="20"/>
    </w:rPr>
  </w:style>
  <w:style w:type="paragraph" w:styleId="af1">
    <w:name w:val="annotation subject"/>
    <w:basedOn w:val="af"/>
    <w:next w:val="af"/>
    <w:link w:val="af2"/>
    <w:uiPriority w:val="99"/>
    <w:semiHidden/>
    <w:unhideWhenUsed/>
    <w:rsid w:val="000F5CB5"/>
    <w:rPr>
      <w:b/>
      <w:bCs/>
    </w:rPr>
  </w:style>
  <w:style w:type="character" w:customStyle="1" w:styleId="af2">
    <w:name w:val="Тема примечания Знак"/>
    <w:basedOn w:val="af0"/>
    <w:link w:val="af1"/>
    <w:uiPriority w:val="99"/>
    <w:semiHidden/>
    <w:rsid w:val="000F5CB5"/>
    <w:rPr>
      <w:b/>
      <w:bCs/>
      <w:sz w:val="20"/>
      <w:szCs w:val="20"/>
    </w:rPr>
  </w:style>
  <w:style w:type="character" w:customStyle="1" w:styleId="30">
    <w:name w:val="Заголовок 3 Знак"/>
    <w:basedOn w:val="a0"/>
    <w:link w:val="3"/>
    <w:uiPriority w:val="9"/>
    <w:semiHidden/>
    <w:rsid w:val="004C1293"/>
    <w:rPr>
      <w:rFonts w:asciiTheme="majorHAnsi" w:eastAsiaTheme="majorEastAsia" w:hAnsiTheme="majorHAnsi" w:cstheme="majorBidi"/>
      <w:b/>
      <w:bCs/>
      <w:color w:val="4F81BD" w:themeColor="accent1"/>
    </w:rPr>
  </w:style>
  <w:style w:type="paragraph" w:styleId="af3">
    <w:name w:val="header"/>
    <w:basedOn w:val="a"/>
    <w:link w:val="af4"/>
    <w:uiPriority w:val="99"/>
    <w:unhideWhenUsed/>
    <w:rsid w:val="00921B3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21B33"/>
  </w:style>
  <w:style w:type="paragraph" w:styleId="af5">
    <w:name w:val="footer"/>
    <w:basedOn w:val="a"/>
    <w:link w:val="af6"/>
    <w:uiPriority w:val="99"/>
    <w:unhideWhenUsed/>
    <w:rsid w:val="00921B3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2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888">
      <w:bodyDiv w:val="1"/>
      <w:marLeft w:val="0"/>
      <w:marRight w:val="0"/>
      <w:marTop w:val="0"/>
      <w:marBottom w:val="0"/>
      <w:divBdr>
        <w:top w:val="none" w:sz="0" w:space="0" w:color="auto"/>
        <w:left w:val="none" w:sz="0" w:space="0" w:color="auto"/>
        <w:bottom w:val="none" w:sz="0" w:space="0" w:color="auto"/>
        <w:right w:val="none" w:sz="0" w:space="0" w:color="auto"/>
      </w:divBdr>
    </w:div>
    <w:div w:id="10452436">
      <w:bodyDiv w:val="1"/>
      <w:marLeft w:val="0"/>
      <w:marRight w:val="0"/>
      <w:marTop w:val="0"/>
      <w:marBottom w:val="0"/>
      <w:divBdr>
        <w:top w:val="none" w:sz="0" w:space="0" w:color="auto"/>
        <w:left w:val="none" w:sz="0" w:space="0" w:color="auto"/>
        <w:bottom w:val="none" w:sz="0" w:space="0" w:color="auto"/>
        <w:right w:val="none" w:sz="0" w:space="0" w:color="auto"/>
      </w:divBdr>
    </w:div>
    <w:div w:id="131752854">
      <w:bodyDiv w:val="1"/>
      <w:marLeft w:val="0"/>
      <w:marRight w:val="0"/>
      <w:marTop w:val="0"/>
      <w:marBottom w:val="0"/>
      <w:divBdr>
        <w:top w:val="none" w:sz="0" w:space="0" w:color="auto"/>
        <w:left w:val="none" w:sz="0" w:space="0" w:color="auto"/>
        <w:bottom w:val="none" w:sz="0" w:space="0" w:color="auto"/>
        <w:right w:val="none" w:sz="0" w:space="0" w:color="auto"/>
      </w:divBdr>
    </w:div>
    <w:div w:id="263416982">
      <w:bodyDiv w:val="1"/>
      <w:marLeft w:val="0"/>
      <w:marRight w:val="0"/>
      <w:marTop w:val="0"/>
      <w:marBottom w:val="0"/>
      <w:divBdr>
        <w:top w:val="none" w:sz="0" w:space="0" w:color="auto"/>
        <w:left w:val="none" w:sz="0" w:space="0" w:color="auto"/>
        <w:bottom w:val="none" w:sz="0" w:space="0" w:color="auto"/>
        <w:right w:val="none" w:sz="0" w:space="0" w:color="auto"/>
      </w:divBdr>
    </w:div>
    <w:div w:id="350255670">
      <w:bodyDiv w:val="1"/>
      <w:marLeft w:val="0"/>
      <w:marRight w:val="0"/>
      <w:marTop w:val="0"/>
      <w:marBottom w:val="0"/>
      <w:divBdr>
        <w:top w:val="none" w:sz="0" w:space="0" w:color="auto"/>
        <w:left w:val="none" w:sz="0" w:space="0" w:color="auto"/>
        <w:bottom w:val="none" w:sz="0" w:space="0" w:color="auto"/>
        <w:right w:val="none" w:sz="0" w:space="0" w:color="auto"/>
      </w:divBdr>
    </w:div>
    <w:div w:id="390541137">
      <w:bodyDiv w:val="1"/>
      <w:marLeft w:val="0"/>
      <w:marRight w:val="0"/>
      <w:marTop w:val="0"/>
      <w:marBottom w:val="0"/>
      <w:divBdr>
        <w:top w:val="none" w:sz="0" w:space="0" w:color="auto"/>
        <w:left w:val="none" w:sz="0" w:space="0" w:color="auto"/>
        <w:bottom w:val="none" w:sz="0" w:space="0" w:color="auto"/>
        <w:right w:val="none" w:sz="0" w:space="0" w:color="auto"/>
      </w:divBdr>
    </w:div>
    <w:div w:id="768620790">
      <w:bodyDiv w:val="1"/>
      <w:marLeft w:val="0"/>
      <w:marRight w:val="0"/>
      <w:marTop w:val="0"/>
      <w:marBottom w:val="0"/>
      <w:divBdr>
        <w:top w:val="none" w:sz="0" w:space="0" w:color="auto"/>
        <w:left w:val="none" w:sz="0" w:space="0" w:color="auto"/>
        <w:bottom w:val="none" w:sz="0" w:space="0" w:color="auto"/>
        <w:right w:val="none" w:sz="0" w:space="0" w:color="auto"/>
      </w:divBdr>
    </w:div>
    <w:div w:id="867182275">
      <w:bodyDiv w:val="1"/>
      <w:marLeft w:val="0"/>
      <w:marRight w:val="0"/>
      <w:marTop w:val="0"/>
      <w:marBottom w:val="0"/>
      <w:divBdr>
        <w:top w:val="none" w:sz="0" w:space="0" w:color="auto"/>
        <w:left w:val="none" w:sz="0" w:space="0" w:color="auto"/>
        <w:bottom w:val="none" w:sz="0" w:space="0" w:color="auto"/>
        <w:right w:val="none" w:sz="0" w:space="0" w:color="auto"/>
      </w:divBdr>
    </w:div>
    <w:div w:id="898832075">
      <w:bodyDiv w:val="1"/>
      <w:marLeft w:val="0"/>
      <w:marRight w:val="0"/>
      <w:marTop w:val="0"/>
      <w:marBottom w:val="0"/>
      <w:divBdr>
        <w:top w:val="none" w:sz="0" w:space="0" w:color="auto"/>
        <w:left w:val="none" w:sz="0" w:space="0" w:color="auto"/>
        <w:bottom w:val="none" w:sz="0" w:space="0" w:color="auto"/>
        <w:right w:val="none" w:sz="0" w:space="0" w:color="auto"/>
      </w:divBdr>
    </w:div>
    <w:div w:id="963729332">
      <w:bodyDiv w:val="1"/>
      <w:marLeft w:val="0"/>
      <w:marRight w:val="0"/>
      <w:marTop w:val="0"/>
      <w:marBottom w:val="0"/>
      <w:divBdr>
        <w:top w:val="none" w:sz="0" w:space="0" w:color="auto"/>
        <w:left w:val="none" w:sz="0" w:space="0" w:color="auto"/>
        <w:bottom w:val="none" w:sz="0" w:space="0" w:color="auto"/>
        <w:right w:val="none" w:sz="0" w:space="0" w:color="auto"/>
      </w:divBdr>
    </w:div>
    <w:div w:id="1161776540">
      <w:bodyDiv w:val="1"/>
      <w:marLeft w:val="0"/>
      <w:marRight w:val="0"/>
      <w:marTop w:val="0"/>
      <w:marBottom w:val="0"/>
      <w:divBdr>
        <w:top w:val="none" w:sz="0" w:space="0" w:color="auto"/>
        <w:left w:val="none" w:sz="0" w:space="0" w:color="auto"/>
        <w:bottom w:val="none" w:sz="0" w:space="0" w:color="auto"/>
        <w:right w:val="none" w:sz="0" w:space="0" w:color="auto"/>
      </w:divBdr>
    </w:div>
    <w:div w:id="1183978686">
      <w:bodyDiv w:val="1"/>
      <w:marLeft w:val="0"/>
      <w:marRight w:val="0"/>
      <w:marTop w:val="0"/>
      <w:marBottom w:val="0"/>
      <w:divBdr>
        <w:top w:val="none" w:sz="0" w:space="0" w:color="auto"/>
        <w:left w:val="none" w:sz="0" w:space="0" w:color="auto"/>
        <w:bottom w:val="none" w:sz="0" w:space="0" w:color="auto"/>
        <w:right w:val="none" w:sz="0" w:space="0" w:color="auto"/>
      </w:divBdr>
    </w:div>
    <w:div w:id="1224172213">
      <w:bodyDiv w:val="1"/>
      <w:marLeft w:val="0"/>
      <w:marRight w:val="0"/>
      <w:marTop w:val="0"/>
      <w:marBottom w:val="0"/>
      <w:divBdr>
        <w:top w:val="none" w:sz="0" w:space="0" w:color="auto"/>
        <w:left w:val="none" w:sz="0" w:space="0" w:color="auto"/>
        <w:bottom w:val="none" w:sz="0" w:space="0" w:color="auto"/>
        <w:right w:val="none" w:sz="0" w:space="0" w:color="auto"/>
      </w:divBdr>
    </w:div>
    <w:div w:id="1242250766">
      <w:bodyDiv w:val="1"/>
      <w:marLeft w:val="0"/>
      <w:marRight w:val="0"/>
      <w:marTop w:val="0"/>
      <w:marBottom w:val="0"/>
      <w:divBdr>
        <w:top w:val="none" w:sz="0" w:space="0" w:color="auto"/>
        <w:left w:val="none" w:sz="0" w:space="0" w:color="auto"/>
        <w:bottom w:val="none" w:sz="0" w:space="0" w:color="auto"/>
        <w:right w:val="none" w:sz="0" w:space="0" w:color="auto"/>
      </w:divBdr>
    </w:div>
    <w:div w:id="1275939803">
      <w:bodyDiv w:val="1"/>
      <w:marLeft w:val="0"/>
      <w:marRight w:val="0"/>
      <w:marTop w:val="0"/>
      <w:marBottom w:val="0"/>
      <w:divBdr>
        <w:top w:val="none" w:sz="0" w:space="0" w:color="auto"/>
        <w:left w:val="none" w:sz="0" w:space="0" w:color="auto"/>
        <w:bottom w:val="none" w:sz="0" w:space="0" w:color="auto"/>
        <w:right w:val="none" w:sz="0" w:space="0" w:color="auto"/>
      </w:divBdr>
    </w:div>
    <w:div w:id="1380085206">
      <w:bodyDiv w:val="1"/>
      <w:marLeft w:val="0"/>
      <w:marRight w:val="0"/>
      <w:marTop w:val="0"/>
      <w:marBottom w:val="0"/>
      <w:divBdr>
        <w:top w:val="none" w:sz="0" w:space="0" w:color="auto"/>
        <w:left w:val="none" w:sz="0" w:space="0" w:color="auto"/>
        <w:bottom w:val="none" w:sz="0" w:space="0" w:color="auto"/>
        <w:right w:val="none" w:sz="0" w:space="0" w:color="auto"/>
      </w:divBdr>
    </w:div>
    <w:div w:id="1561163376">
      <w:bodyDiv w:val="1"/>
      <w:marLeft w:val="0"/>
      <w:marRight w:val="0"/>
      <w:marTop w:val="0"/>
      <w:marBottom w:val="0"/>
      <w:divBdr>
        <w:top w:val="none" w:sz="0" w:space="0" w:color="auto"/>
        <w:left w:val="none" w:sz="0" w:space="0" w:color="auto"/>
        <w:bottom w:val="none" w:sz="0" w:space="0" w:color="auto"/>
        <w:right w:val="none" w:sz="0" w:space="0" w:color="auto"/>
      </w:divBdr>
    </w:div>
    <w:div w:id="1624799990">
      <w:bodyDiv w:val="1"/>
      <w:marLeft w:val="0"/>
      <w:marRight w:val="0"/>
      <w:marTop w:val="0"/>
      <w:marBottom w:val="0"/>
      <w:divBdr>
        <w:top w:val="none" w:sz="0" w:space="0" w:color="auto"/>
        <w:left w:val="none" w:sz="0" w:space="0" w:color="auto"/>
        <w:bottom w:val="none" w:sz="0" w:space="0" w:color="auto"/>
        <w:right w:val="none" w:sz="0" w:space="0" w:color="auto"/>
      </w:divBdr>
    </w:div>
    <w:div w:id="1805737154">
      <w:bodyDiv w:val="1"/>
      <w:marLeft w:val="0"/>
      <w:marRight w:val="0"/>
      <w:marTop w:val="0"/>
      <w:marBottom w:val="0"/>
      <w:divBdr>
        <w:top w:val="none" w:sz="0" w:space="0" w:color="auto"/>
        <w:left w:val="none" w:sz="0" w:space="0" w:color="auto"/>
        <w:bottom w:val="none" w:sz="0" w:space="0" w:color="auto"/>
        <w:right w:val="none" w:sz="0" w:space="0" w:color="auto"/>
      </w:divBdr>
    </w:div>
    <w:div w:id="1815950633">
      <w:bodyDiv w:val="1"/>
      <w:marLeft w:val="0"/>
      <w:marRight w:val="0"/>
      <w:marTop w:val="0"/>
      <w:marBottom w:val="0"/>
      <w:divBdr>
        <w:top w:val="none" w:sz="0" w:space="0" w:color="auto"/>
        <w:left w:val="none" w:sz="0" w:space="0" w:color="auto"/>
        <w:bottom w:val="none" w:sz="0" w:space="0" w:color="auto"/>
        <w:right w:val="none" w:sz="0" w:space="0" w:color="auto"/>
      </w:divBdr>
    </w:div>
    <w:div w:id="1881936688">
      <w:bodyDiv w:val="1"/>
      <w:marLeft w:val="0"/>
      <w:marRight w:val="0"/>
      <w:marTop w:val="0"/>
      <w:marBottom w:val="0"/>
      <w:divBdr>
        <w:top w:val="none" w:sz="0" w:space="0" w:color="auto"/>
        <w:left w:val="none" w:sz="0" w:space="0" w:color="auto"/>
        <w:bottom w:val="none" w:sz="0" w:space="0" w:color="auto"/>
        <w:right w:val="none" w:sz="0" w:space="0" w:color="auto"/>
      </w:divBdr>
    </w:div>
    <w:div w:id="19569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AB6D-55B0-4E5A-A3CC-220941B4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21913</Words>
  <Characters>124905</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Тас-оол Оксана Всеволодовна</cp:lastModifiedBy>
  <cp:revision>3</cp:revision>
  <cp:lastPrinted>2024-12-28T08:51:00Z</cp:lastPrinted>
  <dcterms:created xsi:type="dcterms:W3CDTF">2024-12-28T08:51:00Z</dcterms:created>
  <dcterms:modified xsi:type="dcterms:W3CDTF">2024-12-28T08:52:00Z</dcterms:modified>
</cp:coreProperties>
</file>