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AD" w:rsidRDefault="00D04FAD" w:rsidP="00D04FA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E373F" w:rsidRDefault="004E373F" w:rsidP="00D04FA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E373F" w:rsidRDefault="004E373F" w:rsidP="00D04F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04FAD" w:rsidRPr="004C14FF" w:rsidRDefault="00D04FAD" w:rsidP="00D04FA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04FAD" w:rsidRPr="005347C3" w:rsidRDefault="00D04FAD" w:rsidP="00D04FA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93193" w:rsidRPr="00D93193" w:rsidRDefault="00D93193" w:rsidP="00D93193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3193" w:rsidRPr="00D04FAD" w:rsidRDefault="00D04FAD" w:rsidP="00D04FAD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FAD">
        <w:rPr>
          <w:rFonts w:ascii="Times New Roman" w:hAnsi="Times New Roman" w:cs="Times New Roman"/>
          <w:b w:val="0"/>
          <w:sz w:val="28"/>
          <w:szCs w:val="28"/>
        </w:rPr>
        <w:t>от 24 декабря 2019 г. № 576-р</w:t>
      </w:r>
    </w:p>
    <w:p w:rsidR="00D93193" w:rsidRPr="00D04FAD" w:rsidRDefault="00D04FAD" w:rsidP="00D04FAD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FA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04FAD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04FAD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93193" w:rsidRDefault="00D93193" w:rsidP="00D436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60B" w:rsidRDefault="00D93193" w:rsidP="00D436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360B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</w:p>
    <w:p w:rsidR="00D4360B" w:rsidRDefault="00D93193" w:rsidP="00D436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карты»</w:t>
      </w:r>
      <w:r w:rsidRPr="00D4360B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</w:p>
    <w:p w:rsidR="00D4360B" w:rsidRPr="00D4360B" w:rsidRDefault="00D93193" w:rsidP="00D436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молодой семьи» на 2020</w:t>
      </w:r>
      <w:r w:rsidRPr="00D4360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4360B" w:rsidRDefault="00D4360B" w:rsidP="00D4360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4360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D93193" w:rsidRDefault="003946DC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целях реализации мероприятий государственной программы Республики Тыва 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сельского хозяйства и регулирование рынков сельскохозяйстве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продукции, сырья и продовольствия в Республике Тыва на 2014-2020 годы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утвержденной </w:t>
      </w:r>
      <w:hyperlink r:id="rId7" w:history="1">
        <w:r w:rsidR="00D4360B" w:rsidRPr="00D4360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постановлением Правительства Республики Тыва от 30 октября </w:t>
        </w:r>
        <w:r w:rsidR="00D9319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</w:t>
        </w:r>
        <w:r w:rsidR="00D4360B" w:rsidRPr="00D4360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201</w:t>
        </w:r>
        <w:r w:rsidR="00D4360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3 г</w:t>
        </w:r>
        <w:r w:rsidR="00D9319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.</w:t>
        </w:r>
        <w:r w:rsidR="00D4360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№</w:t>
        </w:r>
        <w:r w:rsidR="00D4360B" w:rsidRPr="00D4360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633</w:t>
        </w:r>
      </w:hyperlink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93193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93193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прилагаемый план мероприятий (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«дорожную карту»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по реал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зации проекта 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Кыштаг для молодой семьи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 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 меропри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тий).</w:t>
      </w:r>
    </w:p>
    <w:p w:rsidR="00D93193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Определить Министерство сельского хозяйства и продовольствия Респу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лики Тыва </w:t>
      </w:r>
      <w:proofErr w:type="gramStart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ответственным</w:t>
      </w:r>
      <w:proofErr w:type="gramEnd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испо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нение плана мероприятий.</w:t>
      </w:r>
    </w:p>
    <w:p w:rsidR="00D93193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Рекомендовать руководителям органов местного самоуправления муниц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BA35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пальных образований Р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</w:t>
      </w:r>
      <w:r w:rsidR="00BA35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D93193" w:rsidRDefault="00D4360B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обеспечить реализацию плана мероприятий;</w:t>
      </w:r>
    </w:p>
    <w:p w:rsidR="00D93193" w:rsidRDefault="00D4360B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ежемесячно, до 10 числа месяца, следующего </w:t>
      </w:r>
      <w:proofErr w:type="gramStart"/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</w:t>
      </w:r>
      <w:proofErr w:type="gramEnd"/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отчетным</w:t>
      </w:r>
      <w:proofErr w:type="gramEnd"/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представлять в Министерство сельского хозяйства и продовольствия Республики Тыва информ</w:t>
      </w: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цию о ходе исполнения плана мер</w:t>
      </w: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приятий.</w:t>
      </w:r>
    </w:p>
    <w:p w:rsidR="00D93193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тителя Председателя Правительства Республики Тыва </w:t>
      </w:r>
      <w:r w:rsidR="00BA35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 министра сельского хозя</w:t>
      </w:r>
      <w:r w:rsidR="00BA35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="00BA35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ства и продовольствия Республики Тыва </w:t>
      </w:r>
      <w:proofErr w:type="spellStart"/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Ендана</w:t>
      </w:r>
      <w:proofErr w:type="spellEnd"/>
      <w:r w:rsidR="003946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В.И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4360B" w:rsidRPr="00D4360B" w:rsidRDefault="00D93193" w:rsidP="00D93193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5. </w:t>
      </w:r>
      <w:proofErr w:type="gramStart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настоящее распоряжение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фициальном сайте Республики Тыва в информаци</w:t>
      </w:r>
      <w:r w:rsid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="00D4360B" w:rsidRPr="00D436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4360B" w:rsidRDefault="00D4360B" w:rsidP="00D4360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3193" w:rsidRDefault="00D93193" w:rsidP="00D4360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3193" w:rsidRDefault="00D93193" w:rsidP="00D4360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3193" w:rsidRDefault="00D93193" w:rsidP="00D4360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360B" w:rsidRDefault="00D4360B" w:rsidP="00D4360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5C68" w:rsidRDefault="00D4360B" w:rsidP="008208C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  <w:sectPr w:rsidR="00E35C68" w:rsidSect="00D93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Республики Тыва </w:t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D931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Кара-оол</w:t>
      </w:r>
      <w:proofErr w:type="spellEnd"/>
    </w:p>
    <w:tbl>
      <w:tblPr>
        <w:tblW w:w="0" w:type="auto"/>
        <w:tblInd w:w="10888" w:type="dxa"/>
        <w:tblLook w:val="04A0"/>
      </w:tblPr>
      <w:tblGrid>
        <w:gridCol w:w="5032"/>
      </w:tblGrid>
      <w:tr w:rsidR="008208C2" w:rsidRPr="008208C2" w:rsidTr="008208C2">
        <w:tc>
          <w:tcPr>
            <w:tcW w:w="5032" w:type="dxa"/>
          </w:tcPr>
          <w:p w:rsidR="008208C2" w:rsidRPr="008208C2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8C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208C2" w:rsidRPr="008208C2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8C2">
              <w:rPr>
                <w:rFonts w:ascii="Times New Roman" w:hAnsi="Times New Roman"/>
                <w:sz w:val="28"/>
                <w:szCs w:val="28"/>
              </w:rPr>
              <w:t>распоряжением Правительс</w:t>
            </w:r>
            <w:r w:rsidRPr="008208C2">
              <w:rPr>
                <w:rFonts w:ascii="Times New Roman" w:hAnsi="Times New Roman"/>
                <w:sz w:val="28"/>
                <w:szCs w:val="28"/>
              </w:rPr>
              <w:t>т</w:t>
            </w:r>
            <w:r w:rsidRPr="008208C2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F01554" w:rsidRDefault="008208C2" w:rsidP="00F01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8C2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F01554" w:rsidRPr="00F01554" w:rsidRDefault="00F01554" w:rsidP="00F01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декабря 2019 г. № 576-р</w:t>
            </w:r>
          </w:p>
          <w:p w:rsidR="008208C2" w:rsidRPr="008208C2" w:rsidRDefault="008208C2" w:rsidP="008208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C68" w:rsidRPr="008208C2" w:rsidRDefault="00E35C68" w:rsidP="00E35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8C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208C2">
        <w:rPr>
          <w:rFonts w:ascii="Times New Roman" w:hAnsi="Times New Roman"/>
          <w:b/>
          <w:sz w:val="28"/>
          <w:szCs w:val="28"/>
        </w:rPr>
        <w:t xml:space="preserve"> </w:t>
      </w:r>
      <w:r w:rsidRPr="008208C2">
        <w:rPr>
          <w:rFonts w:ascii="Times New Roman" w:hAnsi="Times New Roman"/>
          <w:b/>
          <w:sz w:val="28"/>
          <w:szCs w:val="28"/>
        </w:rPr>
        <w:t>Л</w:t>
      </w:r>
      <w:r w:rsidR="008208C2">
        <w:rPr>
          <w:rFonts w:ascii="Times New Roman" w:hAnsi="Times New Roman"/>
          <w:b/>
          <w:sz w:val="28"/>
          <w:szCs w:val="28"/>
        </w:rPr>
        <w:t xml:space="preserve"> </w:t>
      </w:r>
      <w:r w:rsidRPr="008208C2">
        <w:rPr>
          <w:rFonts w:ascii="Times New Roman" w:hAnsi="Times New Roman"/>
          <w:b/>
          <w:sz w:val="28"/>
          <w:szCs w:val="28"/>
        </w:rPr>
        <w:t>А</w:t>
      </w:r>
      <w:r w:rsidR="008208C2">
        <w:rPr>
          <w:rFonts w:ascii="Times New Roman" w:hAnsi="Times New Roman"/>
          <w:b/>
          <w:sz w:val="28"/>
          <w:szCs w:val="28"/>
        </w:rPr>
        <w:t xml:space="preserve"> </w:t>
      </w:r>
      <w:r w:rsidRPr="008208C2">
        <w:rPr>
          <w:rFonts w:ascii="Times New Roman" w:hAnsi="Times New Roman"/>
          <w:b/>
          <w:sz w:val="28"/>
          <w:szCs w:val="28"/>
        </w:rPr>
        <w:t>Н</w:t>
      </w:r>
    </w:p>
    <w:p w:rsidR="00E35C68" w:rsidRPr="008C722F" w:rsidRDefault="00E35C68" w:rsidP="00E35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22F">
        <w:rPr>
          <w:rFonts w:ascii="Times New Roman" w:hAnsi="Times New Roman"/>
          <w:sz w:val="28"/>
          <w:szCs w:val="28"/>
        </w:rPr>
        <w:t>мероприятий («дорожная карта») по реализации</w:t>
      </w:r>
    </w:p>
    <w:p w:rsidR="00E35C68" w:rsidRPr="008C722F" w:rsidRDefault="00E35C68" w:rsidP="00E35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22F">
        <w:rPr>
          <w:rFonts w:ascii="Times New Roman" w:hAnsi="Times New Roman"/>
          <w:sz w:val="28"/>
          <w:szCs w:val="28"/>
        </w:rPr>
        <w:t>проекта «К</w:t>
      </w:r>
      <w:r>
        <w:rPr>
          <w:rFonts w:ascii="Times New Roman" w:hAnsi="Times New Roman"/>
          <w:sz w:val="28"/>
          <w:szCs w:val="28"/>
        </w:rPr>
        <w:t>ыштаг для молодой семьи» на 2020</w:t>
      </w:r>
      <w:r w:rsidRPr="008C722F">
        <w:rPr>
          <w:rFonts w:ascii="Times New Roman" w:hAnsi="Times New Roman"/>
          <w:sz w:val="28"/>
          <w:szCs w:val="28"/>
        </w:rPr>
        <w:t xml:space="preserve"> год</w:t>
      </w:r>
    </w:p>
    <w:p w:rsidR="00E35C68" w:rsidRPr="008C722F" w:rsidRDefault="00E35C68" w:rsidP="00E35C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3946DC" w:rsidRPr="00530902" w:rsidTr="008208C2">
        <w:tc>
          <w:tcPr>
            <w:tcW w:w="4618" w:type="dxa"/>
          </w:tcPr>
          <w:p w:rsidR="003946DC" w:rsidRPr="008C722F" w:rsidRDefault="003946DC" w:rsidP="0039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50" w:type="dxa"/>
          </w:tcPr>
          <w:p w:rsidR="008208C2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0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2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="0082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208C2" w:rsidRPr="00530902" w:rsidTr="008208C2">
        <w:tc>
          <w:tcPr>
            <w:tcW w:w="4618" w:type="dxa"/>
          </w:tcPr>
          <w:p w:rsidR="008208C2" w:rsidRPr="008C722F" w:rsidRDefault="008208C2" w:rsidP="0039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C68" w:rsidRPr="008208C2" w:rsidTr="008208C2">
        <w:tc>
          <w:tcPr>
            <w:tcW w:w="15838" w:type="dxa"/>
            <w:gridSpan w:val="5"/>
          </w:tcPr>
          <w:p w:rsidR="00E35C68" w:rsidRPr="008208C2" w:rsidRDefault="00E35C68" w:rsidP="0082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Схема реализации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1.1.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схода граждан для уч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стия в конкурсном отборе молодых 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 в сельских поселениях республики, кот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будет оказана государственная по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для создания фермерского хозя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в соответствии с нормативным пр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вовым актом муниципального образов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23 дека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администраций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сходов граждан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 утвержденного списка участников проекта председателями 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министраций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Министерство сельского хозяйства и продовольствия Республики Тыва, с приложением ход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тайств и копий протоколов схода граждан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24 дека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2019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утверждение списка участников прое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</w:tr>
      <w:tr w:rsidR="003946DC" w:rsidRPr="00530902" w:rsidTr="008208C2">
        <w:trPr>
          <w:trHeight w:val="170"/>
        </w:trPr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1.3. Сбор пакета документов претенде</w:t>
            </w:r>
            <w:r w:rsidRPr="008C72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тами на участие в проекте в соответс</w:t>
            </w:r>
            <w:r w:rsidRPr="008C72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вии с </w:t>
            </w:r>
            <w:r w:rsidR="008208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="008208C2" w:rsidRPr="008208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остановлением Правительства Респу</w:t>
            </w:r>
            <w:r w:rsidR="008208C2" w:rsidRPr="008208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  <w:r w:rsidR="008208C2" w:rsidRPr="008208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лики Тыва от 5 июня 2017 г. № 253 «</w:t>
            </w:r>
            <w:proofErr w:type="gramStart"/>
            <w:r w:rsidR="008208C2" w:rsidRPr="008208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B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="00BA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формирование пакета необход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мых документов для оказ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ния государственной поддер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</w:tbl>
    <w:p w:rsidR="008208C2" w:rsidRDefault="008208C2"/>
    <w:p w:rsidR="008208C2" w:rsidRDefault="008208C2" w:rsidP="008208C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8208C2" w:rsidRPr="00530902" w:rsidTr="008208C2"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8C2" w:rsidRPr="00530902" w:rsidTr="008208C2">
        <w:trPr>
          <w:trHeight w:val="170"/>
        </w:trPr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8C722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утверждении</w:t>
              </w:r>
              <w:proofErr w:type="gramEnd"/>
              <w:r w:rsidRPr="008C722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Порядка предоставления  государственной </w:t>
              </w:r>
            </w:hyperlink>
            <w:r w:rsidRPr="008C722F">
              <w:rPr>
                <w:rFonts w:ascii="Times New Roman" w:hAnsi="Times New Roman"/>
                <w:sz w:val="24"/>
                <w:szCs w:val="24"/>
              </w:rPr>
              <w:t>поддержки на реализ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цию проекта «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для молодой 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мьи»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08C2" w:rsidRDefault="008208C2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68" w:rsidRPr="008208C2" w:rsidTr="008208C2">
        <w:trPr>
          <w:trHeight w:val="564"/>
        </w:trPr>
        <w:tc>
          <w:tcPr>
            <w:tcW w:w="15838" w:type="dxa"/>
            <w:gridSpan w:val="5"/>
          </w:tcPr>
          <w:p w:rsidR="00A16A3D" w:rsidRPr="008208C2" w:rsidRDefault="00A16A3D" w:rsidP="00A1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работы по государственной регистрации участников проекта в качестве глав</w:t>
            </w:r>
          </w:p>
          <w:p w:rsidR="00E35C68" w:rsidRPr="008208C2" w:rsidRDefault="00A16A3D" w:rsidP="00A1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крестьянских (фермерских) хозяйств и открытие ими расчетных счетов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2.1. Подача заявлений о г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регистрации одного из супругов в качес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главы крестьянского (фермерского) х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в многофункционал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центры предоставления государственных и мун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услуг, подача заявлений о п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реходе на систему налогообложения в 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единого сельскох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налога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фина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средств участников проекта и 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650" w:type="dxa"/>
          </w:tcPr>
          <w:p w:rsidR="008208C2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регистрация индивидуального пре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принимателя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расчетных счетов глав кр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стьянских (фермерских) хозяй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дитных учреждениях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фина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средств участников проекта и 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650" w:type="dxa"/>
          </w:tcPr>
          <w:p w:rsidR="003946DC" w:rsidRPr="008C722F" w:rsidRDefault="008208C2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3946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открытие расчетных счетов для пров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дения расчетно-кассовых операций</w:t>
            </w:r>
          </w:p>
        </w:tc>
      </w:tr>
      <w:tr w:rsidR="00E35C68" w:rsidRPr="008208C2" w:rsidTr="008208C2">
        <w:tc>
          <w:tcPr>
            <w:tcW w:w="15838" w:type="dxa"/>
            <w:gridSpan w:val="5"/>
          </w:tcPr>
          <w:p w:rsidR="00E35C68" w:rsidRPr="008208C2" w:rsidRDefault="00A16A3D" w:rsidP="0039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C2">
              <w:rPr>
                <w:rFonts w:ascii="Times New Roman" w:hAnsi="Times New Roman"/>
                <w:sz w:val="24"/>
                <w:szCs w:val="24"/>
              </w:rPr>
              <w:t>3. Оформление земельных участков из категории земель сельскохозяйственного назначения участниками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перечня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стков из категории земель сельскохозя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назначения для ведения крест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янского (фермерского) хозяйства (зимнего пастбища и сенокоса) учас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проекта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B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3946DC" w:rsidRPr="008C722F" w:rsidRDefault="003946DC" w:rsidP="00B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формирование перечня земел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ных уч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стков 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на межев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земельных участков с кадастровыми и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женерами, подготовка  схем располож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земельных участков, межевого плана земельного участка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фина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совых средств участников </w:t>
            </w:r>
          </w:p>
        </w:tc>
        <w:tc>
          <w:tcPr>
            <w:tcW w:w="1650" w:type="dxa"/>
          </w:tcPr>
          <w:p w:rsidR="003946DC" w:rsidRPr="008C722F" w:rsidRDefault="003946DC" w:rsidP="00B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3946DC" w:rsidRPr="008C722F" w:rsidRDefault="003946DC" w:rsidP="00BA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подготовка схемы расположения границ на кадастровом пл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не территории, составление меж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вого плана земельн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го участка</w:t>
            </w:r>
          </w:p>
        </w:tc>
      </w:tr>
    </w:tbl>
    <w:p w:rsidR="008208C2" w:rsidRDefault="008208C2" w:rsidP="008208C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8208C2" w:rsidRPr="00530902" w:rsidTr="008208C2"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8C2" w:rsidRPr="00530902" w:rsidTr="008208C2"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и 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650" w:type="dxa"/>
          </w:tcPr>
          <w:p w:rsidR="008208C2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3.3.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Подача заявлени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участниками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 администрацию кожууна о предо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 земель сельскохозяйстве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назначения для ведения крестьянского (фермерского) хозяйства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утверждение схемы располож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ния границ на кадастровом пл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не территории на основании 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явления участника пр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земельных участков на государственный кадастровый учет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получение выписки из ЕГРН с кадастровым номером земельн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го участка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печатных издан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 и в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</w:t>
            </w:r>
            <w:r w:rsidR="00820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«Инте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нет» на сайте torgi.gov.ru извещения о предо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 земельных участков в аренду из категории земель сельскох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назначения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собс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фина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средств участников проекта и 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опубликование объявления в средствах массовой информ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администрацией 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 договора аренды с участниками проекта  с учетом предоставления нал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льгот в виде освобождения от 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земельного налога в течени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лет, в рамках дейс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вующего законодател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A3511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варь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2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принятие постановления адм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нистрации муниципального ра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она о предоставлении земельн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го участка в аренду, заключение договора аренды между админ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страцией муниципального обр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зования и учас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ником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и метод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помощи при оформлении земел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участков участниками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208C2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варь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Министерство земельных и имущ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ственных отношений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заключение договоров аренды земел</w:t>
            </w:r>
            <w:r>
              <w:rPr>
                <w:rFonts w:ascii="Times New Roman" w:hAnsi="Times New Roman"/>
                <w:sz w:val="24"/>
                <w:szCs w:val="24"/>
              </w:rPr>
              <w:t>ьного участка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г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ражданским законод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тельством Российской Федер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ции и Земельным кодексом Ро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</w:tbl>
    <w:p w:rsidR="008208C2" w:rsidRDefault="008208C2" w:rsidP="008208C2">
      <w:pPr>
        <w:spacing w:after="0" w:line="240" w:lineRule="auto"/>
      </w:pPr>
    </w:p>
    <w:p w:rsidR="00BA3511" w:rsidRDefault="00BA3511" w:rsidP="008208C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8208C2" w:rsidRPr="00530902" w:rsidTr="008208C2"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Регистрация договоров аренды з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мельных участков в Управлении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Тыва 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208C2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варь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 Тыва (по согласованию), адм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получение договора аренды 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мельного участка с регистрац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онной надписью</w:t>
            </w:r>
          </w:p>
        </w:tc>
      </w:tr>
      <w:tr w:rsidR="00E35C68" w:rsidRPr="008208C2" w:rsidTr="008208C2">
        <w:tc>
          <w:tcPr>
            <w:tcW w:w="15838" w:type="dxa"/>
            <w:gridSpan w:val="5"/>
          </w:tcPr>
          <w:p w:rsidR="00E35C68" w:rsidRPr="008208C2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C2">
              <w:rPr>
                <w:rFonts w:ascii="Times New Roman" w:hAnsi="Times New Roman"/>
                <w:sz w:val="24"/>
                <w:szCs w:val="24"/>
              </w:rPr>
              <w:t>4. Организация работы по заготовке древесины</w:t>
            </w:r>
          </w:p>
        </w:tc>
      </w:tr>
      <w:tr w:rsidR="003946DC" w:rsidRPr="00530902" w:rsidTr="008208C2">
        <w:trPr>
          <w:trHeight w:val="1932"/>
        </w:trPr>
        <w:tc>
          <w:tcPr>
            <w:tcW w:w="4618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с сотрудн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Министерства природных ресурсов и эк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подведомстве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лесничествами о необходимости подготовки документов в кратчайшие сроки для заготовки древесины участн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проекта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208C2" w:rsidRDefault="008208C2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946DC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логии Республики Тыва 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предотвращение нарушений действующего законодательс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ва при заготовке древесины учас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никами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4.2. Предоставление в 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списка участников проекта 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208C2" w:rsidRDefault="008208C2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946DC">
              <w:rPr>
                <w:rFonts w:ascii="Times New Roman" w:hAnsi="Times New Roman"/>
                <w:sz w:val="24"/>
                <w:szCs w:val="24"/>
              </w:rPr>
              <w:t>нвар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проектный офис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формирование списка участн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ков проекта, нуждающихся в древесине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работников лесничеств 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Минприроды РТ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участниками прое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0" w:type="dxa"/>
          </w:tcPr>
          <w:p w:rsidR="003946DC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качественный подбор участков для заготовки древесины; пр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дотвращение нарушений правил заготовки древесины, санита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ной безопасности, правил п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жарной безопасности в лесах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4.4. Подбор лесных участков для загото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ки древесины участникам проекта по ка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тографическим и лесоустроительным 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териалам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подбор лесных участков в соо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ветствии лесохозяйственными регламентами, на которых ра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решается рубка древесины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4.5.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и закрепление индив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дуальных предпринимателей, занима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заготовкой и переработкой древ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сины, за участниками проекта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B74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формирование перечня индив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ных предпринимателей, закрепленных за участниками проекта</w:t>
            </w:r>
          </w:p>
        </w:tc>
      </w:tr>
    </w:tbl>
    <w:p w:rsidR="008208C2" w:rsidRDefault="008208C2"/>
    <w:p w:rsidR="008208C2" w:rsidRDefault="008208C2"/>
    <w:p w:rsidR="008208C2" w:rsidRDefault="008208C2" w:rsidP="008208C2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8208C2" w:rsidRPr="00530902" w:rsidTr="008208C2">
        <w:tc>
          <w:tcPr>
            <w:tcW w:w="4618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8208C2" w:rsidRPr="008C722F" w:rsidRDefault="008208C2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 лесных участков (совместно с участниками проекта и закрепленн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индивидуальными предпринимат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лями)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отвод лесных участков в тран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портной доступности от предо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тавленного земельного уч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</w:tr>
      <w:tr w:rsidR="003946DC" w:rsidRPr="00530902" w:rsidTr="008208C2">
        <w:trPr>
          <w:trHeight w:val="982"/>
        </w:trPr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(догов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купли-продажи лесных насаждений для собственных нужд) в соответствии с п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становлениями Правительства Ре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20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от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июня 2009 г. № 322 «Об уст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новлении для граждан отдельной катег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ставок платы по 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говору купли-продажи лесных насаждений для собс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нужд на террит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Республики Тыва» и</w:t>
            </w:r>
            <w:r w:rsidR="00B74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 ноября 2007 г.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1046 «Об утверждении Порядка заключения дог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 купли-продажи лесных насаждений для собственных нужд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гражданами, проживающими на территории Республ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Тыва»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46DC" w:rsidRPr="008C722F" w:rsidRDefault="003946DC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лесных насаждений для собственных нужд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Оплата по договорам купли-продажи лесных насаждений для собственных нужд в соответствии с пост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новлением Правительства Республики Тыва от 30 июня 2009 г. № 322 «Об 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тановлении для граждан отдельной категории ставок пл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договору ку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ли-продажи лесных насаждений для собственных нужд на территории Ре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Тыва» 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зований </w:t>
            </w:r>
          </w:p>
        </w:tc>
        <w:tc>
          <w:tcPr>
            <w:tcW w:w="1650" w:type="dxa"/>
          </w:tcPr>
          <w:p w:rsidR="003946DC" w:rsidRPr="008C722F" w:rsidRDefault="008208C2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D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соблюдение федерального зак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нодательства по администрир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ванию платежей за пользов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ние лесным фондом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4.9. Организация вывоза древесины с 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деленных делянок леса участниками пр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3946DC">
              <w:rPr>
                <w:rFonts w:ascii="Times New Roman" w:hAnsi="Times New Roman"/>
                <w:sz w:val="24"/>
                <w:szCs w:val="24"/>
              </w:rPr>
              <w:t>20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  <w:r w:rsidR="00B7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, председатели администраций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вывоз древесины на место строительства животноводч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ской стоянки</w:t>
            </w:r>
          </w:p>
        </w:tc>
      </w:tr>
    </w:tbl>
    <w:p w:rsidR="00426296" w:rsidRDefault="00426296"/>
    <w:p w:rsidR="00426296" w:rsidRDefault="00426296" w:rsidP="00426296">
      <w:pPr>
        <w:spacing w:after="0" w:line="240" w:lineRule="auto"/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426296" w:rsidRPr="00530902" w:rsidTr="009F49F0">
        <w:tc>
          <w:tcPr>
            <w:tcW w:w="4618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древесины на пилом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  по мере заготовки согласно дог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ворам купли-продажи лесных 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саждений</w:t>
            </w:r>
          </w:p>
        </w:tc>
        <w:tc>
          <w:tcPr>
            <w:tcW w:w="187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1650" w:type="dxa"/>
          </w:tcPr>
          <w:p w:rsidR="003946DC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индивидуальные предприниматели (по согласованию), участники прое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переработка пиломатериала для п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строек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4.11.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Транспортировка (доставка) перер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ботанной древесины (пиломатериала) на место строительства животноводч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стоянки</w:t>
            </w:r>
          </w:p>
        </w:tc>
        <w:tc>
          <w:tcPr>
            <w:tcW w:w="187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165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  <w:r w:rsidR="00BA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, председатели администраций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транспортировка переработа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ной др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весины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заготовке древесины участникам проекта в период введения на территории республики ос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 противопожарного режима, 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жима чрезвычайной ситуации в лесах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в течение пожароопа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ного периода</w:t>
            </w:r>
          </w:p>
        </w:tc>
        <w:tc>
          <w:tcPr>
            <w:tcW w:w="407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индивидуальные предприниматели (по согласованию), участники прое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630" w:type="dxa"/>
          </w:tcPr>
          <w:p w:rsidR="003946DC" w:rsidRPr="008C722F" w:rsidRDefault="003946DC" w:rsidP="00B7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предотвращение нарушений участниками проекта 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п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равил пожарной без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пасности в лесах</w:t>
            </w:r>
          </w:p>
        </w:tc>
      </w:tr>
      <w:tr w:rsidR="00E35C68" w:rsidRPr="00426296" w:rsidTr="008208C2">
        <w:trPr>
          <w:trHeight w:val="475"/>
        </w:trPr>
        <w:tc>
          <w:tcPr>
            <w:tcW w:w="15838" w:type="dxa"/>
            <w:gridSpan w:val="5"/>
          </w:tcPr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Организация краткосрочных курсов по изучению основ зоотехнических, ветеринарных </w:t>
            </w:r>
          </w:p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экономических правил для ведения предпринимательской деятельности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краткосрочных курсов для участников  проекта на базе ФГБОУ </w:t>
            </w:r>
            <w:proofErr w:type="gramStart"/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«Тувинский государственный униве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ситет», ГБПОУ Республики Тыва «Туви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сельскохозяйственный те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никум» и других учебных заведений республики по обучению зоотехническим и ветерина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правилам ухода за сельскохозяйс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животными, по ведению пре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принимательской де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946DC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46DC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Мин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истерство образования и науки Республики Тыва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получение участниками проекта зн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ний, умений, приобретение навыков необходимых для вед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ния предпринимательской де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тельности в качестве главы кр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стьянского (фермерского) хозя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ства, занимающегося разведен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ем сельскохозяйственных ж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вотных; п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лучение сертификата участниками пр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</w:p>
        </w:tc>
      </w:tr>
    </w:tbl>
    <w:p w:rsidR="00426296" w:rsidRDefault="00426296"/>
    <w:p w:rsidR="001D5D5D" w:rsidRDefault="001D5D5D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426296" w:rsidRPr="00530902" w:rsidTr="009F49F0">
        <w:tc>
          <w:tcPr>
            <w:tcW w:w="4618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26296" w:rsidRPr="008C722F" w:rsidRDefault="00426296" w:rsidP="009F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C68" w:rsidRPr="00426296" w:rsidTr="008208C2">
        <w:tc>
          <w:tcPr>
            <w:tcW w:w="15838" w:type="dxa"/>
            <w:gridSpan w:val="5"/>
          </w:tcPr>
          <w:p w:rsidR="00E35C68" w:rsidRPr="00426296" w:rsidRDefault="00E35C68" w:rsidP="0042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Проведение </w:t>
            </w:r>
            <w:r w:rsidRPr="0042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конкурса на получение финансовых сре</w:t>
            </w:r>
            <w:proofErr w:type="gramStart"/>
            <w:r w:rsidRPr="0042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дств в в</w:t>
            </w:r>
            <w:proofErr w:type="gramEnd"/>
            <w:r w:rsidRPr="0042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иде</w:t>
            </w:r>
            <w:r w:rsidR="0042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62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грантов на поддержку начинающих фермеров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СМИ информации о предстоящем конкурсе на получение ф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средств в виде грантов на по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начинающих фермеров в респу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ликанских газетах «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Тувинская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«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Шын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размещение его на официальном сайте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продовольствия Республики Тыва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15" w:history="1">
              <w:r w:rsidRPr="008C72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https://mcx.rtyva.ru/</w:t>
              </w:r>
            </w:hyperlink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26296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проектный офис 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BA3511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Республики Тыва</w:t>
            </w:r>
          </w:p>
        </w:tc>
        <w:tc>
          <w:tcPr>
            <w:tcW w:w="3630" w:type="dxa"/>
          </w:tcPr>
          <w:p w:rsidR="00B74BF7" w:rsidRPr="008C722F" w:rsidRDefault="00B74BF7" w:rsidP="00B7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публикация в средствах масс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 предстоящем конкурсе</w:t>
            </w:r>
          </w:p>
        </w:tc>
      </w:tr>
      <w:tr w:rsidR="00B74BF7" w:rsidRPr="00530902" w:rsidTr="008208C2">
        <w:trPr>
          <w:trHeight w:val="1964"/>
        </w:trPr>
        <w:tc>
          <w:tcPr>
            <w:tcW w:w="4618" w:type="dxa"/>
          </w:tcPr>
          <w:p w:rsidR="00B74BF7" w:rsidRPr="008C722F" w:rsidRDefault="00B74BF7" w:rsidP="001D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6.2.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пакета документов для участия в конкурсе начинающих ферм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внесение 10 процентов финансовых средств от стоимости проекта в рамках реализации </w:t>
            </w:r>
            <w:hyperlink w:anchor="P1739" w:history="1">
              <w:r w:rsidR="00BA35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</w:t>
              </w:r>
              <w:r w:rsidRPr="008C72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одпрограмм</w:t>
              </w:r>
            </w:hyperlink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«Поддержка малых форм хозяйствования»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 Республики Тыва «Развитие сельского хозяйства и регул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рынков сельскохозяйственной продукции, сырья и продовольствия в Республике Тыва на 2014-2020 годы»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тендентами на участие в конкурсе на 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крытые расчетные счета в коммерческих ба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</w:t>
            </w:r>
            <w:proofErr w:type="gramEnd"/>
          </w:p>
        </w:tc>
        <w:tc>
          <w:tcPr>
            <w:tcW w:w="187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сре</w:t>
            </w:r>
            <w:proofErr w:type="gramStart"/>
            <w:r w:rsidRPr="008C722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тендентов на участие в ко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курсе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проекта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подготовка пакета документов претендентами на участие в ко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курсе, выполнение ими 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ловий участия в конкурсе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на участие в ко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курсном отборе по поддержке начина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фермеров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A3511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прием документов на участие в конку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6.4.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конкурса на получение финансовых сре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 грантов на поддержку начинающих фермеров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июн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A3511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</w:tr>
    </w:tbl>
    <w:p w:rsidR="001D5D5D" w:rsidRDefault="001D5D5D"/>
    <w:p w:rsidR="001D5D5D" w:rsidRDefault="001D5D5D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1D5D5D" w:rsidRPr="008C722F" w:rsidTr="00697D99">
        <w:tc>
          <w:tcPr>
            <w:tcW w:w="4618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победителей конкурса - получателей финансовых сре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 грантов на поддержку начинающих фе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определение победителей из числа уч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стников конкурса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BA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заявки на финансиров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победителей конкурса </w:t>
            </w:r>
            <w:r w:rsidR="00BA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конкурсного отбора по поддержке нач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нающих фермеров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A3511" w:rsidP="00820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финансирование строительства дома и кошары, приобретение скота</w:t>
            </w:r>
          </w:p>
        </w:tc>
      </w:tr>
      <w:tr w:rsidR="00E35C68" w:rsidRPr="00530902" w:rsidTr="008208C2">
        <w:tc>
          <w:tcPr>
            <w:tcW w:w="15838" w:type="dxa"/>
            <w:gridSpan w:val="5"/>
          </w:tcPr>
          <w:p w:rsidR="00E35C68" w:rsidRPr="001D5D5D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7. Финансирование проекта </w:t>
            </w:r>
          </w:p>
        </w:tc>
      </w:tr>
      <w:tr w:rsidR="003946DC" w:rsidRPr="00530902" w:rsidTr="00426296">
        <w:tc>
          <w:tcPr>
            <w:tcW w:w="4618" w:type="dxa"/>
          </w:tcPr>
          <w:p w:rsidR="003946DC" w:rsidRPr="008C722F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7.1. 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Перечисление денежных средств на расчетные счета глав крестьянских (фе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мерских) хозяйств, участников конкур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отбора начинающих ферм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 для финансирования мероприятий </w:t>
            </w:r>
            <w:proofErr w:type="gramStart"/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="003946DC"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ский и фед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650" w:type="dxa"/>
          </w:tcPr>
          <w:p w:rsidR="003946DC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 апреля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B74BF7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финансирование строительства кошары и дома, приобретение скота</w:t>
            </w:r>
          </w:p>
        </w:tc>
      </w:tr>
      <w:tr w:rsidR="00E35C68" w:rsidRPr="00426296" w:rsidTr="008208C2">
        <w:tc>
          <w:tcPr>
            <w:tcW w:w="15838" w:type="dxa"/>
            <w:gridSpan w:val="5"/>
          </w:tcPr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9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строительству животноводческой стоянки участниками проекта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1470F4" w:rsidRDefault="00B74BF7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0F4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помещения для ск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хозяйственным способом за счет собс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венных сил и средств</w:t>
            </w:r>
          </w:p>
        </w:tc>
        <w:tc>
          <w:tcPr>
            <w:tcW w:w="1870" w:type="dxa"/>
          </w:tcPr>
          <w:p w:rsidR="00B74BF7" w:rsidRPr="001470F4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1470F4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1470F4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 w:rsidRPr="001470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1470F4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 (по согласов</w:t>
            </w: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7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B74BF7" w:rsidRPr="001470F4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строительства п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7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мещения для скота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дома хозяйственным способом за счет собственных сил и средств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строительства дома</w:t>
            </w:r>
          </w:p>
        </w:tc>
      </w:tr>
      <w:tr w:rsidR="00E35C68" w:rsidRPr="00530902" w:rsidTr="008208C2">
        <w:tc>
          <w:tcPr>
            <w:tcW w:w="15838" w:type="dxa"/>
            <w:gridSpan w:val="5"/>
          </w:tcPr>
          <w:p w:rsidR="00E35C68" w:rsidRPr="001D5D5D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передаче скота от поставщиков участникам проекта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9.1.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Комиссионный отбор передаваем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скота 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Республ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отбор скота</w:t>
            </w:r>
          </w:p>
        </w:tc>
      </w:tr>
    </w:tbl>
    <w:p w:rsidR="001D5D5D" w:rsidRDefault="001D5D5D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1D5D5D" w:rsidRPr="008C722F" w:rsidTr="00697D99">
        <w:tc>
          <w:tcPr>
            <w:tcW w:w="4618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B7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поставку скота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1D5D5D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администрации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заключение договора на поста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ку скота между участником пр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екта и поста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щиком</w:t>
            </w:r>
          </w:p>
        </w:tc>
      </w:tr>
      <w:tr w:rsidR="00B74BF7" w:rsidRPr="00530902" w:rsidTr="00426296">
        <w:trPr>
          <w:trHeight w:val="169"/>
        </w:trPr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диагностических иссл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дований передаваемого скота</w:t>
            </w:r>
          </w:p>
        </w:tc>
        <w:tc>
          <w:tcPr>
            <w:tcW w:w="187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в рамках гос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дарственных заданий Ми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хозпрод</w:t>
            </w:r>
            <w:r w:rsidR="00B4125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D5D">
              <w:rPr>
                <w:rFonts w:ascii="Times New Roman" w:hAnsi="Times New Roman"/>
                <w:sz w:val="24"/>
                <w:szCs w:val="24"/>
              </w:rPr>
              <w:t>РТ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D5D5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домстве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="001D5D5D" w:rsidRPr="008C722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4BF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1D5D5D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ветеринарные врачи управлений в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теринарии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проведение ветеринарных 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следований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ветеринарно-профилакти</w:t>
            </w:r>
            <w:r w:rsid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(вакц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нация)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4BF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1D5D5D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ветеринарные врачи управлений в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теринарии </w:t>
            </w:r>
            <w:proofErr w:type="spellStart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4BF7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своевременная вакцинация ж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вотных против особо опасных болезней животных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перед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 и приему скота от поставщика ск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 участнику проекта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4BF7">
              <w:rPr>
                <w:rFonts w:ascii="Times New Roman" w:hAnsi="Times New Roman"/>
                <w:sz w:val="24"/>
                <w:szCs w:val="24"/>
              </w:rPr>
              <w:t>юн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F7">
              <w:rPr>
                <w:rFonts w:ascii="Times New Roman" w:hAnsi="Times New Roman"/>
                <w:sz w:val="24"/>
                <w:szCs w:val="24"/>
              </w:rPr>
              <w:t>2020</w:t>
            </w:r>
            <w:r w:rsidR="00B74BF7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Республики Тыва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ринарные врачи управлений ветер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B4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обеспечение участников прое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та скотом </w:t>
            </w:r>
          </w:p>
        </w:tc>
      </w:tr>
      <w:tr w:rsidR="00B74BF7" w:rsidRPr="00530902" w:rsidTr="008208C2">
        <w:tc>
          <w:tcPr>
            <w:tcW w:w="4618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9.6.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перемещением скота и оформление ветеринарных документов</w:t>
            </w:r>
          </w:p>
        </w:tc>
        <w:tc>
          <w:tcPr>
            <w:tcW w:w="1870" w:type="dxa"/>
          </w:tcPr>
          <w:p w:rsidR="00B74BF7" w:rsidRPr="008C722F" w:rsidRDefault="00B74BF7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  <w:p w:rsidR="00B74BF7" w:rsidRPr="008C722F" w:rsidRDefault="00B74BF7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74BF7" w:rsidRPr="008C722F" w:rsidRDefault="00B74BF7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хозяйства и </w:t>
            </w:r>
            <w:proofErr w:type="gramStart"/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0" w:type="dxa"/>
          </w:tcPr>
          <w:p w:rsidR="00B74BF7" w:rsidRPr="008C722F" w:rsidRDefault="00B74BF7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обеспечение эпизоотического благополучия</w:t>
            </w:r>
          </w:p>
        </w:tc>
      </w:tr>
    </w:tbl>
    <w:p w:rsidR="001D5D5D" w:rsidRDefault="001D5D5D"/>
    <w:p w:rsidR="001D5D5D" w:rsidRDefault="001D5D5D"/>
    <w:p w:rsidR="001D5D5D" w:rsidRDefault="001D5D5D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1D5D5D" w:rsidRPr="008C722F" w:rsidTr="00697D99">
        <w:tc>
          <w:tcPr>
            <w:tcW w:w="4618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D5D" w:rsidRPr="00530902" w:rsidTr="008208C2">
        <w:tc>
          <w:tcPr>
            <w:tcW w:w="4618" w:type="dxa"/>
          </w:tcPr>
          <w:p w:rsidR="001D5D5D" w:rsidRPr="008C722F" w:rsidRDefault="001D5D5D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5D5D" w:rsidRPr="008C722F" w:rsidRDefault="001D5D5D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D5D5D" w:rsidRDefault="001D5D5D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1D5D5D" w:rsidRPr="008C722F" w:rsidRDefault="001D5D5D" w:rsidP="001D5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Республики Тыва, вет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ринарные врачи управлений ветер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участники проекта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нию), поставщики скота (по соглас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630" w:type="dxa"/>
          </w:tcPr>
          <w:p w:rsidR="001D5D5D" w:rsidRPr="008C722F" w:rsidRDefault="001D5D5D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68" w:rsidRPr="00530902" w:rsidTr="008208C2">
        <w:tc>
          <w:tcPr>
            <w:tcW w:w="15838" w:type="dxa"/>
            <w:gridSpan w:val="5"/>
          </w:tcPr>
          <w:p w:rsidR="00E35C68" w:rsidRPr="001D5D5D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10. Зооветеринарные мероприятия (правила введения животноводства)</w:t>
            </w:r>
          </w:p>
        </w:tc>
      </w:tr>
      <w:tr w:rsidR="00B41254" w:rsidRPr="00530902" w:rsidTr="00426296">
        <w:tc>
          <w:tcPr>
            <w:tcW w:w="4618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10.1. Организация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упки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скота в целях проведения профилактических меропри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 против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надкожных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870" w:type="dxa"/>
          </w:tcPr>
          <w:p w:rsidR="00B41254" w:rsidRPr="008C722F" w:rsidRDefault="00B41254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проекта</w:t>
            </w:r>
          </w:p>
        </w:tc>
        <w:tc>
          <w:tcPr>
            <w:tcW w:w="1650" w:type="dxa"/>
          </w:tcPr>
          <w:p w:rsidR="00B41254" w:rsidRPr="008C722F" w:rsidRDefault="00426296" w:rsidP="0042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1254">
              <w:rPr>
                <w:rFonts w:ascii="Times New Roman" w:hAnsi="Times New Roman"/>
                <w:sz w:val="24"/>
                <w:szCs w:val="24"/>
              </w:rPr>
              <w:t>юн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ветеринарии </w:t>
            </w:r>
            <w:proofErr w:type="spellStart"/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5D5D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1D5D5D">
              <w:rPr>
                <w:rFonts w:ascii="Times New Roman" w:hAnsi="Times New Roman"/>
                <w:sz w:val="24"/>
                <w:szCs w:val="24"/>
              </w:rPr>
              <w:t>о</w:t>
            </w:r>
            <w:r w:rsidR="001D5D5D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="001D5D5D">
              <w:rPr>
                <w:rFonts w:ascii="Times New Roman" w:hAnsi="Times New Roman"/>
                <w:sz w:val="24"/>
                <w:szCs w:val="24"/>
              </w:rPr>
              <w:t>а</w:t>
            </w:r>
            <w:r w:rsidR="001D5D5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30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обеспечение эпизоотического благополучия</w:t>
            </w:r>
          </w:p>
        </w:tc>
      </w:tr>
      <w:tr w:rsidR="00B41254" w:rsidRPr="00530902" w:rsidTr="00426296">
        <w:tc>
          <w:tcPr>
            <w:tcW w:w="4618" w:type="dxa"/>
          </w:tcPr>
          <w:p w:rsidR="00B41254" w:rsidRPr="008C722F" w:rsidRDefault="00B41254" w:rsidP="00B4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10.2. Летний нагул скота (переезд на 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ежные и подтаежные зоны для летнего нагула скота)</w:t>
            </w:r>
          </w:p>
        </w:tc>
        <w:tc>
          <w:tcPr>
            <w:tcW w:w="1870" w:type="dxa"/>
          </w:tcPr>
          <w:p w:rsidR="00B41254" w:rsidRPr="008C722F" w:rsidRDefault="00B41254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проекта</w:t>
            </w:r>
          </w:p>
        </w:tc>
        <w:tc>
          <w:tcPr>
            <w:tcW w:w="1650" w:type="dxa"/>
          </w:tcPr>
          <w:p w:rsidR="00B41254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ветеринарии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гласованию), учас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проекта (по согл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3630" w:type="dxa"/>
          </w:tcPr>
          <w:p w:rsidR="00B41254" w:rsidRPr="008C722F" w:rsidRDefault="00B41254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обеспечение летнего нагула </w:t>
            </w:r>
          </w:p>
        </w:tc>
      </w:tr>
      <w:tr w:rsidR="00B41254" w:rsidRPr="00530902" w:rsidTr="00426296">
        <w:tc>
          <w:tcPr>
            <w:tcW w:w="4618" w:type="dxa"/>
          </w:tcPr>
          <w:p w:rsidR="00B41254" w:rsidRPr="008C722F" w:rsidRDefault="00B41254" w:rsidP="00B4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10.3.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кормозаготовительных работ</w:t>
            </w:r>
          </w:p>
        </w:tc>
        <w:tc>
          <w:tcPr>
            <w:tcW w:w="1870" w:type="dxa"/>
          </w:tcPr>
          <w:p w:rsidR="00B41254" w:rsidRPr="008C722F" w:rsidRDefault="00B41254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за счет собс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венных фина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совых средств участников проекта</w:t>
            </w:r>
          </w:p>
        </w:tc>
        <w:tc>
          <w:tcPr>
            <w:tcW w:w="1650" w:type="dxa"/>
          </w:tcPr>
          <w:p w:rsidR="00B41254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агрономы и зо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управлений сельского х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управления ветерин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продовольс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Республики Тыва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участники проекта (по соглас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630" w:type="dxa"/>
          </w:tcPr>
          <w:p w:rsidR="00B41254" w:rsidRPr="008C722F" w:rsidRDefault="00B41254" w:rsidP="0042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формирование запаса кормов на зимне-стойловый период 20</w:t>
            </w:r>
            <w:r w:rsidR="00A16A3D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1D5D5D" w:rsidRDefault="001D5D5D"/>
    <w:p w:rsidR="001D5D5D" w:rsidRDefault="001D5D5D"/>
    <w:p w:rsidR="001D5D5D" w:rsidRDefault="001D5D5D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1D5D5D" w:rsidRPr="008C722F" w:rsidTr="00697D99">
        <w:tc>
          <w:tcPr>
            <w:tcW w:w="4618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1D5D5D" w:rsidRPr="008C722F" w:rsidRDefault="001D5D5D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254" w:rsidRPr="00530902" w:rsidTr="00426296">
        <w:tc>
          <w:tcPr>
            <w:tcW w:w="4618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10.4.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зимовке скота (заг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и сбор сухого навоза, проведение ветеринарных мероприятий, утепление и дезинфекция помещений для скота, пер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возка кормов на животноводческие стоя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ремонтные работы и т.д.)</w:t>
            </w:r>
          </w:p>
        </w:tc>
        <w:tc>
          <w:tcPr>
            <w:tcW w:w="1870" w:type="dxa"/>
          </w:tcPr>
          <w:p w:rsidR="00B41254" w:rsidRPr="008C722F" w:rsidRDefault="00B41254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41254" w:rsidRPr="008C722F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>
              <w:rPr>
                <w:rFonts w:ascii="Times New Roman" w:hAnsi="Times New Roman"/>
                <w:sz w:val="24"/>
                <w:szCs w:val="24"/>
              </w:rPr>
              <w:t>20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управления сел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сованию), участники проекта (по 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3630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подготовка к зимне-стойловому периоду </w:t>
            </w:r>
          </w:p>
        </w:tc>
      </w:tr>
      <w:tr w:rsidR="00B41254" w:rsidRPr="00530902" w:rsidTr="00426296">
        <w:trPr>
          <w:trHeight w:val="418"/>
        </w:trPr>
        <w:tc>
          <w:tcPr>
            <w:tcW w:w="4618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10.5. Проведение работ в рамках с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лучной кампании (запуск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баранов-производите</w:t>
            </w:r>
            <w:r w:rsid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вольную случку с 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це-матками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организация искусственного осемен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870" w:type="dxa"/>
          </w:tcPr>
          <w:p w:rsidR="00B41254" w:rsidRPr="008C722F" w:rsidRDefault="00B41254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26296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254" w:rsidRPr="008C722F" w:rsidRDefault="00B41254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зоотехники управлений сельского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ветеринарии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гласованию), Министерств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продовольствия Ре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 участники проекта (по соглас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3630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баранами-произво</w:t>
            </w:r>
            <w:r w:rsidR="00426296">
              <w:rPr>
                <w:rFonts w:ascii="Times New Roman" w:hAnsi="Times New Roman"/>
                <w:sz w:val="24"/>
                <w:szCs w:val="24"/>
              </w:rPr>
              <w:t>-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дителями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овцематок участников проекта или заказ передвижной лаборатории по искусственному осеменению </w:t>
            </w:r>
          </w:p>
        </w:tc>
      </w:tr>
      <w:tr w:rsidR="00B41254" w:rsidRPr="00530902" w:rsidTr="00426296">
        <w:tc>
          <w:tcPr>
            <w:tcW w:w="4618" w:type="dxa"/>
          </w:tcPr>
          <w:p w:rsidR="00B41254" w:rsidRPr="008C722F" w:rsidRDefault="00B41254" w:rsidP="00B4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10.6. Приняти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мер по отбивке баранов-производителей в отдельные отары</w:t>
            </w:r>
          </w:p>
        </w:tc>
        <w:tc>
          <w:tcPr>
            <w:tcW w:w="1870" w:type="dxa"/>
          </w:tcPr>
          <w:p w:rsidR="00B41254" w:rsidRPr="008C722F" w:rsidRDefault="00B41254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426296" w:rsidRDefault="00426296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254" w:rsidRPr="008C722F" w:rsidRDefault="00B41254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B41254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управления сел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хозяйства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сованию), управл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ветеринарии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Республики Тыва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стники проекта (по согласов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3630" w:type="dxa"/>
          </w:tcPr>
          <w:p w:rsidR="00B41254" w:rsidRPr="008C722F" w:rsidRDefault="00B41254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окотной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камп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нии по зооветеринарным мер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приятиям</w:t>
            </w:r>
          </w:p>
        </w:tc>
      </w:tr>
      <w:tr w:rsidR="00E35C68" w:rsidRPr="00426296" w:rsidTr="008208C2">
        <w:tc>
          <w:tcPr>
            <w:tcW w:w="15838" w:type="dxa"/>
            <w:gridSpan w:val="5"/>
          </w:tcPr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Организация социальной помощи участникам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базы данных детей чабанов-участников проекта по уровням образования (дошкольный, школьный возраст)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Мин</w:t>
            </w:r>
            <w:r w:rsidR="001D5D5D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обр</w:t>
            </w:r>
            <w:r w:rsidR="001D5D5D">
              <w:rPr>
                <w:rFonts w:ascii="Times New Roman" w:hAnsi="Times New Roman"/>
                <w:sz w:val="24"/>
                <w:szCs w:val="24"/>
              </w:rPr>
              <w:t xml:space="preserve">азования 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науки Р</w:t>
            </w:r>
            <w:r w:rsidR="001D5D5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="001D5D5D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составление списка детей учас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ников проекта</w:t>
            </w:r>
          </w:p>
        </w:tc>
      </w:tr>
    </w:tbl>
    <w:p w:rsidR="0031104C" w:rsidRDefault="0031104C"/>
    <w:p w:rsidR="0031104C" w:rsidRDefault="0031104C"/>
    <w:p w:rsidR="0031104C" w:rsidRDefault="0031104C"/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8"/>
        <w:gridCol w:w="1870"/>
        <w:gridCol w:w="1650"/>
        <w:gridCol w:w="4070"/>
        <w:gridCol w:w="3630"/>
      </w:tblGrid>
      <w:tr w:rsidR="0031104C" w:rsidRPr="008C722F" w:rsidTr="00697D99">
        <w:tc>
          <w:tcPr>
            <w:tcW w:w="4618" w:type="dxa"/>
          </w:tcPr>
          <w:p w:rsidR="0031104C" w:rsidRPr="008C722F" w:rsidRDefault="0031104C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1104C" w:rsidRPr="008C722F" w:rsidRDefault="0031104C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1104C" w:rsidRPr="008C722F" w:rsidRDefault="0031104C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31104C" w:rsidRPr="008C722F" w:rsidRDefault="0031104C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31104C" w:rsidRPr="008C722F" w:rsidRDefault="0031104C" w:rsidP="00697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11.2.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 по созданию </w:t>
            </w:r>
            <w:proofErr w:type="gram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 ночного пр</w:t>
            </w:r>
            <w:r w:rsidR="00B4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ебывания детей участн</w:t>
            </w:r>
            <w:r w:rsidR="00B4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4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проек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учреждениях дошкол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в </w:t>
            </w:r>
            <w:proofErr w:type="spellStart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сумонах</w:t>
            </w:r>
            <w:proofErr w:type="spellEnd"/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районных це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трах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1D5D5D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ай</w:t>
            </w:r>
            <w:r w:rsidR="00B4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DC">
              <w:rPr>
                <w:rFonts w:ascii="Times New Roman" w:hAnsi="Times New Roman"/>
                <w:sz w:val="24"/>
                <w:szCs w:val="24"/>
              </w:rPr>
              <w:t>2020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1D5D5D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3946DC" w:rsidRPr="008C722F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946DC" w:rsidRPr="008C722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составление перечня 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е</w:t>
            </w:r>
            <w:r w:rsidR="00B41254" w:rsidRPr="008C722F">
              <w:rPr>
                <w:rFonts w:ascii="Times New Roman" w:hAnsi="Times New Roman"/>
                <w:sz w:val="24"/>
                <w:szCs w:val="24"/>
              </w:rPr>
              <w:t>ний</w:t>
            </w:r>
            <w:r w:rsidR="00B41254">
              <w:rPr>
                <w:rFonts w:ascii="Times New Roman" w:hAnsi="Times New Roman"/>
                <w:sz w:val="24"/>
                <w:szCs w:val="24"/>
              </w:rPr>
              <w:t xml:space="preserve"> дошкольного образо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вания, где функционируют группы круглосуточного пребывания детей 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оздоровления и о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чабанов, участников проекта в п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летней оздоровительной к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пании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3946DC" w:rsidRPr="008C722F" w:rsidRDefault="003946DC" w:rsidP="0042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июнь-август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1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0" w:type="dxa"/>
          </w:tcPr>
          <w:p w:rsidR="003946DC" w:rsidRPr="008C722F" w:rsidRDefault="001D5D5D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3946DC" w:rsidRPr="008C722F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946DC" w:rsidRPr="008C722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а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устройство детей участников проекта в летние оздоровител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ные лагеря</w:t>
            </w:r>
          </w:p>
        </w:tc>
      </w:tr>
      <w:tr w:rsidR="00E35C68" w:rsidRPr="00426296" w:rsidTr="008208C2">
        <w:tc>
          <w:tcPr>
            <w:tcW w:w="15838" w:type="dxa"/>
            <w:gridSpan w:val="5"/>
          </w:tcPr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96">
              <w:rPr>
                <w:rFonts w:ascii="Times New Roman" w:hAnsi="Times New Roman"/>
                <w:sz w:val="24"/>
                <w:szCs w:val="24"/>
              </w:rPr>
              <w:t>12. Организация медицинской помощи участникам проекта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диспансеризации, профила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медицинских осмотров чл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семей участников проекта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D5D5D" w:rsidRDefault="00B41254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946DC" w:rsidRPr="008C722F" w:rsidRDefault="003946DC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3946DC" w:rsidP="00B4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Ми</w:t>
            </w:r>
            <w:r w:rsidR="00B41254">
              <w:rPr>
                <w:rFonts w:ascii="Times New Roman" w:hAnsi="Times New Roman"/>
                <w:sz w:val="24"/>
                <w:szCs w:val="24"/>
              </w:rPr>
              <w:t>нистерство здравоохранения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630" w:type="dxa"/>
          </w:tcPr>
          <w:p w:rsidR="003946DC" w:rsidRPr="008C722F" w:rsidRDefault="003946DC" w:rsidP="0082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профилактический медици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ский осмотр участников прое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</w:tr>
      <w:tr w:rsidR="00E35C68" w:rsidRPr="00426296" w:rsidTr="008208C2">
        <w:tc>
          <w:tcPr>
            <w:tcW w:w="15838" w:type="dxa"/>
            <w:gridSpan w:val="5"/>
          </w:tcPr>
          <w:p w:rsidR="00E35C68" w:rsidRPr="00426296" w:rsidRDefault="00E35C68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96">
              <w:rPr>
                <w:rFonts w:ascii="Times New Roman" w:hAnsi="Times New Roman"/>
                <w:sz w:val="24"/>
                <w:szCs w:val="24"/>
              </w:rPr>
              <w:t xml:space="preserve">13. Подведение итогов реализации проектов </w:t>
            </w:r>
          </w:p>
        </w:tc>
      </w:tr>
      <w:tr w:rsidR="003946DC" w:rsidRPr="00530902" w:rsidTr="008208C2">
        <w:tc>
          <w:tcPr>
            <w:tcW w:w="4618" w:type="dxa"/>
          </w:tcPr>
          <w:p w:rsidR="003946DC" w:rsidRPr="008C722F" w:rsidRDefault="003946DC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отчета об итогах 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72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Главе Республики Тыва </w:t>
            </w:r>
          </w:p>
        </w:tc>
        <w:tc>
          <w:tcPr>
            <w:tcW w:w="1870" w:type="dxa"/>
          </w:tcPr>
          <w:p w:rsidR="003946DC" w:rsidRPr="008C722F" w:rsidRDefault="003946DC" w:rsidP="00820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1D5D5D" w:rsidRDefault="003946DC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946DC" w:rsidRPr="008C722F" w:rsidRDefault="003946DC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0" w:type="dxa"/>
          </w:tcPr>
          <w:p w:rsidR="003946DC" w:rsidRPr="008C722F" w:rsidRDefault="00B41254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администраций </w:t>
            </w:r>
            <w:proofErr w:type="spellStart"/>
            <w:r w:rsidR="003946DC" w:rsidRPr="008C722F">
              <w:rPr>
                <w:rFonts w:ascii="Times New Roman" w:hAnsi="Times New Roman"/>
                <w:sz w:val="24"/>
                <w:szCs w:val="24"/>
              </w:rPr>
              <w:t>к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="003946DC" w:rsidRPr="008C722F">
              <w:rPr>
                <w:rFonts w:ascii="Times New Roman" w:hAnsi="Times New Roman"/>
                <w:sz w:val="24"/>
                <w:szCs w:val="24"/>
              </w:rPr>
              <w:t>жуунов</w:t>
            </w:r>
            <w:proofErr w:type="spellEnd"/>
            <w:r w:rsidR="003946DC" w:rsidRPr="008C722F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</w:t>
            </w:r>
            <w:r w:rsidR="001D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хозяйства и пр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D5D5D" w:rsidRPr="008C7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довольствия Республики Тыва</w:t>
            </w:r>
          </w:p>
        </w:tc>
        <w:tc>
          <w:tcPr>
            <w:tcW w:w="3630" w:type="dxa"/>
          </w:tcPr>
          <w:p w:rsidR="003946DC" w:rsidRPr="008C722F" w:rsidRDefault="003946DC" w:rsidP="001D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2F">
              <w:rPr>
                <w:rFonts w:ascii="Times New Roman" w:hAnsi="Times New Roman"/>
                <w:sz w:val="24"/>
                <w:szCs w:val="24"/>
              </w:rPr>
              <w:t>отчеты председателей админ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 xml:space="preserve">страций </w:t>
            </w:r>
            <w:proofErr w:type="spellStart"/>
            <w:r w:rsidRPr="008C722F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8C722F">
              <w:rPr>
                <w:rFonts w:ascii="Times New Roman" w:hAnsi="Times New Roman"/>
                <w:sz w:val="24"/>
                <w:szCs w:val="24"/>
              </w:rPr>
              <w:t>, министра сельского хозяйства и прод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вольствия Ре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22F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E35C68" w:rsidRDefault="00E35C68" w:rsidP="00E35C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31104C" w:rsidRDefault="0031104C" w:rsidP="00E35C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31104C" w:rsidRDefault="0031104C" w:rsidP="00E35C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31104C" w:rsidRDefault="0031104C" w:rsidP="00E35C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CF4FBB" w:rsidRPr="00D4360B" w:rsidRDefault="00CF4FBB" w:rsidP="00E35C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sectPr w:rsidR="00CF4FBB" w:rsidRPr="00D4360B" w:rsidSect="00F01554">
      <w:pgSz w:w="16838" w:h="11905" w:orient="landscape"/>
      <w:pgMar w:top="1134" w:right="567" w:bottom="1134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4D" w:rsidRDefault="0017564D" w:rsidP="00D93193">
      <w:pPr>
        <w:spacing w:after="0" w:line="240" w:lineRule="auto"/>
      </w:pPr>
      <w:r>
        <w:separator/>
      </w:r>
    </w:p>
  </w:endnote>
  <w:endnote w:type="continuationSeparator" w:id="0">
    <w:p w:rsidR="0017564D" w:rsidRDefault="0017564D" w:rsidP="00D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54" w:rsidRDefault="00F015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54" w:rsidRDefault="00F015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54" w:rsidRDefault="00F01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4D" w:rsidRDefault="0017564D" w:rsidP="00D93193">
      <w:pPr>
        <w:spacing w:after="0" w:line="240" w:lineRule="auto"/>
      </w:pPr>
      <w:r>
        <w:separator/>
      </w:r>
    </w:p>
  </w:footnote>
  <w:footnote w:type="continuationSeparator" w:id="0">
    <w:p w:rsidR="0017564D" w:rsidRDefault="0017564D" w:rsidP="00D9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54" w:rsidRDefault="00F01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2" w:rsidRDefault="008208C2">
    <w:pPr>
      <w:pStyle w:val="a6"/>
      <w:jc w:val="right"/>
    </w:pPr>
  </w:p>
  <w:p w:rsidR="008208C2" w:rsidRPr="008208C2" w:rsidRDefault="008208C2" w:rsidP="008208C2">
    <w:pPr>
      <w:pStyle w:val="a6"/>
      <w:jc w:val="right"/>
      <w:rPr>
        <w:rFonts w:ascii="Times New Roman" w:hAnsi="Times New Roman"/>
        <w:sz w:val="24"/>
        <w:szCs w:val="24"/>
      </w:rPr>
    </w:pPr>
    <w:r w:rsidRPr="008208C2">
      <w:rPr>
        <w:rFonts w:ascii="Times New Roman" w:hAnsi="Times New Roman"/>
        <w:sz w:val="24"/>
        <w:szCs w:val="24"/>
      </w:rPr>
      <w:fldChar w:fldCharType="begin"/>
    </w:r>
    <w:r w:rsidRPr="008208C2">
      <w:rPr>
        <w:rFonts w:ascii="Times New Roman" w:hAnsi="Times New Roman"/>
        <w:sz w:val="24"/>
        <w:szCs w:val="24"/>
      </w:rPr>
      <w:instrText xml:space="preserve"> PAGE   \* MERGEFORMAT </w:instrText>
    </w:r>
    <w:r w:rsidRPr="008208C2">
      <w:rPr>
        <w:rFonts w:ascii="Times New Roman" w:hAnsi="Times New Roman"/>
        <w:sz w:val="24"/>
        <w:szCs w:val="24"/>
      </w:rPr>
      <w:fldChar w:fldCharType="separate"/>
    </w:r>
    <w:r w:rsidR="004E373F">
      <w:rPr>
        <w:rFonts w:ascii="Times New Roman" w:hAnsi="Times New Roman"/>
        <w:noProof/>
        <w:sz w:val="24"/>
        <w:szCs w:val="24"/>
      </w:rPr>
      <w:t>2</w:t>
    </w:r>
    <w:r w:rsidRPr="008208C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54" w:rsidRDefault="00F01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7C4"/>
    <w:multiLevelType w:val="hybridMultilevel"/>
    <w:tmpl w:val="C390ED2E"/>
    <w:lvl w:ilvl="0" w:tplc="66AC4F8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6EC2"/>
    <w:multiLevelType w:val="hybridMultilevel"/>
    <w:tmpl w:val="893E8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606F7B"/>
    <w:multiLevelType w:val="hybridMultilevel"/>
    <w:tmpl w:val="126C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713"/>
    <w:multiLevelType w:val="hybridMultilevel"/>
    <w:tmpl w:val="E6D41A58"/>
    <w:lvl w:ilvl="0" w:tplc="E5D6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1138"/>
    <w:multiLevelType w:val="hybridMultilevel"/>
    <w:tmpl w:val="921A9AA4"/>
    <w:lvl w:ilvl="0" w:tplc="C958F3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91EA3"/>
    <w:multiLevelType w:val="hybridMultilevel"/>
    <w:tmpl w:val="893E8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f41f36-cf52-4d21-9397-382df26b7890"/>
  </w:docVars>
  <w:rsids>
    <w:rsidRoot w:val="008537F4"/>
    <w:rsid w:val="0017564D"/>
    <w:rsid w:val="001D5D5D"/>
    <w:rsid w:val="00227E7F"/>
    <w:rsid w:val="00263046"/>
    <w:rsid w:val="0031104C"/>
    <w:rsid w:val="003946DC"/>
    <w:rsid w:val="003C36FE"/>
    <w:rsid w:val="00426296"/>
    <w:rsid w:val="004B61A8"/>
    <w:rsid w:val="004E373F"/>
    <w:rsid w:val="00506ED9"/>
    <w:rsid w:val="00530902"/>
    <w:rsid w:val="005601A8"/>
    <w:rsid w:val="00680C36"/>
    <w:rsid w:val="00697D99"/>
    <w:rsid w:val="00752FA4"/>
    <w:rsid w:val="00787260"/>
    <w:rsid w:val="007E30D7"/>
    <w:rsid w:val="008208C2"/>
    <w:rsid w:val="008537F4"/>
    <w:rsid w:val="008E107D"/>
    <w:rsid w:val="009F49F0"/>
    <w:rsid w:val="009F7634"/>
    <w:rsid w:val="00A16A3D"/>
    <w:rsid w:val="00AB7EAA"/>
    <w:rsid w:val="00B41254"/>
    <w:rsid w:val="00B74BF7"/>
    <w:rsid w:val="00B919DB"/>
    <w:rsid w:val="00BA3511"/>
    <w:rsid w:val="00C555FB"/>
    <w:rsid w:val="00CF4FBB"/>
    <w:rsid w:val="00D04FAD"/>
    <w:rsid w:val="00D4360B"/>
    <w:rsid w:val="00D50CE5"/>
    <w:rsid w:val="00D70974"/>
    <w:rsid w:val="00D93193"/>
    <w:rsid w:val="00E35C68"/>
    <w:rsid w:val="00F01554"/>
    <w:rsid w:val="00F8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37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537F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D4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43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60B"/>
    <w:rPr>
      <w:color w:val="0000FF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D4360B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E35C68"/>
  </w:style>
  <w:style w:type="paragraph" w:styleId="a6">
    <w:name w:val="header"/>
    <w:basedOn w:val="a"/>
    <w:link w:val="a7"/>
    <w:uiPriority w:val="99"/>
    <w:unhideWhenUsed/>
    <w:rsid w:val="00D93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19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931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19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20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7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12947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cx.rtyva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vo.garant.ru/document?id=477037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22725</CharactersWithSpaces>
  <SharedDoc>false</SharedDoc>
  <HLinks>
    <vt:vector size="24" baseType="variant"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P1739</vt:lpwstr>
      </vt:variant>
      <vt:variant>
        <vt:i4>327757</vt:i4>
      </vt:variant>
      <vt:variant>
        <vt:i4>6</vt:i4>
      </vt:variant>
      <vt:variant>
        <vt:i4>0</vt:i4>
      </vt:variant>
      <vt:variant>
        <vt:i4>5</vt:i4>
      </vt:variant>
      <vt:variant>
        <vt:lpwstr>https://mcx.rtyva.ru/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http://ivo.garant.ru/document?id=47703762&amp;sub=0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http://docs.cntd.ru/document/423912947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KardiMB</cp:lastModifiedBy>
  <cp:revision>3</cp:revision>
  <cp:lastPrinted>2019-12-24T03:45:00Z</cp:lastPrinted>
  <dcterms:created xsi:type="dcterms:W3CDTF">2019-12-24T03:45:00Z</dcterms:created>
  <dcterms:modified xsi:type="dcterms:W3CDTF">2019-12-24T03:45:00Z</dcterms:modified>
</cp:coreProperties>
</file>