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2A" w:rsidRDefault="0069062A" w:rsidP="0069062A">
      <w:pPr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  <w:r>
        <w:rPr>
          <w:rFonts w:ascii="Times New Roman" w:eastAsia="Calibri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62A" w:rsidRPr="0069062A" w:rsidRDefault="0069062A" w:rsidP="0069062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620200099/28585(5)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69062A" w:rsidRPr="0069062A" w:rsidRDefault="0069062A" w:rsidP="0069062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620200099/28585(5)</w:t>
                      </w:r>
                    </w:p>
                  </w:txbxContent>
                </v:textbox>
              </v:rect>
            </w:pict>
          </mc:Fallback>
        </mc:AlternateContent>
      </w:r>
    </w:p>
    <w:p w:rsidR="0069062A" w:rsidRDefault="0069062A" w:rsidP="0069062A">
      <w:pPr>
        <w:jc w:val="center"/>
        <w:rPr>
          <w:rFonts w:ascii="Times New Roman" w:eastAsia="Calibri" w:hAnsi="Times New Roman"/>
          <w:noProof/>
          <w:color w:val="auto"/>
          <w:sz w:val="24"/>
          <w:szCs w:val="24"/>
        </w:rPr>
      </w:pPr>
    </w:p>
    <w:p w:rsidR="0069062A" w:rsidRPr="0069062A" w:rsidRDefault="0069062A" w:rsidP="0069062A">
      <w:pPr>
        <w:jc w:val="center"/>
        <w:rPr>
          <w:rFonts w:ascii="Times New Roman" w:eastAsia="Calibri" w:hAnsi="Times New Roman"/>
          <w:color w:val="auto"/>
          <w:sz w:val="24"/>
          <w:szCs w:val="24"/>
          <w:lang w:val="en-US" w:eastAsia="en-US"/>
        </w:rPr>
      </w:pPr>
    </w:p>
    <w:p w:rsidR="0069062A" w:rsidRPr="0069062A" w:rsidRDefault="0069062A" w:rsidP="0069062A">
      <w:pPr>
        <w:jc w:val="center"/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</w:pPr>
      <w:r w:rsidRPr="0069062A">
        <w:rPr>
          <w:rFonts w:ascii="Times New Roman" w:eastAsia="Calibri" w:hAnsi="Times New Roman"/>
          <w:color w:val="auto"/>
          <w:sz w:val="32"/>
          <w:szCs w:val="32"/>
          <w:lang w:eastAsia="en-US"/>
        </w:rPr>
        <w:t>ПРАВИТЕЛЬСТВО РЕСПУБЛИКИ ТЫВА</w:t>
      </w:r>
      <w:r w:rsidRPr="0069062A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69062A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ПОСТАНОВЛЕНИЕ</w:t>
      </w:r>
    </w:p>
    <w:p w:rsidR="0069062A" w:rsidRPr="0069062A" w:rsidRDefault="0069062A" w:rsidP="0069062A">
      <w:pPr>
        <w:jc w:val="center"/>
        <w:rPr>
          <w:rFonts w:ascii="Times New Roman" w:eastAsia="Calibri" w:hAnsi="Times New Roman"/>
          <w:color w:val="auto"/>
          <w:sz w:val="36"/>
          <w:szCs w:val="36"/>
          <w:lang w:eastAsia="en-US"/>
        </w:rPr>
      </w:pPr>
      <w:r w:rsidRPr="0069062A">
        <w:rPr>
          <w:rFonts w:ascii="Times New Roman" w:eastAsia="Calibri" w:hAnsi="Times New Roman"/>
          <w:color w:val="auto"/>
          <w:sz w:val="32"/>
          <w:szCs w:val="32"/>
          <w:lang w:eastAsia="en-US"/>
        </w:rPr>
        <w:t>ТЫВА РЕСПУБЛИКАНЫӉ ЧАЗАА</w:t>
      </w:r>
      <w:r w:rsidRPr="0069062A">
        <w:rPr>
          <w:rFonts w:ascii="Times New Roman" w:eastAsia="Calibri" w:hAnsi="Times New Roman"/>
          <w:color w:val="auto"/>
          <w:sz w:val="36"/>
          <w:szCs w:val="36"/>
          <w:lang w:eastAsia="en-US"/>
        </w:rPr>
        <w:br/>
      </w:r>
      <w:r w:rsidRPr="0069062A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ДОКТААЛ</w:t>
      </w:r>
    </w:p>
    <w:p w:rsidR="00782DA2" w:rsidRDefault="00782DA2" w:rsidP="00782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782DA2" w:rsidRDefault="007163D9" w:rsidP="007163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февраля 2024 г. № 52</w:t>
      </w:r>
    </w:p>
    <w:p w:rsidR="007163D9" w:rsidRPr="00782DA2" w:rsidRDefault="007163D9" w:rsidP="007163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82DA2" w:rsidRPr="00782DA2" w:rsidRDefault="00782DA2" w:rsidP="00782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DA2" w:rsidRDefault="00286B0D" w:rsidP="00782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DA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286B0D" w:rsidRPr="00782DA2" w:rsidRDefault="00286B0D" w:rsidP="00782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DA2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286B0D" w:rsidRPr="00782DA2" w:rsidRDefault="00286B0D" w:rsidP="00782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DA2">
        <w:rPr>
          <w:rFonts w:ascii="Times New Roman" w:hAnsi="Times New Roman"/>
          <w:b/>
          <w:sz w:val="28"/>
          <w:szCs w:val="28"/>
        </w:rPr>
        <w:t>от 17 января 2024 г. №</w:t>
      </w:r>
      <w:r w:rsidR="002464DA" w:rsidRPr="00782DA2">
        <w:rPr>
          <w:rFonts w:ascii="Times New Roman" w:hAnsi="Times New Roman"/>
          <w:b/>
          <w:sz w:val="28"/>
          <w:szCs w:val="28"/>
        </w:rPr>
        <w:t xml:space="preserve"> </w:t>
      </w:r>
      <w:r w:rsidRPr="00782DA2">
        <w:rPr>
          <w:rFonts w:ascii="Times New Roman" w:hAnsi="Times New Roman"/>
          <w:b/>
          <w:sz w:val="28"/>
          <w:szCs w:val="28"/>
        </w:rPr>
        <w:t>13</w:t>
      </w:r>
    </w:p>
    <w:p w:rsidR="00286B0D" w:rsidRDefault="00286B0D" w:rsidP="00782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DA2" w:rsidRPr="00782DA2" w:rsidRDefault="00782DA2" w:rsidP="00782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9E0" w:rsidRDefault="00286B0D" w:rsidP="00782DA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95684A" w:rsidRPr="00782DA2">
        <w:rPr>
          <w:rFonts w:ascii="Times New Roman" w:hAnsi="Times New Roman"/>
          <w:color w:val="000000" w:themeColor="text1"/>
          <w:sz w:val="28"/>
          <w:szCs w:val="28"/>
        </w:rPr>
        <w:t>частью 1 статьи 5 Ф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едеральн</w:t>
      </w:r>
      <w:r w:rsidR="0095684A" w:rsidRPr="00782DA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закона от 31 июля </w:t>
      </w:r>
      <w:r w:rsidR="00782DA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2020 г. № 248-ФЗ «О государственном контроле (надзоре) и муниципальном контроле в Российской Федерации</w:t>
      </w:r>
      <w:r w:rsidR="00825E42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Правительство Республики Тыва ПОСТ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НОВЛЯЕТ:</w:t>
      </w:r>
    </w:p>
    <w:p w:rsidR="00782DA2" w:rsidRPr="00782DA2" w:rsidRDefault="00782DA2" w:rsidP="00782DA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09E0" w:rsidRPr="00782DA2" w:rsidRDefault="00286B0D" w:rsidP="00782DA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DA2">
        <w:rPr>
          <w:rFonts w:ascii="Times New Roman" w:hAnsi="Times New Roman"/>
          <w:color w:val="000000" w:themeColor="text1"/>
          <w:sz w:val="28"/>
          <w:szCs w:val="28"/>
        </w:rPr>
        <w:t>1. Внести</w:t>
      </w:r>
      <w:r w:rsidR="00D66F9E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в постановление Правительства Республики Тыва от 17</w:t>
      </w:r>
      <w:r w:rsidR="00465B82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января 2024 г. № 13</w:t>
      </w:r>
      <w:r w:rsidR="00D06247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Положения о региональном государственном контроле (надзоре) в области технического состояния и эксплуатации </w:t>
      </w:r>
      <w:r w:rsidRPr="00782DA2">
        <w:rPr>
          <w:rFonts w:ascii="Times New Roman" w:hAnsi="Times New Roman"/>
          <w:bCs/>
          <w:color w:val="000000" w:themeColor="text1"/>
          <w:sz w:val="28"/>
          <w:szCs w:val="28"/>
        </w:rPr>
        <w:t>самохо</w:t>
      </w:r>
      <w:r w:rsidRPr="00782DA2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782D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ных машин и других видов техники 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на территории Республики Тыва</w:t>
      </w:r>
      <w:r w:rsidR="00C61F01" w:rsidRPr="00782D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следу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щие изменения:</w:t>
      </w:r>
    </w:p>
    <w:p w:rsidR="00E909E0" w:rsidRPr="00782DA2" w:rsidRDefault="00286B0D" w:rsidP="00782DA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1) пункт 2 </w:t>
      </w:r>
      <w:r w:rsidR="00E909E0" w:rsidRPr="00782DA2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E909E0" w:rsidRPr="00782DA2" w:rsidRDefault="00E909E0" w:rsidP="00782DA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DA2">
        <w:rPr>
          <w:rFonts w:ascii="Times New Roman" w:hAnsi="Times New Roman"/>
          <w:color w:val="000000" w:themeColor="text1"/>
          <w:sz w:val="28"/>
          <w:szCs w:val="28"/>
        </w:rPr>
        <w:t>«2. Признать утратившим</w:t>
      </w:r>
      <w:r w:rsidR="00DF77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силу:</w:t>
      </w:r>
    </w:p>
    <w:p w:rsidR="00E909E0" w:rsidRDefault="00E909E0" w:rsidP="00782DA2">
      <w:pPr>
        <w:pStyle w:val="ConsPlusNormal"/>
        <w:spacing w:line="360" w:lineRule="atLeast"/>
        <w:ind w:firstLine="709"/>
        <w:jc w:val="both"/>
        <w:rPr>
          <w:rFonts w:ascii="Times New Roman" w:eastAsia="Batang" w:hAnsi="Times New Roman"/>
          <w:sz w:val="28"/>
          <w:szCs w:val="28"/>
          <w:lang w:eastAsia="en-US"/>
        </w:rPr>
      </w:pPr>
      <w:r w:rsidRPr="00782DA2">
        <w:rPr>
          <w:rFonts w:ascii="Times New Roman" w:eastAsia="Batang" w:hAnsi="Times New Roman"/>
          <w:sz w:val="28"/>
          <w:szCs w:val="28"/>
        </w:rPr>
        <w:t>постановление Правительства Республики Тыва от 29 марта 2022 г. № 145 «</w:t>
      </w:r>
      <w:r w:rsidRPr="00782DA2">
        <w:rPr>
          <w:rFonts w:ascii="Times New Roman" w:eastAsia="Batang" w:hAnsi="Times New Roman"/>
          <w:sz w:val="28"/>
          <w:szCs w:val="28"/>
          <w:lang w:eastAsia="en-US"/>
        </w:rPr>
        <w:t>Об утверждении перечней индикаторов риска нарушений обязательных треб</w:t>
      </w:r>
      <w:r w:rsidRPr="00782DA2">
        <w:rPr>
          <w:rFonts w:ascii="Times New Roman" w:eastAsia="Batang" w:hAnsi="Times New Roman"/>
          <w:sz w:val="28"/>
          <w:szCs w:val="28"/>
          <w:lang w:eastAsia="en-US"/>
        </w:rPr>
        <w:t>о</w:t>
      </w:r>
      <w:r w:rsidRPr="00782DA2">
        <w:rPr>
          <w:rFonts w:ascii="Times New Roman" w:eastAsia="Batang" w:hAnsi="Times New Roman"/>
          <w:sz w:val="28"/>
          <w:szCs w:val="28"/>
          <w:lang w:eastAsia="en-US"/>
        </w:rPr>
        <w:t>ваний по видам регионального государственного контроля (надзора), осущест</w:t>
      </w:r>
      <w:r w:rsidRPr="00782DA2">
        <w:rPr>
          <w:rFonts w:ascii="Times New Roman" w:eastAsia="Batang" w:hAnsi="Times New Roman"/>
          <w:sz w:val="28"/>
          <w:szCs w:val="28"/>
          <w:lang w:eastAsia="en-US"/>
        </w:rPr>
        <w:t>в</w:t>
      </w:r>
      <w:r w:rsidRPr="00782DA2">
        <w:rPr>
          <w:rFonts w:ascii="Times New Roman" w:eastAsia="Batang" w:hAnsi="Times New Roman"/>
          <w:sz w:val="28"/>
          <w:szCs w:val="28"/>
          <w:lang w:eastAsia="en-US"/>
        </w:rPr>
        <w:t xml:space="preserve">ляемого Министерством сельского хозяйства и </w:t>
      </w:r>
      <w:r w:rsidR="00067A26" w:rsidRPr="00782DA2">
        <w:rPr>
          <w:rFonts w:ascii="Times New Roman" w:eastAsia="Batang" w:hAnsi="Times New Roman"/>
          <w:sz w:val="28"/>
          <w:szCs w:val="28"/>
          <w:lang w:eastAsia="en-US"/>
        </w:rPr>
        <w:t>продовольствия Республики Тыва»;</w:t>
      </w:r>
    </w:p>
    <w:p w:rsidR="007D7BA3" w:rsidRDefault="007D7BA3" w:rsidP="00782DA2">
      <w:pPr>
        <w:pStyle w:val="ConsPlusNormal"/>
        <w:spacing w:line="360" w:lineRule="atLeast"/>
        <w:ind w:firstLine="709"/>
        <w:jc w:val="both"/>
        <w:rPr>
          <w:rFonts w:ascii="Times New Roman" w:eastAsia="Batang" w:hAnsi="Times New Roman"/>
          <w:sz w:val="28"/>
          <w:szCs w:val="28"/>
          <w:lang w:eastAsia="en-US"/>
        </w:rPr>
      </w:pPr>
    </w:p>
    <w:p w:rsidR="0069062A" w:rsidRDefault="0069062A" w:rsidP="00782DA2">
      <w:pPr>
        <w:pStyle w:val="ConsPlusNormal"/>
        <w:spacing w:line="360" w:lineRule="atLeast"/>
        <w:ind w:firstLine="709"/>
        <w:jc w:val="both"/>
        <w:rPr>
          <w:rFonts w:ascii="Times New Roman" w:eastAsia="Batang" w:hAnsi="Times New Roman"/>
          <w:sz w:val="28"/>
          <w:szCs w:val="28"/>
          <w:lang w:eastAsia="en-US"/>
        </w:rPr>
      </w:pPr>
    </w:p>
    <w:p w:rsidR="0069062A" w:rsidRDefault="0069062A" w:rsidP="00782DA2">
      <w:pPr>
        <w:pStyle w:val="ConsPlusNormal"/>
        <w:spacing w:line="360" w:lineRule="atLeast"/>
        <w:ind w:firstLine="709"/>
        <w:jc w:val="both"/>
        <w:rPr>
          <w:rFonts w:ascii="Times New Roman" w:eastAsia="Batang" w:hAnsi="Times New Roman"/>
          <w:sz w:val="28"/>
          <w:szCs w:val="28"/>
          <w:lang w:eastAsia="en-US"/>
        </w:rPr>
      </w:pPr>
      <w:bookmarkStart w:id="1" w:name="_GoBack"/>
      <w:bookmarkEnd w:id="1"/>
    </w:p>
    <w:p w:rsidR="0069062A" w:rsidRPr="00782DA2" w:rsidRDefault="0069062A" w:rsidP="00782DA2">
      <w:pPr>
        <w:pStyle w:val="ConsPlusNormal"/>
        <w:spacing w:line="360" w:lineRule="atLeast"/>
        <w:ind w:firstLine="709"/>
        <w:jc w:val="both"/>
        <w:rPr>
          <w:rFonts w:ascii="Times New Roman" w:eastAsia="Batang" w:hAnsi="Times New Roman"/>
          <w:sz w:val="28"/>
          <w:szCs w:val="28"/>
          <w:lang w:eastAsia="en-US"/>
        </w:rPr>
      </w:pPr>
    </w:p>
    <w:p w:rsidR="0031543D" w:rsidRPr="00782DA2" w:rsidRDefault="00286B0D" w:rsidP="00782DA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DA2">
        <w:rPr>
          <w:rFonts w:ascii="Times New Roman" w:hAnsi="Times New Roman"/>
          <w:color w:val="000000" w:themeColor="text1"/>
          <w:sz w:val="28"/>
          <w:szCs w:val="28"/>
        </w:rPr>
        <w:lastRenderedPageBreak/>
        <w:t>пункт 3 постановления Пр</w:t>
      </w:r>
      <w:r w:rsidR="00067A26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авительства Республики Тыва от 4 октября 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2023 г. № 729 «Об утверждении Положения о региональном государственном контроле (надзоре) в области технического состояния и эксплуатации аттра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ционов на территории Республики Тыва</w:t>
      </w:r>
      <w:r w:rsidR="0060671B" w:rsidRPr="00782D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82DA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286B0D" w:rsidRPr="00782DA2" w:rsidRDefault="00D06247" w:rsidP="00782DA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2) в </w:t>
      </w:r>
      <w:r w:rsidR="00CA3E33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 w:rsidR="00346BD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A3E33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втором пункта 4.</w:t>
      </w:r>
      <w:r w:rsidR="00CA3E33">
        <w:rPr>
          <w:rFonts w:ascii="Times New Roman" w:hAnsi="Times New Roman"/>
          <w:color w:val="000000" w:themeColor="text1"/>
          <w:sz w:val="28"/>
          <w:szCs w:val="28"/>
        </w:rPr>
        <w:t xml:space="preserve">5.4 </w:t>
      </w:r>
      <w:r w:rsidR="0031543D" w:rsidRPr="00782DA2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CA3E3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1543D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 о региональном государстве</w:t>
      </w:r>
      <w:r w:rsidR="0031543D" w:rsidRPr="00782DA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1543D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ном контроле (надзоре) в области технического состояния и эксплуатации </w:t>
      </w:r>
      <w:r w:rsidR="0031543D" w:rsidRPr="00782DA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31543D" w:rsidRPr="00782DA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31543D" w:rsidRPr="00782D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моходных машин и других видов техники </w:t>
      </w:r>
      <w:r w:rsidR="0031543D" w:rsidRPr="00782DA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Республики Тыва </w:t>
      </w:r>
      <w:r w:rsidR="007D7BA3">
        <w:rPr>
          <w:rFonts w:ascii="Times New Roman" w:hAnsi="Times New Roman"/>
          <w:color w:val="000000" w:themeColor="text1"/>
          <w:sz w:val="28"/>
          <w:szCs w:val="28"/>
        </w:rPr>
        <w:t>цифры «4.5.2</w:t>
      </w:r>
      <w:r w:rsidR="00286B0D" w:rsidRPr="00782DA2">
        <w:rPr>
          <w:rFonts w:ascii="Times New Roman" w:hAnsi="Times New Roman"/>
          <w:color w:val="000000" w:themeColor="text1"/>
          <w:sz w:val="28"/>
          <w:szCs w:val="28"/>
        </w:rPr>
        <w:t>» заменить цифрами «4.3».</w:t>
      </w:r>
    </w:p>
    <w:p w:rsidR="00286B0D" w:rsidRPr="00782DA2" w:rsidRDefault="00286B0D" w:rsidP="00782DA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2DA2">
        <w:rPr>
          <w:rFonts w:ascii="Times New Roman" w:hAnsi="Times New Roman"/>
          <w:color w:val="000000" w:themeColor="text1"/>
          <w:sz w:val="28"/>
          <w:szCs w:val="28"/>
        </w:rPr>
        <w:t>2. Разместить настоящее постановление на «Официальном интернет</w:t>
      </w:r>
      <w:r w:rsidRPr="00782DA2">
        <w:rPr>
          <w:rFonts w:ascii="Times New Roman" w:hAnsi="Times New Roman"/>
          <w:sz w:val="28"/>
          <w:szCs w:val="28"/>
        </w:rPr>
        <w:t>-портале правовой информации» (www.pravo.gov.ru) и официальном сайте Ре</w:t>
      </w:r>
      <w:r w:rsidRPr="00782DA2">
        <w:rPr>
          <w:rFonts w:ascii="Times New Roman" w:hAnsi="Times New Roman"/>
          <w:sz w:val="28"/>
          <w:szCs w:val="28"/>
        </w:rPr>
        <w:t>с</w:t>
      </w:r>
      <w:r w:rsidRPr="00782DA2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D06247" w:rsidRPr="00782DA2" w:rsidRDefault="00D06247" w:rsidP="00782DA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2DA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86B0D" w:rsidRPr="00782DA2" w:rsidRDefault="00286B0D" w:rsidP="007D7BA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286B0D" w:rsidRDefault="00286B0D" w:rsidP="007D7BA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D7BA3" w:rsidRPr="00782DA2" w:rsidRDefault="007D7BA3" w:rsidP="007D7BA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1C3C4A" w:rsidRPr="00782DA2" w:rsidRDefault="00286B0D" w:rsidP="007D7BA3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</w:rPr>
      </w:pPr>
      <w:r w:rsidRPr="00782DA2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</w:t>
      </w:r>
      <w:r w:rsidR="007D7BA3">
        <w:rPr>
          <w:rFonts w:ascii="Times New Roman" w:hAnsi="Times New Roman"/>
          <w:sz w:val="28"/>
          <w:szCs w:val="28"/>
        </w:rPr>
        <w:t xml:space="preserve">            </w:t>
      </w:r>
      <w:r w:rsidRPr="00782DA2">
        <w:rPr>
          <w:rFonts w:ascii="Times New Roman" w:hAnsi="Times New Roman"/>
          <w:sz w:val="28"/>
          <w:szCs w:val="28"/>
        </w:rPr>
        <w:t xml:space="preserve">            В. Ховалыг</w:t>
      </w:r>
      <w:bookmarkStart w:id="2" w:name="Par30"/>
      <w:bookmarkEnd w:id="2"/>
    </w:p>
    <w:sectPr w:rsidR="001C3C4A" w:rsidRPr="00782DA2" w:rsidSect="007D7BA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76" w:rsidRDefault="00AE7376" w:rsidP="007D7BA3">
      <w:pPr>
        <w:spacing w:after="0" w:line="240" w:lineRule="auto"/>
      </w:pPr>
      <w:r>
        <w:separator/>
      </w:r>
    </w:p>
  </w:endnote>
  <w:endnote w:type="continuationSeparator" w:id="0">
    <w:p w:rsidR="00AE7376" w:rsidRDefault="00AE7376" w:rsidP="007D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76" w:rsidRDefault="00AE7376" w:rsidP="007D7BA3">
      <w:pPr>
        <w:spacing w:after="0" w:line="240" w:lineRule="auto"/>
      </w:pPr>
      <w:r>
        <w:separator/>
      </w:r>
    </w:p>
  </w:footnote>
  <w:footnote w:type="continuationSeparator" w:id="0">
    <w:p w:rsidR="00AE7376" w:rsidRDefault="00AE7376" w:rsidP="007D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6176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D7BA3" w:rsidRPr="007D7BA3" w:rsidRDefault="0069062A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62A" w:rsidRPr="0069062A" w:rsidRDefault="0069062A" w:rsidP="0069062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620200099/28585(5)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:rsidR="0069062A" w:rsidRPr="0069062A" w:rsidRDefault="0069062A" w:rsidP="0069062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620200099/28585(5)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D7BA3" w:rsidRPr="007D7BA3">
          <w:rPr>
            <w:rFonts w:ascii="Times New Roman" w:hAnsi="Times New Roman"/>
            <w:sz w:val="24"/>
            <w:szCs w:val="24"/>
          </w:rPr>
          <w:fldChar w:fldCharType="begin"/>
        </w:r>
        <w:r w:rsidR="007D7BA3" w:rsidRPr="007D7BA3">
          <w:rPr>
            <w:rFonts w:ascii="Times New Roman" w:hAnsi="Times New Roman"/>
            <w:sz w:val="24"/>
            <w:szCs w:val="24"/>
          </w:rPr>
          <w:instrText>PAGE   \* MERGEFORMAT</w:instrText>
        </w:r>
        <w:r w:rsidR="007D7BA3" w:rsidRPr="007D7BA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7D7BA3" w:rsidRPr="007D7B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106570b-f0de-4570-a28c-a2d791c9bd9b"/>
  </w:docVars>
  <w:rsids>
    <w:rsidRoot w:val="006C6376"/>
    <w:rsid w:val="00067A26"/>
    <w:rsid w:val="00124E6F"/>
    <w:rsid w:val="001C3C4A"/>
    <w:rsid w:val="002464DA"/>
    <w:rsid w:val="0025390F"/>
    <w:rsid w:val="00286B0D"/>
    <w:rsid w:val="002F52CB"/>
    <w:rsid w:val="0031543D"/>
    <w:rsid w:val="00346BD7"/>
    <w:rsid w:val="00465B82"/>
    <w:rsid w:val="0059605F"/>
    <w:rsid w:val="0060671B"/>
    <w:rsid w:val="0069062A"/>
    <w:rsid w:val="006C6376"/>
    <w:rsid w:val="006D0AC7"/>
    <w:rsid w:val="007163D9"/>
    <w:rsid w:val="00782DA2"/>
    <w:rsid w:val="007D7BA3"/>
    <w:rsid w:val="00825E42"/>
    <w:rsid w:val="00950D15"/>
    <w:rsid w:val="0095684A"/>
    <w:rsid w:val="00AE7376"/>
    <w:rsid w:val="00BE2638"/>
    <w:rsid w:val="00C61F01"/>
    <w:rsid w:val="00CA3E33"/>
    <w:rsid w:val="00CB7790"/>
    <w:rsid w:val="00D06247"/>
    <w:rsid w:val="00D66F9E"/>
    <w:rsid w:val="00DD766C"/>
    <w:rsid w:val="00DF77B9"/>
    <w:rsid w:val="00E909E0"/>
    <w:rsid w:val="00FA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0D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6B0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BA3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BA3"/>
    <w:rPr>
      <w:rFonts w:eastAsia="Times New Roman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7B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0D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6B0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BA3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BA3"/>
    <w:rPr>
      <w:rFonts w:eastAsia="Times New Roman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7B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ZagotA</dc:creator>
  <cp:lastModifiedBy>Грецких О.П.</cp:lastModifiedBy>
  <cp:revision>2</cp:revision>
  <cp:lastPrinted>2024-02-13T09:25:00Z</cp:lastPrinted>
  <dcterms:created xsi:type="dcterms:W3CDTF">2024-02-13T09:25:00Z</dcterms:created>
  <dcterms:modified xsi:type="dcterms:W3CDTF">2024-02-13T09:25:00Z</dcterms:modified>
</cp:coreProperties>
</file>