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A8" w:rsidRDefault="006179A8" w:rsidP="006179A8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400662" w:rsidRDefault="00400662" w:rsidP="006179A8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400662" w:rsidRDefault="00400662" w:rsidP="006179A8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7D4D97" w:rsidRDefault="007D4D97" w:rsidP="006179A8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179A8" w:rsidRPr="0025472A" w:rsidRDefault="006179A8" w:rsidP="006179A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79A8" w:rsidRPr="004C14FF" w:rsidRDefault="006179A8" w:rsidP="006179A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A34E0" w:rsidRDefault="008A34E0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</w:p>
    <w:p w:rsidR="008A34E0" w:rsidRPr="00DA4CF6" w:rsidRDefault="00DA4CF6" w:rsidP="00DA4CF6">
      <w:pPr>
        <w:pStyle w:val="30"/>
        <w:shd w:val="clear" w:color="auto" w:fill="auto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r w:rsidRPr="00DA4CF6">
        <w:rPr>
          <w:b w:val="0"/>
          <w:sz w:val="28"/>
          <w:szCs w:val="28"/>
        </w:rPr>
        <w:t>от 29 сентября 2021 г. № 518</w:t>
      </w:r>
    </w:p>
    <w:p w:rsidR="00522F3B" w:rsidRPr="00DA4CF6" w:rsidRDefault="00DA4CF6" w:rsidP="00DA4CF6">
      <w:pPr>
        <w:pStyle w:val="30"/>
        <w:shd w:val="clear" w:color="auto" w:fill="auto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proofErr w:type="spellStart"/>
      <w:r w:rsidRPr="00DA4CF6">
        <w:rPr>
          <w:b w:val="0"/>
          <w:sz w:val="28"/>
          <w:szCs w:val="28"/>
        </w:rPr>
        <w:t>г.Кызыл</w:t>
      </w:r>
      <w:proofErr w:type="spellEnd"/>
    </w:p>
    <w:p w:rsidR="008A34E0" w:rsidRDefault="008A34E0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</w:p>
    <w:p w:rsidR="008A34E0" w:rsidRPr="008A34E0" w:rsidRDefault="00B537D7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8A34E0">
        <w:rPr>
          <w:sz w:val="28"/>
          <w:szCs w:val="28"/>
        </w:rPr>
        <w:t>Об утверждении Положения о региональном</w:t>
      </w:r>
    </w:p>
    <w:p w:rsidR="008A34E0" w:rsidRPr="008A34E0" w:rsidRDefault="00B537D7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8A34E0">
        <w:rPr>
          <w:sz w:val="28"/>
          <w:szCs w:val="28"/>
        </w:rPr>
        <w:t>государственном надзоре в области защиты</w:t>
      </w:r>
    </w:p>
    <w:p w:rsidR="008A34E0" w:rsidRPr="008A34E0" w:rsidRDefault="00B537D7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8A34E0">
        <w:rPr>
          <w:sz w:val="28"/>
          <w:szCs w:val="28"/>
        </w:rPr>
        <w:t>населения и территорий от чрезвычайных</w:t>
      </w:r>
    </w:p>
    <w:p w:rsidR="008A34E0" w:rsidRPr="008A34E0" w:rsidRDefault="00B537D7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8A34E0">
        <w:rPr>
          <w:sz w:val="28"/>
          <w:szCs w:val="28"/>
        </w:rPr>
        <w:t>ситуаций природного и техногенного характера</w:t>
      </w:r>
    </w:p>
    <w:p w:rsidR="008C5143" w:rsidRPr="008A34E0" w:rsidRDefault="00B537D7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8A34E0">
        <w:rPr>
          <w:sz w:val="28"/>
          <w:szCs w:val="28"/>
        </w:rPr>
        <w:t>на территории</w:t>
      </w:r>
      <w:r w:rsidR="00461EF3" w:rsidRPr="008A34E0">
        <w:rPr>
          <w:sz w:val="28"/>
          <w:szCs w:val="28"/>
        </w:rPr>
        <w:t xml:space="preserve"> Республики Тыва</w:t>
      </w:r>
    </w:p>
    <w:p w:rsidR="008C5143" w:rsidRPr="005461B2" w:rsidRDefault="008C5143" w:rsidP="008A34E0">
      <w:pPr>
        <w:pStyle w:val="20"/>
        <w:shd w:val="clear" w:color="auto" w:fill="auto"/>
        <w:tabs>
          <w:tab w:val="left" w:pos="9459"/>
        </w:tabs>
        <w:spacing w:after="0" w:line="720" w:lineRule="atLeast"/>
        <w:ind w:firstLine="142"/>
        <w:jc w:val="center"/>
        <w:rPr>
          <w:sz w:val="28"/>
          <w:szCs w:val="28"/>
        </w:rPr>
      </w:pPr>
    </w:p>
    <w:p w:rsidR="008A34E0" w:rsidRDefault="00B537D7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В соответствии с </w:t>
      </w:r>
      <w:r w:rsidR="00012800">
        <w:rPr>
          <w:sz w:val="28"/>
          <w:szCs w:val="28"/>
        </w:rPr>
        <w:t>ф</w:t>
      </w:r>
      <w:r w:rsidRPr="005461B2">
        <w:rPr>
          <w:sz w:val="28"/>
          <w:szCs w:val="28"/>
        </w:rPr>
        <w:t xml:space="preserve">едеральными </w:t>
      </w:r>
      <w:r w:rsidR="00FC6F65" w:rsidRPr="005461B2">
        <w:rPr>
          <w:sz w:val="28"/>
          <w:szCs w:val="28"/>
        </w:rPr>
        <w:t>законами от 21 декабря 1994 г.</w:t>
      </w:r>
      <w:r w:rsidRPr="005461B2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</w:t>
      </w:r>
      <w:r w:rsidR="00FC6F65" w:rsidRPr="005461B2">
        <w:rPr>
          <w:sz w:val="28"/>
          <w:szCs w:val="28"/>
        </w:rPr>
        <w:t>характера», от 31 июля 2020 г.</w:t>
      </w:r>
      <w:r w:rsidRPr="005461B2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334541" w:rsidRPr="005461B2">
        <w:rPr>
          <w:sz w:val="28"/>
          <w:szCs w:val="28"/>
        </w:rPr>
        <w:t>З</w:t>
      </w:r>
      <w:r w:rsidR="007B2A49" w:rsidRPr="005461B2">
        <w:rPr>
          <w:sz w:val="28"/>
          <w:szCs w:val="28"/>
        </w:rPr>
        <w:t>аконом Республ</w:t>
      </w:r>
      <w:r w:rsidR="00D85691" w:rsidRPr="005461B2">
        <w:rPr>
          <w:sz w:val="28"/>
          <w:szCs w:val="28"/>
        </w:rPr>
        <w:t>ики Тыва от 27 августа 1996 г. № 578 «</w:t>
      </w:r>
      <w:r w:rsidR="007B2A49" w:rsidRPr="005461B2">
        <w:rPr>
          <w:sz w:val="28"/>
          <w:szCs w:val="28"/>
        </w:rPr>
        <w:t>О защите населения и территорий от чрезвычайных ситуаций прир</w:t>
      </w:r>
      <w:r w:rsidR="00E879DD" w:rsidRPr="005461B2">
        <w:rPr>
          <w:sz w:val="28"/>
          <w:szCs w:val="28"/>
        </w:rPr>
        <w:t>одного и техногенного характера»</w:t>
      </w:r>
      <w:r w:rsidR="007B2A49" w:rsidRPr="005461B2">
        <w:rPr>
          <w:sz w:val="28"/>
          <w:szCs w:val="28"/>
        </w:rPr>
        <w:t xml:space="preserve"> Правительство Республики Тыва </w:t>
      </w:r>
      <w:r w:rsidR="008A34E0" w:rsidRPr="005461B2">
        <w:rPr>
          <w:sz w:val="28"/>
          <w:szCs w:val="28"/>
        </w:rPr>
        <w:t>ПОСТАНОВЛЯЕТ</w:t>
      </w:r>
      <w:r w:rsidR="006B6A18" w:rsidRPr="005461B2">
        <w:rPr>
          <w:sz w:val="28"/>
          <w:szCs w:val="28"/>
        </w:rPr>
        <w:t>:</w:t>
      </w:r>
    </w:p>
    <w:p w:rsidR="008A34E0" w:rsidRDefault="008A34E0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8A34E0" w:rsidRDefault="008A34E0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7E8D">
        <w:rPr>
          <w:sz w:val="28"/>
          <w:szCs w:val="28"/>
        </w:rPr>
        <w:t>Утвердить:</w:t>
      </w:r>
    </w:p>
    <w:p w:rsidR="008A34E0" w:rsidRDefault="00B537D7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</w:t>
      </w:r>
      <w:r w:rsidR="00072735" w:rsidRPr="005461B2">
        <w:rPr>
          <w:sz w:val="28"/>
          <w:szCs w:val="28"/>
        </w:rPr>
        <w:t>Республики Тыва</w:t>
      </w:r>
      <w:r w:rsidR="00564DC4">
        <w:rPr>
          <w:sz w:val="28"/>
          <w:szCs w:val="28"/>
        </w:rPr>
        <w:t xml:space="preserve"> (приложение № 1</w:t>
      </w:r>
      <w:r w:rsidR="00012800">
        <w:rPr>
          <w:sz w:val="28"/>
          <w:szCs w:val="28"/>
        </w:rPr>
        <w:t xml:space="preserve"> к настоящему постановлению</w:t>
      </w:r>
      <w:r w:rsidR="00564DC4">
        <w:rPr>
          <w:sz w:val="28"/>
          <w:szCs w:val="28"/>
        </w:rPr>
        <w:t>)</w:t>
      </w:r>
      <w:r w:rsidR="00F07E8D">
        <w:rPr>
          <w:sz w:val="28"/>
          <w:szCs w:val="28"/>
        </w:rPr>
        <w:t>;</w:t>
      </w:r>
    </w:p>
    <w:p w:rsidR="008A34E0" w:rsidRDefault="00E76B5B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E76B5B">
        <w:rPr>
          <w:sz w:val="28"/>
          <w:szCs w:val="28"/>
        </w:rPr>
        <w:t>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природного и техн</w:t>
      </w:r>
      <w:r>
        <w:rPr>
          <w:sz w:val="28"/>
          <w:szCs w:val="28"/>
        </w:rPr>
        <w:t>огенного характера (приложение №</w:t>
      </w:r>
      <w:r w:rsidR="00F07E8D">
        <w:rPr>
          <w:sz w:val="28"/>
          <w:szCs w:val="28"/>
        </w:rPr>
        <w:t xml:space="preserve"> 2</w:t>
      </w:r>
      <w:r w:rsidR="00012800">
        <w:rPr>
          <w:sz w:val="28"/>
          <w:szCs w:val="28"/>
        </w:rPr>
        <w:t xml:space="preserve"> </w:t>
      </w:r>
      <w:r w:rsidR="00E70F60">
        <w:rPr>
          <w:sz w:val="28"/>
          <w:szCs w:val="28"/>
        </w:rPr>
        <w:t>к настоящему постановлению</w:t>
      </w:r>
      <w:r w:rsidR="00F07E8D">
        <w:rPr>
          <w:sz w:val="28"/>
          <w:szCs w:val="28"/>
        </w:rPr>
        <w:t>).</w:t>
      </w:r>
    </w:p>
    <w:p w:rsidR="00E70F60" w:rsidRDefault="00E70F60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E70F60" w:rsidRDefault="00E70F60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8A34E0" w:rsidRDefault="008A34E0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686D" w:rsidRPr="005461B2">
        <w:rPr>
          <w:sz w:val="28"/>
          <w:szCs w:val="28"/>
        </w:rPr>
        <w:t xml:space="preserve">Признать </w:t>
      </w:r>
      <w:r w:rsidR="00B537D7" w:rsidRPr="005461B2">
        <w:rPr>
          <w:sz w:val="28"/>
          <w:szCs w:val="28"/>
        </w:rPr>
        <w:t>утратившим силу постановление Правительства</w:t>
      </w:r>
      <w:r w:rsidR="00B07CCB" w:rsidRPr="005461B2">
        <w:rPr>
          <w:sz w:val="28"/>
          <w:szCs w:val="28"/>
        </w:rPr>
        <w:t xml:space="preserve"> Республики Тыва </w:t>
      </w:r>
      <w:r w:rsidR="00F17629" w:rsidRPr="005461B2">
        <w:rPr>
          <w:sz w:val="28"/>
          <w:szCs w:val="28"/>
        </w:rPr>
        <w:t>от 22 августа</w:t>
      </w:r>
      <w:r w:rsidR="00E879DD" w:rsidRPr="005461B2">
        <w:rPr>
          <w:sz w:val="28"/>
          <w:szCs w:val="28"/>
        </w:rPr>
        <w:t xml:space="preserve"> 2016 г.</w:t>
      </w:r>
      <w:r w:rsidR="005F2811" w:rsidRPr="005461B2">
        <w:rPr>
          <w:sz w:val="28"/>
          <w:szCs w:val="28"/>
        </w:rPr>
        <w:t xml:space="preserve"> № 36</w:t>
      </w:r>
      <w:r w:rsidR="00385752" w:rsidRPr="005461B2">
        <w:rPr>
          <w:sz w:val="28"/>
          <w:szCs w:val="28"/>
        </w:rPr>
        <w:t>6</w:t>
      </w:r>
      <w:r w:rsidR="00F17629" w:rsidRPr="005461B2">
        <w:rPr>
          <w:sz w:val="28"/>
          <w:szCs w:val="28"/>
        </w:rPr>
        <w:t xml:space="preserve"> </w:t>
      </w:r>
      <w:r w:rsidR="00B537D7" w:rsidRPr="005461B2">
        <w:rPr>
          <w:sz w:val="28"/>
          <w:szCs w:val="28"/>
        </w:rPr>
        <w:t>«</w:t>
      </w:r>
      <w:r w:rsidR="00B537D7" w:rsidRPr="005461B2">
        <w:rPr>
          <w:color w:val="auto"/>
          <w:sz w:val="28"/>
          <w:szCs w:val="28"/>
        </w:rPr>
        <w:t xml:space="preserve">Об утверждении Порядка осуществления регионального государственного надзора в области защиты населения и территорий от чрезвычайных ситуаций </w:t>
      </w:r>
      <w:r w:rsidR="00C26D5B" w:rsidRPr="005461B2">
        <w:rPr>
          <w:sz w:val="28"/>
          <w:szCs w:val="28"/>
        </w:rPr>
        <w:t>регионального,</w:t>
      </w:r>
      <w:r w:rsidR="00C65D39" w:rsidRPr="005461B2">
        <w:rPr>
          <w:sz w:val="28"/>
          <w:szCs w:val="28"/>
        </w:rPr>
        <w:t xml:space="preserve"> </w:t>
      </w:r>
      <w:r w:rsidR="00C26D5B" w:rsidRPr="005461B2">
        <w:rPr>
          <w:sz w:val="28"/>
          <w:szCs w:val="28"/>
        </w:rPr>
        <w:t>межмуни</w:t>
      </w:r>
      <w:r w:rsidR="00C65D39" w:rsidRPr="005461B2">
        <w:rPr>
          <w:sz w:val="28"/>
          <w:szCs w:val="28"/>
        </w:rPr>
        <w:t>ципального и муниципального характера</w:t>
      </w:r>
      <w:r w:rsidR="00334541" w:rsidRPr="005461B2">
        <w:rPr>
          <w:sz w:val="28"/>
          <w:szCs w:val="28"/>
        </w:rPr>
        <w:t>»</w:t>
      </w:r>
      <w:r w:rsidR="00C65D39" w:rsidRPr="005461B2">
        <w:rPr>
          <w:sz w:val="28"/>
          <w:szCs w:val="28"/>
        </w:rPr>
        <w:t>.</w:t>
      </w:r>
    </w:p>
    <w:p w:rsidR="008C5143" w:rsidRPr="005461B2" w:rsidRDefault="008A34E0" w:rsidP="008A34E0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86D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 xml:space="preserve">Разместить </w:t>
      </w:r>
      <w:r w:rsidR="00334541" w:rsidRPr="005461B2">
        <w:rPr>
          <w:sz w:val="28"/>
          <w:szCs w:val="28"/>
        </w:rPr>
        <w:t xml:space="preserve">настоящее </w:t>
      </w:r>
      <w:r w:rsidR="00B537D7" w:rsidRPr="005461B2">
        <w:rPr>
          <w:sz w:val="28"/>
          <w:szCs w:val="28"/>
        </w:rPr>
        <w:t xml:space="preserve">постановление </w:t>
      </w:r>
      <w:r w:rsidR="00E879DD" w:rsidRPr="005461B2">
        <w:rPr>
          <w:sz w:val="28"/>
          <w:szCs w:val="28"/>
        </w:rPr>
        <w:t>на «</w:t>
      </w:r>
      <w:r w:rsidR="005F2811" w:rsidRPr="005461B2">
        <w:rPr>
          <w:sz w:val="28"/>
          <w:szCs w:val="28"/>
        </w:rPr>
        <w:t>Официальном интер</w:t>
      </w:r>
      <w:r w:rsidR="00E879DD" w:rsidRPr="005461B2">
        <w:rPr>
          <w:sz w:val="28"/>
          <w:szCs w:val="28"/>
        </w:rPr>
        <w:t>нет-портале правовой информации»</w:t>
      </w:r>
      <w:r w:rsidR="005F2811" w:rsidRPr="005461B2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E879DD" w:rsidRPr="005461B2">
        <w:rPr>
          <w:sz w:val="28"/>
          <w:szCs w:val="28"/>
        </w:rPr>
        <w:t>онно-телекоммуникационной сети «Интернет»</w:t>
      </w:r>
      <w:r w:rsidR="005F2811" w:rsidRPr="005461B2">
        <w:rPr>
          <w:sz w:val="28"/>
          <w:szCs w:val="28"/>
        </w:rPr>
        <w:t>.</w:t>
      </w:r>
    </w:p>
    <w:p w:rsidR="00CE6EC9" w:rsidRPr="005461B2" w:rsidRDefault="00CE6EC9" w:rsidP="008A34E0">
      <w:pPr>
        <w:pStyle w:val="20"/>
        <w:shd w:val="clear" w:color="auto" w:fill="auto"/>
        <w:tabs>
          <w:tab w:val="left" w:pos="9459"/>
        </w:tabs>
        <w:spacing w:after="0" w:line="720" w:lineRule="atLeast"/>
        <w:ind w:firstLine="709"/>
        <w:jc w:val="both"/>
        <w:rPr>
          <w:sz w:val="28"/>
          <w:szCs w:val="28"/>
        </w:rPr>
      </w:pPr>
    </w:p>
    <w:p w:rsidR="008C5143" w:rsidRPr="005461B2" w:rsidRDefault="00567F69" w:rsidP="00522F3B">
      <w:pPr>
        <w:pStyle w:val="20"/>
        <w:tabs>
          <w:tab w:val="left" w:pos="9459"/>
          <w:tab w:val="right" w:pos="9781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7D5D10" w:rsidRPr="005461B2">
        <w:rPr>
          <w:color w:val="auto"/>
          <w:sz w:val="28"/>
          <w:szCs w:val="28"/>
        </w:rPr>
        <w:t xml:space="preserve"> Республики Тыва</w:t>
      </w:r>
      <w:r w:rsidR="00072735" w:rsidRPr="005461B2">
        <w:rPr>
          <w:color w:val="auto"/>
          <w:sz w:val="28"/>
          <w:szCs w:val="28"/>
        </w:rPr>
        <w:t xml:space="preserve">                                     </w:t>
      </w:r>
      <w:r w:rsidR="00B47806" w:rsidRPr="005461B2">
        <w:rPr>
          <w:color w:val="auto"/>
          <w:sz w:val="28"/>
          <w:szCs w:val="28"/>
        </w:rPr>
        <w:t xml:space="preserve">                           </w:t>
      </w:r>
      <w:r w:rsidR="00072735" w:rsidRPr="005461B2">
        <w:rPr>
          <w:color w:val="auto"/>
          <w:sz w:val="28"/>
          <w:szCs w:val="28"/>
        </w:rPr>
        <w:t xml:space="preserve">      </w:t>
      </w:r>
      <w:r w:rsidR="00C0340D" w:rsidRPr="005461B2">
        <w:rPr>
          <w:color w:val="auto"/>
          <w:sz w:val="28"/>
          <w:szCs w:val="28"/>
        </w:rPr>
        <w:t xml:space="preserve">  </w:t>
      </w:r>
      <w:r w:rsidR="008A34E0">
        <w:rPr>
          <w:color w:val="auto"/>
          <w:sz w:val="28"/>
          <w:szCs w:val="28"/>
        </w:rPr>
        <w:t xml:space="preserve">         </w:t>
      </w:r>
      <w:r w:rsidR="00522F3B">
        <w:rPr>
          <w:color w:val="auto"/>
          <w:sz w:val="28"/>
          <w:szCs w:val="28"/>
        </w:rPr>
        <w:t xml:space="preserve">    </w:t>
      </w:r>
      <w:r w:rsidR="00CA34E8" w:rsidRPr="005461B2">
        <w:rPr>
          <w:color w:val="auto"/>
          <w:sz w:val="28"/>
          <w:szCs w:val="28"/>
        </w:rPr>
        <w:t xml:space="preserve">В. </w:t>
      </w:r>
      <w:proofErr w:type="spellStart"/>
      <w:r w:rsidR="00CA34E8" w:rsidRPr="005461B2">
        <w:rPr>
          <w:color w:val="auto"/>
          <w:sz w:val="28"/>
          <w:szCs w:val="28"/>
        </w:rPr>
        <w:t>Ховалыг</w:t>
      </w:r>
      <w:proofErr w:type="spellEnd"/>
      <w:r w:rsidR="00CA34E8" w:rsidRPr="005461B2">
        <w:rPr>
          <w:color w:val="auto"/>
          <w:sz w:val="28"/>
          <w:szCs w:val="28"/>
        </w:rPr>
        <w:t xml:space="preserve">  </w:t>
      </w:r>
    </w:p>
    <w:p w:rsidR="008C5143" w:rsidRPr="005461B2" w:rsidRDefault="007D5D10" w:rsidP="00596527">
      <w:pPr>
        <w:pStyle w:val="20"/>
        <w:framePr w:wrap="none" w:vAnchor="page" w:hAnchor="page" w:x="1882" w:y="15332"/>
        <w:shd w:val="clear" w:color="auto" w:fill="auto"/>
        <w:tabs>
          <w:tab w:val="left" w:pos="9459"/>
        </w:tabs>
        <w:spacing w:after="0" w:line="260" w:lineRule="exact"/>
        <w:ind w:left="567" w:right="265"/>
        <w:jc w:val="both"/>
        <w:rPr>
          <w:color w:val="FF0000"/>
          <w:sz w:val="28"/>
          <w:szCs w:val="28"/>
        </w:rPr>
      </w:pPr>
      <w:r w:rsidRPr="005461B2">
        <w:rPr>
          <w:color w:val="FF0000"/>
          <w:sz w:val="28"/>
          <w:szCs w:val="28"/>
        </w:rPr>
        <w:t xml:space="preserve"> </w:t>
      </w:r>
    </w:p>
    <w:p w:rsidR="006924EE" w:rsidRPr="005461B2" w:rsidRDefault="006924EE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6924EE" w:rsidRPr="005461B2" w:rsidRDefault="006924EE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6924EE" w:rsidRPr="005461B2" w:rsidRDefault="006924EE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6924EE" w:rsidRPr="005461B2" w:rsidRDefault="006924EE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6924EE" w:rsidRPr="005461B2" w:rsidRDefault="006924EE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B47806" w:rsidRPr="005461B2" w:rsidRDefault="00B47806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B47806" w:rsidRPr="005461B2" w:rsidRDefault="00B47806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B47806" w:rsidRPr="005461B2" w:rsidRDefault="00B47806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B47806" w:rsidRPr="005461B2" w:rsidRDefault="00B47806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6924EE" w:rsidRPr="005461B2" w:rsidRDefault="006924EE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</w:p>
    <w:p w:rsidR="00282427" w:rsidRPr="005461B2" w:rsidRDefault="00D95F17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</w:pPr>
      <w:r w:rsidRPr="005461B2">
        <w:rPr>
          <w:sz w:val="28"/>
          <w:szCs w:val="28"/>
        </w:rPr>
        <w:t xml:space="preserve">                                                              </w:t>
      </w:r>
    </w:p>
    <w:p w:rsidR="008A34E0" w:rsidRDefault="008A34E0" w:rsidP="00596527">
      <w:pPr>
        <w:pStyle w:val="20"/>
        <w:shd w:val="clear" w:color="auto" w:fill="auto"/>
        <w:tabs>
          <w:tab w:val="left" w:pos="9459"/>
        </w:tabs>
        <w:spacing w:after="0" w:line="226" w:lineRule="exact"/>
        <w:ind w:right="400"/>
        <w:jc w:val="center"/>
        <w:rPr>
          <w:sz w:val="28"/>
          <w:szCs w:val="28"/>
        </w:rPr>
        <w:sectPr w:rsidR="008A34E0" w:rsidSect="008A34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134" w:right="567" w:bottom="1134" w:left="1134" w:header="709" w:footer="709" w:gutter="0"/>
          <w:cols w:space="720"/>
          <w:noEndnote/>
          <w:titlePg/>
          <w:docGrid w:linePitch="360"/>
        </w:sectPr>
      </w:pPr>
    </w:p>
    <w:p w:rsidR="00C079D0" w:rsidRPr="00FA3192" w:rsidRDefault="0033548C" w:rsidP="008A34E0">
      <w:pPr>
        <w:pStyle w:val="20"/>
        <w:tabs>
          <w:tab w:val="left" w:pos="9459"/>
        </w:tabs>
        <w:spacing w:after="0" w:line="240" w:lineRule="auto"/>
        <w:ind w:left="5670"/>
        <w:jc w:val="center"/>
        <w:rPr>
          <w:sz w:val="28"/>
          <w:szCs w:val="28"/>
        </w:rPr>
      </w:pPr>
      <w:r w:rsidRPr="00FA3192">
        <w:rPr>
          <w:sz w:val="28"/>
          <w:szCs w:val="28"/>
        </w:rPr>
        <w:lastRenderedPageBreak/>
        <w:t>Приложение №</w:t>
      </w:r>
      <w:r w:rsidR="008A34E0">
        <w:rPr>
          <w:sz w:val="28"/>
          <w:szCs w:val="28"/>
        </w:rPr>
        <w:t xml:space="preserve"> </w:t>
      </w:r>
      <w:r w:rsidRPr="00FA3192">
        <w:rPr>
          <w:sz w:val="28"/>
          <w:szCs w:val="28"/>
        </w:rPr>
        <w:t>1</w:t>
      </w:r>
    </w:p>
    <w:p w:rsidR="008A34E0" w:rsidRDefault="0033548C" w:rsidP="008A34E0">
      <w:pPr>
        <w:pStyle w:val="20"/>
        <w:shd w:val="clear" w:color="auto" w:fill="auto"/>
        <w:tabs>
          <w:tab w:val="left" w:pos="9459"/>
        </w:tabs>
        <w:spacing w:after="0" w:line="240" w:lineRule="auto"/>
        <w:ind w:left="5670" w:right="-7"/>
        <w:jc w:val="center"/>
        <w:rPr>
          <w:sz w:val="28"/>
          <w:szCs w:val="28"/>
        </w:rPr>
      </w:pPr>
      <w:r w:rsidRPr="00FA3192">
        <w:rPr>
          <w:sz w:val="28"/>
          <w:szCs w:val="28"/>
        </w:rPr>
        <w:t>к постановлению</w:t>
      </w:r>
      <w:r w:rsidR="00C079D0" w:rsidRPr="00FA3192">
        <w:rPr>
          <w:sz w:val="28"/>
          <w:szCs w:val="28"/>
        </w:rPr>
        <w:t xml:space="preserve"> Правительства</w:t>
      </w:r>
    </w:p>
    <w:p w:rsidR="008C5143" w:rsidRDefault="00C079D0" w:rsidP="008A34E0">
      <w:pPr>
        <w:pStyle w:val="20"/>
        <w:shd w:val="clear" w:color="auto" w:fill="auto"/>
        <w:tabs>
          <w:tab w:val="left" w:pos="9459"/>
        </w:tabs>
        <w:spacing w:after="0" w:line="240" w:lineRule="auto"/>
        <w:ind w:left="5670" w:right="-7"/>
        <w:jc w:val="center"/>
        <w:rPr>
          <w:sz w:val="28"/>
          <w:szCs w:val="28"/>
        </w:rPr>
      </w:pPr>
      <w:r w:rsidRPr="00FA3192">
        <w:rPr>
          <w:sz w:val="28"/>
          <w:szCs w:val="28"/>
        </w:rPr>
        <w:t>Республики Тыва</w:t>
      </w:r>
    </w:p>
    <w:p w:rsidR="00D34994" w:rsidRPr="005461B2" w:rsidRDefault="006179A8" w:rsidP="006179A8">
      <w:pPr>
        <w:pStyle w:val="20"/>
        <w:shd w:val="clear" w:color="auto" w:fill="auto"/>
        <w:tabs>
          <w:tab w:val="left" w:pos="9459"/>
        </w:tabs>
        <w:spacing w:after="0" w:line="240" w:lineRule="auto"/>
        <w:ind w:left="5670" w:right="-7"/>
        <w:jc w:val="center"/>
        <w:rPr>
          <w:b/>
          <w:bCs/>
          <w:sz w:val="28"/>
          <w:szCs w:val="28"/>
        </w:rPr>
      </w:pPr>
      <w:r w:rsidRPr="00DA4CF6">
        <w:rPr>
          <w:sz w:val="28"/>
          <w:szCs w:val="28"/>
        </w:rPr>
        <w:t>от 29 сентября 2021 г. № 518</w:t>
      </w:r>
    </w:p>
    <w:p w:rsidR="008A34E0" w:rsidRDefault="008A34E0" w:rsidP="00D34994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</w:p>
    <w:p w:rsidR="008A34E0" w:rsidRDefault="008A34E0" w:rsidP="00D34994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</w:p>
    <w:p w:rsidR="00D34994" w:rsidRPr="008A34E0" w:rsidRDefault="00B537D7" w:rsidP="00D34994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sz w:val="28"/>
          <w:szCs w:val="28"/>
        </w:rPr>
      </w:pPr>
      <w:r w:rsidRPr="008A34E0">
        <w:rPr>
          <w:sz w:val="28"/>
          <w:szCs w:val="28"/>
        </w:rPr>
        <w:t>П</w:t>
      </w:r>
      <w:r w:rsidR="008A34E0" w:rsidRPr="008A34E0">
        <w:rPr>
          <w:sz w:val="28"/>
          <w:szCs w:val="28"/>
        </w:rPr>
        <w:t xml:space="preserve"> </w:t>
      </w:r>
      <w:r w:rsidRPr="008A34E0">
        <w:rPr>
          <w:sz w:val="28"/>
          <w:szCs w:val="28"/>
        </w:rPr>
        <w:t>О</w:t>
      </w:r>
      <w:r w:rsidR="008A34E0" w:rsidRPr="008A34E0">
        <w:rPr>
          <w:sz w:val="28"/>
          <w:szCs w:val="28"/>
        </w:rPr>
        <w:t xml:space="preserve"> </w:t>
      </w:r>
      <w:r w:rsidRPr="008A34E0">
        <w:rPr>
          <w:sz w:val="28"/>
          <w:szCs w:val="28"/>
        </w:rPr>
        <w:t>Л</w:t>
      </w:r>
      <w:r w:rsidR="008A34E0" w:rsidRPr="008A34E0">
        <w:rPr>
          <w:sz w:val="28"/>
          <w:szCs w:val="28"/>
        </w:rPr>
        <w:t xml:space="preserve"> </w:t>
      </w:r>
      <w:r w:rsidRPr="008A34E0">
        <w:rPr>
          <w:sz w:val="28"/>
          <w:szCs w:val="28"/>
        </w:rPr>
        <w:t>О</w:t>
      </w:r>
      <w:r w:rsidR="008A34E0" w:rsidRPr="008A34E0">
        <w:rPr>
          <w:sz w:val="28"/>
          <w:szCs w:val="28"/>
        </w:rPr>
        <w:t xml:space="preserve"> </w:t>
      </w:r>
      <w:r w:rsidRPr="008A34E0">
        <w:rPr>
          <w:sz w:val="28"/>
          <w:szCs w:val="28"/>
        </w:rPr>
        <w:t>Ж</w:t>
      </w:r>
      <w:r w:rsidR="008A34E0" w:rsidRPr="008A34E0">
        <w:rPr>
          <w:sz w:val="28"/>
          <w:szCs w:val="28"/>
        </w:rPr>
        <w:t xml:space="preserve"> </w:t>
      </w:r>
      <w:r w:rsidRPr="008A34E0">
        <w:rPr>
          <w:sz w:val="28"/>
          <w:szCs w:val="28"/>
        </w:rPr>
        <w:t>Е</w:t>
      </w:r>
      <w:r w:rsidR="008A34E0" w:rsidRPr="008A34E0">
        <w:rPr>
          <w:sz w:val="28"/>
          <w:szCs w:val="28"/>
        </w:rPr>
        <w:t xml:space="preserve"> </w:t>
      </w:r>
      <w:r w:rsidRPr="008A34E0">
        <w:rPr>
          <w:sz w:val="28"/>
          <w:szCs w:val="28"/>
        </w:rPr>
        <w:t>Н</w:t>
      </w:r>
      <w:r w:rsidR="008A34E0" w:rsidRPr="008A34E0">
        <w:rPr>
          <w:sz w:val="28"/>
          <w:szCs w:val="28"/>
        </w:rPr>
        <w:t xml:space="preserve"> </w:t>
      </w:r>
      <w:r w:rsidRPr="008A34E0">
        <w:rPr>
          <w:sz w:val="28"/>
          <w:szCs w:val="28"/>
        </w:rPr>
        <w:t>И</w:t>
      </w:r>
      <w:r w:rsidR="008A34E0" w:rsidRPr="008A34E0">
        <w:rPr>
          <w:sz w:val="28"/>
          <w:szCs w:val="28"/>
        </w:rPr>
        <w:t xml:space="preserve"> </w:t>
      </w:r>
      <w:r w:rsidRPr="008A34E0">
        <w:rPr>
          <w:sz w:val="28"/>
          <w:szCs w:val="28"/>
        </w:rPr>
        <w:t>Е</w:t>
      </w:r>
    </w:p>
    <w:p w:rsidR="008A34E0" w:rsidRDefault="00B537D7" w:rsidP="00D34994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  <w:r w:rsidRPr="006858AA">
        <w:rPr>
          <w:b w:val="0"/>
          <w:sz w:val="28"/>
          <w:szCs w:val="28"/>
        </w:rPr>
        <w:t>о региональном государственном надзоре</w:t>
      </w:r>
      <w:r w:rsidR="00D34994" w:rsidRPr="006858AA">
        <w:rPr>
          <w:b w:val="0"/>
          <w:sz w:val="28"/>
          <w:szCs w:val="28"/>
        </w:rPr>
        <w:t xml:space="preserve"> </w:t>
      </w:r>
      <w:r w:rsidRPr="006858AA">
        <w:rPr>
          <w:b w:val="0"/>
          <w:sz w:val="28"/>
          <w:szCs w:val="28"/>
        </w:rPr>
        <w:t xml:space="preserve">в области </w:t>
      </w:r>
    </w:p>
    <w:p w:rsidR="008A34E0" w:rsidRDefault="00B537D7" w:rsidP="00D34994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  <w:r w:rsidRPr="006858AA">
        <w:rPr>
          <w:b w:val="0"/>
          <w:sz w:val="28"/>
          <w:szCs w:val="28"/>
        </w:rPr>
        <w:t>защиты населения и территорий от чрезвычайных</w:t>
      </w:r>
      <w:r w:rsidR="00D34994" w:rsidRPr="006858AA">
        <w:rPr>
          <w:b w:val="0"/>
          <w:sz w:val="28"/>
          <w:szCs w:val="28"/>
        </w:rPr>
        <w:t xml:space="preserve"> </w:t>
      </w:r>
    </w:p>
    <w:p w:rsidR="008A34E0" w:rsidRDefault="00B537D7" w:rsidP="00D34994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  <w:r w:rsidRPr="006858AA">
        <w:rPr>
          <w:b w:val="0"/>
          <w:sz w:val="28"/>
          <w:szCs w:val="28"/>
        </w:rPr>
        <w:t xml:space="preserve">ситуаций природного и техногенного характера </w:t>
      </w:r>
    </w:p>
    <w:p w:rsidR="008C5143" w:rsidRPr="006858AA" w:rsidRDefault="00B537D7" w:rsidP="00D34994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  <w:r w:rsidRPr="006858AA">
        <w:rPr>
          <w:b w:val="0"/>
          <w:sz w:val="28"/>
          <w:szCs w:val="28"/>
        </w:rPr>
        <w:t>на территории</w:t>
      </w:r>
      <w:r w:rsidR="00925C02" w:rsidRPr="006858AA">
        <w:rPr>
          <w:b w:val="0"/>
          <w:sz w:val="28"/>
          <w:szCs w:val="28"/>
        </w:rPr>
        <w:t xml:space="preserve"> </w:t>
      </w:r>
      <w:r w:rsidR="00423368" w:rsidRPr="006858AA">
        <w:rPr>
          <w:b w:val="0"/>
          <w:sz w:val="28"/>
          <w:szCs w:val="28"/>
        </w:rPr>
        <w:t>Республики Тыва</w:t>
      </w:r>
    </w:p>
    <w:p w:rsidR="008A34E0" w:rsidRDefault="008A34E0" w:rsidP="008A34E0">
      <w:pPr>
        <w:pStyle w:val="30"/>
        <w:shd w:val="clear" w:color="auto" w:fill="auto"/>
        <w:tabs>
          <w:tab w:val="left" w:pos="9459"/>
        </w:tabs>
        <w:spacing w:before="0" w:line="260" w:lineRule="exact"/>
        <w:ind w:firstLine="0"/>
        <w:jc w:val="left"/>
        <w:rPr>
          <w:sz w:val="28"/>
          <w:szCs w:val="28"/>
        </w:rPr>
      </w:pPr>
    </w:p>
    <w:p w:rsidR="00E82A3F" w:rsidRPr="005461B2" w:rsidRDefault="00E82A3F" w:rsidP="008A34E0">
      <w:pPr>
        <w:pStyle w:val="30"/>
        <w:shd w:val="clear" w:color="auto" w:fill="auto"/>
        <w:tabs>
          <w:tab w:val="left" w:pos="9459"/>
        </w:tabs>
        <w:spacing w:before="0" w:line="260" w:lineRule="exact"/>
        <w:ind w:firstLine="0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  <w:lang w:val="en-US"/>
        </w:rPr>
        <w:t>I</w:t>
      </w:r>
      <w:r w:rsidR="00C079D0" w:rsidRPr="005461B2">
        <w:rPr>
          <w:b w:val="0"/>
          <w:sz w:val="28"/>
          <w:szCs w:val="28"/>
        </w:rPr>
        <w:t xml:space="preserve">. </w:t>
      </w:r>
      <w:r w:rsidR="00B537D7" w:rsidRPr="005461B2">
        <w:rPr>
          <w:b w:val="0"/>
          <w:sz w:val="28"/>
          <w:szCs w:val="28"/>
        </w:rPr>
        <w:t>Общие положения</w:t>
      </w:r>
    </w:p>
    <w:p w:rsidR="008C5143" w:rsidRPr="005461B2" w:rsidRDefault="008C5143" w:rsidP="008F4307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8C5143" w:rsidRPr="005461B2" w:rsidRDefault="00165028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1</w:t>
      </w:r>
      <w:r w:rsidR="00A744E8" w:rsidRPr="005461B2">
        <w:rPr>
          <w:sz w:val="28"/>
          <w:szCs w:val="28"/>
        </w:rPr>
        <w:t>.</w:t>
      </w:r>
      <w:r w:rsidR="004659C1" w:rsidRPr="005461B2">
        <w:rPr>
          <w:sz w:val="28"/>
          <w:szCs w:val="28"/>
        </w:rPr>
        <w:t xml:space="preserve"> </w:t>
      </w:r>
      <w:r w:rsidR="00C67F10" w:rsidRPr="005461B2">
        <w:rPr>
          <w:sz w:val="28"/>
          <w:szCs w:val="28"/>
        </w:rPr>
        <w:t xml:space="preserve">Настоящее </w:t>
      </w:r>
      <w:r w:rsidR="004659C1" w:rsidRPr="005461B2">
        <w:rPr>
          <w:sz w:val="28"/>
          <w:szCs w:val="28"/>
        </w:rPr>
        <w:t>П</w:t>
      </w:r>
      <w:r w:rsidR="00B537D7" w:rsidRPr="005461B2">
        <w:rPr>
          <w:sz w:val="28"/>
          <w:szCs w:val="28"/>
        </w:rPr>
        <w:t>оложение устанавливает порядок организации и осуществления регионального государственного надзора в области защиты населения и территорий от чрезвычайных ситуаций</w:t>
      </w:r>
      <w:r w:rsidR="00D60F7F" w:rsidRPr="005461B2">
        <w:rPr>
          <w:sz w:val="28"/>
          <w:szCs w:val="28"/>
        </w:rPr>
        <w:t xml:space="preserve"> природного и техногенного характера на территории Республики Тыва</w:t>
      </w:r>
      <w:r w:rsidR="00AD5723" w:rsidRPr="005461B2">
        <w:rPr>
          <w:sz w:val="28"/>
          <w:szCs w:val="28"/>
        </w:rPr>
        <w:t xml:space="preserve"> (далее – </w:t>
      </w:r>
      <w:r w:rsidR="00AD5723" w:rsidRPr="005041BC">
        <w:rPr>
          <w:sz w:val="28"/>
          <w:szCs w:val="28"/>
        </w:rPr>
        <w:t>региональный государственный надзор)</w:t>
      </w:r>
      <w:r w:rsidR="00B537D7" w:rsidRPr="005041BC">
        <w:rPr>
          <w:sz w:val="28"/>
          <w:szCs w:val="28"/>
        </w:rPr>
        <w:t>.</w:t>
      </w:r>
    </w:p>
    <w:p w:rsidR="00E82A3F" w:rsidRPr="005461B2" w:rsidRDefault="00A851FB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2</w:t>
      </w:r>
      <w:r w:rsidR="003A0DAA" w:rsidRPr="005461B2">
        <w:rPr>
          <w:sz w:val="28"/>
          <w:szCs w:val="28"/>
        </w:rPr>
        <w:t>.</w:t>
      </w:r>
      <w:r w:rsidR="00925E4C" w:rsidRPr="005461B2">
        <w:rPr>
          <w:sz w:val="28"/>
          <w:szCs w:val="28"/>
        </w:rPr>
        <w:t xml:space="preserve"> </w:t>
      </w:r>
      <w:r w:rsidR="00777065" w:rsidRPr="00777065">
        <w:rPr>
          <w:sz w:val="28"/>
          <w:szCs w:val="28"/>
        </w:rPr>
        <w:t xml:space="preserve">Предметом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</w:t>
      </w:r>
      <w:r w:rsidR="005205D1" w:rsidRPr="005205D1">
        <w:rPr>
          <w:sz w:val="28"/>
          <w:szCs w:val="28"/>
        </w:rPr>
        <w:t xml:space="preserve">Республики Тыва </w:t>
      </w:r>
      <w:r w:rsidR="00777065" w:rsidRPr="00777065">
        <w:rPr>
          <w:sz w:val="28"/>
          <w:szCs w:val="28"/>
        </w:rPr>
        <w:t>является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</w:t>
      </w:r>
      <w:r w:rsidR="0036398E" w:rsidRPr="00662F8D">
        <w:rPr>
          <w:color w:val="auto"/>
          <w:sz w:val="28"/>
          <w:szCs w:val="28"/>
        </w:rPr>
        <w:t xml:space="preserve"> (далее – контролируемые лица)</w:t>
      </w:r>
      <w:r w:rsidR="00E70F60">
        <w:rPr>
          <w:color w:val="auto"/>
          <w:sz w:val="28"/>
          <w:szCs w:val="28"/>
        </w:rPr>
        <w:t>,</w:t>
      </w:r>
      <w:r w:rsidR="00777065" w:rsidRPr="00662F8D">
        <w:rPr>
          <w:color w:val="auto"/>
          <w:sz w:val="28"/>
          <w:szCs w:val="28"/>
        </w:rPr>
        <w:t xml:space="preserve"> </w:t>
      </w:r>
      <w:r w:rsidR="00777065" w:rsidRPr="00777065">
        <w:rPr>
          <w:sz w:val="28"/>
          <w:szCs w:val="28"/>
        </w:rPr>
        <w:t>требований в области защиты населения и территорий от чрезвычайных ситуаций, установленных Федеральн</w:t>
      </w:r>
      <w:r w:rsidR="008A34E0">
        <w:rPr>
          <w:sz w:val="28"/>
          <w:szCs w:val="28"/>
        </w:rPr>
        <w:t>ым законом от 21 декабря 1994 г. № 68-ФЗ «О</w:t>
      </w:r>
      <w:r w:rsidR="00777065" w:rsidRPr="00777065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 w:rsidR="008A34E0">
        <w:rPr>
          <w:sz w:val="28"/>
          <w:szCs w:val="28"/>
        </w:rPr>
        <w:t>»</w:t>
      </w:r>
      <w:r w:rsidR="00777065" w:rsidRPr="00777065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="00A9020B" w:rsidRPr="00A9020B">
        <w:rPr>
          <w:sz w:val="28"/>
          <w:szCs w:val="28"/>
        </w:rPr>
        <w:t xml:space="preserve">Республики Тыва </w:t>
      </w:r>
      <w:r w:rsidR="00777065" w:rsidRPr="00777065">
        <w:rPr>
          <w:sz w:val="28"/>
          <w:szCs w:val="28"/>
        </w:rPr>
        <w:t>(далее</w:t>
      </w:r>
      <w:r w:rsidR="00E70F60">
        <w:rPr>
          <w:sz w:val="28"/>
          <w:szCs w:val="28"/>
        </w:rPr>
        <w:t xml:space="preserve"> – </w:t>
      </w:r>
      <w:r w:rsidR="00777065" w:rsidRPr="00777065">
        <w:rPr>
          <w:sz w:val="28"/>
          <w:szCs w:val="28"/>
        </w:rPr>
        <w:t>обязательные требования).</w:t>
      </w:r>
      <w:r w:rsidR="00A9020B">
        <w:rPr>
          <w:sz w:val="28"/>
          <w:szCs w:val="28"/>
        </w:rPr>
        <w:t xml:space="preserve"> </w:t>
      </w:r>
      <w:r w:rsidR="003D201A" w:rsidRPr="005461B2">
        <w:rPr>
          <w:sz w:val="28"/>
          <w:szCs w:val="28"/>
        </w:rPr>
        <w:t xml:space="preserve"> </w:t>
      </w:r>
    </w:p>
    <w:p w:rsidR="00E82A3F" w:rsidRPr="005461B2" w:rsidRDefault="003D201A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3</w:t>
      </w:r>
      <w:r w:rsidR="005A0B23" w:rsidRPr="005461B2">
        <w:rPr>
          <w:sz w:val="28"/>
          <w:szCs w:val="28"/>
        </w:rPr>
        <w:t>.</w:t>
      </w:r>
      <w:r w:rsidR="00A7563A" w:rsidRPr="005461B2">
        <w:rPr>
          <w:sz w:val="28"/>
          <w:szCs w:val="28"/>
        </w:rPr>
        <w:t xml:space="preserve"> </w:t>
      </w:r>
      <w:r w:rsidR="00EE4C01" w:rsidRPr="005461B2">
        <w:rPr>
          <w:sz w:val="28"/>
          <w:szCs w:val="28"/>
        </w:rPr>
        <w:t xml:space="preserve">Органом исполнительной власти Республики Тыва, уполномоченным на осуществление регионального </w:t>
      </w:r>
      <w:r w:rsidR="00D63F21" w:rsidRPr="005461B2">
        <w:rPr>
          <w:sz w:val="28"/>
          <w:szCs w:val="28"/>
        </w:rPr>
        <w:t>государственного надзора, являе</w:t>
      </w:r>
      <w:r w:rsidR="00B537D7" w:rsidRPr="005461B2">
        <w:rPr>
          <w:sz w:val="28"/>
          <w:szCs w:val="28"/>
        </w:rPr>
        <w:t xml:space="preserve">тся </w:t>
      </w:r>
      <w:r w:rsidR="00D63F21" w:rsidRPr="005461B2">
        <w:rPr>
          <w:sz w:val="28"/>
          <w:szCs w:val="28"/>
        </w:rPr>
        <w:t>Служба</w:t>
      </w:r>
      <w:r w:rsidR="00EC0822" w:rsidRPr="005461B2">
        <w:rPr>
          <w:sz w:val="28"/>
          <w:szCs w:val="28"/>
        </w:rPr>
        <w:t xml:space="preserve"> </w:t>
      </w:r>
      <w:r w:rsidR="00A7563A" w:rsidRPr="005461B2">
        <w:rPr>
          <w:sz w:val="28"/>
          <w:szCs w:val="28"/>
        </w:rPr>
        <w:t xml:space="preserve">по гражданской обороне и чрезвычайным ситуациям Республики Тыва </w:t>
      </w:r>
      <w:r w:rsidR="000F1480" w:rsidRPr="005041BC">
        <w:rPr>
          <w:sz w:val="28"/>
          <w:szCs w:val="28"/>
        </w:rPr>
        <w:t>(</w:t>
      </w:r>
      <w:r w:rsidR="00244F61" w:rsidRPr="005041BC">
        <w:rPr>
          <w:sz w:val="28"/>
          <w:szCs w:val="28"/>
        </w:rPr>
        <w:t xml:space="preserve">далее </w:t>
      </w:r>
      <w:r w:rsidR="008A34E0">
        <w:rPr>
          <w:sz w:val="28"/>
          <w:szCs w:val="28"/>
        </w:rPr>
        <w:t>–</w:t>
      </w:r>
      <w:r w:rsidR="00244F61" w:rsidRPr="005041BC">
        <w:rPr>
          <w:sz w:val="28"/>
          <w:szCs w:val="28"/>
        </w:rPr>
        <w:t xml:space="preserve"> Служба</w:t>
      </w:r>
      <w:r w:rsidR="00B537D7" w:rsidRPr="005041BC">
        <w:rPr>
          <w:sz w:val="28"/>
          <w:szCs w:val="28"/>
        </w:rPr>
        <w:t>).</w:t>
      </w:r>
    </w:p>
    <w:p w:rsidR="005D3350" w:rsidRPr="005461B2" w:rsidRDefault="003D201A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4</w:t>
      </w:r>
      <w:r w:rsidR="007E427B" w:rsidRPr="005461B2">
        <w:rPr>
          <w:sz w:val="28"/>
          <w:szCs w:val="28"/>
        </w:rPr>
        <w:t xml:space="preserve">. </w:t>
      </w:r>
      <w:r w:rsidR="005D3350" w:rsidRPr="005461B2">
        <w:rPr>
          <w:sz w:val="28"/>
          <w:szCs w:val="28"/>
        </w:rPr>
        <w:t>Должностными лицами</w:t>
      </w:r>
      <w:r w:rsidR="00E70F60">
        <w:rPr>
          <w:sz w:val="28"/>
          <w:szCs w:val="28"/>
        </w:rPr>
        <w:t xml:space="preserve"> Службы</w:t>
      </w:r>
      <w:r w:rsidR="005D3350" w:rsidRPr="005461B2">
        <w:rPr>
          <w:sz w:val="28"/>
          <w:szCs w:val="28"/>
        </w:rPr>
        <w:t xml:space="preserve">, уполномоченными на осуществление регионального государственного надзора, </w:t>
      </w:r>
      <w:r w:rsidR="006306DA" w:rsidRPr="005461B2">
        <w:rPr>
          <w:sz w:val="28"/>
          <w:szCs w:val="28"/>
        </w:rPr>
        <w:t xml:space="preserve">являются: </w:t>
      </w:r>
    </w:p>
    <w:p w:rsidR="006306DA" w:rsidRPr="005461B2" w:rsidRDefault="00244F61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руководитель</w:t>
      </w:r>
      <w:r w:rsidR="006306DA" w:rsidRPr="005461B2">
        <w:rPr>
          <w:sz w:val="28"/>
          <w:szCs w:val="28"/>
        </w:rPr>
        <w:t>;</w:t>
      </w:r>
    </w:p>
    <w:p w:rsidR="006306DA" w:rsidRPr="005461B2" w:rsidRDefault="00244F61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руководителя</w:t>
      </w:r>
      <w:r w:rsidR="006306DA" w:rsidRPr="005461B2">
        <w:rPr>
          <w:sz w:val="28"/>
          <w:szCs w:val="28"/>
        </w:rPr>
        <w:t>;</w:t>
      </w:r>
    </w:p>
    <w:p w:rsidR="006306DA" w:rsidRPr="005461B2" w:rsidRDefault="006306DA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в) начальник управления надзорной деятельности и профилактики на водных объектах;</w:t>
      </w:r>
    </w:p>
    <w:p w:rsidR="006306DA" w:rsidRPr="005461B2" w:rsidRDefault="006306DA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г) начальник отдела контроля и надзора в области защиты населения от чрезвычайных ситуаций управления надзорной деятельности и </w:t>
      </w:r>
      <w:r w:rsidR="00422AE0">
        <w:rPr>
          <w:sz w:val="28"/>
          <w:szCs w:val="28"/>
        </w:rPr>
        <w:t>профилактики на водных объектах</w:t>
      </w:r>
      <w:r w:rsidRPr="005461B2">
        <w:rPr>
          <w:sz w:val="28"/>
          <w:szCs w:val="28"/>
        </w:rPr>
        <w:t>;</w:t>
      </w:r>
    </w:p>
    <w:p w:rsidR="006306DA" w:rsidRDefault="006306DA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д) главные специалисты отдела контроля и надзора в области защиты населения от чрезвычайных ситуаций управления надзорной деятельности и профилактики на водных объектах</w:t>
      </w:r>
      <w:r w:rsidR="00422AE0">
        <w:rPr>
          <w:sz w:val="28"/>
          <w:szCs w:val="28"/>
        </w:rPr>
        <w:t>.</w:t>
      </w:r>
    </w:p>
    <w:p w:rsidR="008A34E0" w:rsidRPr="005461B2" w:rsidRDefault="008A34E0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E4FBF" w:rsidRPr="005461B2" w:rsidRDefault="007A1890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5. Должностным лицом, уполномоченным на принятие решения о проведении контрольных (надзорных) мероприятий, является руководитель Службы либо лицо, его замещающее. </w:t>
      </w:r>
    </w:p>
    <w:p w:rsidR="008A34E0" w:rsidRDefault="00136AAD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5461B2">
        <w:rPr>
          <w:sz w:val="28"/>
          <w:szCs w:val="28"/>
        </w:rPr>
        <w:t xml:space="preserve">6. </w:t>
      </w:r>
      <w:r w:rsidR="00D83A61" w:rsidRPr="005461B2">
        <w:rPr>
          <w:sz w:val="28"/>
          <w:szCs w:val="28"/>
        </w:rPr>
        <w:t xml:space="preserve">Должностные лица, осуществляющие региональный государственный надзор,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</w:t>
      </w:r>
      <w:r w:rsidR="007B26AD" w:rsidRPr="005461B2">
        <w:rPr>
          <w:sz w:val="28"/>
          <w:szCs w:val="28"/>
        </w:rPr>
        <w:t xml:space="preserve">от 31 июля </w:t>
      </w:r>
      <w:r w:rsidR="00162E1D">
        <w:rPr>
          <w:sz w:val="28"/>
          <w:szCs w:val="28"/>
        </w:rPr>
        <w:t xml:space="preserve">       </w:t>
      </w:r>
      <w:r w:rsidR="007B26AD" w:rsidRPr="005461B2">
        <w:rPr>
          <w:sz w:val="28"/>
          <w:szCs w:val="28"/>
        </w:rPr>
        <w:t>2020 г. № 248-ФЗ «О государственном контроле (надзоре) и муниципальном контроле в Российской Федерации»</w:t>
      </w:r>
      <w:r w:rsidR="00F3333C" w:rsidRPr="005461B2">
        <w:rPr>
          <w:sz w:val="28"/>
          <w:szCs w:val="28"/>
        </w:rPr>
        <w:t xml:space="preserve"> </w:t>
      </w:r>
      <w:r w:rsidR="00F3333C" w:rsidRPr="00EF39B9">
        <w:rPr>
          <w:color w:val="auto"/>
          <w:sz w:val="28"/>
          <w:szCs w:val="28"/>
        </w:rPr>
        <w:t>(далее – Федеральный закон «О государственном контроле (надзоре) и муниципальном контроле в Российской Федерации»).</w:t>
      </w:r>
    </w:p>
    <w:p w:rsidR="008A34E0" w:rsidRDefault="00BB5DA1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7. Должностные лица, уполномоченные на осуществление регионального государственного надзора, за ненадлежащее исполнение своих обязанностей несут ответственность в порядке, установленном законодательством Российской Федерации.</w:t>
      </w:r>
    </w:p>
    <w:p w:rsidR="00594E3C" w:rsidRPr="005461B2" w:rsidRDefault="00686AD2" w:rsidP="008A34E0">
      <w:pPr>
        <w:pStyle w:val="20"/>
        <w:shd w:val="clear" w:color="auto" w:fill="auto"/>
        <w:tabs>
          <w:tab w:val="left" w:pos="0"/>
          <w:tab w:val="left" w:pos="567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8</w:t>
      </w:r>
      <w:r w:rsidR="009A6F53" w:rsidRPr="005461B2">
        <w:rPr>
          <w:sz w:val="28"/>
          <w:szCs w:val="28"/>
        </w:rPr>
        <w:t>.</w:t>
      </w:r>
      <w:r w:rsidR="00600937">
        <w:rPr>
          <w:sz w:val="28"/>
          <w:szCs w:val="28"/>
        </w:rPr>
        <w:t xml:space="preserve"> </w:t>
      </w:r>
      <w:r w:rsidR="00B537D7" w:rsidRPr="005461B2">
        <w:rPr>
          <w:sz w:val="28"/>
          <w:szCs w:val="28"/>
        </w:rPr>
        <w:t xml:space="preserve">Объектом надзора является деятельность, действия (бездействие) </w:t>
      </w:r>
      <w:r w:rsidR="00B537D7" w:rsidRPr="003A0CD8">
        <w:rPr>
          <w:color w:val="auto"/>
          <w:sz w:val="28"/>
          <w:szCs w:val="28"/>
        </w:rPr>
        <w:t xml:space="preserve">контролируемого лица </w:t>
      </w:r>
      <w:r w:rsidR="00B537D7" w:rsidRPr="005461B2">
        <w:rPr>
          <w:sz w:val="28"/>
          <w:szCs w:val="28"/>
        </w:rPr>
        <w:t>по соблюдению обязательных требований в области защиты населения и территорий от чрезвычайных ситуаций прир</w:t>
      </w:r>
      <w:r w:rsidR="003E2CD9" w:rsidRPr="005461B2">
        <w:rPr>
          <w:sz w:val="28"/>
          <w:szCs w:val="28"/>
        </w:rPr>
        <w:t>одного и техногенного характера.</w:t>
      </w:r>
    </w:p>
    <w:p w:rsidR="00DA2869" w:rsidRPr="005461B2" w:rsidRDefault="00B679FB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709"/>
        <w:jc w:val="left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</w:rPr>
        <w:t xml:space="preserve">9. </w:t>
      </w:r>
      <w:r w:rsidR="005F13D1" w:rsidRPr="005461B2">
        <w:rPr>
          <w:b w:val="0"/>
          <w:sz w:val="28"/>
          <w:szCs w:val="28"/>
        </w:rPr>
        <w:t>Учет об</w:t>
      </w:r>
      <w:r w:rsidRPr="005461B2">
        <w:rPr>
          <w:b w:val="0"/>
          <w:sz w:val="28"/>
          <w:szCs w:val="28"/>
        </w:rPr>
        <w:t>ъ</w:t>
      </w:r>
      <w:r w:rsidR="005F13D1" w:rsidRPr="005461B2">
        <w:rPr>
          <w:b w:val="0"/>
          <w:sz w:val="28"/>
          <w:szCs w:val="28"/>
        </w:rPr>
        <w:t xml:space="preserve">ектов надзора </w:t>
      </w:r>
      <w:r w:rsidRPr="005461B2">
        <w:rPr>
          <w:b w:val="0"/>
          <w:sz w:val="28"/>
          <w:szCs w:val="28"/>
        </w:rPr>
        <w:t>осуществляется посредством:</w:t>
      </w:r>
    </w:p>
    <w:p w:rsidR="00B679FB" w:rsidRPr="005461B2" w:rsidRDefault="006E4621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709"/>
        <w:jc w:val="left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</w:rPr>
        <w:t>и</w:t>
      </w:r>
      <w:r w:rsidR="00B679FB" w:rsidRPr="005461B2">
        <w:rPr>
          <w:b w:val="0"/>
          <w:sz w:val="28"/>
          <w:szCs w:val="28"/>
        </w:rPr>
        <w:t xml:space="preserve">нформации, </w:t>
      </w:r>
      <w:r w:rsidRPr="005461B2">
        <w:rPr>
          <w:b w:val="0"/>
          <w:sz w:val="28"/>
          <w:szCs w:val="28"/>
        </w:rPr>
        <w:t>представляемой</w:t>
      </w:r>
      <w:r w:rsidR="00B679FB" w:rsidRPr="005461B2">
        <w:rPr>
          <w:b w:val="0"/>
          <w:sz w:val="28"/>
          <w:szCs w:val="28"/>
        </w:rPr>
        <w:t xml:space="preserve"> </w:t>
      </w:r>
      <w:r w:rsidRPr="005461B2">
        <w:rPr>
          <w:b w:val="0"/>
          <w:sz w:val="28"/>
          <w:szCs w:val="28"/>
        </w:rPr>
        <w:t>контролируемыми</w:t>
      </w:r>
      <w:r w:rsidR="00B679FB" w:rsidRPr="005461B2">
        <w:rPr>
          <w:b w:val="0"/>
          <w:sz w:val="28"/>
          <w:szCs w:val="28"/>
        </w:rPr>
        <w:t xml:space="preserve"> лицами;</w:t>
      </w:r>
    </w:p>
    <w:p w:rsidR="006E4621" w:rsidRPr="005461B2" w:rsidRDefault="006E4621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709"/>
        <w:jc w:val="left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</w:rPr>
        <w:t>информации, получаемой в рамках межведомственного взаимодействия;</w:t>
      </w:r>
    </w:p>
    <w:p w:rsidR="006E4621" w:rsidRPr="005461B2" w:rsidRDefault="006E4621" w:rsidP="008A34E0">
      <w:pPr>
        <w:pStyle w:val="30"/>
        <w:shd w:val="clear" w:color="auto" w:fill="auto"/>
        <w:tabs>
          <w:tab w:val="left" w:pos="9459"/>
        </w:tabs>
        <w:spacing w:before="0" w:line="240" w:lineRule="auto"/>
        <w:ind w:firstLine="709"/>
        <w:jc w:val="left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</w:rPr>
        <w:t xml:space="preserve">общедоступной информации. </w:t>
      </w:r>
    </w:p>
    <w:p w:rsidR="00B679FB" w:rsidRPr="005461B2" w:rsidRDefault="00B679FB" w:rsidP="00DA2869">
      <w:pPr>
        <w:pStyle w:val="30"/>
        <w:shd w:val="clear" w:color="auto" w:fill="auto"/>
        <w:tabs>
          <w:tab w:val="left" w:pos="9459"/>
        </w:tabs>
        <w:spacing w:before="0" w:line="307" w:lineRule="exact"/>
        <w:ind w:left="580" w:firstLine="0"/>
        <w:jc w:val="left"/>
        <w:rPr>
          <w:b w:val="0"/>
          <w:sz w:val="28"/>
          <w:szCs w:val="28"/>
        </w:rPr>
      </w:pPr>
    </w:p>
    <w:p w:rsidR="008A34E0" w:rsidRDefault="00B537D7" w:rsidP="006C1F47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</w:rPr>
        <w:t xml:space="preserve">II. Управление рисками причинения вреда (ущерба) </w:t>
      </w:r>
    </w:p>
    <w:p w:rsidR="008A34E0" w:rsidRDefault="00B537D7" w:rsidP="006C1F47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</w:rPr>
        <w:t xml:space="preserve">охраняемым законом ценностям при осуществлении </w:t>
      </w:r>
    </w:p>
    <w:p w:rsidR="00DA2869" w:rsidRPr="005461B2" w:rsidRDefault="00B537D7" w:rsidP="006C1F47">
      <w:pPr>
        <w:pStyle w:val="30"/>
        <w:shd w:val="clear" w:color="auto" w:fill="auto"/>
        <w:tabs>
          <w:tab w:val="left" w:pos="9459"/>
        </w:tabs>
        <w:spacing w:before="0" w:line="307" w:lineRule="exact"/>
        <w:ind w:firstLine="0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</w:rPr>
        <w:t xml:space="preserve">регионального государственного надзора </w:t>
      </w:r>
    </w:p>
    <w:p w:rsidR="00253A41" w:rsidRPr="005461B2" w:rsidRDefault="00253A41" w:rsidP="00253A41">
      <w:pPr>
        <w:pStyle w:val="30"/>
        <w:shd w:val="clear" w:color="auto" w:fill="auto"/>
        <w:tabs>
          <w:tab w:val="left" w:pos="9459"/>
        </w:tabs>
        <w:spacing w:before="0" w:line="307" w:lineRule="exact"/>
        <w:ind w:left="580" w:firstLine="0"/>
        <w:rPr>
          <w:sz w:val="28"/>
          <w:szCs w:val="28"/>
        </w:rPr>
      </w:pPr>
    </w:p>
    <w:p w:rsidR="000B258D" w:rsidRPr="00B4379C" w:rsidRDefault="00E044B6" w:rsidP="00162E1D">
      <w:pPr>
        <w:pStyle w:val="20"/>
        <w:shd w:val="clear" w:color="auto" w:fill="auto"/>
        <w:tabs>
          <w:tab w:val="left" w:pos="709"/>
          <w:tab w:val="left" w:pos="9459"/>
          <w:tab w:val="left" w:pos="9923"/>
        </w:tabs>
        <w:spacing w:after="0" w:line="240" w:lineRule="auto"/>
        <w:ind w:firstLine="567"/>
        <w:jc w:val="both"/>
        <w:rPr>
          <w:b/>
          <w:color w:val="FF0000"/>
          <w:sz w:val="28"/>
          <w:szCs w:val="28"/>
        </w:rPr>
      </w:pPr>
      <w:r w:rsidRPr="005461B2">
        <w:rPr>
          <w:sz w:val="28"/>
          <w:szCs w:val="28"/>
        </w:rPr>
        <w:t>10</w:t>
      </w:r>
      <w:r w:rsidR="00DB04AB" w:rsidRPr="005461B2">
        <w:rPr>
          <w:sz w:val="28"/>
          <w:szCs w:val="28"/>
        </w:rPr>
        <w:t xml:space="preserve">. </w:t>
      </w:r>
      <w:r w:rsidR="00177DA3" w:rsidRPr="005461B2">
        <w:rPr>
          <w:sz w:val="28"/>
          <w:szCs w:val="28"/>
        </w:rPr>
        <w:t>Служба п</w:t>
      </w:r>
      <w:r w:rsidR="00B537D7" w:rsidRPr="005461B2">
        <w:rPr>
          <w:sz w:val="28"/>
          <w:szCs w:val="28"/>
        </w:rPr>
        <w:t xml:space="preserve">ри осуществлении </w:t>
      </w:r>
      <w:r w:rsidR="00177DA3" w:rsidRPr="005461B2">
        <w:rPr>
          <w:sz w:val="28"/>
          <w:szCs w:val="28"/>
        </w:rPr>
        <w:t xml:space="preserve">регионального государственного </w:t>
      </w:r>
      <w:r w:rsidR="00B537D7" w:rsidRPr="005461B2">
        <w:rPr>
          <w:sz w:val="28"/>
          <w:szCs w:val="28"/>
        </w:rPr>
        <w:t>надзора на основе управления рисками причинения вреда (ущерба)</w:t>
      </w:r>
      <w:r w:rsidR="00566FAC">
        <w:rPr>
          <w:sz w:val="28"/>
          <w:szCs w:val="28"/>
        </w:rPr>
        <w:t xml:space="preserve"> относит</w:t>
      </w:r>
      <w:r w:rsidR="00B537D7" w:rsidRPr="005461B2">
        <w:rPr>
          <w:sz w:val="28"/>
          <w:szCs w:val="28"/>
        </w:rPr>
        <w:t xml:space="preserve"> объекты надзора </w:t>
      </w:r>
      <w:r w:rsidR="00177DA3" w:rsidRPr="005461B2">
        <w:rPr>
          <w:sz w:val="28"/>
          <w:szCs w:val="28"/>
        </w:rPr>
        <w:t xml:space="preserve">к одной из следующих категорий </w:t>
      </w:r>
      <w:r w:rsidR="00B537D7" w:rsidRPr="005461B2">
        <w:rPr>
          <w:sz w:val="28"/>
          <w:szCs w:val="28"/>
        </w:rPr>
        <w:t>риска</w:t>
      </w:r>
      <w:r w:rsidR="00036D86" w:rsidRPr="005461B2">
        <w:rPr>
          <w:sz w:val="28"/>
          <w:szCs w:val="28"/>
        </w:rPr>
        <w:t xml:space="preserve"> причинения вреда (ущерба) (далее – категории риска)</w:t>
      </w:r>
      <w:r w:rsidR="00B537D7" w:rsidRPr="005461B2">
        <w:rPr>
          <w:sz w:val="28"/>
          <w:szCs w:val="28"/>
        </w:rPr>
        <w:t>:</w:t>
      </w:r>
      <w:r w:rsidR="003A0CD8">
        <w:rPr>
          <w:b/>
          <w:color w:val="FF0000"/>
          <w:sz w:val="28"/>
          <w:szCs w:val="28"/>
        </w:rPr>
        <w:t xml:space="preserve"> </w:t>
      </w:r>
    </w:p>
    <w:p w:rsidR="008C5143" w:rsidRPr="005461B2" w:rsidRDefault="00B537D7" w:rsidP="00162E1D">
      <w:pPr>
        <w:pStyle w:val="20"/>
        <w:shd w:val="clear" w:color="auto" w:fill="auto"/>
        <w:tabs>
          <w:tab w:val="left" w:pos="9459"/>
          <w:tab w:val="left" w:pos="9923"/>
        </w:tabs>
        <w:spacing w:after="0" w:line="240" w:lineRule="auto"/>
        <w:ind w:firstLine="709"/>
        <w:rPr>
          <w:sz w:val="28"/>
          <w:szCs w:val="28"/>
        </w:rPr>
      </w:pPr>
      <w:r w:rsidRPr="005461B2">
        <w:rPr>
          <w:sz w:val="28"/>
          <w:szCs w:val="28"/>
        </w:rPr>
        <w:t>значительный риск;</w:t>
      </w:r>
    </w:p>
    <w:p w:rsidR="008C5143" w:rsidRPr="005461B2" w:rsidRDefault="00B537D7" w:rsidP="00162E1D">
      <w:pPr>
        <w:pStyle w:val="20"/>
        <w:shd w:val="clear" w:color="auto" w:fill="auto"/>
        <w:tabs>
          <w:tab w:val="left" w:pos="9459"/>
          <w:tab w:val="left" w:pos="9923"/>
        </w:tabs>
        <w:spacing w:after="0" w:line="240" w:lineRule="auto"/>
        <w:ind w:firstLine="709"/>
        <w:rPr>
          <w:sz w:val="28"/>
          <w:szCs w:val="28"/>
        </w:rPr>
      </w:pPr>
      <w:r w:rsidRPr="005461B2">
        <w:rPr>
          <w:sz w:val="28"/>
          <w:szCs w:val="28"/>
        </w:rPr>
        <w:t>средний риск;</w:t>
      </w:r>
    </w:p>
    <w:p w:rsidR="0094658E" w:rsidRPr="005461B2" w:rsidRDefault="0094658E" w:rsidP="00162E1D">
      <w:pPr>
        <w:pStyle w:val="20"/>
        <w:shd w:val="clear" w:color="auto" w:fill="auto"/>
        <w:tabs>
          <w:tab w:val="left" w:pos="9459"/>
          <w:tab w:val="left" w:pos="9923"/>
        </w:tabs>
        <w:spacing w:after="0" w:line="240" w:lineRule="auto"/>
        <w:ind w:firstLine="709"/>
        <w:rPr>
          <w:sz w:val="28"/>
          <w:szCs w:val="28"/>
        </w:rPr>
      </w:pPr>
      <w:r w:rsidRPr="005461B2">
        <w:rPr>
          <w:sz w:val="28"/>
          <w:szCs w:val="28"/>
        </w:rPr>
        <w:t>умеренный риск;</w:t>
      </w:r>
    </w:p>
    <w:p w:rsidR="003E2CD9" w:rsidRPr="005461B2" w:rsidRDefault="00594E3C" w:rsidP="00162E1D">
      <w:pPr>
        <w:pStyle w:val="20"/>
        <w:shd w:val="clear" w:color="auto" w:fill="auto"/>
        <w:tabs>
          <w:tab w:val="left" w:pos="9459"/>
          <w:tab w:val="left" w:pos="9923"/>
        </w:tabs>
        <w:spacing w:after="0" w:line="240" w:lineRule="auto"/>
        <w:ind w:firstLine="709"/>
        <w:rPr>
          <w:sz w:val="28"/>
          <w:szCs w:val="28"/>
        </w:rPr>
      </w:pPr>
      <w:r w:rsidRPr="005461B2">
        <w:rPr>
          <w:sz w:val="28"/>
          <w:szCs w:val="28"/>
        </w:rPr>
        <w:t>н</w:t>
      </w:r>
      <w:r w:rsidR="00B537D7" w:rsidRPr="005461B2">
        <w:rPr>
          <w:sz w:val="28"/>
          <w:szCs w:val="28"/>
        </w:rPr>
        <w:t>изкий риск.</w:t>
      </w:r>
      <w:r w:rsidR="009C6FA4" w:rsidRPr="005461B2">
        <w:rPr>
          <w:sz w:val="28"/>
          <w:szCs w:val="28"/>
        </w:rPr>
        <w:t xml:space="preserve"> </w:t>
      </w:r>
    </w:p>
    <w:p w:rsidR="003E2CD9" w:rsidRPr="005461B2" w:rsidRDefault="00B537D7" w:rsidP="00162E1D">
      <w:pPr>
        <w:pStyle w:val="20"/>
        <w:shd w:val="clear" w:color="auto" w:fill="auto"/>
        <w:tabs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Критерии отнесения объектов контроля к категории риска (далее </w:t>
      </w:r>
      <w:r w:rsidR="00162E1D">
        <w:rPr>
          <w:sz w:val="28"/>
          <w:szCs w:val="28"/>
        </w:rPr>
        <w:t>–</w:t>
      </w:r>
      <w:r w:rsidRPr="005461B2">
        <w:rPr>
          <w:sz w:val="28"/>
          <w:szCs w:val="28"/>
        </w:rPr>
        <w:t xml:space="preserve"> Критерии) уста</w:t>
      </w:r>
      <w:r w:rsidR="009C6FA4" w:rsidRPr="005461B2">
        <w:rPr>
          <w:sz w:val="28"/>
          <w:szCs w:val="28"/>
        </w:rPr>
        <w:t>новлены в приложении</w:t>
      </w:r>
      <w:r w:rsidRPr="005461B2">
        <w:rPr>
          <w:sz w:val="28"/>
          <w:szCs w:val="28"/>
        </w:rPr>
        <w:t xml:space="preserve"> к настоящему Положению.</w:t>
      </w:r>
    </w:p>
    <w:p w:rsidR="0094658E" w:rsidRPr="00B4379C" w:rsidRDefault="005046A5" w:rsidP="00162E1D">
      <w:pPr>
        <w:pStyle w:val="20"/>
        <w:shd w:val="clear" w:color="auto" w:fill="auto"/>
        <w:tabs>
          <w:tab w:val="left" w:pos="9459"/>
        </w:tabs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5461B2">
        <w:rPr>
          <w:sz w:val="28"/>
          <w:szCs w:val="28"/>
        </w:rPr>
        <w:t>1</w:t>
      </w:r>
      <w:r w:rsidR="00660628" w:rsidRPr="005461B2">
        <w:rPr>
          <w:sz w:val="28"/>
          <w:szCs w:val="28"/>
        </w:rPr>
        <w:t>1</w:t>
      </w:r>
      <w:r w:rsidR="000C5C21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>Проведение плановых проверок в отношении контролируемого лица в зависимости от присвоенной категории риска осуществляется со следующей периодичностью:</w:t>
      </w:r>
      <w:r w:rsidR="00E43562">
        <w:rPr>
          <w:b/>
          <w:color w:val="FF0000"/>
          <w:sz w:val="28"/>
          <w:szCs w:val="28"/>
        </w:rPr>
        <w:t xml:space="preserve"> </w:t>
      </w:r>
    </w:p>
    <w:p w:rsidR="003E2CD9" w:rsidRPr="005461B2" w:rsidRDefault="00B537D7" w:rsidP="00162E1D">
      <w:pPr>
        <w:pStyle w:val="20"/>
        <w:shd w:val="clear" w:color="auto" w:fill="auto"/>
        <w:tabs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для категории значительного риска </w:t>
      </w:r>
      <w:r w:rsidR="00162E1D">
        <w:rPr>
          <w:sz w:val="28"/>
          <w:szCs w:val="28"/>
        </w:rPr>
        <w:t>–</w:t>
      </w:r>
      <w:r w:rsidRPr="005461B2">
        <w:rPr>
          <w:sz w:val="28"/>
          <w:szCs w:val="28"/>
        </w:rPr>
        <w:t xml:space="preserve"> </w:t>
      </w:r>
      <w:r w:rsidR="00705B6F">
        <w:rPr>
          <w:sz w:val="28"/>
          <w:szCs w:val="28"/>
        </w:rPr>
        <w:t>одно контрольное (надзорное</w:t>
      </w:r>
      <w:r w:rsidRPr="005461B2">
        <w:rPr>
          <w:sz w:val="28"/>
          <w:szCs w:val="28"/>
        </w:rPr>
        <w:t>) мероприятия в два года;</w:t>
      </w:r>
    </w:p>
    <w:p w:rsidR="003E2CD9" w:rsidRPr="00AC5000" w:rsidRDefault="00B537D7" w:rsidP="00162E1D">
      <w:pPr>
        <w:pStyle w:val="20"/>
        <w:shd w:val="clear" w:color="auto" w:fill="auto"/>
        <w:tabs>
          <w:tab w:val="left" w:pos="945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AC5000">
        <w:rPr>
          <w:color w:val="auto"/>
          <w:sz w:val="28"/>
          <w:szCs w:val="28"/>
        </w:rPr>
        <w:t xml:space="preserve">для категории среднего риска </w:t>
      </w:r>
      <w:r w:rsidR="00162E1D">
        <w:rPr>
          <w:color w:val="auto"/>
          <w:sz w:val="28"/>
          <w:szCs w:val="28"/>
        </w:rPr>
        <w:t>–</w:t>
      </w:r>
      <w:r w:rsidRPr="00AC5000">
        <w:rPr>
          <w:color w:val="auto"/>
          <w:sz w:val="28"/>
          <w:szCs w:val="28"/>
        </w:rPr>
        <w:t xml:space="preserve"> </w:t>
      </w:r>
      <w:r w:rsidR="00AC5000" w:rsidRPr="00AC5000">
        <w:rPr>
          <w:color w:val="auto"/>
          <w:sz w:val="28"/>
          <w:szCs w:val="28"/>
        </w:rPr>
        <w:t>одно контрольное</w:t>
      </w:r>
      <w:r w:rsidRPr="00AC5000">
        <w:rPr>
          <w:color w:val="auto"/>
          <w:sz w:val="28"/>
          <w:szCs w:val="28"/>
        </w:rPr>
        <w:t xml:space="preserve"> (над</w:t>
      </w:r>
      <w:r w:rsidR="00705B6F">
        <w:rPr>
          <w:color w:val="auto"/>
          <w:sz w:val="28"/>
          <w:szCs w:val="28"/>
        </w:rPr>
        <w:t>зорное</w:t>
      </w:r>
      <w:r w:rsidR="00AC5000" w:rsidRPr="00AC5000">
        <w:rPr>
          <w:color w:val="auto"/>
          <w:sz w:val="28"/>
          <w:szCs w:val="28"/>
        </w:rPr>
        <w:t>) мероприятие</w:t>
      </w:r>
      <w:r w:rsidR="0094658E" w:rsidRPr="00AC5000">
        <w:rPr>
          <w:color w:val="auto"/>
          <w:sz w:val="28"/>
          <w:szCs w:val="28"/>
        </w:rPr>
        <w:t xml:space="preserve"> в три года;</w:t>
      </w:r>
    </w:p>
    <w:p w:rsidR="0094658E" w:rsidRDefault="0094658E" w:rsidP="00162E1D">
      <w:pPr>
        <w:pStyle w:val="20"/>
        <w:shd w:val="clear" w:color="auto" w:fill="auto"/>
        <w:tabs>
          <w:tab w:val="left" w:pos="945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B6E3D">
        <w:rPr>
          <w:color w:val="auto"/>
          <w:sz w:val="28"/>
          <w:szCs w:val="28"/>
        </w:rPr>
        <w:t xml:space="preserve">для категории умеренного риска </w:t>
      </w:r>
      <w:r w:rsidR="00162E1D">
        <w:rPr>
          <w:color w:val="auto"/>
          <w:sz w:val="28"/>
          <w:szCs w:val="28"/>
        </w:rPr>
        <w:t>–</w:t>
      </w:r>
      <w:r w:rsidRPr="004B6E3D">
        <w:rPr>
          <w:color w:val="auto"/>
          <w:sz w:val="28"/>
          <w:szCs w:val="28"/>
        </w:rPr>
        <w:t xml:space="preserve"> </w:t>
      </w:r>
      <w:r w:rsidR="0082404E" w:rsidRPr="0082404E">
        <w:rPr>
          <w:color w:val="auto"/>
          <w:sz w:val="28"/>
          <w:szCs w:val="28"/>
        </w:rPr>
        <w:t>одно контрольное (надзорное) мероприятие</w:t>
      </w:r>
      <w:r w:rsidR="004B6E3D" w:rsidRPr="0082404E">
        <w:rPr>
          <w:color w:val="auto"/>
          <w:sz w:val="28"/>
          <w:szCs w:val="28"/>
        </w:rPr>
        <w:t xml:space="preserve"> </w:t>
      </w:r>
      <w:r w:rsidR="00F97405">
        <w:rPr>
          <w:color w:val="auto"/>
          <w:sz w:val="28"/>
          <w:szCs w:val="28"/>
        </w:rPr>
        <w:t>в четыре</w:t>
      </w:r>
      <w:r w:rsidRPr="00BF064B">
        <w:rPr>
          <w:color w:val="auto"/>
          <w:sz w:val="28"/>
          <w:szCs w:val="28"/>
        </w:rPr>
        <w:t xml:space="preserve"> года.</w:t>
      </w:r>
    </w:p>
    <w:p w:rsidR="00522F3B" w:rsidRPr="00B4379C" w:rsidRDefault="00522F3B" w:rsidP="00162E1D">
      <w:pPr>
        <w:pStyle w:val="20"/>
        <w:shd w:val="clear" w:color="auto" w:fill="auto"/>
        <w:tabs>
          <w:tab w:val="left" w:pos="9459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8C5143" w:rsidRPr="005461B2" w:rsidRDefault="00B537D7" w:rsidP="00162E1D">
      <w:pPr>
        <w:pStyle w:val="20"/>
        <w:shd w:val="clear" w:color="auto" w:fill="auto"/>
        <w:tabs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A51BC3" w:rsidRPr="005461B2" w:rsidRDefault="005119CE" w:rsidP="00162E1D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461B2">
        <w:rPr>
          <w:color w:val="000000"/>
          <w:sz w:val="28"/>
          <w:szCs w:val="28"/>
        </w:rPr>
        <w:tab/>
        <w:t xml:space="preserve">12. </w:t>
      </w:r>
      <w:r w:rsidR="00A51BC3" w:rsidRPr="005461B2">
        <w:rPr>
          <w:color w:val="000000"/>
          <w:sz w:val="28"/>
          <w:szCs w:val="28"/>
        </w:rPr>
        <w:t>Изменение присвоенной объекту надзора категории риска на более высокую либо более низкую категорию риска допускается не более чем на одну ступень.</w:t>
      </w:r>
    </w:p>
    <w:p w:rsidR="00A51BC3" w:rsidRPr="005461B2" w:rsidRDefault="005119CE" w:rsidP="00162E1D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461B2">
        <w:rPr>
          <w:color w:val="000000"/>
          <w:sz w:val="28"/>
          <w:szCs w:val="28"/>
        </w:rPr>
        <w:tab/>
        <w:t xml:space="preserve">13. </w:t>
      </w:r>
      <w:r w:rsidR="00A51BC3" w:rsidRPr="005461B2">
        <w:rPr>
          <w:color w:val="000000"/>
          <w:sz w:val="28"/>
          <w:szCs w:val="28"/>
        </w:rPr>
        <w:t>Отнесение объекта надзора к одной из категорий риска осуществляется органом, осуществляющим региональный государственный надзор, на основе сопоставления его характери</w:t>
      </w:r>
      <w:r w:rsidR="00D82F32" w:rsidRPr="005461B2">
        <w:rPr>
          <w:color w:val="000000"/>
          <w:sz w:val="28"/>
          <w:szCs w:val="28"/>
        </w:rPr>
        <w:t>стик с утвержденными критериями</w:t>
      </w:r>
      <w:r w:rsidR="00A51BC3" w:rsidRPr="005461B2">
        <w:rPr>
          <w:color w:val="000000"/>
          <w:sz w:val="28"/>
          <w:szCs w:val="28"/>
        </w:rPr>
        <w:t>.</w:t>
      </w:r>
    </w:p>
    <w:p w:rsidR="00A51BC3" w:rsidRPr="005461B2" w:rsidRDefault="005119CE" w:rsidP="00162E1D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461B2">
        <w:rPr>
          <w:color w:val="000000"/>
          <w:sz w:val="28"/>
          <w:szCs w:val="28"/>
        </w:rPr>
        <w:tab/>
        <w:t xml:space="preserve">14. </w:t>
      </w:r>
      <w:r w:rsidR="00A51BC3" w:rsidRPr="005461B2">
        <w:rPr>
          <w:color w:val="000000"/>
          <w:sz w:val="28"/>
          <w:szCs w:val="28"/>
        </w:rPr>
        <w:t xml:space="preserve">Отнесение объектов надзора к категориям риска осуществляется на основании приказа </w:t>
      </w:r>
      <w:r w:rsidR="002F18BA">
        <w:rPr>
          <w:color w:val="000000"/>
          <w:sz w:val="28"/>
          <w:szCs w:val="28"/>
        </w:rPr>
        <w:t xml:space="preserve">руководителя </w:t>
      </w:r>
      <w:r w:rsidR="003510C5" w:rsidRPr="005461B2">
        <w:rPr>
          <w:color w:val="000000"/>
          <w:sz w:val="28"/>
          <w:szCs w:val="28"/>
        </w:rPr>
        <w:t>Службы</w:t>
      </w:r>
      <w:r w:rsidR="00A51BC3" w:rsidRPr="005461B2">
        <w:rPr>
          <w:color w:val="000000"/>
          <w:sz w:val="28"/>
          <w:szCs w:val="28"/>
        </w:rPr>
        <w:t>.</w:t>
      </w:r>
    </w:p>
    <w:p w:rsidR="00A51BC3" w:rsidRPr="005461B2" w:rsidRDefault="00D82F32" w:rsidP="00162E1D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461B2">
        <w:rPr>
          <w:color w:val="000000"/>
          <w:sz w:val="28"/>
          <w:szCs w:val="28"/>
        </w:rPr>
        <w:tab/>
        <w:t xml:space="preserve">15. </w:t>
      </w:r>
      <w:r w:rsidR="00A51BC3" w:rsidRPr="005461B2">
        <w:rPr>
          <w:color w:val="000000"/>
          <w:sz w:val="28"/>
          <w:szCs w:val="28"/>
        </w:rPr>
        <w:t xml:space="preserve">В случае пересмотра решения об отнесении объекта надзора к одной из категорий риска решение об изменении категории риска принимается руководителем </w:t>
      </w:r>
      <w:r w:rsidR="00CA7730">
        <w:rPr>
          <w:color w:val="000000"/>
          <w:sz w:val="28"/>
          <w:szCs w:val="28"/>
        </w:rPr>
        <w:t xml:space="preserve">Службы </w:t>
      </w:r>
      <w:r w:rsidR="00A51BC3" w:rsidRPr="005461B2">
        <w:rPr>
          <w:color w:val="000000"/>
          <w:sz w:val="28"/>
          <w:szCs w:val="28"/>
        </w:rPr>
        <w:t>либо лицом, его замещающим.</w:t>
      </w:r>
    </w:p>
    <w:p w:rsidR="002E1C84" w:rsidRPr="005461B2" w:rsidRDefault="00D82F32" w:rsidP="00162E1D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461B2">
        <w:rPr>
          <w:color w:val="000000"/>
          <w:sz w:val="28"/>
          <w:szCs w:val="28"/>
        </w:rPr>
        <w:tab/>
        <w:t xml:space="preserve">16. </w:t>
      </w:r>
      <w:r w:rsidR="00A51BC3" w:rsidRPr="005461B2">
        <w:rPr>
          <w:color w:val="000000"/>
          <w:sz w:val="28"/>
          <w:szCs w:val="28"/>
        </w:rPr>
        <w:t>Контролируемое лицо вправе подать в орган, осуществляющий региональный государственный надзор, заявление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</w:p>
    <w:p w:rsidR="00162E1D" w:rsidRDefault="00162E1D" w:rsidP="00162E1D">
      <w:pPr>
        <w:pStyle w:val="30"/>
        <w:shd w:val="clear" w:color="auto" w:fill="auto"/>
        <w:tabs>
          <w:tab w:val="left" w:pos="1105"/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BE3105" w:rsidRDefault="00B74C80" w:rsidP="00162E1D">
      <w:pPr>
        <w:pStyle w:val="30"/>
        <w:shd w:val="clear" w:color="auto" w:fill="auto"/>
        <w:tabs>
          <w:tab w:val="left" w:pos="1105"/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  <w:lang w:val="en-US"/>
        </w:rPr>
        <w:t>III</w:t>
      </w:r>
      <w:r w:rsidRPr="005461B2">
        <w:rPr>
          <w:b w:val="0"/>
          <w:sz w:val="28"/>
          <w:szCs w:val="28"/>
        </w:rPr>
        <w:t>.</w:t>
      </w:r>
      <w:r w:rsidR="00AE1B0F" w:rsidRPr="005461B2">
        <w:rPr>
          <w:b w:val="0"/>
          <w:sz w:val="28"/>
          <w:szCs w:val="28"/>
        </w:rPr>
        <w:t xml:space="preserve"> </w:t>
      </w:r>
      <w:r w:rsidR="00B537D7" w:rsidRPr="005461B2">
        <w:rPr>
          <w:b w:val="0"/>
          <w:sz w:val="28"/>
          <w:szCs w:val="28"/>
        </w:rPr>
        <w:t>Профилактика рисков причинения вреда (ущерб</w:t>
      </w:r>
      <w:r w:rsidR="00BE3105">
        <w:rPr>
          <w:b w:val="0"/>
          <w:sz w:val="28"/>
          <w:szCs w:val="28"/>
        </w:rPr>
        <w:t xml:space="preserve">а) </w:t>
      </w:r>
    </w:p>
    <w:p w:rsidR="00970F02" w:rsidRPr="005461B2" w:rsidRDefault="00BE3105" w:rsidP="00162E1D">
      <w:pPr>
        <w:pStyle w:val="30"/>
        <w:shd w:val="clear" w:color="auto" w:fill="auto"/>
        <w:tabs>
          <w:tab w:val="left" w:pos="1105"/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охраняемым законом ценностям</w:t>
      </w:r>
    </w:p>
    <w:p w:rsidR="003E2CD9" w:rsidRPr="005461B2" w:rsidRDefault="007B523A" w:rsidP="00162E1D">
      <w:pPr>
        <w:pStyle w:val="30"/>
        <w:shd w:val="clear" w:color="auto" w:fill="auto"/>
        <w:tabs>
          <w:tab w:val="left" w:pos="1105"/>
          <w:tab w:val="left" w:pos="945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 </w:t>
      </w:r>
      <w:r w:rsidR="00970F02" w:rsidRPr="005461B2">
        <w:rPr>
          <w:sz w:val="28"/>
          <w:szCs w:val="28"/>
        </w:rPr>
        <w:t xml:space="preserve"> </w:t>
      </w:r>
    </w:p>
    <w:p w:rsidR="00F50383" w:rsidRPr="005461B2" w:rsidRDefault="00CB0354" w:rsidP="0092222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1</w:t>
      </w:r>
      <w:r w:rsidR="007C510F" w:rsidRPr="005461B2">
        <w:rPr>
          <w:sz w:val="28"/>
          <w:szCs w:val="28"/>
        </w:rPr>
        <w:t>7</w:t>
      </w:r>
      <w:r w:rsidR="001366E1" w:rsidRPr="005461B2">
        <w:rPr>
          <w:sz w:val="28"/>
          <w:szCs w:val="28"/>
        </w:rPr>
        <w:t xml:space="preserve">. </w:t>
      </w:r>
      <w:r w:rsidR="00D40935" w:rsidRPr="005461B2">
        <w:rPr>
          <w:sz w:val="28"/>
          <w:szCs w:val="28"/>
        </w:rPr>
        <w:t xml:space="preserve">В целях стимулирования добросовестного соблюдения контролируемыми лицами обязательных требований в области защиты населения и территорий от чрезвычайных ситуаций, устранения условий, причин и факторов, способных привести к нарушениям обязательных требований в области защиты населения и территорий от чрезвычайных ситуаций и (или) причинению вреда (ущерба) охраняемым законом ценностям, создания условий для доведения обязательных требований в области защиты населения и территорий от чрезвычайных ситуаций до контролируемых лиц, повышения информированности о способах их соблюдения </w:t>
      </w:r>
      <w:r w:rsidR="00F06CD6" w:rsidRPr="005461B2">
        <w:rPr>
          <w:sz w:val="28"/>
          <w:szCs w:val="28"/>
        </w:rPr>
        <w:t>должностные лица</w:t>
      </w:r>
      <w:r w:rsidR="00D40935" w:rsidRPr="005461B2">
        <w:rPr>
          <w:sz w:val="28"/>
          <w:szCs w:val="28"/>
        </w:rPr>
        <w:t xml:space="preserve"> </w:t>
      </w:r>
      <w:r w:rsidR="0085014E">
        <w:rPr>
          <w:sz w:val="28"/>
          <w:szCs w:val="28"/>
        </w:rPr>
        <w:t>Службы,</w:t>
      </w:r>
      <w:r w:rsidR="00D40935" w:rsidRPr="005461B2">
        <w:rPr>
          <w:sz w:val="28"/>
          <w:szCs w:val="28"/>
        </w:rPr>
        <w:t xml:space="preserve"> осуществляющие региональный государственный надзор, осуществляют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 (далее </w:t>
      </w:r>
      <w:r w:rsidR="0092222C">
        <w:rPr>
          <w:sz w:val="28"/>
          <w:szCs w:val="28"/>
        </w:rPr>
        <w:t>–</w:t>
      </w:r>
      <w:r w:rsidR="00D40935" w:rsidRPr="005461B2">
        <w:rPr>
          <w:sz w:val="28"/>
          <w:szCs w:val="28"/>
        </w:rPr>
        <w:t xml:space="preserve"> </w:t>
      </w:r>
      <w:r w:rsidR="00D40935" w:rsidRPr="007119CE">
        <w:rPr>
          <w:sz w:val="28"/>
          <w:szCs w:val="28"/>
        </w:rPr>
        <w:t>программа профилактики рисков причинения вред</w:t>
      </w:r>
      <w:r w:rsidR="00D40935" w:rsidRPr="005461B2">
        <w:rPr>
          <w:sz w:val="28"/>
          <w:szCs w:val="28"/>
        </w:rPr>
        <w:t>а).</w:t>
      </w:r>
      <w:r w:rsidR="001366E1" w:rsidRPr="005461B2">
        <w:rPr>
          <w:sz w:val="28"/>
          <w:szCs w:val="28"/>
        </w:rPr>
        <w:t xml:space="preserve"> </w:t>
      </w:r>
    </w:p>
    <w:p w:rsidR="001366E1" w:rsidRPr="005461B2" w:rsidRDefault="001366E1" w:rsidP="0092222C">
      <w:pPr>
        <w:pStyle w:val="20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При утверждении программы профилактики рисков причинения вреда учитыва</w:t>
      </w:r>
      <w:r w:rsidR="00F50383" w:rsidRPr="005461B2">
        <w:rPr>
          <w:sz w:val="28"/>
          <w:szCs w:val="28"/>
        </w:rPr>
        <w:t>ются</w:t>
      </w:r>
      <w:r w:rsidRPr="005461B2">
        <w:rPr>
          <w:sz w:val="28"/>
          <w:szCs w:val="28"/>
        </w:rPr>
        <w:t xml:space="preserve"> категории риска, к которым отнесены объекты контроля.   </w:t>
      </w:r>
    </w:p>
    <w:p w:rsidR="007E4EA0" w:rsidRDefault="00072144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4EA0">
        <w:rPr>
          <w:rFonts w:ascii="Times New Roman" w:hAnsi="Times New Roman" w:cs="Times New Roman"/>
          <w:sz w:val="28"/>
          <w:szCs w:val="28"/>
        </w:rPr>
        <w:t xml:space="preserve">18. </w:t>
      </w:r>
      <w:r w:rsidR="007E4EA0" w:rsidRPr="007E4EA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Программа профилактики</w:t>
      </w:r>
      <w:r w:rsidR="007E4EA0" w:rsidRPr="007E4EA0">
        <w:rPr>
          <w:sz w:val="28"/>
          <w:szCs w:val="28"/>
        </w:rPr>
        <w:t xml:space="preserve"> </w:t>
      </w:r>
      <w:r w:rsidR="007E4EA0" w:rsidRPr="007E4EA0">
        <w:rPr>
          <w:rFonts w:ascii="Times New Roman" w:hAnsi="Times New Roman" w:cs="Times New Roman"/>
          <w:sz w:val="28"/>
          <w:szCs w:val="28"/>
        </w:rPr>
        <w:t>рисков причинения вреда</w:t>
      </w:r>
      <w:r w:rsidR="007E4EA0" w:rsidRPr="007E4EA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утверждается </w:t>
      </w:r>
      <w:r w:rsidR="007E4EA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приказом руководителя Службы</w:t>
      </w:r>
      <w:r w:rsidR="007E4EA0" w:rsidRPr="007E4EA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позднее 20 декабря предшествующего</w:t>
      </w:r>
      <w:r w:rsidR="007E4EA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года и размещается на официальном сайте </w:t>
      </w:r>
      <w:r w:rsidR="007E4EA0" w:rsidRPr="007E4EA0">
        <w:rPr>
          <w:rFonts w:ascii="Times New Roman" w:hAnsi="Times New Roman" w:cs="Times New Roman"/>
          <w:sz w:val="28"/>
          <w:szCs w:val="28"/>
        </w:rPr>
        <w:t xml:space="preserve">Службы в информационно-телекоммуникационной сети «Интернет» </w:t>
      </w:r>
      <w:r w:rsidR="007E4EA0" w:rsidRPr="007E4EA0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7E4EA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течение 5 дней со дня утверждения.</w:t>
      </w:r>
    </w:p>
    <w:p w:rsidR="008C5143" w:rsidRDefault="00372116" w:rsidP="0092222C">
      <w:pPr>
        <w:pStyle w:val="20"/>
        <w:shd w:val="clear" w:color="auto" w:fill="auto"/>
        <w:tabs>
          <w:tab w:val="left" w:pos="709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1</w:t>
      </w:r>
      <w:r w:rsidR="00A4386E" w:rsidRPr="005461B2">
        <w:rPr>
          <w:sz w:val="28"/>
          <w:szCs w:val="28"/>
        </w:rPr>
        <w:t>9</w:t>
      </w:r>
      <w:r w:rsidRPr="005461B2">
        <w:rPr>
          <w:sz w:val="28"/>
          <w:szCs w:val="28"/>
        </w:rPr>
        <w:t>.</w:t>
      </w:r>
      <w:r w:rsidR="00654FFF" w:rsidRPr="005461B2">
        <w:rPr>
          <w:sz w:val="28"/>
          <w:szCs w:val="28"/>
        </w:rPr>
        <w:t xml:space="preserve"> Служба </w:t>
      </w:r>
      <w:r w:rsidR="00B537D7" w:rsidRPr="005461B2">
        <w:rPr>
          <w:sz w:val="28"/>
          <w:szCs w:val="28"/>
        </w:rPr>
        <w:t xml:space="preserve">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</w:t>
      </w:r>
      <w:r w:rsidR="00A4386E" w:rsidRPr="007119CE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B537D7" w:rsidRPr="007119CE">
        <w:rPr>
          <w:sz w:val="28"/>
          <w:szCs w:val="28"/>
        </w:rPr>
        <w:t>.</w:t>
      </w:r>
      <w:r w:rsidR="00B537D7" w:rsidRPr="005461B2">
        <w:rPr>
          <w:sz w:val="28"/>
          <w:szCs w:val="28"/>
        </w:rPr>
        <w:t xml:space="preserve">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 w:rsidR="00190561" w:rsidRPr="005461B2">
        <w:rPr>
          <w:sz w:val="28"/>
          <w:szCs w:val="28"/>
        </w:rPr>
        <w:t xml:space="preserve"> </w:t>
      </w:r>
    </w:p>
    <w:p w:rsidR="00522F3B" w:rsidRPr="005461B2" w:rsidRDefault="00522F3B" w:rsidP="0092222C">
      <w:pPr>
        <w:pStyle w:val="20"/>
        <w:shd w:val="clear" w:color="auto" w:fill="auto"/>
        <w:tabs>
          <w:tab w:val="left" w:pos="709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4C" w:rsidRPr="005461B2" w:rsidRDefault="004907EF" w:rsidP="0092222C">
      <w:pPr>
        <w:pStyle w:val="20"/>
        <w:shd w:val="clear" w:color="auto" w:fill="auto"/>
        <w:tabs>
          <w:tab w:val="left" w:pos="709"/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20. Должностные лица, наделенные правами осуществления регионального государственного надзора, проводят следующие профилактические мероприятия</w:t>
      </w:r>
      <w:r w:rsidR="008838EC" w:rsidRPr="005461B2">
        <w:rPr>
          <w:sz w:val="28"/>
          <w:szCs w:val="28"/>
        </w:rPr>
        <w:t>:</w:t>
      </w:r>
    </w:p>
    <w:p w:rsidR="006C52FE" w:rsidRPr="005461B2" w:rsidRDefault="006C52FE" w:rsidP="0092222C">
      <w:pPr>
        <w:pStyle w:val="23"/>
        <w:shd w:val="clear" w:color="auto" w:fill="auto"/>
        <w:tabs>
          <w:tab w:val="left" w:pos="983"/>
        </w:tabs>
        <w:spacing w:before="0" w:after="0" w:line="240" w:lineRule="auto"/>
        <w:ind w:firstLine="709"/>
        <w:jc w:val="both"/>
      </w:pPr>
      <w:proofErr w:type="gramStart"/>
      <w:r w:rsidRPr="005461B2">
        <w:t>а)</w:t>
      </w:r>
      <w:r w:rsidRPr="005461B2">
        <w:tab/>
      </w:r>
      <w:proofErr w:type="gramEnd"/>
      <w:r w:rsidRPr="005461B2">
        <w:t>информирование;</w:t>
      </w:r>
    </w:p>
    <w:p w:rsidR="006C52FE" w:rsidRPr="005461B2" w:rsidRDefault="006C52FE" w:rsidP="0092222C">
      <w:pPr>
        <w:pStyle w:val="23"/>
        <w:shd w:val="clear" w:color="auto" w:fill="auto"/>
        <w:tabs>
          <w:tab w:val="left" w:pos="1002"/>
        </w:tabs>
        <w:spacing w:before="0" w:after="0" w:line="240" w:lineRule="auto"/>
        <w:ind w:firstLine="709"/>
        <w:jc w:val="both"/>
      </w:pPr>
      <w:proofErr w:type="gramStart"/>
      <w:r w:rsidRPr="005461B2">
        <w:t>б)</w:t>
      </w:r>
      <w:r w:rsidRPr="005461B2">
        <w:tab/>
      </w:r>
      <w:proofErr w:type="gramEnd"/>
      <w:r w:rsidRPr="005461B2">
        <w:t>обобщение правоприменительной практики;</w:t>
      </w:r>
    </w:p>
    <w:p w:rsidR="006C52FE" w:rsidRPr="005461B2" w:rsidRDefault="006C52FE" w:rsidP="0092222C">
      <w:pPr>
        <w:pStyle w:val="23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</w:pPr>
      <w:proofErr w:type="gramStart"/>
      <w:r w:rsidRPr="005461B2">
        <w:t>в)</w:t>
      </w:r>
      <w:r w:rsidRPr="005461B2">
        <w:tab/>
      </w:r>
      <w:proofErr w:type="gramEnd"/>
      <w:r w:rsidRPr="005461B2">
        <w:t>объявление предостережения;</w:t>
      </w:r>
    </w:p>
    <w:p w:rsidR="006C52FE" w:rsidRPr="005461B2" w:rsidRDefault="006C52FE" w:rsidP="0092222C">
      <w:pPr>
        <w:pStyle w:val="23"/>
        <w:shd w:val="clear" w:color="auto" w:fill="auto"/>
        <w:tabs>
          <w:tab w:val="left" w:pos="976"/>
        </w:tabs>
        <w:spacing w:before="0" w:after="0" w:line="240" w:lineRule="auto"/>
        <w:ind w:firstLine="709"/>
        <w:jc w:val="both"/>
      </w:pPr>
      <w:proofErr w:type="gramStart"/>
      <w:r w:rsidRPr="005461B2">
        <w:t>г)</w:t>
      </w:r>
      <w:r w:rsidRPr="005461B2">
        <w:tab/>
      </w:r>
      <w:proofErr w:type="gramEnd"/>
      <w:r w:rsidRPr="005461B2">
        <w:t>консультирование;</w:t>
      </w:r>
    </w:p>
    <w:p w:rsidR="006C52FE" w:rsidRPr="005461B2" w:rsidRDefault="006C52FE" w:rsidP="0092222C">
      <w:pPr>
        <w:pStyle w:val="23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</w:pPr>
      <w:proofErr w:type="gramStart"/>
      <w:r w:rsidRPr="005461B2">
        <w:t>д)</w:t>
      </w:r>
      <w:r w:rsidRPr="005461B2">
        <w:tab/>
      </w:r>
      <w:proofErr w:type="gramEnd"/>
      <w:r w:rsidRPr="005461B2">
        <w:t>профилактический визит.</w:t>
      </w:r>
    </w:p>
    <w:p w:rsidR="003F3E10" w:rsidRPr="005461B2" w:rsidRDefault="00B8165D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21. </w:t>
      </w:r>
      <w:r w:rsidR="00D555E0" w:rsidRPr="005461B2">
        <w:t>Должностные лица</w:t>
      </w:r>
      <w:r w:rsidRPr="005461B2">
        <w:t xml:space="preserve"> осуществляют информирование контролируемых лиц и иных заинтересованных лиц по вопросам соблюдения обязательных требований в области защиты населения и территорий от чрезвычайных ситуаций.</w:t>
      </w:r>
    </w:p>
    <w:p w:rsidR="007E3F56" w:rsidRPr="005461B2" w:rsidRDefault="003F3E10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22. </w:t>
      </w:r>
      <w:r w:rsidR="00B8165D" w:rsidRPr="005461B2">
        <w:t xml:space="preserve">Информирование осуществляется посредством размещения сведений, предусмотренных Федеральным законом «О государственном контроле (надзоре) и муниципальном контроле в Российской Федерации», на официальном сайте </w:t>
      </w:r>
      <w:r w:rsidRPr="005461B2">
        <w:t xml:space="preserve">Службы </w:t>
      </w:r>
      <w:r w:rsidR="00B8165D" w:rsidRPr="005461B2">
        <w:t>в</w:t>
      </w:r>
      <w:r w:rsidRPr="005461B2">
        <w:t xml:space="preserve"> информационно-телекоммуникационной сети «</w:t>
      </w:r>
      <w:r w:rsidR="00B8165D" w:rsidRPr="005461B2">
        <w:t>Интернет</w:t>
      </w:r>
      <w:r w:rsidRPr="005461B2">
        <w:t>»</w:t>
      </w:r>
      <w:r w:rsidR="00B8165D" w:rsidRPr="005461B2"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B674B" w:rsidRPr="005461B2" w:rsidRDefault="007E3F56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23. </w:t>
      </w:r>
      <w:r w:rsidR="004B674B" w:rsidRPr="005461B2">
        <w:t>Должностные лица</w:t>
      </w:r>
      <w:r w:rsidR="00B8165D" w:rsidRPr="005461B2">
        <w:t>, осуществляющие региональный государственный надзор, обеспечивают ежегодное обобщение правоприменительной практики осуществления регионального государственного надзора.</w:t>
      </w:r>
    </w:p>
    <w:p w:rsidR="004B674B" w:rsidRPr="005461B2" w:rsidRDefault="004B674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24. </w:t>
      </w:r>
      <w:r w:rsidR="00B8165D" w:rsidRPr="005461B2">
        <w:t xml:space="preserve">По итогам обобщения правоприменительной практики осуществляется подготовка доклада, содержащего результаты обобщения правоприменительной практики при осуществлении регионального государственного надзора (далее </w:t>
      </w:r>
      <w:r w:rsidR="00E70F60">
        <w:t>–</w:t>
      </w:r>
      <w:r w:rsidR="00B8165D" w:rsidRPr="005461B2">
        <w:t xml:space="preserve"> доклад о правоприменительной практике).</w:t>
      </w:r>
    </w:p>
    <w:p w:rsidR="004B674B" w:rsidRPr="005461B2" w:rsidRDefault="004B674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25. Служба </w:t>
      </w:r>
      <w:r w:rsidR="00B8165D" w:rsidRPr="005461B2">
        <w:t>обеспечивает публичное обсуждение проекта доклада о правоприменительной практике.</w:t>
      </w:r>
    </w:p>
    <w:p w:rsidR="00EF7B72" w:rsidRPr="005461B2" w:rsidRDefault="004B674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26. </w:t>
      </w:r>
      <w:r w:rsidR="00B8165D" w:rsidRPr="005461B2">
        <w:t xml:space="preserve">Доклад о правоприменительной практике утверждается </w:t>
      </w:r>
      <w:r w:rsidR="00D43D6C" w:rsidRPr="005461B2">
        <w:t>приказом руководителя</w:t>
      </w:r>
      <w:r w:rsidR="00B8165D" w:rsidRPr="005461B2">
        <w:t xml:space="preserve"> </w:t>
      </w:r>
      <w:r w:rsidRPr="005461B2">
        <w:t xml:space="preserve">Службы </w:t>
      </w:r>
      <w:r w:rsidR="00B8165D" w:rsidRPr="005461B2">
        <w:t xml:space="preserve">и ежегодно не позднее 20 февраля размещается на официальном сайте </w:t>
      </w:r>
      <w:r w:rsidRPr="005461B2">
        <w:t xml:space="preserve">Службы </w:t>
      </w:r>
      <w:r w:rsidR="00B8165D" w:rsidRPr="005461B2">
        <w:t xml:space="preserve">в </w:t>
      </w:r>
      <w:r w:rsidRPr="005461B2">
        <w:t xml:space="preserve">информационно-телекоммуникационной </w:t>
      </w:r>
      <w:r w:rsidR="00B8165D" w:rsidRPr="005461B2">
        <w:t xml:space="preserve">сети </w:t>
      </w:r>
      <w:r w:rsidRPr="005461B2">
        <w:t>«</w:t>
      </w:r>
      <w:r w:rsidR="00B8165D" w:rsidRPr="005461B2">
        <w:t>Интернет</w:t>
      </w:r>
      <w:r w:rsidRPr="005461B2">
        <w:t>»</w:t>
      </w:r>
      <w:r w:rsidR="00B8165D" w:rsidRPr="005461B2">
        <w:t>.</w:t>
      </w:r>
    </w:p>
    <w:p w:rsidR="006E606C" w:rsidRPr="005461B2" w:rsidRDefault="00EF7B72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27. </w:t>
      </w:r>
      <w:r w:rsidR="00B8165D" w:rsidRPr="005461B2">
        <w:t xml:space="preserve">В случае наличия сведений о готовящихся нарушениях обязательных требований в области защиты населения и территорий от чрезвычайных ситуаций или признаках нарушений обязательных требований в области защиты населения и территорий от чрезвычайных ситуаций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Pr="005461B2">
        <w:t>С</w:t>
      </w:r>
      <w:r w:rsidR="007F2FFE" w:rsidRPr="005461B2">
        <w:t>лужба</w:t>
      </w:r>
      <w:r w:rsidRPr="005461B2">
        <w:t xml:space="preserve"> </w:t>
      </w:r>
      <w:r w:rsidR="00B8165D" w:rsidRPr="005461B2"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области защиты населения и территорий от чрезвычайных ситуаций.</w:t>
      </w:r>
    </w:p>
    <w:p w:rsidR="00F42BD9" w:rsidRPr="005461B2" w:rsidRDefault="006E606C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28. </w:t>
      </w:r>
      <w:r w:rsidR="00B8165D" w:rsidRPr="005461B2">
        <w:t>Предостережение о недопустимости нарушения обязательных требований в области защиты населения и территорий от чрезвычайных ситуаций должно содержать указания на соответствующие обязательные требования в области защиты населения и тер</w:t>
      </w:r>
      <w:r w:rsidR="00B8165D" w:rsidRPr="005461B2">
        <w:lastRenderedPageBreak/>
        <w:t xml:space="preserve">риторий от чрезвычайных ситуаций, нормативный правовой акт, их предусматривающий, информацию о том, какие конкретно действия (бездействие) контролируемого лица </w:t>
      </w:r>
      <w:r w:rsidRPr="005461B2">
        <w:rPr>
          <w:rStyle w:val="125pt0pt"/>
          <w:rFonts w:eastAsia="Tahoma"/>
          <w:b w:val="0"/>
          <w:sz w:val="28"/>
          <w:szCs w:val="28"/>
          <w:lang w:val="ru-RU"/>
        </w:rPr>
        <w:t>могут</w:t>
      </w:r>
      <w:r w:rsidRPr="005461B2">
        <w:rPr>
          <w:rStyle w:val="125pt0pt"/>
          <w:rFonts w:eastAsia="Tahoma"/>
          <w:sz w:val="28"/>
          <w:szCs w:val="28"/>
          <w:lang w:val="ru-RU"/>
        </w:rPr>
        <w:t xml:space="preserve"> </w:t>
      </w:r>
      <w:r w:rsidR="00B8165D" w:rsidRPr="005461B2">
        <w:rPr>
          <w:sz w:val="28"/>
          <w:szCs w:val="28"/>
        </w:rPr>
        <w:t>привести или приводят к нарушению этих требований, а также предложе</w:t>
      </w:r>
      <w:r w:rsidR="00B8165D" w:rsidRPr="005461B2">
        <w:t>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F42BD9" w:rsidRPr="005461B2" w:rsidRDefault="00F42BD9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29. </w:t>
      </w:r>
      <w:r w:rsidR="00B8165D" w:rsidRPr="005461B2">
        <w:t xml:space="preserve">Контролируемое лицо вправе после получения предостережения о недопустимости нарушения обязательных требований в области защиты населения и территорий от чрезвычайных ситуаций подать в </w:t>
      </w:r>
      <w:r w:rsidRPr="005461B2">
        <w:t xml:space="preserve">Службу </w:t>
      </w:r>
      <w:r w:rsidR="00B8165D" w:rsidRPr="005461B2">
        <w:t>возражение в отношении указанного предостережения.</w:t>
      </w:r>
    </w:p>
    <w:p w:rsidR="00892483" w:rsidRPr="005461B2" w:rsidRDefault="00F42BD9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30. </w:t>
      </w:r>
      <w:r w:rsidR="00B8165D" w:rsidRPr="005461B2">
        <w:t xml:space="preserve">В возражении указываются наименование контролируемого лица, идентификационный номер налогоплательщика </w:t>
      </w:r>
      <w:r w:rsidR="00162E1D">
        <w:t>–</w:t>
      </w:r>
      <w:r w:rsidR="00B8165D" w:rsidRPr="005461B2">
        <w:t xml:space="preserve"> гражданина, организации (при наличии),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 в области защиты населения и территорий от чрезвычайных ситуаций.</w:t>
      </w:r>
    </w:p>
    <w:p w:rsidR="00A31565" w:rsidRPr="005461B2" w:rsidRDefault="00892483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31. Служба </w:t>
      </w:r>
      <w:r w:rsidR="00B8165D" w:rsidRPr="005461B2">
        <w:t>рассматривает возражение, по итогам рассмотрения направляет контролируемому лицу в срок не более 20 рабочих дней со дня получения возражения ответ.</w:t>
      </w:r>
    </w:p>
    <w:p w:rsidR="00062883" w:rsidRPr="005461B2" w:rsidRDefault="00A31565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32. </w:t>
      </w:r>
      <w:r w:rsidR="00B8165D" w:rsidRPr="005461B2">
        <w:t xml:space="preserve">При отсутствии возражений контролируемое лицо в указанный в предостережении срок направляет в </w:t>
      </w:r>
      <w:r w:rsidRPr="005461B2">
        <w:t xml:space="preserve">Службу </w:t>
      </w:r>
      <w:r w:rsidR="00B8165D" w:rsidRPr="005461B2">
        <w:t>уведомление об исполнении предостережения.</w:t>
      </w:r>
    </w:p>
    <w:p w:rsidR="00062883" w:rsidRPr="005461B2" w:rsidRDefault="00062883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33. </w:t>
      </w:r>
      <w:r w:rsidR="00B8165D" w:rsidRPr="005461B2">
        <w:t>В уведомлении об исполнении предостережения указываются наименование контролируемого лица, идентификационный номер налогоплательщика - гражданина, организации (при наличии), дата и номер предостережения, направленного в адрес контролируемого лица, сведения о принятых по результатам рассмотрения предостережения мерах по обеспечению соблюдения обязательных требований в области защиты населения и территорий от чрезвычайных ситуаций.</w:t>
      </w:r>
    </w:p>
    <w:p w:rsidR="00062883" w:rsidRPr="005461B2" w:rsidRDefault="00062883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34. </w:t>
      </w:r>
      <w:r w:rsidR="00B8165D" w:rsidRPr="005461B2">
        <w:t xml:space="preserve">Учет предостережений о недопустимости нарушения обязательных требований в области защиты населения и территорий от чрезвычайных ситуаций осуществляется путем ведения журнала учета предостережений о недопустимости нарушения обязательных требований в области защиты населения и территорий от чрезвычайных ситуаций, форма которого утверждается руководителем </w:t>
      </w:r>
      <w:r w:rsidRPr="005461B2">
        <w:t>Службы</w:t>
      </w:r>
      <w:r w:rsidR="00B8165D" w:rsidRPr="005461B2">
        <w:t>.</w:t>
      </w:r>
    </w:p>
    <w:p w:rsidR="008C092F" w:rsidRPr="005461B2" w:rsidRDefault="00062883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35. Служба </w:t>
      </w:r>
      <w:r w:rsidR="00B8165D" w:rsidRPr="005461B2">
        <w:t>использует данные, указанные в предостережении, для проведения иных профилактических мероприятий и контрольных (надзорных) мероприятий.</w:t>
      </w:r>
    </w:p>
    <w:p w:rsidR="008C092F" w:rsidRPr="005461B2" w:rsidRDefault="00122D33" w:rsidP="0092222C">
      <w:pPr>
        <w:pStyle w:val="ac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lang w:bidi="ar-SA"/>
        </w:rPr>
      </w:pPr>
      <w:r w:rsidRPr="005461B2">
        <w:rPr>
          <w:sz w:val="28"/>
          <w:szCs w:val="28"/>
        </w:rPr>
        <w:t>36. Должностные лица, осуществляющие региональный государственный надзор,</w:t>
      </w:r>
      <w:r w:rsidR="00B8165D" w:rsidRPr="005461B2">
        <w:rPr>
          <w:sz w:val="28"/>
          <w:szCs w:val="28"/>
        </w:rPr>
        <w:t xml:space="preserve"> по обращениям контро</w:t>
      </w:r>
      <w:r w:rsidR="00CD2CC7" w:rsidRPr="005461B2">
        <w:rPr>
          <w:sz w:val="28"/>
          <w:szCs w:val="28"/>
          <w:lang w:bidi="ar-SA"/>
        </w:rPr>
        <w:t>лируемых лиц</w:t>
      </w:r>
      <w:r w:rsidR="0028262C" w:rsidRPr="005461B2">
        <w:rPr>
          <w:sz w:val="28"/>
          <w:szCs w:val="28"/>
          <w:lang w:bidi="ar-SA"/>
        </w:rPr>
        <w:t xml:space="preserve"> и их представителей </w:t>
      </w:r>
      <w:r w:rsidR="005F332F" w:rsidRPr="005461B2">
        <w:rPr>
          <w:sz w:val="28"/>
          <w:szCs w:val="28"/>
        </w:rPr>
        <w:t>осуществляют консультирование (дают разъяснения по вопросам, связанным с организацией и осуществлением регионального государственного надзора).</w:t>
      </w:r>
    </w:p>
    <w:p w:rsidR="00AD0066" w:rsidRPr="005461B2" w:rsidRDefault="00B8165D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>Консультирование осуществляется без взимания платы.</w:t>
      </w:r>
    </w:p>
    <w:p w:rsidR="00FD1828" w:rsidRDefault="00805B28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37. </w:t>
      </w:r>
      <w:r w:rsidR="006914BA" w:rsidRPr="005461B2">
        <w:t>Консультирование</w:t>
      </w:r>
      <w:r w:rsidR="00B8165D" w:rsidRPr="005461B2">
        <w:t xml:space="preserve"> </w:t>
      </w:r>
      <w:r w:rsidR="00723316" w:rsidRPr="005461B2">
        <w:t xml:space="preserve">осуществляется должностным лицом </w:t>
      </w:r>
      <w:r w:rsidR="00B8165D" w:rsidRPr="005461B2">
        <w:t xml:space="preserve">при личном обращении, посредством телефонной связи, электронной почты, видео-конференц-связи, при получении письменного запроса </w:t>
      </w:r>
      <w:r w:rsidR="00E70F60">
        <w:t>–</w:t>
      </w:r>
      <w:r w:rsidR="00B8165D" w:rsidRPr="005461B2">
        <w:t xml:space="preserve">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522F3B" w:rsidRPr="005461B2" w:rsidRDefault="00522F3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</w:p>
    <w:p w:rsidR="008F5B91" w:rsidRPr="005461B2" w:rsidRDefault="00FD1828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lastRenderedPageBreak/>
        <w:t xml:space="preserve">38. </w:t>
      </w:r>
      <w:r w:rsidR="00B8165D" w:rsidRPr="005461B2">
        <w:t>Время консультирования при личном обращени</w:t>
      </w:r>
      <w:r w:rsidR="00CC6D4B">
        <w:t xml:space="preserve">и устанавливается </w:t>
      </w:r>
      <w:proofErr w:type="gramStart"/>
      <w:r w:rsidR="00CC6D4B">
        <w:t xml:space="preserve">руководителем </w:t>
      </w:r>
      <w:r w:rsidRPr="005461B2">
        <w:t>Службы</w:t>
      </w:r>
      <w:proofErr w:type="gramEnd"/>
      <w:r w:rsidRPr="005461B2">
        <w:t xml:space="preserve"> </w:t>
      </w:r>
      <w:r w:rsidR="00B8165D" w:rsidRPr="005461B2">
        <w:t xml:space="preserve">и информация об этом размещается на стенде </w:t>
      </w:r>
      <w:r w:rsidRPr="005461B2">
        <w:t>Службы</w:t>
      </w:r>
      <w:r w:rsidR="00B8165D" w:rsidRPr="005461B2">
        <w:t xml:space="preserve">, в доступном для граждан месте, на официальном сайте </w:t>
      </w:r>
      <w:r w:rsidRPr="005461B2">
        <w:t xml:space="preserve">Службы </w:t>
      </w:r>
      <w:r w:rsidR="00B8165D" w:rsidRPr="005461B2">
        <w:t xml:space="preserve">в </w:t>
      </w:r>
      <w:r w:rsidRPr="005461B2">
        <w:t>информационно-телекоммуникационной сети «</w:t>
      </w:r>
      <w:r w:rsidR="00B8165D" w:rsidRPr="005461B2">
        <w:t>Интернет</w:t>
      </w:r>
      <w:r w:rsidRPr="005461B2">
        <w:t>»</w:t>
      </w:r>
      <w:r w:rsidR="00B8165D" w:rsidRPr="005461B2">
        <w:t>.</w:t>
      </w:r>
    </w:p>
    <w:p w:rsidR="00AD15D2" w:rsidRPr="005461B2" w:rsidRDefault="008F5B91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39. </w:t>
      </w:r>
      <w:r w:rsidR="00B8165D" w:rsidRPr="005461B2">
        <w:t>Гражданам, желающим получить консультацию по вопросам, связанным с организацией и осуществлением регионального государственного</w:t>
      </w:r>
      <w:r w:rsidR="00AD15D2" w:rsidRPr="005461B2">
        <w:t xml:space="preserve"> </w:t>
      </w:r>
      <w:r w:rsidR="00B8165D" w:rsidRPr="005461B2">
        <w:t>надзора, предоставляется право ее получения в порядке очереди.</w:t>
      </w:r>
    </w:p>
    <w:p w:rsidR="000E4B71" w:rsidRPr="005461B2" w:rsidRDefault="00AD15D2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40. </w:t>
      </w:r>
      <w:r w:rsidR="00B8165D" w:rsidRPr="005461B2">
        <w:t>Срок ожидания в очереди при личном обращении граждан не должен превышать 15 минут.</w:t>
      </w:r>
    </w:p>
    <w:p w:rsidR="00A56837" w:rsidRPr="005461B2" w:rsidRDefault="000E4B71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41. </w:t>
      </w:r>
      <w:r w:rsidR="009F14A6" w:rsidRPr="005461B2">
        <w:t>Должностное лицо,</w:t>
      </w:r>
      <w:r w:rsidR="00B8165D" w:rsidRPr="005461B2">
        <w:t xml:space="preserve"> осуществляющ</w:t>
      </w:r>
      <w:r w:rsidR="009F14A6" w:rsidRPr="005461B2">
        <w:t>ее</w:t>
      </w:r>
      <w:r w:rsidR="00B8165D" w:rsidRPr="005461B2">
        <w:t xml:space="preserve"> консультирование, дает с согласия граждан устный ответ по существу каждого поставленного вопроса или устное разъяснение, куда и в каком порядке им следует обратиться.</w:t>
      </w:r>
    </w:p>
    <w:p w:rsidR="007247E3" w:rsidRPr="005461B2" w:rsidRDefault="00A56837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42. </w:t>
      </w:r>
      <w:r w:rsidR="00B8165D" w:rsidRPr="005461B2">
        <w:t>Уче</w:t>
      </w:r>
      <w:r w:rsidRPr="005461B2">
        <w:t>т консультирований</w:t>
      </w:r>
      <w:r w:rsidR="00B8165D" w:rsidRPr="005461B2">
        <w:t xml:space="preserve"> осуществляется путем ведения журнала консульт</w:t>
      </w:r>
      <w:r w:rsidRPr="005461B2">
        <w:t>ирований</w:t>
      </w:r>
      <w:r w:rsidR="00B8165D" w:rsidRPr="005461B2">
        <w:t>, форма котор</w:t>
      </w:r>
      <w:r w:rsidR="006C49A8" w:rsidRPr="005461B2">
        <w:t>ого утверждается руководителем Службы</w:t>
      </w:r>
      <w:r w:rsidR="00B8165D" w:rsidRPr="005461B2">
        <w:t>.</w:t>
      </w:r>
    </w:p>
    <w:p w:rsidR="003D6BDE" w:rsidRPr="005461B2" w:rsidRDefault="007247E3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43. </w:t>
      </w:r>
      <w:r w:rsidR="00B8165D" w:rsidRPr="005461B2">
        <w:t xml:space="preserve">В ходе личного приема на консультацию от граждан, обратившихся в </w:t>
      </w:r>
      <w:r w:rsidRPr="005461B2">
        <w:t>Службу</w:t>
      </w:r>
      <w:r w:rsidR="00B8165D" w:rsidRPr="005461B2">
        <w:t>, могут быть получены письменные обращения по вопросам, связанным с организацией и осуществлением регионального государственного надзора, которые подлежат регистрации и рассмотрению в соответствии с законодательством</w:t>
      </w:r>
      <w:r w:rsidR="002415D9" w:rsidRPr="005461B2">
        <w:t xml:space="preserve"> Российской Федерации</w:t>
      </w:r>
      <w:r w:rsidR="00B8165D" w:rsidRPr="005461B2">
        <w:t>.</w:t>
      </w:r>
    </w:p>
    <w:p w:rsidR="00FE7D91" w:rsidRPr="005461B2" w:rsidRDefault="003D6BDE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44. </w:t>
      </w:r>
      <w:r w:rsidR="00B8165D" w:rsidRPr="005461B2">
        <w:t xml:space="preserve">При осуществлении консультирования </w:t>
      </w:r>
      <w:r w:rsidRPr="005461B2">
        <w:t>должностные лица</w:t>
      </w:r>
      <w:r w:rsidR="00B8165D" w:rsidRPr="005461B2">
        <w:t xml:space="preserve"> обязан</w:t>
      </w:r>
      <w:r w:rsidRPr="005461B2">
        <w:t>ы</w:t>
      </w:r>
      <w:r w:rsidR="00B8165D" w:rsidRPr="005461B2"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308E5" w:rsidRPr="005461B2" w:rsidRDefault="00FE7D91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45. </w:t>
      </w:r>
      <w:r w:rsidR="00B8165D" w:rsidRPr="005461B2">
        <w:t xml:space="preserve">В ходе консультирования не может представляться информация, содержащая оценку конкретного контрольного (надзорного) мероприятия, решений и (или) действий </w:t>
      </w:r>
      <w:r w:rsidRPr="005461B2">
        <w:t>должностных лиц Службы</w:t>
      </w:r>
      <w:r w:rsidR="00B8165D" w:rsidRPr="005461B2"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6308E5" w:rsidRPr="005461B2" w:rsidRDefault="006308E5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46. </w:t>
      </w:r>
      <w:r w:rsidR="00B8165D" w:rsidRPr="005461B2">
        <w:t>Профилактическ</w:t>
      </w:r>
      <w:r w:rsidRPr="005461B2">
        <w:t xml:space="preserve">ий визит проводится должностным лицом </w:t>
      </w:r>
      <w:r w:rsidR="00B8165D" w:rsidRPr="005461B2">
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57395B" w:rsidRPr="005461B2" w:rsidRDefault="00903DC5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 xml:space="preserve">47. </w:t>
      </w:r>
      <w:r w:rsidR="00B8165D" w:rsidRPr="005461B2">
        <w:t>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надзора исходя из его отнесения к соответствующей категории риска.</w:t>
      </w:r>
    </w:p>
    <w:p w:rsidR="00012703" w:rsidRPr="005461B2" w:rsidRDefault="0057395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>4</w:t>
      </w:r>
      <w:r w:rsidR="00903DC5">
        <w:t>8</w:t>
      </w:r>
      <w:r w:rsidRPr="005461B2">
        <w:t xml:space="preserve">. </w:t>
      </w:r>
      <w:r w:rsidR="00B8165D" w:rsidRPr="005461B2">
        <w:t xml:space="preserve">В ходе профилактического визита </w:t>
      </w:r>
      <w:r w:rsidRPr="005461B2">
        <w:t>должностным лицом</w:t>
      </w:r>
      <w:r w:rsidR="00B8165D" w:rsidRPr="005461B2">
        <w:t xml:space="preserve"> может осуществляться консультирование контролируемого лица в порядке, установленном пунктами </w:t>
      </w:r>
      <w:r w:rsidR="0084501A" w:rsidRPr="005461B2">
        <w:rPr>
          <w:rStyle w:val="1"/>
        </w:rPr>
        <w:t>36-45</w:t>
      </w:r>
      <w:r w:rsidR="00B8165D" w:rsidRPr="005461B2">
        <w:t xml:space="preserve"> настоящего Положения.</w:t>
      </w:r>
    </w:p>
    <w:p w:rsidR="008710AF" w:rsidRDefault="00012703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>4</w:t>
      </w:r>
      <w:r w:rsidR="00903DC5">
        <w:t>9</w:t>
      </w:r>
      <w:r w:rsidRPr="005461B2">
        <w:t xml:space="preserve">. </w:t>
      </w:r>
      <w:r w:rsidR="00B8165D" w:rsidRPr="005461B2">
        <w:t>Профилактические визиты могут проводиться в отношении объектов надзора всех категорий риска по согласованию с контролируемыми лицами.</w:t>
      </w:r>
    </w:p>
    <w:p w:rsidR="00522F3B" w:rsidRDefault="00522F3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</w:p>
    <w:p w:rsidR="00522F3B" w:rsidRDefault="00522F3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</w:p>
    <w:p w:rsidR="00522F3B" w:rsidRPr="005461B2" w:rsidRDefault="00522F3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</w:p>
    <w:p w:rsidR="00157608" w:rsidRPr="005461B2" w:rsidRDefault="00903DC5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lastRenderedPageBreak/>
        <w:t>50</w:t>
      </w:r>
      <w:r w:rsidR="008710AF" w:rsidRPr="005461B2">
        <w:t xml:space="preserve">. </w:t>
      </w:r>
      <w:r w:rsidR="00B8165D" w:rsidRPr="005461B2">
        <w:t>Проведение профилактических визитов является обязательным в отношении новых объектов надзора, которые приступают к осуществлению деятельности и информация о которых внесена в журнал учета объектов надзора и контрольно-наблюдательных дел.</w:t>
      </w:r>
    </w:p>
    <w:p w:rsidR="008C21E4" w:rsidRPr="005461B2" w:rsidRDefault="00903DC5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51</w:t>
      </w:r>
      <w:r w:rsidR="00157608" w:rsidRPr="005461B2">
        <w:t xml:space="preserve">. </w:t>
      </w:r>
      <w:r w:rsidR="00B8165D" w:rsidRPr="005461B2">
        <w:t xml:space="preserve">Обязательный профилактический визит в отношении объектов надзора, указанных в пункте </w:t>
      </w:r>
      <w:r w:rsidR="00157608" w:rsidRPr="005461B2">
        <w:t>48</w:t>
      </w:r>
      <w:r w:rsidR="00B8165D" w:rsidRPr="005461B2">
        <w:t xml:space="preserve"> настоящего Положения, проводится в течение года с даты его внесения в журнал учета объектов надзора и контрольно</w:t>
      </w:r>
      <w:r w:rsidR="00B8165D" w:rsidRPr="005461B2">
        <w:softHyphen/>
      </w:r>
      <w:r w:rsidR="00157608" w:rsidRPr="005461B2">
        <w:t>-</w:t>
      </w:r>
      <w:r w:rsidR="00B8165D" w:rsidRPr="005461B2">
        <w:t>наблюдательных дел.</w:t>
      </w:r>
    </w:p>
    <w:p w:rsidR="003C0A8C" w:rsidRPr="005461B2" w:rsidRDefault="00BE1674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>
        <w:t>5</w:t>
      </w:r>
      <w:r w:rsidR="003C0A8C" w:rsidRPr="005461B2">
        <w:t xml:space="preserve">2. </w:t>
      </w:r>
      <w:r w:rsidR="00B8165D" w:rsidRPr="005461B2"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D37BFB" w:rsidRPr="005461B2" w:rsidRDefault="003C0A8C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53. </w:t>
      </w:r>
      <w:r w:rsidR="00B8165D" w:rsidRPr="005461B2">
        <w:t>Срок проведения профилактического визита не может превышать один рабочий день.</w:t>
      </w:r>
    </w:p>
    <w:p w:rsidR="0005656A" w:rsidRPr="005461B2" w:rsidRDefault="00D37BFB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54. </w:t>
      </w:r>
      <w:r w:rsidR="00B8165D" w:rsidRPr="005461B2"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5461B2">
        <w:t xml:space="preserve">Службу </w:t>
      </w:r>
      <w:r w:rsidR="00B8165D" w:rsidRPr="005461B2">
        <w:t>не позднее чем за три рабочих дня до</w:t>
      </w:r>
      <w:r w:rsidRPr="005461B2">
        <w:t xml:space="preserve"> </w:t>
      </w:r>
      <w:r w:rsidR="00B8165D" w:rsidRPr="005461B2">
        <w:t>даты его проведения.</w:t>
      </w:r>
    </w:p>
    <w:p w:rsidR="0005656A" w:rsidRPr="005461B2" w:rsidRDefault="0005656A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55. </w:t>
      </w:r>
      <w:r w:rsidR="00B8165D" w:rsidRPr="005461B2">
        <w:t>Профилактический визит может проводиться не менее чем за 30 рабочих дней до начала проведения планового и внепланового контрольного (надзорного) мероприятия.</w:t>
      </w:r>
    </w:p>
    <w:p w:rsidR="00B8165D" w:rsidRPr="005461B2" w:rsidRDefault="0005656A" w:rsidP="0092222C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5461B2">
        <w:t xml:space="preserve">56. </w:t>
      </w:r>
      <w:r w:rsidR="00B8165D" w:rsidRPr="005461B2">
        <w:t xml:space="preserve">Содержание профилактического визита заносится в журнал учёта профилактических визитов, форма которого утверждается руководителем </w:t>
      </w:r>
      <w:r w:rsidRPr="005461B2">
        <w:t>Службы</w:t>
      </w:r>
      <w:r w:rsidR="00B8165D" w:rsidRPr="005461B2">
        <w:t>.</w:t>
      </w:r>
    </w:p>
    <w:p w:rsidR="008C5143" w:rsidRPr="005461B2" w:rsidRDefault="00E22DC0" w:rsidP="0092222C">
      <w:pPr>
        <w:pStyle w:val="20"/>
        <w:shd w:val="clear" w:color="auto" w:fill="auto"/>
        <w:tabs>
          <w:tab w:val="left" w:pos="94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5</w:t>
      </w:r>
      <w:r w:rsidR="00055956" w:rsidRPr="005461B2">
        <w:rPr>
          <w:sz w:val="28"/>
          <w:szCs w:val="28"/>
        </w:rPr>
        <w:t>7</w:t>
      </w:r>
      <w:r w:rsidR="008273BA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(надз</w:t>
      </w:r>
      <w:r w:rsidR="00AC5C2A" w:rsidRPr="005461B2">
        <w:rPr>
          <w:sz w:val="28"/>
          <w:szCs w:val="28"/>
        </w:rPr>
        <w:t xml:space="preserve">орных) мероприятий </w:t>
      </w:r>
      <w:r w:rsidR="005B6B1D" w:rsidRPr="005461B2">
        <w:rPr>
          <w:sz w:val="28"/>
          <w:szCs w:val="28"/>
        </w:rPr>
        <w:t>Служба</w:t>
      </w:r>
      <w:r w:rsidR="00AC5C2A" w:rsidRPr="005461B2">
        <w:rPr>
          <w:sz w:val="28"/>
          <w:szCs w:val="28"/>
        </w:rPr>
        <w:t xml:space="preserve"> </w:t>
      </w:r>
      <w:r w:rsidR="00B537D7" w:rsidRPr="005461B2">
        <w:rPr>
          <w:sz w:val="28"/>
          <w:szCs w:val="28"/>
        </w:rPr>
        <w:t>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5461B2">
        <w:rPr>
          <w:sz w:val="28"/>
          <w:szCs w:val="28"/>
        </w:rPr>
        <w:t>).</w:t>
      </w:r>
    </w:p>
    <w:p w:rsidR="00003392" w:rsidRPr="005461B2" w:rsidRDefault="00003392" w:rsidP="00596527">
      <w:pPr>
        <w:pStyle w:val="20"/>
        <w:shd w:val="clear" w:color="auto" w:fill="auto"/>
        <w:tabs>
          <w:tab w:val="left" w:pos="9459"/>
        </w:tabs>
        <w:spacing w:after="0" w:line="307" w:lineRule="exact"/>
        <w:ind w:right="265" w:firstLine="709"/>
        <w:jc w:val="both"/>
        <w:rPr>
          <w:sz w:val="28"/>
          <w:szCs w:val="28"/>
        </w:rPr>
      </w:pPr>
    </w:p>
    <w:p w:rsidR="008C5143" w:rsidRPr="005461B2" w:rsidRDefault="005367BC" w:rsidP="003D4B77">
      <w:pPr>
        <w:pStyle w:val="30"/>
        <w:shd w:val="clear" w:color="auto" w:fill="auto"/>
        <w:tabs>
          <w:tab w:val="left" w:pos="9459"/>
        </w:tabs>
        <w:spacing w:before="0" w:after="249" w:line="260" w:lineRule="exact"/>
        <w:ind w:right="-7" w:firstLine="0"/>
        <w:rPr>
          <w:sz w:val="28"/>
          <w:szCs w:val="28"/>
        </w:rPr>
      </w:pPr>
      <w:r w:rsidRPr="005461B2">
        <w:rPr>
          <w:b w:val="0"/>
          <w:sz w:val="28"/>
          <w:szCs w:val="28"/>
          <w:lang w:val="en-US"/>
        </w:rPr>
        <w:t>IV</w:t>
      </w:r>
      <w:r w:rsidR="003D4B77" w:rsidRPr="005461B2">
        <w:rPr>
          <w:b w:val="0"/>
          <w:sz w:val="28"/>
          <w:szCs w:val="28"/>
        </w:rPr>
        <w:t>.</w:t>
      </w:r>
      <w:r w:rsidRPr="005461B2">
        <w:rPr>
          <w:b w:val="0"/>
          <w:sz w:val="28"/>
          <w:szCs w:val="28"/>
        </w:rPr>
        <w:t xml:space="preserve"> </w:t>
      </w:r>
      <w:r w:rsidR="002E79AC" w:rsidRPr="005461B2">
        <w:rPr>
          <w:b w:val="0"/>
          <w:sz w:val="28"/>
          <w:szCs w:val="28"/>
        </w:rPr>
        <w:t>Ос</w:t>
      </w:r>
      <w:r w:rsidR="00B537D7" w:rsidRPr="005461B2">
        <w:rPr>
          <w:b w:val="0"/>
          <w:sz w:val="28"/>
          <w:szCs w:val="28"/>
        </w:rPr>
        <w:t xml:space="preserve">уществление </w:t>
      </w:r>
      <w:r w:rsidR="001F2DE7">
        <w:rPr>
          <w:b w:val="0"/>
          <w:sz w:val="28"/>
          <w:szCs w:val="28"/>
        </w:rPr>
        <w:t xml:space="preserve">регионального </w:t>
      </w:r>
      <w:r w:rsidR="00B537D7" w:rsidRPr="005461B2">
        <w:rPr>
          <w:b w:val="0"/>
          <w:sz w:val="28"/>
          <w:szCs w:val="28"/>
        </w:rPr>
        <w:t>государственного надзора</w:t>
      </w:r>
    </w:p>
    <w:p w:rsidR="00444172" w:rsidRPr="005461B2" w:rsidRDefault="00731012" w:rsidP="005367BC">
      <w:pPr>
        <w:pStyle w:val="20"/>
        <w:shd w:val="clear" w:color="auto" w:fill="auto"/>
        <w:tabs>
          <w:tab w:val="left" w:pos="1032"/>
          <w:tab w:val="left" w:pos="9459"/>
        </w:tabs>
        <w:spacing w:after="0" w:line="307" w:lineRule="exact"/>
        <w:ind w:right="-7"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58</w:t>
      </w:r>
      <w:r w:rsidR="00C03023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 xml:space="preserve">При осуществлении государственного контроля (надзора), взаимодействием контрольных (надзорных) органов, должностных лиц </w:t>
      </w:r>
      <w:r w:rsidR="002F3D2F" w:rsidRPr="005461B2">
        <w:rPr>
          <w:sz w:val="28"/>
          <w:szCs w:val="28"/>
        </w:rPr>
        <w:t xml:space="preserve">Службы </w:t>
      </w:r>
      <w:r w:rsidR="00B537D7" w:rsidRPr="005461B2">
        <w:rPr>
          <w:sz w:val="28"/>
          <w:szCs w:val="28"/>
        </w:rPr>
        <w:t xml:space="preserve">с контролируемыми лицами являются встречи, телефонные и иные переговоры (непосредственное взаимодействие) между должностным лицом </w:t>
      </w:r>
      <w:r w:rsidR="002F3D2F" w:rsidRPr="005461B2">
        <w:rPr>
          <w:sz w:val="28"/>
          <w:szCs w:val="28"/>
        </w:rPr>
        <w:t xml:space="preserve">Службы </w:t>
      </w:r>
      <w:r w:rsidR="00B537D7" w:rsidRPr="005461B2">
        <w:rPr>
          <w:sz w:val="28"/>
          <w:szCs w:val="28"/>
        </w:rPr>
        <w:t xml:space="preserve">и контролируемым лицом или его представителем, запрос документов, иных материалов, присутствие должностного лица </w:t>
      </w:r>
      <w:r w:rsidR="002A3B28" w:rsidRPr="005461B2">
        <w:rPr>
          <w:sz w:val="28"/>
          <w:szCs w:val="28"/>
        </w:rPr>
        <w:t>Службы</w:t>
      </w:r>
      <w:r w:rsidR="00B537D7" w:rsidRPr="005461B2">
        <w:rPr>
          <w:sz w:val="28"/>
          <w:szCs w:val="28"/>
        </w:rPr>
        <w:t>, в месте осуществления деятельности контролируемого лица.</w:t>
      </w:r>
    </w:p>
    <w:p w:rsidR="00162E1D" w:rsidRDefault="007E3E81" w:rsidP="00162E1D">
      <w:pPr>
        <w:pStyle w:val="20"/>
        <w:shd w:val="clear" w:color="auto" w:fill="auto"/>
        <w:tabs>
          <w:tab w:val="left" w:pos="1032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59. </w:t>
      </w:r>
      <w:r w:rsidR="00B537D7" w:rsidRPr="005461B2">
        <w:rPr>
          <w:sz w:val="28"/>
          <w:szCs w:val="28"/>
        </w:rPr>
        <w:t>Взаимодействие с контролируемым лицом осуществляется при проведении следующих контрольных (надзорных) мероприятий:</w:t>
      </w:r>
    </w:p>
    <w:p w:rsidR="00162E1D" w:rsidRDefault="007E3E81" w:rsidP="00162E1D">
      <w:pPr>
        <w:pStyle w:val="20"/>
        <w:shd w:val="clear" w:color="auto" w:fill="auto"/>
        <w:tabs>
          <w:tab w:val="left" w:pos="1032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а) </w:t>
      </w:r>
      <w:r w:rsidR="00B537D7" w:rsidRPr="005461B2">
        <w:rPr>
          <w:sz w:val="28"/>
          <w:szCs w:val="28"/>
        </w:rPr>
        <w:t>инспекционный визит;</w:t>
      </w:r>
    </w:p>
    <w:p w:rsidR="00162E1D" w:rsidRDefault="007E3E81" w:rsidP="00162E1D">
      <w:pPr>
        <w:pStyle w:val="20"/>
        <w:shd w:val="clear" w:color="auto" w:fill="auto"/>
        <w:tabs>
          <w:tab w:val="left" w:pos="1032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б) </w:t>
      </w:r>
      <w:r w:rsidR="00444172" w:rsidRPr="005461B2">
        <w:rPr>
          <w:sz w:val="28"/>
          <w:szCs w:val="28"/>
        </w:rPr>
        <w:t>документарная проверка;</w:t>
      </w:r>
    </w:p>
    <w:p w:rsidR="00C43384" w:rsidRPr="005461B2" w:rsidRDefault="007E3E81" w:rsidP="00162E1D">
      <w:pPr>
        <w:pStyle w:val="20"/>
        <w:shd w:val="clear" w:color="auto" w:fill="auto"/>
        <w:tabs>
          <w:tab w:val="left" w:pos="1032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в) </w:t>
      </w:r>
      <w:r w:rsidR="00B537D7" w:rsidRPr="005461B2">
        <w:rPr>
          <w:sz w:val="28"/>
          <w:szCs w:val="28"/>
        </w:rPr>
        <w:t>выездная проверка.</w:t>
      </w:r>
    </w:p>
    <w:p w:rsidR="00444172" w:rsidRPr="005461B2" w:rsidRDefault="00C43384" w:rsidP="00162E1D">
      <w:pPr>
        <w:pStyle w:val="20"/>
        <w:shd w:val="clear" w:color="auto" w:fill="auto"/>
        <w:tabs>
          <w:tab w:val="left" w:pos="1032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60. </w:t>
      </w:r>
      <w:r w:rsidR="00B537D7" w:rsidRPr="005461B2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 w:rsidR="00A77286" w:rsidRPr="005461B2">
        <w:rPr>
          <w:sz w:val="28"/>
          <w:szCs w:val="28"/>
        </w:rPr>
        <w:t xml:space="preserve"> </w:t>
      </w:r>
    </w:p>
    <w:p w:rsidR="00AC63EE" w:rsidRPr="005461B2" w:rsidRDefault="00C726E5" w:rsidP="00162E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61. </w:t>
      </w:r>
      <w:r w:rsidR="00AC63EE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В ходе инспекционного визита могут совершаться следующие контрольные (надзорные) действия:</w:t>
      </w:r>
    </w:p>
    <w:p w:rsidR="00AC63EE" w:rsidRPr="005461B2" w:rsidRDefault="00AC63EE" w:rsidP="00162E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1) осмотр;</w:t>
      </w:r>
    </w:p>
    <w:p w:rsidR="00AC63EE" w:rsidRPr="005461B2" w:rsidRDefault="00AC63EE" w:rsidP="00162E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2) опрос;</w:t>
      </w:r>
    </w:p>
    <w:p w:rsidR="00AC63EE" w:rsidRPr="005461B2" w:rsidRDefault="00AC63EE" w:rsidP="00162E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3) получение письменных объяснений;</w:t>
      </w:r>
    </w:p>
    <w:p w:rsidR="00AC63EE" w:rsidRPr="005461B2" w:rsidRDefault="00AC63EE" w:rsidP="00162E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4) инструментальное обследование;</w:t>
      </w:r>
    </w:p>
    <w:p w:rsidR="00AC63EE" w:rsidRPr="005461B2" w:rsidRDefault="00AC63EE" w:rsidP="00162E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5FF9" w:rsidRPr="005461B2" w:rsidRDefault="00C726E5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62. </w:t>
      </w:r>
      <w:r w:rsidR="007D5FF9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726E5" w:rsidRPr="005461B2" w:rsidRDefault="00C726E5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B2">
        <w:rPr>
          <w:rFonts w:ascii="Times New Roman" w:hAnsi="Times New Roman" w:cs="Times New Roman"/>
          <w:sz w:val="28"/>
          <w:szCs w:val="28"/>
        </w:rPr>
        <w:t xml:space="preserve">63. </w:t>
      </w:r>
      <w:r w:rsidR="00B537D7" w:rsidRPr="005461B2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44172" w:rsidRPr="005461B2" w:rsidRDefault="00C726E5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sz w:val="28"/>
          <w:szCs w:val="28"/>
        </w:rPr>
        <w:t xml:space="preserve">64. </w:t>
      </w:r>
      <w:r w:rsidR="00B537D7" w:rsidRPr="005461B2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по месту нахождения </w:t>
      </w:r>
      <w:r w:rsidR="00311F3D" w:rsidRPr="005461B2">
        <w:rPr>
          <w:rFonts w:ascii="Times New Roman" w:hAnsi="Times New Roman" w:cs="Times New Roman"/>
          <w:sz w:val="28"/>
          <w:szCs w:val="28"/>
        </w:rPr>
        <w:t>Службы</w:t>
      </w:r>
      <w:r w:rsidR="00E70F60">
        <w:rPr>
          <w:rFonts w:ascii="Times New Roman" w:hAnsi="Times New Roman" w:cs="Times New Roman"/>
          <w:sz w:val="28"/>
          <w:szCs w:val="28"/>
        </w:rPr>
        <w:t>,</w:t>
      </w:r>
      <w:r w:rsidR="00311F3D" w:rsidRPr="005461B2">
        <w:rPr>
          <w:rFonts w:ascii="Times New Roman" w:hAnsi="Times New Roman" w:cs="Times New Roman"/>
          <w:sz w:val="28"/>
          <w:szCs w:val="28"/>
        </w:rPr>
        <w:t xml:space="preserve"> </w:t>
      </w:r>
      <w:r w:rsidR="00B537D7" w:rsidRPr="005461B2">
        <w:rPr>
          <w:rFonts w:ascii="Times New Roman" w:hAnsi="Times New Roman" w:cs="Times New Roman"/>
          <w:sz w:val="28"/>
          <w:szCs w:val="28"/>
        </w:rPr>
        <w:t>и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</w:t>
      </w:r>
      <w:r w:rsidR="00444172" w:rsidRPr="005461B2">
        <w:rPr>
          <w:rFonts w:ascii="Times New Roman" w:hAnsi="Times New Roman" w:cs="Times New Roman"/>
          <w:sz w:val="28"/>
          <w:szCs w:val="28"/>
        </w:rPr>
        <w:t>онтрольного (надзорного) органа.</w:t>
      </w:r>
      <w:r w:rsidR="0054104D" w:rsidRPr="005461B2">
        <w:rPr>
          <w:rFonts w:ascii="Times New Roman" w:hAnsi="Times New Roman" w:cs="Times New Roman"/>
          <w:sz w:val="28"/>
          <w:szCs w:val="28"/>
        </w:rPr>
        <w:t xml:space="preserve"> </w:t>
      </w:r>
      <w:r w:rsidR="005A1BC3" w:rsidRPr="00546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F3D" w:rsidRPr="005461B2" w:rsidRDefault="006A11BF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sz w:val="28"/>
          <w:szCs w:val="28"/>
        </w:rPr>
        <w:t xml:space="preserve">65. </w:t>
      </w:r>
      <w:r w:rsidR="00311F3D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2A3B28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="00311F3D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</w:t>
      </w:r>
      <w:r w:rsidR="00CC6D4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11F3D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результатах осуществленных в отношении этих контролируемых лиц регионального государственного контроля надзора.</w:t>
      </w:r>
    </w:p>
    <w:p w:rsidR="00311F3D" w:rsidRPr="005461B2" w:rsidRDefault="00311F3D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66. В ходе документарной проверки могут совершаться следующие контрольные (надзорные) действия:</w:t>
      </w:r>
    </w:p>
    <w:p w:rsidR="00311F3D" w:rsidRPr="005461B2" w:rsidRDefault="00311F3D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1) получение письменных объяснений;</w:t>
      </w:r>
    </w:p>
    <w:p w:rsidR="00311F3D" w:rsidRPr="005461B2" w:rsidRDefault="00311F3D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2) истребование документов;</w:t>
      </w:r>
    </w:p>
    <w:p w:rsidR="00311F3D" w:rsidRPr="005461B2" w:rsidRDefault="00311F3D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3) экспертиза.</w:t>
      </w:r>
    </w:p>
    <w:p w:rsidR="00475C2A" w:rsidRPr="005461B2" w:rsidRDefault="00F614B0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67.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случае, если достоверность сведений, содержащихся в документах, имеющихся в распоряжении </w:t>
      </w:r>
      <w:r w:rsidR="002A3B28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19348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Службы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="00094535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Службу</w:t>
      </w:r>
      <w:r w:rsidR="00EE0669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указанные в требовании документы.</w:t>
      </w:r>
    </w:p>
    <w:p w:rsidR="00475C2A" w:rsidRPr="005461B2" w:rsidRDefault="00F614B0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68.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9C548E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Службы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документах и (или) полученным при осуществлении </w:t>
      </w:r>
      <w:r w:rsidR="009C548E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регионального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государственного </w:t>
      </w:r>
      <w:r w:rsidR="009C548E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надзора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</w:t>
      </w:r>
      <w:r w:rsidR="002A3B28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Службу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 </w:t>
      </w:r>
      <w:r w:rsidR="002A3B28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документах и (или) полученным при осуществлении </w:t>
      </w:r>
      <w:r w:rsidR="00EE0669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регионального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государственного надзора, вправе дополнительно представить в </w:t>
      </w:r>
      <w:r w:rsidR="00EE0669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Службу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документы, подтверждающие достоверность ранее представленных документов.</w:t>
      </w:r>
    </w:p>
    <w:p w:rsidR="00475C2A" w:rsidRPr="005461B2" w:rsidRDefault="00F614B0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69. 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проведении документарной проверки </w:t>
      </w:r>
      <w:r w:rsidR="00000CDF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</w:t>
      </w:r>
      <w:r w:rsidR="00475C2A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444172" w:rsidRPr="005461B2" w:rsidRDefault="00F614B0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70. </w:t>
      </w:r>
      <w:r w:rsidR="00B537D7" w:rsidRPr="005461B2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r w:rsidR="004F2D87" w:rsidRPr="005461B2">
        <w:rPr>
          <w:sz w:val="28"/>
          <w:szCs w:val="28"/>
        </w:rPr>
        <w:t xml:space="preserve">  </w:t>
      </w:r>
    </w:p>
    <w:p w:rsidR="005C07F6" w:rsidRPr="005461B2" w:rsidRDefault="005C07F6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указанный срок не включается период с момента направления </w:t>
      </w:r>
      <w:r w:rsidR="00155ACE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155ACE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Службу</w:t>
      </w: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а также период с момента направления контролируемому лицу информации </w:t>
      </w:r>
      <w:r w:rsidR="00B57084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B57084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документах и (или) полученным при осуществлении</w:t>
      </w:r>
      <w:r w:rsidR="00B57084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регионального</w:t>
      </w: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государственного надзора и требования представить необходимые пояснения в письменной форме до момента представления указанных пояснений в </w:t>
      </w:r>
      <w:r w:rsidR="00B57084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Службу.</w:t>
      </w:r>
    </w:p>
    <w:p w:rsidR="00444172" w:rsidRPr="005461B2" w:rsidRDefault="00F614B0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71. </w:t>
      </w:r>
      <w:r w:rsidR="00B537D7" w:rsidRPr="005461B2"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444172" w:rsidRPr="005461B2" w:rsidRDefault="005C07F6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72. </w:t>
      </w:r>
      <w:r w:rsidR="00B537D7" w:rsidRPr="005461B2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 w:rsidR="00D67EEC" w:rsidRPr="005461B2">
        <w:rPr>
          <w:sz w:val="28"/>
          <w:szCs w:val="28"/>
        </w:rPr>
        <w:t xml:space="preserve"> </w:t>
      </w:r>
    </w:p>
    <w:p w:rsidR="00076EFA" w:rsidRPr="005461B2" w:rsidRDefault="00076EFA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73. Выездная проверка проводится в случае, если не представляется возможным:</w:t>
      </w:r>
    </w:p>
    <w:p w:rsidR="00076EFA" w:rsidRPr="005461B2" w:rsidRDefault="00076EFA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1) удостовериться в полноте и достоверности сведений, которые содержатся в находящихся в распоряжении Службы или в запрашиваемых им документах и объяснениях контролируемого лица;</w:t>
      </w:r>
    </w:p>
    <w:p w:rsidR="00076EFA" w:rsidRPr="005461B2" w:rsidRDefault="00076EFA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72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13370F" w:rsidRPr="005461B2" w:rsidRDefault="0013370F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sz w:val="28"/>
          <w:szCs w:val="28"/>
        </w:rPr>
        <w:t>74</w:t>
      </w:r>
      <w:r w:rsidR="00CA387B" w:rsidRPr="005461B2">
        <w:rPr>
          <w:rFonts w:ascii="Times New Roman" w:hAnsi="Times New Roman" w:cs="Times New Roman"/>
          <w:sz w:val="28"/>
          <w:szCs w:val="28"/>
        </w:rPr>
        <w:t xml:space="preserve">. </w:t>
      </w:r>
      <w:r w:rsidR="00B537D7" w:rsidRPr="005461B2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r w:rsidR="00B537D7" w:rsidRPr="00100279">
        <w:rPr>
          <w:rFonts w:ascii="Times New Roman" w:hAnsi="Times New Roman" w:cs="Times New Roman"/>
          <w:color w:val="auto"/>
          <w:sz w:val="28"/>
          <w:szCs w:val="28"/>
        </w:rPr>
        <w:t>позднее, чем за двадцать четыре часа до ее начала</w:t>
      </w:r>
      <w:r w:rsidR="00D67EEC" w:rsidRPr="00100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027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порядке, предусмотренном </w:t>
      </w:r>
      <w:hyperlink r:id="rId14" w:history="1">
        <w:r w:rsidRPr="00100279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21</w:t>
        </w:r>
      </w:hyperlink>
      <w:r w:rsidRPr="0010027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</w:t>
      </w:r>
      <w:r w:rsidR="008103CB" w:rsidRPr="0010027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8103CB" w:rsidRPr="00B04C16">
        <w:rPr>
          <w:rFonts w:ascii="Times New Roman" w:hAnsi="Times New Roman" w:cs="Times New Roman"/>
          <w:color w:val="auto"/>
          <w:sz w:val="28"/>
          <w:szCs w:val="28"/>
        </w:rPr>
        <w:t xml:space="preserve">«О государственном контроле (надзоре) и муниципальном </w:t>
      </w:r>
      <w:r w:rsidR="008103CB" w:rsidRPr="00B04C16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6A59E9" w:rsidRDefault="008103CB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75. </w:t>
      </w:r>
      <w:r w:rsidR="00B537D7" w:rsidRPr="005461B2">
        <w:rPr>
          <w:sz w:val="28"/>
          <w:szCs w:val="28"/>
        </w:rPr>
        <w:t xml:space="preserve">Срок проведения выездной проверки не может превышать </w:t>
      </w:r>
      <w:r w:rsidR="00E70F60">
        <w:rPr>
          <w:sz w:val="28"/>
          <w:szCs w:val="28"/>
        </w:rPr>
        <w:t xml:space="preserve">10 </w:t>
      </w:r>
      <w:r w:rsidR="00B537D7" w:rsidRPr="005461B2">
        <w:rPr>
          <w:sz w:val="28"/>
          <w:szCs w:val="28"/>
        </w:rPr>
        <w:t xml:space="preserve">рабочих дней. </w:t>
      </w:r>
      <w:r w:rsidR="00D67EEC" w:rsidRPr="005461B2">
        <w:rPr>
          <w:sz w:val="28"/>
          <w:szCs w:val="28"/>
        </w:rPr>
        <w:t xml:space="preserve"> </w:t>
      </w:r>
    </w:p>
    <w:p w:rsidR="00522F3B" w:rsidRDefault="00522F3B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</w:p>
    <w:p w:rsidR="00522F3B" w:rsidRPr="005461B2" w:rsidRDefault="00522F3B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</w:p>
    <w:p w:rsidR="00261AFC" w:rsidRPr="005461B2" w:rsidRDefault="008103CB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sz w:val="28"/>
          <w:szCs w:val="28"/>
        </w:rPr>
        <w:t xml:space="preserve">76. </w:t>
      </w:r>
      <w:r w:rsidR="00261AFC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В ходе выездной проверки могут совершаться следующие контрольные (надзорные) действия:</w:t>
      </w:r>
    </w:p>
    <w:p w:rsidR="00261AFC" w:rsidRPr="005461B2" w:rsidRDefault="00261AFC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1) опрос;</w:t>
      </w:r>
    </w:p>
    <w:p w:rsidR="00261AFC" w:rsidRPr="005461B2" w:rsidRDefault="00261AFC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2) получение письменных объяснений;</w:t>
      </w:r>
    </w:p>
    <w:p w:rsidR="00261AFC" w:rsidRPr="005461B2" w:rsidRDefault="00261AFC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3) истребование документов;</w:t>
      </w:r>
    </w:p>
    <w:p w:rsidR="00261AFC" w:rsidRPr="005461B2" w:rsidRDefault="00261AFC" w:rsidP="009222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4) </w:t>
      </w:r>
      <w:r w:rsidR="00DD1745" w:rsidRPr="005461B2">
        <w:rPr>
          <w:rFonts w:ascii="Times New Roman" w:hAnsi="Times New Roman" w:cs="Times New Roman"/>
          <w:color w:val="auto"/>
          <w:sz w:val="28"/>
          <w:szCs w:val="28"/>
          <w:lang w:bidi="ar-SA"/>
        </w:rPr>
        <w:t>экспертиза.</w:t>
      </w:r>
    </w:p>
    <w:p w:rsidR="006A59E9" w:rsidRPr="005461B2" w:rsidRDefault="00C20F29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77</w:t>
      </w:r>
      <w:r w:rsidR="00F71114" w:rsidRPr="005461B2">
        <w:rPr>
          <w:sz w:val="28"/>
          <w:szCs w:val="28"/>
        </w:rPr>
        <w:t>.</w:t>
      </w:r>
      <w:r w:rsidR="00CE71EC" w:rsidRPr="005461B2">
        <w:rPr>
          <w:sz w:val="28"/>
          <w:szCs w:val="28"/>
        </w:rPr>
        <w:t xml:space="preserve"> О</w:t>
      </w:r>
      <w:r w:rsidR="00B537D7" w:rsidRPr="005461B2">
        <w:rPr>
          <w:sz w:val="28"/>
          <w:szCs w:val="28"/>
        </w:rPr>
        <w:t>снованием для проведения контрольных (над</w:t>
      </w:r>
      <w:r w:rsidR="00475050" w:rsidRPr="005461B2">
        <w:rPr>
          <w:sz w:val="28"/>
          <w:szCs w:val="28"/>
        </w:rPr>
        <w:t>зорных) мероприятий</w:t>
      </w:r>
      <w:r w:rsidR="00CE71EC" w:rsidRPr="005461B2">
        <w:rPr>
          <w:sz w:val="28"/>
          <w:szCs w:val="28"/>
        </w:rPr>
        <w:t xml:space="preserve"> </w:t>
      </w:r>
      <w:r w:rsidR="00992926" w:rsidRPr="005461B2">
        <w:rPr>
          <w:sz w:val="28"/>
          <w:szCs w:val="28"/>
        </w:rPr>
        <w:t xml:space="preserve">являются </w:t>
      </w:r>
      <w:r w:rsidR="00CE71EC" w:rsidRPr="005461B2">
        <w:rPr>
          <w:sz w:val="28"/>
          <w:szCs w:val="28"/>
        </w:rPr>
        <w:t>нарушения обязательных требований</w:t>
      </w:r>
      <w:r w:rsidR="00B4379C">
        <w:rPr>
          <w:sz w:val="28"/>
          <w:szCs w:val="28"/>
        </w:rPr>
        <w:t>,</w:t>
      </w:r>
      <w:r w:rsidR="00CE71EC" w:rsidRPr="005461B2">
        <w:rPr>
          <w:sz w:val="28"/>
          <w:szCs w:val="28"/>
        </w:rPr>
        <w:t xml:space="preserve"> </w:t>
      </w:r>
      <w:r w:rsidR="00CE71EC" w:rsidRPr="006C5FED">
        <w:rPr>
          <w:color w:val="auto"/>
          <w:sz w:val="28"/>
          <w:szCs w:val="28"/>
        </w:rPr>
        <w:t xml:space="preserve">установленных частью 1 статьи 95 </w:t>
      </w:r>
      <w:r w:rsidR="00CE71EC" w:rsidRPr="00A15E04">
        <w:rPr>
          <w:sz w:val="28"/>
          <w:szCs w:val="28"/>
        </w:rPr>
        <w:t xml:space="preserve">Федерального закона </w:t>
      </w:r>
      <w:r w:rsidRPr="00A15E04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71EC" w:rsidRPr="00A15E04">
        <w:rPr>
          <w:sz w:val="28"/>
          <w:szCs w:val="28"/>
        </w:rPr>
        <w:t>.</w:t>
      </w:r>
      <w:r w:rsidR="00992926" w:rsidRPr="005461B2">
        <w:rPr>
          <w:sz w:val="28"/>
          <w:szCs w:val="28"/>
        </w:rPr>
        <w:t xml:space="preserve"> </w:t>
      </w:r>
    </w:p>
    <w:p w:rsidR="006A3BCF" w:rsidRPr="005461B2" w:rsidRDefault="00DA6335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78</w:t>
      </w:r>
      <w:r w:rsidR="0064177E" w:rsidRPr="005461B2">
        <w:rPr>
          <w:sz w:val="28"/>
          <w:szCs w:val="28"/>
        </w:rPr>
        <w:t>. П</w:t>
      </w:r>
      <w:r w:rsidR="00B537D7" w:rsidRPr="005461B2">
        <w:rPr>
          <w:sz w:val="28"/>
          <w:szCs w:val="28"/>
        </w:rPr>
        <w:t xml:space="preserve">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</w:t>
      </w:r>
      <w:r w:rsidR="0092222C">
        <w:rPr>
          <w:sz w:val="28"/>
          <w:szCs w:val="28"/>
        </w:rPr>
        <w:t>–</w:t>
      </w:r>
      <w:r w:rsidR="00B537D7" w:rsidRPr="005461B2">
        <w:rPr>
          <w:sz w:val="28"/>
          <w:szCs w:val="28"/>
        </w:rPr>
        <w:t xml:space="preserve"> ежегодный план контрольных (надзорных) мероприятий), формируемого </w:t>
      </w:r>
      <w:r w:rsidR="00C55FAD" w:rsidRPr="005461B2">
        <w:rPr>
          <w:sz w:val="28"/>
          <w:szCs w:val="28"/>
        </w:rPr>
        <w:t>Службой</w:t>
      </w:r>
      <w:r w:rsidR="00B537D7" w:rsidRPr="005461B2">
        <w:rPr>
          <w:sz w:val="28"/>
          <w:szCs w:val="28"/>
        </w:rPr>
        <w:t xml:space="preserve"> и подлежащего согласованию с органами прокуратуры.</w:t>
      </w:r>
    </w:p>
    <w:p w:rsidR="007D6DE4" w:rsidRPr="005461B2" w:rsidRDefault="00AD22DA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80. </w:t>
      </w:r>
      <w:r w:rsidR="00B537D7" w:rsidRPr="005461B2">
        <w:rPr>
          <w:sz w:val="28"/>
          <w:szCs w:val="28"/>
        </w:rPr>
        <w:t xml:space="preserve">Органы прокуратуры рассматривают проекты ежегодных планов контрольных (надзорных) мероприятий на предмет законности включения или не включения в них плановых контрольных (надзорных) мероприятий, вносят предложения уполномоченным должностным лицам </w:t>
      </w:r>
      <w:r w:rsidRPr="005461B2">
        <w:rPr>
          <w:sz w:val="28"/>
          <w:szCs w:val="28"/>
        </w:rPr>
        <w:t>Службы</w:t>
      </w:r>
      <w:r w:rsidR="00B537D7" w:rsidRPr="005461B2">
        <w:rPr>
          <w:sz w:val="28"/>
          <w:szCs w:val="28"/>
        </w:rPr>
        <w:t xml:space="preserve"> об устранении выявленных замечаний.</w:t>
      </w:r>
    </w:p>
    <w:p w:rsidR="00081354" w:rsidRPr="005461B2" w:rsidRDefault="00AD22DA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8</w:t>
      </w:r>
      <w:r w:rsidR="00276F39" w:rsidRPr="005461B2">
        <w:rPr>
          <w:sz w:val="28"/>
          <w:szCs w:val="28"/>
        </w:rPr>
        <w:t>1.</w:t>
      </w:r>
      <w:r w:rsidR="007C7A59" w:rsidRPr="005461B2">
        <w:rPr>
          <w:sz w:val="28"/>
          <w:szCs w:val="28"/>
        </w:rPr>
        <w:t xml:space="preserve"> </w:t>
      </w:r>
      <w:r w:rsidR="00B537D7" w:rsidRPr="005461B2"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совершения д</w:t>
      </w:r>
      <w:r w:rsidR="001A1C00" w:rsidRPr="005461B2">
        <w:rPr>
          <w:sz w:val="28"/>
          <w:szCs w:val="28"/>
        </w:rPr>
        <w:t xml:space="preserve">олжностными лицами Службы </w:t>
      </w:r>
      <w:r w:rsidRPr="005461B2">
        <w:rPr>
          <w:sz w:val="28"/>
          <w:szCs w:val="28"/>
        </w:rPr>
        <w:t>и</w:t>
      </w:r>
      <w:r w:rsidR="00B537D7" w:rsidRPr="005461B2">
        <w:rPr>
          <w:sz w:val="28"/>
          <w:szCs w:val="28"/>
        </w:rPr>
        <w:t xml:space="preserve"> лицами, привлекаемыми к проведению контрольного (надзорного) мероприятия, следующих контрольных (надзорных) действий: </w:t>
      </w:r>
    </w:p>
    <w:p w:rsidR="007D6DE4" w:rsidRPr="005461B2" w:rsidRDefault="00AD22DA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1) </w:t>
      </w:r>
      <w:r w:rsidR="00B537D7" w:rsidRPr="005461B2">
        <w:rPr>
          <w:sz w:val="28"/>
          <w:szCs w:val="28"/>
        </w:rPr>
        <w:t>опрос;</w:t>
      </w:r>
    </w:p>
    <w:p w:rsidR="00081354" w:rsidRPr="005461B2" w:rsidRDefault="00AD22DA" w:rsidP="0092222C">
      <w:pPr>
        <w:pStyle w:val="20"/>
        <w:shd w:val="clear" w:color="auto" w:fill="auto"/>
        <w:tabs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2) </w:t>
      </w:r>
      <w:r w:rsidR="00B537D7" w:rsidRPr="005461B2">
        <w:rPr>
          <w:sz w:val="28"/>
          <w:szCs w:val="28"/>
        </w:rPr>
        <w:t xml:space="preserve">получение письменных объяснений; </w:t>
      </w:r>
    </w:p>
    <w:p w:rsidR="00AD22DA" w:rsidRPr="005461B2" w:rsidRDefault="00AD22DA" w:rsidP="0092222C">
      <w:pPr>
        <w:pStyle w:val="20"/>
        <w:shd w:val="clear" w:color="auto" w:fill="auto"/>
        <w:tabs>
          <w:tab w:val="left" w:pos="1134"/>
          <w:tab w:val="left" w:pos="9459"/>
        </w:tabs>
        <w:spacing w:after="0" w:line="307" w:lineRule="exact"/>
        <w:ind w:firstLine="709"/>
        <w:rPr>
          <w:sz w:val="28"/>
          <w:szCs w:val="28"/>
        </w:rPr>
      </w:pPr>
      <w:r w:rsidRPr="005461B2">
        <w:rPr>
          <w:sz w:val="28"/>
          <w:szCs w:val="28"/>
        </w:rPr>
        <w:t xml:space="preserve">3) </w:t>
      </w:r>
      <w:r w:rsidR="00B537D7" w:rsidRPr="005461B2">
        <w:rPr>
          <w:sz w:val="28"/>
          <w:szCs w:val="28"/>
        </w:rPr>
        <w:t xml:space="preserve">истребование документов; </w:t>
      </w:r>
    </w:p>
    <w:p w:rsidR="007D6DE4" w:rsidRPr="005461B2" w:rsidRDefault="00AD22DA" w:rsidP="0092222C">
      <w:pPr>
        <w:pStyle w:val="20"/>
        <w:shd w:val="clear" w:color="auto" w:fill="auto"/>
        <w:tabs>
          <w:tab w:val="left" w:pos="1134"/>
          <w:tab w:val="left" w:pos="9459"/>
        </w:tabs>
        <w:spacing w:after="0" w:line="307" w:lineRule="exact"/>
        <w:ind w:firstLine="709"/>
        <w:rPr>
          <w:sz w:val="28"/>
          <w:szCs w:val="28"/>
        </w:rPr>
      </w:pPr>
      <w:r w:rsidRPr="005461B2">
        <w:rPr>
          <w:sz w:val="28"/>
          <w:szCs w:val="28"/>
        </w:rPr>
        <w:t xml:space="preserve">4) </w:t>
      </w:r>
      <w:r w:rsidR="00B537D7" w:rsidRPr="005461B2">
        <w:rPr>
          <w:sz w:val="28"/>
          <w:szCs w:val="28"/>
        </w:rPr>
        <w:t>экспертиза.</w:t>
      </w:r>
    </w:p>
    <w:p w:rsidR="006A11B8" w:rsidRPr="005461B2" w:rsidRDefault="00563C37" w:rsidP="0092222C">
      <w:pPr>
        <w:pStyle w:val="20"/>
        <w:shd w:val="clear" w:color="auto" w:fill="auto"/>
        <w:tabs>
          <w:tab w:val="left" w:pos="990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8</w:t>
      </w:r>
      <w:r w:rsidR="00BF2D6E" w:rsidRPr="005461B2">
        <w:rPr>
          <w:sz w:val="28"/>
          <w:szCs w:val="28"/>
        </w:rPr>
        <w:t>2</w:t>
      </w:r>
      <w:r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 xml:space="preserve">Совершение контрольных (надзорных) действий и их результаты отражаются в документах, составляемых должностным лицом </w:t>
      </w:r>
      <w:r w:rsidR="00456D11" w:rsidRPr="005461B2">
        <w:rPr>
          <w:sz w:val="28"/>
          <w:szCs w:val="28"/>
        </w:rPr>
        <w:t xml:space="preserve">Службы </w:t>
      </w:r>
      <w:r w:rsidRPr="005461B2">
        <w:rPr>
          <w:sz w:val="28"/>
          <w:szCs w:val="28"/>
        </w:rPr>
        <w:t>и</w:t>
      </w:r>
      <w:r w:rsidR="00B537D7" w:rsidRPr="005461B2">
        <w:rPr>
          <w:sz w:val="28"/>
          <w:szCs w:val="28"/>
        </w:rPr>
        <w:t xml:space="preserve"> лицами, привлекаемыми к совершению контрольных (надзорных) действий.</w:t>
      </w:r>
    </w:p>
    <w:p w:rsidR="006A11B8" w:rsidRPr="005461B2" w:rsidRDefault="00563C37" w:rsidP="0092222C">
      <w:pPr>
        <w:pStyle w:val="20"/>
        <w:shd w:val="clear" w:color="auto" w:fill="auto"/>
        <w:tabs>
          <w:tab w:val="left" w:pos="709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8</w:t>
      </w:r>
      <w:r w:rsidR="00FC1428" w:rsidRPr="005461B2">
        <w:rPr>
          <w:sz w:val="28"/>
          <w:szCs w:val="28"/>
        </w:rPr>
        <w:t>3</w:t>
      </w:r>
      <w:r w:rsidR="007D6DE4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 xml:space="preserve"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</w:t>
      </w:r>
      <w:r w:rsidR="00010C8E" w:rsidRPr="005461B2">
        <w:rPr>
          <w:sz w:val="28"/>
          <w:szCs w:val="28"/>
        </w:rPr>
        <w:t>федеральным законом</w:t>
      </w:r>
      <w:r w:rsidR="00B537D7" w:rsidRPr="005461B2">
        <w:rPr>
          <w:sz w:val="28"/>
          <w:szCs w:val="28"/>
        </w:rPr>
        <w:t>.</w:t>
      </w:r>
    </w:p>
    <w:p w:rsidR="006C5FED" w:rsidRPr="00B4379C" w:rsidRDefault="00DB5DEA" w:rsidP="0092222C">
      <w:pPr>
        <w:pStyle w:val="20"/>
        <w:shd w:val="clear" w:color="auto" w:fill="auto"/>
        <w:tabs>
          <w:tab w:val="left" w:pos="709"/>
          <w:tab w:val="left" w:pos="9459"/>
        </w:tabs>
        <w:spacing w:after="0" w:line="307" w:lineRule="exact"/>
        <w:ind w:firstLine="709"/>
        <w:jc w:val="both"/>
        <w:rPr>
          <w:b/>
          <w:color w:val="FF0000"/>
          <w:sz w:val="28"/>
          <w:szCs w:val="28"/>
        </w:rPr>
      </w:pPr>
      <w:r w:rsidRPr="005461B2">
        <w:rPr>
          <w:sz w:val="28"/>
          <w:szCs w:val="28"/>
        </w:rPr>
        <w:t>8</w:t>
      </w:r>
      <w:r w:rsidR="001875F2" w:rsidRPr="005461B2">
        <w:rPr>
          <w:sz w:val="28"/>
          <w:szCs w:val="28"/>
        </w:rPr>
        <w:t>4</w:t>
      </w:r>
      <w:r w:rsidR="001A0FE3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 xml:space="preserve">Срок проведения контрольного (надзорного) мероприятия, установленный Федеральным законом </w:t>
      </w:r>
      <w:r w:rsidRPr="00511999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B537D7" w:rsidRPr="00511999">
        <w:rPr>
          <w:sz w:val="28"/>
          <w:szCs w:val="28"/>
        </w:rPr>
        <w:t>,</w:t>
      </w:r>
      <w:r w:rsidR="00B537D7" w:rsidRPr="005461B2">
        <w:rPr>
          <w:sz w:val="28"/>
          <w:szCs w:val="28"/>
        </w:rPr>
        <w:t xml:space="preserve"> может быть приостановлен уполномоченным должностным лицом </w:t>
      </w:r>
      <w:r w:rsidRPr="005461B2">
        <w:rPr>
          <w:sz w:val="28"/>
          <w:szCs w:val="28"/>
        </w:rPr>
        <w:t>Службы</w:t>
      </w:r>
      <w:r w:rsidR="00B537D7" w:rsidRPr="005461B2">
        <w:rPr>
          <w:sz w:val="28"/>
          <w:szCs w:val="28"/>
        </w:rPr>
        <w:t xml:space="preserve"> на основании мотивированного представления должностного лица </w:t>
      </w:r>
      <w:r w:rsidR="00977B03" w:rsidRPr="005461B2">
        <w:rPr>
          <w:sz w:val="28"/>
          <w:szCs w:val="28"/>
        </w:rPr>
        <w:t xml:space="preserve">Службы </w:t>
      </w:r>
      <w:r w:rsidR="00B537D7" w:rsidRPr="005461B2">
        <w:rPr>
          <w:sz w:val="28"/>
          <w:szCs w:val="28"/>
        </w:rPr>
        <w:t>в случае, если срок осуществления экспертиз или испытаний превышает срок проведения контрольного (надзорного) мероприятия, на срок осуществления экспертиз или испытаний.</w:t>
      </w:r>
    </w:p>
    <w:p w:rsidR="00520BBD" w:rsidRDefault="00716819" w:rsidP="0092222C">
      <w:pPr>
        <w:pStyle w:val="20"/>
        <w:shd w:val="clear" w:color="auto" w:fill="auto"/>
        <w:tabs>
          <w:tab w:val="left" w:pos="1076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8</w:t>
      </w:r>
      <w:r w:rsidR="00F10929">
        <w:rPr>
          <w:sz w:val="28"/>
          <w:szCs w:val="28"/>
        </w:rPr>
        <w:t>5</w:t>
      </w:r>
      <w:r w:rsidR="00561518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 xml:space="preserve">Внеплановые контрольные (надзорные) мероприятия, за исключением внеплановых контрольных (надзорных) мероприятий без взаимодействия, проводятся по </w:t>
      </w:r>
      <w:r w:rsidR="00E11DA8" w:rsidRPr="005461B2">
        <w:rPr>
          <w:sz w:val="28"/>
          <w:szCs w:val="28"/>
        </w:rPr>
        <w:t>согласованию в органах прокуратуры</w:t>
      </w:r>
      <w:r w:rsidR="00B537D7" w:rsidRPr="005461B2">
        <w:rPr>
          <w:sz w:val="28"/>
          <w:szCs w:val="28"/>
        </w:rPr>
        <w:t>.</w:t>
      </w:r>
      <w:r w:rsidR="00073C9B" w:rsidRPr="005461B2">
        <w:rPr>
          <w:sz w:val="28"/>
          <w:szCs w:val="28"/>
        </w:rPr>
        <w:t xml:space="preserve"> </w:t>
      </w:r>
    </w:p>
    <w:p w:rsidR="00522F3B" w:rsidRDefault="00522F3B" w:rsidP="0092222C">
      <w:pPr>
        <w:pStyle w:val="20"/>
        <w:shd w:val="clear" w:color="auto" w:fill="auto"/>
        <w:tabs>
          <w:tab w:val="left" w:pos="1076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</w:p>
    <w:p w:rsidR="00522F3B" w:rsidRPr="005461B2" w:rsidRDefault="00522F3B" w:rsidP="0092222C">
      <w:pPr>
        <w:pStyle w:val="20"/>
        <w:shd w:val="clear" w:color="auto" w:fill="auto"/>
        <w:tabs>
          <w:tab w:val="left" w:pos="1076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</w:p>
    <w:p w:rsidR="00520BBD" w:rsidRPr="005461B2" w:rsidRDefault="00716819" w:rsidP="0092222C">
      <w:pPr>
        <w:pStyle w:val="20"/>
        <w:shd w:val="clear" w:color="auto" w:fill="auto"/>
        <w:tabs>
          <w:tab w:val="left" w:pos="1012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8</w:t>
      </w:r>
      <w:r w:rsidR="00F10929">
        <w:rPr>
          <w:sz w:val="28"/>
          <w:szCs w:val="28"/>
        </w:rPr>
        <w:t>6</w:t>
      </w:r>
      <w:r w:rsidR="00C46433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</w:t>
      </w:r>
      <w:r w:rsidR="00FD6E3C" w:rsidRPr="005461B2">
        <w:rPr>
          <w:sz w:val="28"/>
          <w:szCs w:val="28"/>
        </w:rPr>
        <w:t xml:space="preserve"> (далее </w:t>
      </w:r>
      <w:r w:rsidR="00E70F60">
        <w:rPr>
          <w:sz w:val="28"/>
          <w:szCs w:val="28"/>
        </w:rPr>
        <w:t>–</w:t>
      </w:r>
      <w:r w:rsidR="00FD6E3C" w:rsidRPr="005461B2">
        <w:rPr>
          <w:sz w:val="28"/>
          <w:szCs w:val="28"/>
        </w:rPr>
        <w:t xml:space="preserve"> акт).</w:t>
      </w:r>
    </w:p>
    <w:p w:rsidR="00DF4CAA" w:rsidRPr="005461B2" w:rsidRDefault="00F10929" w:rsidP="0092222C">
      <w:pPr>
        <w:pStyle w:val="20"/>
        <w:shd w:val="clear" w:color="auto" w:fill="auto"/>
        <w:tabs>
          <w:tab w:val="left" w:pos="1012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87.</w:t>
      </w:r>
      <w:r w:rsidR="002A243E" w:rsidRPr="005461B2">
        <w:rPr>
          <w:sz w:val="28"/>
          <w:szCs w:val="28"/>
        </w:rPr>
        <w:t xml:space="preserve"> </w:t>
      </w:r>
      <w:r w:rsidR="00B537D7" w:rsidRPr="005461B2">
        <w:rPr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520BBD" w:rsidRPr="005461B2" w:rsidRDefault="008370F9" w:rsidP="0092222C">
      <w:pPr>
        <w:pStyle w:val="20"/>
        <w:shd w:val="clear" w:color="auto" w:fill="auto"/>
        <w:tabs>
          <w:tab w:val="left" w:pos="1012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DF4CAA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>Акт проверки составляется в двух экз</w:t>
      </w:r>
      <w:r w:rsidR="00B26F07" w:rsidRPr="005461B2">
        <w:rPr>
          <w:sz w:val="28"/>
          <w:szCs w:val="28"/>
        </w:rPr>
        <w:t>емплярах по типовой форме</w:t>
      </w:r>
      <w:r w:rsidR="004B2C30" w:rsidRPr="005461B2">
        <w:rPr>
          <w:sz w:val="28"/>
          <w:szCs w:val="28"/>
        </w:rPr>
        <w:t>,</w:t>
      </w:r>
      <w:r w:rsidR="00B537D7" w:rsidRPr="005461B2">
        <w:rPr>
          <w:sz w:val="28"/>
          <w:szCs w:val="28"/>
        </w:rPr>
        <w:t xml:space="preserve"> один из которых вручается контролируемому лицу.</w:t>
      </w:r>
    </w:p>
    <w:p w:rsidR="00520BBD" w:rsidRPr="005461B2" w:rsidRDefault="008370F9" w:rsidP="0092222C">
      <w:pPr>
        <w:pStyle w:val="20"/>
        <w:shd w:val="clear" w:color="auto" w:fill="auto"/>
        <w:tabs>
          <w:tab w:val="left" w:pos="1219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283719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561B02" w:rsidRPr="005461B2" w:rsidRDefault="008370F9" w:rsidP="0092222C">
      <w:pPr>
        <w:pStyle w:val="20"/>
        <w:shd w:val="clear" w:color="auto" w:fill="auto"/>
        <w:tabs>
          <w:tab w:val="left" w:pos="1219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561B02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 xml:space="preserve">Контролируемое лицо подписывает акт тем же способом, которым изготовлен данный акт. </w:t>
      </w:r>
    </w:p>
    <w:p w:rsidR="00520BBD" w:rsidRPr="005461B2" w:rsidRDefault="00B537D7" w:rsidP="0092222C">
      <w:pPr>
        <w:pStyle w:val="20"/>
        <w:shd w:val="clear" w:color="auto" w:fill="auto"/>
        <w:tabs>
          <w:tab w:val="left" w:pos="1219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520BBD" w:rsidRPr="003A0CD8" w:rsidRDefault="001763DF" w:rsidP="0092222C">
      <w:pPr>
        <w:pStyle w:val="20"/>
        <w:shd w:val="clear" w:color="auto" w:fill="auto"/>
        <w:tabs>
          <w:tab w:val="left" w:pos="1134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 </w:t>
      </w:r>
      <w:r w:rsidR="008370F9">
        <w:rPr>
          <w:sz w:val="28"/>
          <w:szCs w:val="28"/>
        </w:rPr>
        <w:t>91</w:t>
      </w:r>
      <w:r w:rsidR="00332AAA" w:rsidRPr="005461B2">
        <w:rPr>
          <w:sz w:val="28"/>
          <w:szCs w:val="28"/>
        </w:rPr>
        <w:t xml:space="preserve">. </w:t>
      </w:r>
      <w:r w:rsidR="00B537D7" w:rsidRPr="005461B2">
        <w:rPr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3D1BA5" w:rsidRPr="005461B2">
        <w:rPr>
          <w:sz w:val="28"/>
          <w:szCs w:val="28"/>
        </w:rPr>
        <w:t>Служба</w:t>
      </w:r>
      <w:r w:rsidR="00B537D7" w:rsidRPr="005461B2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</w:t>
      </w:r>
      <w:r w:rsidR="003D1BA5" w:rsidRPr="005461B2">
        <w:rPr>
          <w:sz w:val="28"/>
          <w:szCs w:val="28"/>
        </w:rPr>
        <w:t>а</w:t>
      </w:r>
      <w:r w:rsidR="00B537D7" w:rsidRPr="005461B2">
        <w:rPr>
          <w:sz w:val="28"/>
          <w:szCs w:val="28"/>
        </w:rPr>
        <w:t>:</w:t>
      </w:r>
    </w:p>
    <w:p w:rsidR="00520BBD" w:rsidRPr="005461B2" w:rsidRDefault="00B537D7" w:rsidP="0092222C">
      <w:pPr>
        <w:pStyle w:val="20"/>
        <w:shd w:val="clear" w:color="auto" w:fill="auto"/>
        <w:tabs>
          <w:tab w:val="left" w:pos="1134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C5143" w:rsidRDefault="00B537D7" w:rsidP="0092222C">
      <w:pPr>
        <w:pStyle w:val="20"/>
        <w:shd w:val="clear" w:color="auto" w:fill="auto"/>
        <w:tabs>
          <w:tab w:val="left" w:pos="1134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  <w:r w:rsidRPr="005461B2">
        <w:rPr>
          <w:sz w:val="28"/>
          <w:szCs w:val="28"/>
        </w:rPr>
        <w:t xml:space="preserve">при выявлении в ходе контрольного (надзорного) мероприятия признаков административных правонарушений предусмотренных частью 1 статьи 19.4, статьей 19.4.1, частью 1 статьи 19.5, статьей 19.7, статьей 20.6 Кодекса Российской Федерации об административных правонарушениях, должностные лица </w:t>
      </w:r>
      <w:r w:rsidR="00552338" w:rsidRPr="005461B2">
        <w:rPr>
          <w:sz w:val="28"/>
          <w:szCs w:val="28"/>
        </w:rPr>
        <w:t xml:space="preserve">Службы </w:t>
      </w:r>
      <w:r w:rsidRPr="005461B2">
        <w:rPr>
          <w:sz w:val="28"/>
          <w:szCs w:val="28"/>
        </w:rPr>
        <w:t>уполномочены в пределах своей компетенции составить протокол об административных правонарушениях, который рассматривается в порядке, установленном Кодексом Российской Федерации об а</w:t>
      </w:r>
      <w:r w:rsidR="003850EF" w:rsidRPr="005461B2">
        <w:rPr>
          <w:sz w:val="28"/>
          <w:szCs w:val="28"/>
        </w:rPr>
        <w:t xml:space="preserve">дминистративных правонарушениях. </w:t>
      </w:r>
    </w:p>
    <w:p w:rsidR="001B14B6" w:rsidRPr="005461B2" w:rsidRDefault="001B14B6" w:rsidP="0092222C">
      <w:pPr>
        <w:pStyle w:val="20"/>
        <w:shd w:val="clear" w:color="auto" w:fill="auto"/>
        <w:tabs>
          <w:tab w:val="left" w:pos="1134"/>
          <w:tab w:val="left" w:pos="9459"/>
        </w:tabs>
        <w:spacing w:after="0" w:line="307" w:lineRule="exact"/>
        <w:ind w:firstLine="709"/>
        <w:jc w:val="both"/>
        <w:rPr>
          <w:sz w:val="28"/>
          <w:szCs w:val="28"/>
        </w:rPr>
      </w:pPr>
    </w:p>
    <w:p w:rsidR="0092222C" w:rsidRDefault="00A94C87" w:rsidP="00CC17C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right="265" w:firstLine="0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  <w:lang w:val="en-US"/>
        </w:rPr>
        <w:t>V</w:t>
      </w:r>
      <w:r w:rsidRPr="005461B2">
        <w:rPr>
          <w:b w:val="0"/>
          <w:sz w:val="28"/>
          <w:szCs w:val="28"/>
        </w:rPr>
        <w:t>.</w:t>
      </w:r>
      <w:r w:rsidR="00BA66CF" w:rsidRPr="005461B2">
        <w:rPr>
          <w:b w:val="0"/>
          <w:sz w:val="28"/>
          <w:szCs w:val="28"/>
        </w:rPr>
        <w:t xml:space="preserve"> </w:t>
      </w:r>
      <w:r w:rsidR="000E7F15" w:rsidRPr="005461B2">
        <w:rPr>
          <w:b w:val="0"/>
          <w:sz w:val="28"/>
          <w:szCs w:val="28"/>
        </w:rPr>
        <w:t>Обжалование решений Службы</w:t>
      </w:r>
      <w:r w:rsidR="00596527" w:rsidRPr="005461B2">
        <w:rPr>
          <w:b w:val="0"/>
          <w:sz w:val="28"/>
          <w:szCs w:val="28"/>
        </w:rPr>
        <w:t xml:space="preserve">, действий </w:t>
      </w:r>
    </w:p>
    <w:p w:rsidR="00596527" w:rsidRPr="005461B2" w:rsidRDefault="00596527" w:rsidP="0092222C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right="265" w:firstLine="0"/>
        <w:rPr>
          <w:b w:val="0"/>
          <w:sz w:val="28"/>
          <w:szCs w:val="28"/>
        </w:rPr>
      </w:pPr>
      <w:r w:rsidRPr="005461B2">
        <w:rPr>
          <w:b w:val="0"/>
          <w:sz w:val="28"/>
          <w:szCs w:val="28"/>
        </w:rPr>
        <w:t>(бездействия)</w:t>
      </w:r>
      <w:r w:rsidR="0092222C">
        <w:rPr>
          <w:b w:val="0"/>
          <w:sz w:val="28"/>
          <w:szCs w:val="28"/>
        </w:rPr>
        <w:t xml:space="preserve"> </w:t>
      </w:r>
      <w:r w:rsidRPr="005461B2">
        <w:rPr>
          <w:b w:val="0"/>
          <w:sz w:val="28"/>
          <w:szCs w:val="28"/>
        </w:rPr>
        <w:t>ее должностных лиц</w:t>
      </w:r>
    </w:p>
    <w:p w:rsidR="00CC17C3" w:rsidRPr="005461B2" w:rsidRDefault="00CC17C3" w:rsidP="00CC17C3">
      <w:pPr>
        <w:pStyle w:val="30"/>
        <w:shd w:val="clear" w:color="auto" w:fill="auto"/>
        <w:tabs>
          <w:tab w:val="left" w:pos="9459"/>
        </w:tabs>
        <w:spacing w:before="0" w:line="240" w:lineRule="auto"/>
        <w:ind w:right="-7" w:firstLine="709"/>
        <w:rPr>
          <w:b w:val="0"/>
          <w:sz w:val="28"/>
          <w:szCs w:val="28"/>
        </w:rPr>
      </w:pPr>
    </w:p>
    <w:p w:rsidR="002C1067" w:rsidRPr="0053704A" w:rsidRDefault="0053704A" w:rsidP="0053704A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7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370F9">
        <w:rPr>
          <w:b w:val="0"/>
          <w:color w:val="auto"/>
          <w:sz w:val="28"/>
          <w:szCs w:val="28"/>
        </w:rPr>
        <w:t>92</w:t>
      </w:r>
      <w:r w:rsidR="002C1067" w:rsidRPr="0053704A">
        <w:rPr>
          <w:b w:val="0"/>
          <w:color w:val="auto"/>
          <w:sz w:val="28"/>
          <w:szCs w:val="28"/>
        </w:rPr>
        <w:t xml:space="preserve">. Обжалование решений надзорного органа, действий (бездействия) должностных лиц осуществляется в соответствии с главой 9 Федерального закона </w:t>
      </w:r>
      <w:r w:rsidR="0092222C">
        <w:rPr>
          <w:b w:val="0"/>
          <w:color w:val="auto"/>
          <w:sz w:val="28"/>
          <w:szCs w:val="28"/>
        </w:rPr>
        <w:t>«</w:t>
      </w:r>
      <w:r w:rsidR="002C1067" w:rsidRPr="0053704A">
        <w:rPr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2222C">
        <w:rPr>
          <w:b w:val="0"/>
          <w:color w:val="auto"/>
          <w:sz w:val="28"/>
          <w:szCs w:val="28"/>
        </w:rPr>
        <w:t>»</w:t>
      </w:r>
      <w:r w:rsidR="002C1067" w:rsidRPr="0053704A">
        <w:rPr>
          <w:b w:val="0"/>
          <w:color w:val="auto"/>
          <w:sz w:val="28"/>
          <w:szCs w:val="28"/>
        </w:rPr>
        <w:t>.</w:t>
      </w:r>
    </w:p>
    <w:p w:rsidR="002C1067" w:rsidRPr="0053704A" w:rsidRDefault="008370F9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93</w:t>
      </w:r>
      <w:r w:rsidR="002C1067" w:rsidRPr="0053704A">
        <w:rPr>
          <w:b w:val="0"/>
          <w:color w:val="auto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при осуществлении регионального государственного надзора имеют право на досудебное обжалование решений, актов и действий (бездействия) надзорного органа, указанных в части 4 статьи 10 Федерального зако</w:t>
      </w:r>
      <w:r w:rsidR="0092222C">
        <w:rPr>
          <w:b w:val="0"/>
          <w:color w:val="auto"/>
          <w:sz w:val="28"/>
          <w:szCs w:val="28"/>
        </w:rPr>
        <w:t>на «</w:t>
      </w:r>
      <w:r w:rsidR="002C1067" w:rsidRPr="0053704A">
        <w:rPr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2222C">
        <w:rPr>
          <w:b w:val="0"/>
          <w:color w:val="auto"/>
          <w:sz w:val="28"/>
          <w:szCs w:val="28"/>
        </w:rPr>
        <w:t>»</w:t>
      </w:r>
      <w:r w:rsidR="002C1067" w:rsidRPr="0053704A">
        <w:rPr>
          <w:b w:val="0"/>
          <w:color w:val="auto"/>
          <w:sz w:val="28"/>
          <w:szCs w:val="28"/>
        </w:rPr>
        <w:t>.</w:t>
      </w:r>
    </w:p>
    <w:p w:rsidR="002C1067" w:rsidRPr="0053704A" w:rsidRDefault="008370F9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94</w:t>
      </w:r>
      <w:r w:rsidR="002C1067" w:rsidRPr="0053704A">
        <w:rPr>
          <w:b w:val="0"/>
          <w:color w:val="auto"/>
          <w:sz w:val="28"/>
          <w:szCs w:val="28"/>
        </w:rPr>
        <w:t xml:space="preserve">. Жалобу контролируемое лицо подает в соответствии со статьями 40, 41 Федерального закона </w:t>
      </w:r>
      <w:r w:rsidR="0092222C">
        <w:rPr>
          <w:b w:val="0"/>
          <w:color w:val="auto"/>
          <w:sz w:val="28"/>
          <w:szCs w:val="28"/>
        </w:rPr>
        <w:t>«</w:t>
      </w:r>
      <w:r w:rsidR="002C1067" w:rsidRPr="0053704A">
        <w:rPr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2222C">
        <w:rPr>
          <w:b w:val="0"/>
          <w:color w:val="auto"/>
          <w:sz w:val="28"/>
          <w:szCs w:val="28"/>
        </w:rPr>
        <w:t>»</w:t>
      </w:r>
      <w:r w:rsidR="002C1067" w:rsidRPr="0053704A">
        <w:rPr>
          <w:b w:val="0"/>
          <w:color w:val="auto"/>
          <w:sz w:val="28"/>
          <w:szCs w:val="28"/>
        </w:rPr>
        <w:t>.</w:t>
      </w:r>
    </w:p>
    <w:p w:rsidR="002C1067" w:rsidRPr="0053704A" w:rsidRDefault="002C1067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53704A">
        <w:rPr>
          <w:b w:val="0"/>
          <w:color w:val="auto"/>
          <w:sz w:val="28"/>
          <w:szCs w:val="28"/>
        </w:rPr>
        <w:t xml:space="preserve">В случае если жалоба содержит сведения и документы, составляющие государственную или иную охраняемую законом тайну, контролируемое лицо подает ее без использования единого портала государственных и муниципальных услуг и (или) региональных порталов государственных и муниципальных услуг непосредственно в </w:t>
      </w:r>
      <w:r w:rsidRPr="0053704A">
        <w:rPr>
          <w:b w:val="0"/>
          <w:color w:val="auto"/>
          <w:sz w:val="28"/>
          <w:szCs w:val="28"/>
        </w:rPr>
        <w:lastRenderedPageBreak/>
        <w:t>надзорный орган одним из следующих способов:</w:t>
      </w:r>
    </w:p>
    <w:p w:rsidR="00E70F60" w:rsidRDefault="002C1067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53704A">
        <w:rPr>
          <w:b w:val="0"/>
          <w:color w:val="auto"/>
          <w:sz w:val="28"/>
          <w:szCs w:val="28"/>
        </w:rPr>
        <w:t>лично, обративши</w:t>
      </w:r>
      <w:r w:rsidR="006E5454" w:rsidRPr="0053704A">
        <w:rPr>
          <w:b w:val="0"/>
          <w:color w:val="auto"/>
          <w:sz w:val="28"/>
          <w:szCs w:val="28"/>
        </w:rPr>
        <w:t>сь в приемную надзорного органа</w:t>
      </w:r>
      <w:r w:rsidR="00E70F60">
        <w:rPr>
          <w:b w:val="0"/>
          <w:color w:val="auto"/>
          <w:sz w:val="28"/>
          <w:szCs w:val="28"/>
        </w:rPr>
        <w:t>;</w:t>
      </w:r>
    </w:p>
    <w:p w:rsidR="002C1067" w:rsidRPr="0053704A" w:rsidRDefault="002C1067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53704A">
        <w:rPr>
          <w:b w:val="0"/>
          <w:color w:val="auto"/>
          <w:sz w:val="28"/>
          <w:szCs w:val="28"/>
        </w:rPr>
        <w:t xml:space="preserve">почтовой связью по адресу: </w:t>
      </w:r>
      <w:r w:rsidR="00097EE9" w:rsidRPr="0053704A">
        <w:rPr>
          <w:b w:val="0"/>
          <w:color w:val="auto"/>
          <w:sz w:val="28"/>
          <w:szCs w:val="28"/>
        </w:rPr>
        <w:t>667000, Республика Тыва, г. Кызыл,</w:t>
      </w:r>
      <w:r w:rsidR="009B3630">
        <w:rPr>
          <w:b w:val="0"/>
          <w:color w:val="auto"/>
          <w:sz w:val="28"/>
          <w:szCs w:val="28"/>
        </w:rPr>
        <w:t xml:space="preserve"> </w:t>
      </w:r>
      <w:r w:rsidR="00097EE9" w:rsidRPr="0053704A">
        <w:rPr>
          <w:b w:val="0"/>
          <w:color w:val="auto"/>
          <w:sz w:val="28"/>
          <w:szCs w:val="28"/>
        </w:rPr>
        <w:t xml:space="preserve">ул. Красных </w:t>
      </w:r>
      <w:r w:rsidR="0092222C">
        <w:rPr>
          <w:b w:val="0"/>
          <w:color w:val="auto"/>
          <w:sz w:val="28"/>
          <w:szCs w:val="28"/>
        </w:rPr>
        <w:t>п</w:t>
      </w:r>
      <w:r w:rsidR="00097EE9" w:rsidRPr="0053704A">
        <w:rPr>
          <w:b w:val="0"/>
          <w:color w:val="auto"/>
          <w:sz w:val="28"/>
          <w:szCs w:val="28"/>
        </w:rPr>
        <w:t>артизан, д. 30</w:t>
      </w:r>
      <w:r w:rsidR="005C7734">
        <w:rPr>
          <w:b w:val="0"/>
          <w:color w:val="auto"/>
          <w:sz w:val="28"/>
          <w:szCs w:val="28"/>
        </w:rPr>
        <w:t>.</w:t>
      </w:r>
    </w:p>
    <w:p w:rsidR="002C1067" w:rsidRPr="0053704A" w:rsidRDefault="008370F9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95</w:t>
      </w:r>
      <w:r w:rsidR="002C1067" w:rsidRPr="0053704A">
        <w:rPr>
          <w:b w:val="0"/>
          <w:color w:val="auto"/>
          <w:sz w:val="28"/>
          <w:szCs w:val="28"/>
        </w:rPr>
        <w:t xml:space="preserve">. Жалобу на решение надзорного органа, действия (бездействие) его должностных лиц рассматривает руководитель </w:t>
      </w:r>
      <w:r w:rsidR="00ED0020" w:rsidRPr="0053704A">
        <w:rPr>
          <w:b w:val="0"/>
          <w:color w:val="auto"/>
          <w:sz w:val="28"/>
          <w:szCs w:val="28"/>
        </w:rPr>
        <w:t>(заместитель руководителя) Службы</w:t>
      </w:r>
      <w:r w:rsidR="002C1067" w:rsidRPr="0053704A">
        <w:rPr>
          <w:b w:val="0"/>
          <w:color w:val="auto"/>
          <w:sz w:val="28"/>
          <w:szCs w:val="28"/>
        </w:rPr>
        <w:t>;</w:t>
      </w:r>
    </w:p>
    <w:p w:rsidR="002C1067" w:rsidRPr="00C117A1" w:rsidRDefault="002C1067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FF0000"/>
          <w:sz w:val="28"/>
          <w:szCs w:val="28"/>
        </w:rPr>
      </w:pPr>
      <w:r w:rsidRPr="0053704A">
        <w:rPr>
          <w:b w:val="0"/>
          <w:color w:val="auto"/>
          <w:sz w:val="28"/>
          <w:szCs w:val="28"/>
        </w:rPr>
        <w:t>жалобу на действия (бездействие) руководителя (замес</w:t>
      </w:r>
      <w:r w:rsidR="007B6F90" w:rsidRPr="0053704A">
        <w:rPr>
          <w:b w:val="0"/>
          <w:color w:val="auto"/>
          <w:sz w:val="28"/>
          <w:szCs w:val="28"/>
        </w:rPr>
        <w:t xml:space="preserve">тителя руководителя) </w:t>
      </w:r>
      <w:r w:rsidR="00133053" w:rsidRPr="0053704A">
        <w:rPr>
          <w:b w:val="0"/>
          <w:color w:val="auto"/>
          <w:sz w:val="28"/>
          <w:szCs w:val="28"/>
        </w:rPr>
        <w:t>Службы</w:t>
      </w:r>
      <w:r w:rsidR="000F1784" w:rsidRPr="0053704A">
        <w:rPr>
          <w:b w:val="0"/>
          <w:color w:val="auto"/>
          <w:sz w:val="28"/>
          <w:szCs w:val="28"/>
        </w:rPr>
        <w:t xml:space="preserve"> </w:t>
      </w:r>
      <w:r w:rsidR="00E70D8E" w:rsidRPr="0053704A">
        <w:rPr>
          <w:b w:val="0"/>
          <w:color w:val="auto"/>
          <w:sz w:val="28"/>
          <w:szCs w:val="28"/>
        </w:rPr>
        <w:t>рассматривает</w:t>
      </w:r>
      <w:r w:rsidR="000F1784" w:rsidRPr="0053704A">
        <w:rPr>
          <w:b w:val="0"/>
          <w:color w:val="auto"/>
          <w:sz w:val="28"/>
          <w:szCs w:val="28"/>
        </w:rPr>
        <w:t xml:space="preserve"> </w:t>
      </w:r>
      <w:r w:rsidR="00746925">
        <w:rPr>
          <w:b w:val="0"/>
          <w:color w:val="auto"/>
          <w:sz w:val="28"/>
          <w:szCs w:val="28"/>
        </w:rPr>
        <w:t xml:space="preserve">заместитель </w:t>
      </w:r>
      <w:r w:rsidR="00746925" w:rsidRPr="00746925">
        <w:rPr>
          <w:b w:val="0"/>
          <w:color w:val="auto"/>
          <w:sz w:val="28"/>
          <w:szCs w:val="28"/>
        </w:rPr>
        <w:t>Председателя</w:t>
      </w:r>
      <w:r w:rsidR="000F1784" w:rsidRPr="00746925">
        <w:rPr>
          <w:b w:val="0"/>
          <w:color w:val="auto"/>
          <w:sz w:val="28"/>
          <w:szCs w:val="28"/>
        </w:rPr>
        <w:t xml:space="preserve"> </w:t>
      </w:r>
      <w:r w:rsidR="00E92FBC" w:rsidRPr="00746925">
        <w:rPr>
          <w:b w:val="0"/>
          <w:color w:val="auto"/>
          <w:sz w:val="28"/>
          <w:szCs w:val="28"/>
        </w:rPr>
        <w:t>Правительства</w:t>
      </w:r>
      <w:r w:rsidR="000F1784" w:rsidRPr="00746925">
        <w:rPr>
          <w:b w:val="0"/>
          <w:color w:val="auto"/>
          <w:sz w:val="28"/>
          <w:szCs w:val="28"/>
        </w:rPr>
        <w:t xml:space="preserve"> </w:t>
      </w:r>
      <w:r w:rsidR="007B6F90" w:rsidRPr="00746925">
        <w:rPr>
          <w:b w:val="0"/>
          <w:color w:val="auto"/>
          <w:sz w:val="28"/>
          <w:szCs w:val="28"/>
        </w:rPr>
        <w:t xml:space="preserve">Республики </w:t>
      </w:r>
      <w:proofErr w:type="gramStart"/>
      <w:r w:rsidR="007B6F90" w:rsidRPr="00746925">
        <w:rPr>
          <w:b w:val="0"/>
          <w:color w:val="auto"/>
          <w:sz w:val="28"/>
          <w:szCs w:val="28"/>
        </w:rPr>
        <w:t>Тыва</w:t>
      </w:r>
      <w:r w:rsidR="00500398" w:rsidRPr="00746925">
        <w:rPr>
          <w:b w:val="0"/>
          <w:color w:val="auto"/>
          <w:sz w:val="28"/>
          <w:szCs w:val="28"/>
        </w:rPr>
        <w:t>,</w:t>
      </w:r>
      <w:r w:rsidR="00F42C2F" w:rsidRPr="00746925">
        <w:rPr>
          <w:b w:val="0"/>
          <w:color w:val="auto"/>
          <w:sz w:val="28"/>
          <w:szCs w:val="28"/>
        </w:rPr>
        <w:t xml:space="preserve">   </w:t>
      </w:r>
      <w:proofErr w:type="gramEnd"/>
      <w:r w:rsidR="00F42C2F" w:rsidRPr="00746925">
        <w:rPr>
          <w:b w:val="0"/>
          <w:color w:val="auto"/>
          <w:sz w:val="28"/>
          <w:szCs w:val="28"/>
        </w:rPr>
        <w:t xml:space="preserve">              </w:t>
      </w:r>
      <w:r w:rsidR="00E92FBC" w:rsidRPr="00746925">
        <w:rPr>
          <w:b w:val="0"/>
          <w:color w:val="auto"/>
          <w:sz w:val="28"/>
          <w:szCs w:val="28"/>
        </w:rPr>
        <w:t xml:space="preserve">                  </w:t>
      </w:r>
      <w:r w:rsidR="00133053" w:rsidRPr="00746925">
        <w:rPr>
          <w:b w:val="0"/>
          <w:color w:val="auto"/>
          <w:sz w:val="28"/>
          <w:szCs w:val="28"/>
        </w:rPr>
        <w:t xml:space="preserve"> </w:t>
      </w:r>
      <w:r w:rsidR="00022FEA" w:rsidRPr="00746925">
        <w:rPr>
          <w:b w:val="0"/>
          <w:color w:val="auto"/>
          <w:sz w:val="28"/>
          <w:szCs w:val="28"/>
        </w:rPr>
        <w:t xml:space="preserve"> </w:t>
      </w:r>
      <w:r w:rsidRPr="00746925">
        <w:rPr>
          <w:b w:val="0"/>
          <w:color w:val="auto"/>
          <w:sz w:val="28"/>
          <w:szCs w:val="28"/>
        </w:rPr>
        <w:t>в ведении которого находится надзорный орган.</w:t>
      </w:r>
    </w:p>
    <w:p w:rsidR="002C1067" w:rsidRPr="0053704A" w:rsidRDefault="008370F9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96</w:t>
      </w:r>
      <w:r w:rsidR="002C1067" w:rsidRPr="0053704A">
        <w:rPr>
          <w:b w:val="0"/>
          <w:color w:val="auto"/>
          <w:sz w:val="28"/>
          <w:szCs w:val="28"/>
        </w:rPr>
        <w:t>. Жалоба рассматриваетс</w:t>
      </w:r>
      <w:r w:rsidR="007667D8" w:rsidRPr="0053704A">
        <w:rPr>
          <w:b w:val="0"/>
          <w:color w:val="auto"/>
          <w:sz w:val="28"/>
          <w:szCs w:val="28"/>
        </w:rPr>
        <w:t xml:space="preserve">я в порядке и </w:t>
      </w:r>
      <w:proofErr w:type="gramStart"/>
      <w:r w:rsidR="007667D8" w:rsidRPr="0053704A">
        <w:rPr>
          <w:b w:val="0"/>
          <w:color w:val="auto"/>
          <w:sz w:val="28"/>
          <w:szCs w:val="28"/>
        </w:rPr>
        <w:t xml:space="preserve">в </w:t>
      </w:r>
      <w:r w:rsidR="002C1067" w:rsidRPr="0053704A">
        <w:rPr>
          <w:b w:val="0"/>
          <w:color w:val="auto"/>
          <w:sz w:val="28"/>
          <w:szCs w:val="28"/>
        </w:rPr>
        <w:t>сроки</w:t>
      </w:r>
      <w:proofErr w:type="gramEnd"/>
      <w:r w:rsidR="002C1067" w:rsidRPr="0053704A">
        <w:rPr>
          <w:b w:val="0"/>
          <w:color w:val="auto"/>
          <w:sz w:val="28"/>
          <w:szCs w:val="28"/>
        </w:rPr>
        <w:t xml:space="preserve"> предусмотренные статьей 43 Федерального закона </w:t>
      </w:r>
      <w:r w:rsidR="0092222C">
        <w:rPr>
          <w:b w:val="0"/>
          <w:color w:val="auto"/>
          <w:sz w:val="28"/>
          <w:szCs w:val="28"/>
        </w:rPr>
        <w:t>«</w:t>
      </w:r>
      <w:r w:rsidR="002C1067" w:rsidRPr="0053704A">
        <w:rPr>
          <w:b w:val="0"/>
          <w:color w:val="auto"/>
          <w:sz w:val="28"/>
          <w:szCs w:val="28"/>
        </w:rPr>
        <w:t xml:space="preserve">О государственном контроле (надзоре) и муниципальном </w:t>
      </w:r>
      <w:r w:rsidR="0092222C">
        <w:rPr>
          <w:b w:val="0"/>
          <w:color w:val="auto"/>
          <w:sz w:val="28"/>
          <w:szCs w:val="28"/>
        </w:rPr>
        <w:t>контроле в Российской Федерации»</w:t>
      </w:r>
      <w:r w:rsidR="002C1067" w:rsidRPr="0053704A">
        <w:rPr>
          <w:b w:val="0"/>
          <w:color w:val="auto"/>
          <w:sz w:val="28"/>
          <w:szCs w:val="28"/>
        </w:rPr>
        <w:t>. Информация о решении, принятом по результатам рассмотрения жалобы направляется лиц</w:t>
      </w:r>
      <w:r w:rsidR="00E70F60">
        <w:rPr>
          <w:b w:val="0"/>
          <w:color w:val="auto"/>
          <w:sz w:val="28"/>
          <w:szCs w:val="28"/>
        </w:rPr>
        <w:t>у, подавшему жалобу, в течение одного</w:t>
      </w:r>
      <w:r w:rsidR="002C1067" w:rsidRPr="0053704A">
        <w:rPr>
          <w:b w:val="0"/>
          <w:color w:val="auto"/>
          <w:sz w:val="28"/>
          <w:szCs w:val="28"/>
        </w:rPr>
        <w:t xml:space="preserve"> рабочего дня с момента принятия решения.</w:t>
      </w:r>
    </w:p>
    <w:p w:rsidR="002C1067" w:rsidRPr="0053704A" w:rsidRDefault="002C1067" w:rsidP="0092222C">
      <w:pPr>
        <w:pStyle w:val="30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53704A">
        <w:rPr>
          <w:b w:val="0"/>
          <w:color w:val="auto"/>
          <w:sz w:val="28"/>
          <w:szCs w:val="28"/>
        </w:rPr>
        <w:t>Случаев продления сроков рассмотрения жалобы не предусмотрено.</w:t>
      </w:r>
    </w:p>
    <w:p w:rsidR="002C1067" w:rsidRDefault="002C1067" w:rsidP="0092222C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53704A">
        <w:rPr>
          <w:b w:val="0"/>
          <w:color w:val="auto"/>
          <w:sz w:val="28"/>
          <w:szCs w:val="28"/>
        </w:rPr>
        <w:t>Жалоба, связанная со сведениями и документами, составляющими государственную или иную охраняемую законом тайну, рассматривается в порядке, установленном для рассмотрения жалобы, не связанной с такими сведениями и документами, при этом ее рассмотрение осуществляется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8A5D4E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8A5D4E" w:rsidRDefault="0092222C" w:rsidP="0092222C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</w:t>
      </w: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E4022C" w:rsidRDefault="00E40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92222C" w:rsidRDefault="0092222C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  <w:sectPr w:rsidR="0092222C" w:rsidSect="00522F3B">
          <w:pgSz w:w="11900" w:h="16840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360"/>
        </w:sectPr>
      </w:pPr>
    </w:p>
    <w:p w:rsidR="00207E80" w:rsidRPr="00207E80" w:rsidRDefault="00207E80" w:rsidP="0092222C">
      <w:pPr>
        <w:tabs>
          <w:tab w:val="left" w:pos="9459"/>
        </w:tabs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7E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</w:p>
    <w:p w:rsidR="0092222C" w:rsidRDefault="00207E80" w:rsidP="0092222C">
      <w:pPr>
        <w:tabs>
          <w:tab w:val="left" w:pos="9459"/>
        </w:tabs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7E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Положению о региональном</w:t>
      </w:r>
    </w:p>
    <w:p w:rsidR="0092222C" w:rsidRDefault="00207E80" w:rsidP="0092222C">
      <w:pPr>
        <w:tabs>
          <w:tab w:val="left" w:pos="9459"/>
        </w:tabs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7E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государственном надзоре в области</w:t>
      </w:r>
    </w:p>
    <w:p w:rsidR="0092222C" w:rsidRDefault="00207E80" w:rsidP="0092222C">
      <w:pPr>
        <w:tabs>
          <w:tab w:val="left" w:pos="9459"/>
        </w:tabs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7E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защиты населения и территорий от</w:t>
      </w:r>
    </w:p>
    <w:p w:rsidR="0092222C" w:rsidRDefault="00207E80" w:rsidP="0092222C">
      <w:pPr>
        <w:tabs>
          <w:tab w:val="left" w:pos="9459"/>
        </w:tabs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7E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 ситуаций природного</w:t>
      </w:r>
    </w:p>
    <w:p w:rsidR="0092222C" w:rsidRDefault="00207E80" w:rsidP="0092222C">
      <w:pPr>
        <w:tabs>
          <w:tab w:val="left" w:pos="9459"/>
        </w:tabs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7E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техногенного характера на</w:t>
      </w:r>
    </w:p>
    <w:p w:rsidR="00207E80" w:rsidRPr="00207E80" w:rsidRDefault="00207E80" w:rsidP="0092222C">
      <w:pPr>
        <w:tabs>
          <w:tab w:val="left" w:pos="9459"/>
        </w:tabs>
        <w:ind w:left="567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07E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территории Республики Тыва</w:t>
      </w:r>
    </w:p>
    <w:p w:rsidR="00207E80" w:rsidRPr="00207E80" w:rsidRDefault="00207E80" w:rsidP="00207E80">
      <w:pPr>
        <w:tabs>
          <w:tab w:val="left" w:pos="6266"/>
          <w:tab w:val="left" w:pos="9459"/>
        </w:tabs>
        <w:ind w:left="5954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207E80" w:rsidRPr="00207E80" w:rsidRDefault="00207E80" w:rsidP="00207E80">
      <w:pPr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line="307" w:lineRule="exact"/>
        <w:ind w:right="-7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7E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07E80" w:rsidRPr="0092222C" w:rsidRDefault="0092222C" w:rsidP="00207E80">
      <w:pPr>
        <w:tabs>
          <w:tab w:val="left" w:pos="6266"/>
          <w:tab w:val="left" w:pos="9459"/>
        </w:tabs>
        <w:ind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2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2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2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2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2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2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222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E80" w:rsidRPr="00207E80" w:rsidRDefault="00207E80" w:rsidP="00207E80">
      <w:pPr>
        <w:tabs>
          <w:tab w:val="left" w:pos="6266"/>
          <w:tab w:val="left" w:pos="9459"/>
        </w:tabs>
        <w:ind w:right="265"/>
        <w:jc w:val="center"/>
        <w:rPr>
          <w:rFonts w:ascii="Times New Roman" w:hAnsi="Times New Roman" w:cs="Times New Roman"/>
          <w:sz w:val="28"/>
          <w:szCs w:val="28"/>
        </w:rPr>
      </w:pPr>
      <w:r w:rsidRPr="00207E80">
        <w:rPr>
          <w:rFonts w:ascii="Times New Roman" w:hAnsi="Times New Roman" w:cs="Times New Roman"/>
          <w:sz w:val="28"/>
          <w:szCs w:val="28"/>
        </w:rPr>
        <w:t>отнесения объектов контроля к категории риска</w:t>
      </w:r>
    </w:p>
    <w:p w:rsidR="00207E80" w:rsidRPr="00207E80" w:rsidRDefault="00207E80" w:rsidP="00207E80">
      <w:pPr>
        <w:tabs>
          <w:tab w:val="left" w:pos="6266"/>
          <w:tab w:val="left" w:pos="9459"/>
        </w:tabs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207E80" w:rsidRPr="00207E80" w:rsidRDefault="00207E80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7E80">
        <w:rPr>
          <w:rFonts w:ascii="Times New Roman" w:hAnsi="Times New Roman" w:cs="Times New Roman"/>
          <w:sz w:val="28"/>
          <w:szCs w:val="28"/>
        </w:rPr>
        <w:t xml:space="preserve">1. С учетом оценки вероятности несоблюдения контролируемыми лицами (далее – </w:t>
      </w:r>
      <w:r w:rsidR="006311BB">
        <w:rPr>
          <w:rFonts w:ascii="Times New Roman" w:hAnsi="Times New Roman" w:cs="Times New Roman"/>
          <w:sz w:val="28"/>
          <w:szCs w:val="28"/>
        </w:rPr>
        <w:t>организациями и гражданами</w:t>
      </w:r>
      <w:r w:rsidRPr="00207E80">
        <w:rPr>
          <w:rFonts w:ascii="Times New Roman" w:hAnsi="Times New Roman" w:cs="Times New Roman"/>
          <w:sz w:val="28"/>
          <w:szCs w:val="28"/>
        </w:rPr>
        <w:t>) обязательных требований и тяжести потенциальных негативных последствий возможного несоблюдения ими обязательных требований деятел</w:t>
      </w:r>
      <w:r w:rsidR="00C91158">
        <w:rPr>
          <w:rFonts w:ascii="Times New Roman" w:hAnsi="Times New Roman" w:cs="Times New Roman"/>
          <w:sz w:val="28"/>
          <w:szCs w:val="28"/>
        </w:rPr>
        <w:t>ьность</w:t>
      </w:r>
      <w:r w:rsidR="007102DE">
        <w:rPr>
          <w:rFonts w:ascii="Times New Roman" w:hAnsi="Times New Roman" w:cs="Times New Roman"/>
          <w:sz w:val="28"/>
          <w:szCs w:val="28"/>
        </w:rPr>
        <w:t xml:space="preserve">, </w:t>
      </w:r>
      <w:r w:rsidRPr="00207E80">
        <w:rPr>
          <w:rFonts w:ascii="Times New Roman" w:hAnsi="Times New Roman" w:cs="Times New Roman"/>
          <w:sz w:val="28"/>
          <w:szCs w:val="28"/>
        </w:rPr>
        <w:t>подлежит отнесению к следующим категориям риска при осуществлении регионального государственного надзора:</w:t>
      </w:r>
    </w:p>
    <w:p w:rsidR="00207E80" w:rsidRPr="00207E80" w:rsidRDefault="0022799F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2222C">
        <w:rPr>
          <w:rFonts w:ascii="Times New Roman" w:hAnsi="Times New Roman" w:cs="Times New Roman"/>
          <w:sz w:val="28"/>
          <w:szCs w:val="28"/>
        </w:rPr>
        <w:t>) к категории значительного риска:</w:t>
      </w:r>
    </w:p>
    <w:p w:rsidR="00207E80" w:rsidRPr="00207E80" w:rsidRDefault="00207E80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8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91158" w:rsidRPr="00C91158">
        <w:rPr>
          <w:rFonts w:ascii="Times New Roman" w:hAnsi="Times New Roman" w:cs="Times New Roman"/>
          <w:sz w:val="28"/>
          <w:szCs w:val="28"/>
        </w:rPr>
        <w:t>организациями и гражданами,</w:t>
      </w:r>
      <w:r w:rsidRPr="00207E80">
        <w:rPr>
          <w:rFonts w:ascii="Times New Roman" w:hAnsi="Times New Roman" w:cs="Times New Roman"/>
          <w:sz w:val="28"/>
          <w:szCs w:val="28"/>
        </w:rPr>
        <w:t xml:space="preserve"> эксплуатирующих опасные производственные объекты III и (или) IV классов опасности либо гидротехнические сооружения III и (или) IV классов;</w:t>
      </w:r>
    </w:p>
    <w:p w:rsidR="00207E80" w:rsidRPr="00207E80" w:rsidRDefault="00207E80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8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A0B94" w:rsidRPr="006A0B94">
        <w:rPr>
          <w:rFonts w:ascii="Times New Roman" w:hAnsi="Times New Roman" w:cs="Times New Roman"/>
          <w:sz w:val="28"/>
          <w:szCs w:val="28"/>
        </w:rPr>
        <w:t>организациями и гражданами,</w:t>
      </w:r>
      <w:r w:rsidRPr="00207E80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в сфере организации отдыха и оздоровления детей;</w:t>
      </w:r>
    </w:p>
    <w:p w:rsidR="00207E80" w:rsidRPr="00207E80" w:rsidRDefault="00207E80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8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35DF0">
        <w:rPr>
          <w:rFonts w:ascii="Times New Roman" w:hAnsi="Times New Roman" w:cs="Times New Roman"/>
          <w:sz w:val="28"/>
          <w:szCs w:val="28"/>
        </w:rPr>
        <w:t>организациями и гражданами,</w:t>
      </w:r>
      <w:r w:rsidRPr="00207E80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 и расположенных на территории, подверженной риску возникновения быстроразвивающихся опасных природных явлений и техногенных процессов;</w:t>
      </w:r>
    </w:p>
    <w:p w:rsidR="00207E80" w:rsidRPr="00207E80" w:rsidRDefault="00207E80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8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35DF0">
        <w:rPr>
          <w:rFonts w:ascii="Times New Roman" w:hAnsi="Times New Roman" w:cs="Times New Roman"/>
          <w:sz w:val="28"/>
          <w:szCs w:val="28"/>
        </w:rPr>
        <w:t>организациями и гражданами</w:t>
      </w:r>
      <w:r w:rsidRPr="00207E80">
        <w:rPr>
          <w:rFonts w:ascii="Times New Roman" w:hAnsi="Times New Roman" w:cs="Times New Roman"/>
          <w:sz w:val="28"/>
          <w:szCs w:val="28"/>
        </w:rPr>
        <w:t>, осуществляющих предоставление социальных услуг с обеспечением проживания, а также оказание стационарной медицинской помощи и расположенных на территории, подверженной риску возникновения быстроразвивающихся опасных природных явлений и техногенных процессов;</w:t>
      </w:r>
    </w:p>
    <w:p w:rsidR="00207E80" w:rsidRPr="00207E80" w:rsidRDefault="0022799F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2222C">
        <w:rPr>
          <w:rFonts w:ascii="Times New Roman" w:hAnsi="Times New Roman" w:cs="Times New Roman"/>
          <w:sz w:val="28"/>
          <w:szCs w:val="28"/>
        </w:rPr>
        <w:t>) к</w:t>
      </w:r>
      <w:r w:rsidR="00207E80" w:rsidRPr="00207E80">
        <w:rPr>
          <w:rFonts w:ascii="Times New Roman" w:hAnsi="Times New Roman" w:cs="Times New Roman"/>
          <w:sz w:val="28"/>
          <w:szCs w:val="28"/>
        </w:rPr>
        <w:t xml:space="preserve"> категории среднего риска </w:t>
      </w:r>
      <w:r w:rsidR="0092222C">
        <w:rPr>
          <w:rFonts w:ascii="Times New Roman" w:hAnsi="Times New Roman" w:cs="Times New Roman"/>
          <w:sz w:val="28"/>
          <w:szCs w:val="28"/>
        </w:rPr>
        <w:t>–</w:t>
      </w:r>
      <w:r w:rsidR="00207E80" w:rsidRPr="00207E8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7706AA" w:rsidRPr="007706AA">
        <w:rPr>
          <w:rFonts w:ascii="Times New Roman" w:hAnsi="Times New Roman" w:cs="Times New Roman"/>
          <w:sz w:val="28"/>
          <w:szCs w:val="28"/>
        </w:rPr>
        <w:t>организациями и гражданами,</w:t>
      </w:r>
      <w:r w:rsidR="00F55343">
        <w:rPr>
          <w:rFonts w:ascii="Times New Roman" w:hAnsi="Times New Roman" w:cs="Times New Roman"/>
          <w:sz w:val="28"/>
          <w:szCs w:val="28"/>
        </w:rPr>
        <w:t xml:space="preserve"> если эти </w:t>
      </w:r>
      <w:r w:rsidR="008A5033">
        <w:rPr>
          <w:rFonts w:ascii="Times New Roman" w:hAnsi="Times New Roman" w:cs="Times New Roman"/>
          <w:sz w:val="28"/>
          <w:szCs w:val="28"/>
        </w:rPr>
        <w:t>организации и граждане</w:t>
      </w:r>
      <w:r w:rsidR="00F55343" w:rsidRPr="00F55343">
        <w:rPr>
          <w:rFonts w:ascii="Times New Roman" w:hAnsi="Times New Roman" w:cs="Times New Roman"/>
          <w:sz w:val="28"/>
          <w:szCs w:val="28"/>
        </w:rPr>
        <w:t xml:space="preserve"> </w:t>
      </w:r>
      <w:r w:rsidR="00207E80" w:rsidRPr="00207E80">
        <w:rPr>
          <w:rFonts w:ascii="Times New Roman" w:hAnsi="Times New Roman" w:cs="Times New Roman"/>
          <w:sz w:val="28"/>
          <w:szCs w:val="28"/>
        </w:rPr>
        <w:t>(их структурные подразделения) и индивидуальные предприниматели или находящиеся в их ведении организации и структурные подразделения этих организаций включены (входят) в состав сил территориальных подсистем единой государственной системы предупреждения и ликвидации чрезвычайных ситуаций;</w:t>
      </w:r>
    </w:p>
    <w:p w:rsidR="00207E80" w:rsidRDefault="0022799F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222C">
        <w:rPr>
          <w:rFonts w:ascii="Times New Roman" w:hAnsi="Times New Roman" w:cs="Times New Roman"/>
          <w:sz w:val="28"/>
          <w:szCs w:val="28"/>
        </w:rPr>
        <w:t>) к</w:t>
      </w:r>
      <w:r w:rsidR="00207E80" w:rsidRPr="00207E80">
        <w:rPr>
          <w:rFonts w:ascii="Times New Roman" w:hAnsi="Times New Roman" w:cs="Times New Roman"/>
          <w:sz w:val="28"/>
          <w:szCs w:val="28"/>
        </w:rPr>
        <w:t xml:space="preserve"> категории умеренного риска – </w:t>
      </w:r>
      <w:r w:rsidR="008A5033" w:rsidRPr="008A503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01660" w:rsidRPr="00E01660">
        <w:rPr>
          <w:rFonts w:ascii="Times New Roman" w:hAnsi="Times New Roman" w:cs="Times New Roman"/>
          <w:sz w:val="28"/>
          <w:szCs w:val="28"/>
        </w:rPr>
        <w:t xml:space="preserve">организациями и </w:t>
      </w:r>
      <w:proofErr w:type="gramStart"/>
      <w:r w:rsidR="00E01660" w:rsidRPr="00E01660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="00207E80" w:rsidRPr="00207E80">
        <w:rPr>
          <w:rFonts w:ascii="Times New Roman" w:hAnsi="Times New Roman" w:cs="Times New Roman"/>
          <w:sz w:val="28"/>
          <w:szCs w:val="28"/>
        </w:rPr>
        <w:t xml:space="preserve"> эксплуатирующие</w:t>
      </w:r>
      <w:proofErr w:type="gramEnd"/>
      <w:r w:rsidR="00207E80" w:rsidRPr="00207E80">
        <w:rPr>
          <w:rFonts w:ascii="Times New Roman" w:hAnsi="Times New Roman" w:cs="Times New Roman"/>
          <w:sz w:val="28"/>
          <w:szCs w:val="28"/>
        </w:rPr>
        <w:t xml:space="preserve"> объекты, на которых возможно возникновение чрезвычайной ситуации муниципального характера (объекты социального значения, объекты эксплуатирующие опасные производственные объекты, но не попадающие в реестр потенциально опасных объектов Республики Тыва, у которых не выявлены нарушения обязательных требований);</w:t>
      </w:r>
    </w:p>
    <w:p w:rsidR="00522F3B" w:rsidRPr="00207E80" w:rsidRDefault="00522F3B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80" w:rsidRPr="00207E80" w:rsidRDefault="0022799F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2222C">
        <w:rPr>
          <w:rFonts w:ascii="Times New Roman" w:hAnsi="Times New Roman" w:cs="Times New Roman"/>
          <w:sz w:val="28"/>
          <w:szCs w:val="28"/>
        </w:rPr>
        <w:t>) к</w:t>
      </w:r>
      <w:r w:rsidR="00207E80" w:rsidRPr="00207E80">
        <w:rPr>
          <w:rFonts w:ascii="Times New Roman" w:hAnsi="Times New Roman" w:cs="Times New Roman"/>
          <w:sz w:val="28"/>
          <w:szCs w:val="28"/>
        </w:rPr>
        <w:t xml:space="preserve"> категории низкого риска </w:t>
      </w:r>
      <w:r w:rsidR="0092222C">
        <w:rPr>
          <w:rFonts w:ascii="Times New Roman" w:hAnsi="Times New Roman" w:cs="Times New Roman"/>
          <w:sz w:val="28"/>
          <w:szCs w:val="28"/>
        </w:rPr>
        <w:t>–</w:t>
      </w:r>
      <w:r w:rsidR="00207E80" w:rsidRPr="00207E80">
        <w:rPr>
          <w:rFonts w:ascii="Times New Roman" w:hAnsi="Times New Roman" w:cs="Times New Roman"/>
          <w:sz w:val="28"/>
          <w:szCs w:val="28"/>
        </w:rPr>
        <w:t xml:space="preserve"> деятельность иных </w:t>
      </w:r>
      <w:r w:rsidR="00E01660" w:rsidRPr="00E01660">
        <w:rPr>
          <w:rFonts w:ascii="Times New Roman" w:hAnsi="Times New Roman" w:cs="Times New Roman"/>
          <w:sz w:val="28"/>
          <w:szCs w:val="28"/>
        </w:rPr>
        <w:t>орг</w:t>
      </w:r>
      <w:r w:rsidR="0098685A">
        <w:rPr>
          <w:rFonts w:ascii="Times New Roman" w:hAnsi="Times New Roman" w:cs="Times New Roman"/>
          <w:sz w:val="28"/>
          <w:szCs w:val="28"/>
        </w:rPr>
        <w:t xml:space="preserve">анизаций и </w:t>
      </w:r>
      <w:proofErr w:type="gramStart"/>
      <w:r w:rsidR="0098685A">
        <w:rPr>
          <w:rFonts w:ascii="Times New Roman" w:hAnsi="Times New Roman" w:cs="Times New Roman"/>
          <w:sz w:val="28"/>
          <w:szCs w:val="28"/>
        </w:rPr>
        <w:t>граждан</w:t>
      </w:r>
      <w:r w:rsidR="00E01660">
        <w:rPr>
          <w:rFonts w:ascii="Times New Roman" w:hAnsi="Times New Roman" w:cs="Times New Roman"/>
          <w:sz w:val="28"/>
          <w:szCs w:val="28"/>
        </w:rPr>
        <w:t xml:space="preserve"> </w:t>
      </w:r>
      <w:r w:rsidR="00207E80" w:rsidRPr="00207E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7E80" w:rsidRPr="00207E80" w:rsidRDefault="00207E80" w:rsidP="00207E80">
      <w:pPr>
        <w:tabs>
          <w:tab w:val="left" w:pos="6266"/>
          <w:tab w:val="left" w:pos="9459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80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r w:rsidR="0098685A">
        <w:rPr>
          <w:rFonts w:ascii="Times New Roman" w:hAnsi="Times New Roman" w:cs="Times New Roman"/>
          <w:sz w:val="28"/>
          <w:szCs w:val="28"/>
        </w:rPr>
        <w:t>организаций и граждан</w:t>
      </w:r>
      <w:r w:rsidR="0098685A" w:rsidRPr="0098685A">
        <w:rPr>
          <w:rFonts w:ascii="Times New Roman" w:hAnsi="Times New Roman" w:cs="Times New Roman"/>
          <w:sz w:val="28"/>
          <w:szCs w:val="28"/>
        </w:rPr>
        <w:t xml:space="preserve">, </w:t>
      </w:r>
      <w:r w:rsidRPr="00207E80">
        <w:rPr>
          <w:rFonts w:ascii="Times New Roman" w:hAnsi="Times New Roman" w:cs="Times New Roman"/>
          <w:sz w:val="28"/>
          <w:szCs w:val="28"/>
        </w:rPr>
        <w:t xml:space="preserve">подлежит отнесению к категориям </w:t>
      </w:r>
      <w:r w:rsidRPr="00207E80">
        <w:rPr>
          <w:rFonts w:ascii="Times New Roman" w:hAnsi="Times New Roman" w:cs="Times New Roman"/>
          <w:sz w:val="28"/>
          <w:szCs w:val="28"/>
        </w:rPr>
        <w:lastRenderedPageBreak/>
        <w:t>риска, указанным в подпунктах 1.1-1.3 настоящ</w:t>
      </w:r>
      <w:r w:rsidR="00E70F60">
        <w:rPr>
          <w:rFonts w:ascii="Times New Roman" w:hAnsi="Times New Roman" w:cs="Times New Roman"/>
          <w:sz w:val="28"/>
          <w:szCs w:val="28"/>
        </w:rPr>
        <w:t>их критериев</w:t>
      </w:r>
      <w:r w:rsidRPr="00207E80">
        <w:rPr>
          <w:rFonts w:ascii="Times New Roman" w:hAnsi="Times New Roman" w:cs="Times New Roman"/>
          <w:sz w:val="28"/>
          <w:szCs w:val="28"/>
        </w:rPr>
        <w:t xml:space="preserve">, при осуществлении регионального государственного надзора, если деятельность этих </w:t>
      </w:r>
      <w:r w:rsidR="001F2472">
        <w:rPr>
          <w:rFonts w:ascii="Times New Roman" w:hAnsi="Times New Roman" w:cs="Times New Roman"/>
          <w:sz w:val="28"/>
          <w:szCs w:val="28"/>
        </w:rPr>
        <w:t xml:space="preserve">организаций и граждан, </w:t>
      </w:r>
      <w:r w:rsidRPr="00207E80">
        <w:rPr>
          <w:rFonts w:ascii="Times New Roman" w:hAnsi="Times New Roman" w:cs="Times New Roman"/>
          <w:sz w:val="28"/>
          <w:szCs w:val="28"/>
        </w:rPr>
        <w:t>не подлежит отнесению к категориям риска, в отношении которых осуществляется 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207E80" w:rsidRDefault="00207E80" w:rsidP="0092222C">
      <w:pPr>
        <w:tabs>
          <w:tab w:val="left" w:pos="6266"/>
          <w:tab w:val="left" w:pos="945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92222C" w:rsidRPr="00207E80" w:rsidRDefault="0092222C" w:rsidP="0092222C">
      <w:pPr>
        <w:tabs>
          <w:tab w:val="left" w:pos="6266"/>
          <w:tab w:val="left" w:pos="945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07E80" w:rsidRPr="00207E80" w:rsidRDefault="00207E80" w:rsidP="00207E80">
      <w:pPr>
        <w:tabs>
          <w:tab w:val="left" w:pos="9459"/>
        </w:tabs>
        <w:spacing w:line="190" w:lineRule="exact"/>
        <w:ind w:left="567" w:right="26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A5D4E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8A5D4E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8A5D4E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8A5D4E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8A5D4E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8A5D4E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8A5D4E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8A5D4E" w:rsidRPr="0053704A" w:rsidRDefault="008A5D4E" w:rsidP="002C1067">
      <w:pPr>
        <w:pStyle w:val="30"/>
        <w:shd w:val="clear" w:color="auto" w:fill="auto"/>
        <w:tabs>
          <w:tab w:val="left" w:pos="567"/>
          <w:tab w:val="left" w:pos="9459"/>
          <w:tab w:val="left" w:pos="9923"/>
        </w:tabs>
        <w:spacing w:before="0" w:line="240" w:lineRule="auto"/>
        <w:ind w:right="-6" w:firstLine="567"/>
        <w:jc w:val="both"/>
        <w:rPr>
          <w:b w:val="0"/>
          <w:color w:val="auto"/>
          <w:sz w:val="28"/>
          <w:szCs w:val="28"/>
        </w:rPr>
      </w:pPr>
    </w:p>
    <w:p w:rsidR="00C0340D" w:rsidRDefault="00101D17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  <w:r w:rsidRPr="0053704A">
        <w:rPr>
          <w:color w:val="auto"/>
          <w:sz w:val="28"/>
          <w:szCs w:val="28"/>
        </w:rPr>
        <w:t xml:space="preserve"> </w:t>
      </w:r>
    </w:p>
    <w:p w:rsidR="00C30432" w:rsidRDefault="00C30432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6B2A86" w:rsidRDefault="006B2A8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6B2A86" w:rsidRDefault="006B2A8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0444F6" w:rsidRDefault="000444F6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</w:pPr>
    </w:p>
    <w:p w:rsidR="0092222C" w:rsidRDefault="0092222C" w:rsidP="002C1067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ind w:right="-6" w:firstLine="709"/>
        <w:jc w:val="both"/>
        <w:rPr>
          <w:color w:val="auto"/>
          <w:sz w:val="28"/>
          <w:szCs w:val="28"/>
        </w:rPr>
        <w:sectPr w:rsidR="0092222C" w:rsidSect="0092222C">
          <w:pgSz w:w="11900" w:h="16840" w:code="9"/>
          <w:pgMar w:top="1134" w:right="567" w:bottom="1134" w:left="1134" w:header="709" w:footer="709" w:gutter="0"/>
          <w:pgNumType w:start="1"/>
          <w:cols w:space="720"/>
          <w:noEndnote/>
          <w:titlePg/>
          <w:docGrid w:linePitch="360"/>
        </w:sectPr>
      </w:pPr>
    </w:p>
    <w:p w:rsidR="00FA3192" w:rsidRPr="00FA3192" w:rsidRDefault="00C30432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left="567" w:right="-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</w:t>
      </w:r>
      <w:r w:rsidR="008A5D4E">
        <w:rPr>
          <w:color w:val="auto"/>
          <w:sz w:val="28"/>
          <w:szCs w:val="28"/>
        </w:rPr>
        <w:t>Приложение №</w:t>
      </w:r>
      <w:r w:rsidR="0092222C">
        <w:rPr>
          <w:color w:val="auto"/>
          <w:sz w:val="28"/>
          <w:szCs w:val="28"/>
        </w:rPr>
        <w:t xml:space="preserve"> </w:t>
      </w:r>
      <w:r w:rsidR="008A5D4E">
        <w:rPr>
          <w:color w:val="auto"/>
          <w:sz w:val="28"/>
          <w:szCs w:val="28"/>
        </w:rPr>
        <w:t>2</w:t>
      </w:r>
      <w:r w:rsidR="00FA3192" w:rsidRPr="00FA3192">
        <w:rPr>
          <w:color w:val="auto"/>
          <w:sz w:val="28"/>
          <w:szCs w:val="28"/>
        </w:rPr>
        <w:t xml:space="preserve"> </w:t>
      </w:r>
    </w:p>
    <w:p w:rsidR="00C30432" w:rsidRDefault="00C30432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left="567" w:right="-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</w:t>
      </w:r>
      <w:r w:rsidR="00FA3192" w:rsidRPr="00FA3192">
        <w:rPr>
          <w:color w:val="auto"/>
          <w:sz w:val="28"/>
          <w:szCs w:val="28"/>
        </w:rPr>
        <w:t xml:space="preserve">к постановлению Правительства </w:t>
      </w:r>
    </w:p>
    <w:p w:rsidR="00FA3192" w:rsidRPr="00FA3192" w:rsidRDefault="00C30432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left="567" w:right="-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</w:t>
      </w:r>
      <w:r w:rsidR="00FA3192" w:rsidRPr="00FA3192">
        <w:rPr>
          <w:color w:val="auto"/>
          <w:sz w:val="28"/>
          <w:szCs w:val="28"/>
        </w:rPr>
        <w:t xml:space="preserve">Республики Тыва </w:t>
      </w:r>
    </w:p>
    <w:p w:rsidR="005E05CD" w:rsidRDefault="005E05CD" w:rsidP="00FA3192">
      <w:pPr>
        <w:pStyle w:val="20"/>
        <w:shd w:val="clear" w:color="auto" w:fill="auto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</w:p>
    <w:p w:rsidR="0092222C" w:rsidRDefault="0092222C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b/>
          <w:color w:val="auto"/>
          <w:sz w:val="28"/>
          <w:szCs w:val="28"/>
        </w:rPr>
      </w:pPr>
    </w:p>
    <w:p w:rsidR="0092222C" w:rsidRDefault="0092222C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b/>
          <w:color w:val="auto"/>
          <w:sz w:val="28"/>
          <w:szCs w:val="28"/>
        </w:rPr>
      </w:pPr>
    </w:p>
    <w:p w:rsidR="005E05CD" w:rsidRPr="0092222C" w:rsidRDefault="005E05CD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b/>
          <w:color w:val="auto"/>
          <w:sz w:val="28"/>
          <w:szCs w:val="28"/>
        </w:rPr>
      </w:pPr>
      <w:r w:rsidRPr="0092222C">
        <w:rPr>
          <w:b/>
          <w:color w:val="auto"/>
          <w:sz w:val="28"/>
          <w:szCs w:val="28"/>
        </w:rPr>
        <w:t>П</w:t>
      </w:r>
      <w:r w:rsidR="0092222C" w:rsidRPr="0092222C">
        <w:rPr>
          <w:b/>
          <w:color w:val="auto"/>
          <w:sz w:val="28"/>
          <w:szCs w:val="28"/>
        </w:rPr>
        <w:t xml:space="preserve"> </w:t>
      </w:r>
      <w:r w:rsidRPr="0092222C">
        <w:rPr>
          <w:b/>
          <w:color w:val="auto"/>
          <w:sz w:val="28"/>
          <w:szCs w:val="28"/>
        </w:rPr>
        <w:t>О</w:t>
      </w:r>
      <w:r w:rsidR="0092222C" w:rsidRPr="0092222C">
        <w:rPr>
          <w:b/>
          <w:color w:val="auto"/>
          <w:sz w:val="28"/>
          <w:szCs w:val="28"/>
        </w:rPr>
        <w:t xml:space="preserve"> </w:t>
      </w:r>
      <w:r w:rsidRPr="0092222C">
        <w:rPr>
          <w:b/>
          <w:color w:val="auto"/>
          <w:sz w:val="28"/>
          <w:szCs w:val="28"/>
        </w:rPr>
        <w:t>Р</w:t>
      </w:r>
      <w:r w:rsidR="0092222C" w:rsidRPr="0092222C">
        <w:rPr>
          <w:b/>
          <w:color w:val="auto"/>
          <w:sz w:val="28"/>
          <w:szCs w:val="28"/>
        </w:rPr>
        <w:t xml:space="preserve"> </w:t>
      </w:r>
      <w:r w:rsidRPr="0092222C">
        <w:rPr>
          <w:b/>
          <w:color w:val="auto"/>
          <w:sz w:val="28"/>
          <w:szCs w:val="28"/>
        </w:rPr>
        <w:t>Я</w:t>
      </w:r>
      <w:r w:rsidR="0092222C" w:rsidRPr="0092222C">
        <w:rPr>
          <w:b/>
          <w:color w:val="auto"/>
          <w:sz w:val="28"/>
          <w:szCs w:val="28"/>
        </w:rPr>
        <w:t xml:space="preserve"> </w:t>
      </w:r>
      <w:r w:rsidRPr="0092222C">
        <w:rPr>
          <w:b/>
          <w:color w:val="auto"/>
          <w:sz w:val="28"/>
          <w:szCs w:val="28"/>
        </w:rPr>
        <w:t>Д</w:t>
      </w:r>
      <w:r w:rsidR="0092222C" w:rsidRPr="0092222C">
        <w:rPr>
          <w:b/>
          <w:color w:val="auto"/>
          <w:sz w:val="28"/>
          <w:szCs w:val="28"/>
        </w:rPr>
        <w:t xml:space="preserve"> </w:t>
      </w:r>
      <w:r w:rsidRPr="0092222C">
        <w:rPr>
          <w:b/>
          <w:color w:val="auto"/>
          <w:sz w:val="28"/>
          <w:szCs w:val="28"/>
        </w:rPr>
        <w:t>О</w:t>
      </w:r>
      <w:r w:rsidR="0092222C" w:rsidRPr="0092222C">
        <w:rPr>
          <w:b/>
          <w:color w:val="auto"/>
          <w:sz w:val="28"/>
          <w:szCs w:val="28"/>
        </w:rPr>
        <w:t xml:space="preserve"> </w:t>
      </w:r>
      <w:r w:rsidRPr="0092222C">
        <w:rPr>
          <w:b/>
          <w:color w:val="auto"/>
          <w:sz w:val="28"/>
          <w:szCs w:val="28"/>
        </w:rPr>
        <w:t>К</w:t>
      </w:r>
    </w:p>
    <w:p w:rsidR="0092222C" w:rsidRDefault="005E05CD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государственного надзора за реализацией органами</w:t>
      </w:r>
    </w:p>
    <w:p w:rsidR="0092222C" w:rsidRDefault="005E05CD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местного</w:t>
      </w:r>
      <w:r w:rsidR="00DC5C8F">
        <w:rPr>
          <w:color w:val="auto"/>
          <w:sz w:val="28"/>
          <w:szCs w:val="28"/>
        </w:rPr>
        <w:t xml:space="preserve"> </w:t>
      </w:r>
      <w:r w:rsidRPr="005E05CD">
        <w:rPr>
          <w:color w:val="auto"/>
          <w:sz w:val="28"/>
          <w:szCs w:val="28"/>
        </w:rPr>
        <w:t>самоуправления полномочий в области</w:t>
      </w:r>
    </w:p>
    <w:p w:rsidR="0092222C" w:rsidRDefault="005E05CD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защиты населения</w:t>
      </w:r>
      <w:r w:rsidR="00DC5C8F">
        <w:rPr>
          <w:color w:val="auto"/>
          <w:sz w:val="28"/>
          <w:szCs w:val="28"/>
        </w:rPr>
        <w:t xml:space="preserve"> </w:t>
      </w:r>
      <w:r w:rsidRPr="005E05CD">
        <w:rPr>
          <w:color w:val="auto"/>
          <w:sz w:val="28"/>
          <w:szCs w:val="28"/>
        </w:rPr>
        <w:t>и территорий от чрезвычайных</w:t>
      </w:r>
    </w:p>
    <w:p w:rsidR="0092222C" w:rsidRDefault="005E05CD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</w:pPr>
      <w:r w:rsidRPr="005E05CD">
        <w:rPr>
          <w:color w:val="auto"/>
          <w:sz w:val="28"/>
          <w:szCs w:val="28"/>
        </w:rPr>
        <w:t>ситуаций природного</w:t>
      </w:r>
      <w:r w:rsidR="00DC5C8F">
        <w:rPr>
          <w:color w:val="auto"/>
          <w:sz w:val="28"/>
          <w:szCs w:val="28"/>
        </w:rPr>
        <w:t xml:space="preserve"> </w:t>
      </w:r>
      <w:r w:rsidRPr="005E05CD">
        <w:rPr>
          <w:color w:val="auto"/>
          <w:sz w:val="28"/>
          <w:szCs w:val="28"/>
        </w:rPr>
        <w:t>и техногенного характера</w:t>
      </w:r>
    </w:p>
    <w:p w:rsidR="005E05CD" w:rsidRDefault="00AA6DF5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color w:val="auto"/>
          <w:sz w:val="28"/>
          <w:szCs w:val="28"/>
        </w:rPr>
      </w:pPr>
      <w:r w:rsidRPr="00AA6DF5">
        <w:rPr>
          <w:sz w:val="28"/>
          <w:szCs w:val="28"/>
        </w:rPr>
        <w:t>на территории</w:t>
      </w:r>
      <w:r>
        <w:t xml:space="preserve"> </w:t>
      </w:r>
      <w:r w:rsidRPr="00AA6DF5">
        <w:rPr>
          <w:color w:val="auto"/>
          <w:sz w:val="28"/>
          <w:szCs w:val="28"/>
        </w:rPr>
        <w:t>Республики Тыва</w:t>
      </w:r>
    </w:p>
    <w:p w:rsidR="003470E6" w:rsidRPr="0092222C" w:rsidRDefault="003470E6" w:rsidP="003470E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both"/>
        <w:rPr>
          <w:color w:val="auto"/>
          <w:sz w:val="28"/>
          <w:szCs w:val="28"/>
        </w:rPr>
      </w:pPr>
    </w:p>
    <w:p w:rsidR="004846D6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 xml:space="preserve">1. Настоящий Порядок устанавливает правила организации и осуществления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природного и техногенного характера (далее соответственно </w:t>
      </w:r>
      <w:r w:rsidR="0092222C">
        <w:rPr>
          <w:color w:val="auto"/>
          <w:sz w:val="28"/>
          <w:szCs w:val="28"/>
        </w:rPr>
        <w:t>–</w:t>
      </w:r>
      <w:r w:rsidRPr="005E05CD">
        <w:rPr>
          <w:color w:val="auto"/>
          <w:sz w:val="28"/>
          <w:szCs w:val="28"/>
        </w:rPr>
        <w:t xml:space="preserve"> надзор, чрезвычайные ситуации).</w:t>
      </w:r>
      <w:r w:rsidR="004846D6">
        <w:rPr>
          <w:color w:val="auto"/>
          <w:sz w:val="28"/>
          <w:szCs w:val="28"/>
        </w:rPr>
        <w:t xml:space="preserve"> 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2. К отношениям, связанным с осуществлением надзора, применяются поло</w:t>
      </w:r>
      <w:r w:rsidR="0092222C">
        <w:rPr>
          <w:color w:val="auto"/>
          <w:sz w:val="28"/>
          <w:szCs w:val="28"/>
        </w:rPr>
        <w:t xml:space="preserve">жения Федерального закона </w:t>
      </w:r>
      <w:r w:rsidR="00E70F60">
        <w:rPr>
          <w:color w:val="auto"/>
          <w:sz w:val="28"/>
          <w:szCs w:val="28"/>
        </w:rPr>
        <w:t xml:space="preserve">от 6 октября 2003 г. № 131-ФЗ </w:t>
      </w:r>
      <w:r w:rsidR="0092222C">
        <w:rPr>
          <w:color w:val="auto"/>
          <w:sz w:val="28"/>
          <w:szCs w:val="28"/>
        </w:rPr>
        <w:t>«</w:t>
      </w:r>
      <w:r w:rsidRPr="005E05CD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222C">
        <w:rPr>
          <w:color w:val="auto"/>
          <w:sz w:val="28"/>
          <w:szCs w:val="28"/>
        </w:rPr>
        <w:t>»</w:t>
      </w:r>
      <w:r w:rsidRPr="005E05CD">
        <w:rPr>
          <w:color w:val="auto"/>
          <w:sz w:val="28"/>
          <w:szCs w:val="28"/>
        </w:rPr>
        <w:t>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 xml:space="preserve">3. Надзор осуществляется </w:t>
      </w:r>
      <w:r w:rsidR="00092C2C">
        <w:rPr>
          <w:color w:val="auto"/>
          <w:sz w:val="28"/>
          <w:szCs w:val="28"/>
        </w:rPr>
        <w:t>Службой</w:t>
      </w:r>
      <w:r w:rsidR="00092C2C" w:rsidRPr="00092C2C">
        <w:rPr>
          <w:color w:val="auto"/>
          <w:sz w:val="28"/>
          <w:szCs w:val="28"/>
        </w:rPr>
        <w:t xml:space="preserve"> по гражданской обороне и чрезвычайным ситуациям Республики Тыва (далее </w:t>
      </w:r>
      <w:r w:rsidR="0092222C">
        <w:rPr>
          <w:color w:val="auto"/>
          <w:sz w:val="28"/>
          <w:szCs w:val="28"/>
        </w:rPr>
        <w:t>–</w:t>
      </w:r>
      <w:r w:rsidR="00092C2C" w:rsidRPr="00092C2C">
        <w:rPr>
          <w:color w:val="auto"/>
          <w:sz w:val="28"/>
          <w:szCs w:val="28"/>
        </w:rPr>
        <w:t xml:space="preserve"> Служба).</w:t>
      </w:r>
      <w:r w:rsidR="00776BBA" w:rsidRPr="00776BBA">
        <w:rPr>
          <w:color w:val="auto"/>
          <w:sz w:val="28"/>
          <w:szCs w:val="28"/>
        </w:rPr>
        <w:t xml:space="preserve"> </w:t>
      </w:r>
      <w:r w:rsidRPr="005E05CD">
        <w:rPr>
          <w:color w:val="auto"/>
          <w:sz w:val="28"/>
          <w:szCs w:val="28"/>
        </w:rPr>
        <w:t xml:space="preserve"> </w:t>
      </w:r>
      <w:r w:rsidR="00092C2C">
        <w:rPr>
          <w:color w:val="auto"/>
          <w:sz w:val="28"/>
          <w:szCs w:val="28"/>
        </w:rPr>
        <w:t xml:space="preserve"> 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 xml:space="preserve">4. Надзор осуществляется </w:t>
      </w:r>
      <w:r w:rsidR="00092C2C">
        <w:rPr>
          <w:color w:val="auto"/>
          <w:sz w:val="28"/>
          <w:szCs w:val="28"/>
        </w:rPr>
        <w:t>должностными лицами</w:t>
      </w:r>
      <w:r w:rsidR="00120481" w:rsidRPr="00120481">
        <w:t xml:space="preserve"> </w:t>
      </w:r>
      <w:r w:rsidR="00120481">
        <w:rPr>
          <w:color w:val="auto"/>
          <w:sz w:val="28"/>
          <w:szCs w:val="28"/>
        </w:rPr>
        <w:t>Службы</w:t>
      </w:r>
      <w:r w:rsidRPr="005E05CD">
        <w:rPr>
          <w:color w:val="auto"/>
          <w:sz w:val="28"/>
          <w:szCs w:val="28"/>
        </w:rPr>
        <w:t xml:space="preserve">, уполномоченными в соответствии с областным законодательством на осуществление регионального государственного надзора в области защиты населения и территорий от чрезвычайных ситуаций на территории </w:t>
      </w:r>
      <w:r w:rsidR="00120481" w:rsidRPr="00120481">
        <w:rPr>
          <w:color w:val="auto"/>
          <w:sz w:val="28"/>
          <w:szCs w:val="28"/>
        </w:rPr>
        <w:t>Республики Тыва</w:t>
      </w:r>
      <w:r w:rsidRPr="005E05CD">
        <w:rPr>
          <w:color w:val="auto"/>
          <w:sz w:val="28"/>
          <w:szCs w:val="28"/>
        </w:rPr>
        <w:t>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5. Предметом надзора является соблюдение органам</w:t>
      </w:r>
      <w:r w:rsidR="00194599">
        <w:rPr>
          <w:color w:val="auto"/>
          <w:sz w:val="28"/>
          <w:szCs w:val="28"/>
        </w:rPr>
        <w:t>и местного самоуправления</w:t>
      </w:r>
      <w:r w:rsidR="00120481" w:rsidRPr="00120481">
        <w:t xml:space="preserve"> </w:t>
      </w:r>
      <w:r w:rsidR="00120481" w:rsidRPr="00120481">
        <w:rPr>
          <w:color w:val="auto"/>
          <w:sz w:val="28"/>
          <w:szCs w:val="28"/>
        </w:rPr>
        <w:t>Республики Тыва</w:t>
      </w:r>
      <w:r w:rsidRPr="005E05CD">
        <w:rPr>
          <w:color w:val="auto"/>
          <w:sz w:val="28"/>
          <w:szCs w:val="28"/>
        </w:rPr>
        <w:t xml:space="preserve"> области и их должностными лицами обязательных требований, уст</w:t>
      </w:r>
      <w:r w:rsidR="0092222C">
        <w:rPr>
          <w:color w:val="auto"/>
          <w:sz w:val="28"/>
          <w:szCs w:val="28"/>
        </w:rPr>
        <w:t xml:space="preserve">ановленных Федеральным законом </w:t>
      </w:r>
      <w:r w:rsidR="00E70F60">
        <w:rPr>
          <w:color w:val="auto"/>
          <w:sz w:val="28"/>
          <w:szCs w:val="28"/>
        </w:rPr>
        <w:t xml:space="preserve">от 21 декабря 1994 г. № 68-ФЗ </w:t>
      </w:r>
      <w:r w:rsidR="0092222C">
        <w:rPr>
          <w:color w:val="auto"/>
          <w:sz w:val="28"/>
          <w:szCs w:val="28"/>
        </w:rPr>
        <w:t>«</w:t>
      </w:r>
      <w:r w:rsidRPr="005E05CD">
        <w:rPr>
          <w:color w:val="auto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92222C">
        <w:rPr>
          <w:color w:val="auto"/>
          <w:sz w:val="28"/>
          <w:szCs w:val="28"/>
        </w:rPr>
        <w:t>»</w:t>
      </w:r>
      <w:r w:rsidRPr="005E05CD">
        <w:rPr>
          <w:color w:val="auto"/>
          <w:sz w:val="28"/>
          <w:szCs w:val="28"/>
        </w:rPr>
        <w:t xml:space="preserve"> и принятыми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="00AC53B3" w:rsidRPr="00AC53B3">
        <w:rPr>
          <w:color w:val="auto"/>
          <w:sz w:val="28"/>
          <w:szCs w:val="28"/>
        </w:rPr>
        <w:t>Республики Тыва</w:t>
      </w:r>
      <w:r w:rsidRPr="005E05CD">
        <w:rPr>
          <w:color w:val="auto"/>
          <w:sz w:val="28"/>
          <w:szCs w:val="28"/>
        </w:rPr>
        <w:t xml:space="preserve"> (далее </w:t>
      </w:r>
      <w:r w:rsidR="0092222C">
        <w:rPr>
          <w:color w:val="auto"/>
          <w:sz w:val="28"/>
          <w:szCs w:val="28"/>
        </w:rPr>
        <w:t>–</w:t>
      </w:r>
      <w:r w:rsidRPr="005E05CD">
        <w:rPr>
          <w:color w:val="auto"/>
          <w:sz w:val="28"/>
          <w:szCs w:val="28"/>
        </w:rPr>
        <w:t xml:space="preserve"> обязательные требования).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6. Надзор осуществляется посредством проведения плановых и внеплановых проверок в соответствии с законодательством Российской Федерации и настоящим Порядком.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7. Плановые и внеплановые проверки проводятся в форме документарных и выездных проверок. Порядок и сроки проведения документарных и выездных проверок устан</w:t>
      </w:r>
      <w:r w:rsidR="00A579EE">
        <w:rPr>
          <w:color w:val="auto"/>
          <w:sz w:val="28"/>
          <w:szCs w:val="28"/>
        </w:rPr>
        <w:t>авливаются решением Службы</w:t>
      </w:r>
      <w:r w:rsidRPr="005E05CD">
        <w:rPr>
          <w:color w:val="auto"/>
          <w:sz w:val="28"/>
          <w:szCs w:val="28"/>
        </w:rPr>
        <w:t xml:space="preserve"> о проведении проверки.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8. Плановые проверки проводятся на основании ежегодного плана проведения</w:t>
      </w:r>
      <w:r w:rsidR="00D02B0D">
        <w:rPr>
          <w:color w:val="auto"/>
          <w:sz w:val="28"/>
          <w:szCs w:val="28"/>
        </w:rPr>
        <w:t xml:space="preserve"> проверок, сформированного Службой</w:t>
      </w:r>
      <w:r w:rsidRPr="005E05CD">
        <w:rPr>
          <w:color w:val="auto"/>
          <w:sz w:val="28"/>
          <w:szCs w:val="28"/>
        </w:rPr>
        <w:t xml:space="preserve"> и согласованного прокуратурой </w:t>
      </w:r>
      <w:r w:rsidR="00D02B0D" w:rsidRPr="00D02B0D">
        <w:rPr>
          <w:color w:val="auto"/>
          <w:sz w:val="28"/>
          <w:szCs w:val="28"/>
        </w:rPr>
        <w:t xml:space="preserve">Республики Тыва </w:t>
      </w:r>
      <w:r w:rsidRPr="005E05CD">
        <w:rPr>
          <w:color w:val="auto"/>
          <w:sz w:val="28"/>
          <w:szCs w:val="28"/>
        </w:rPr>
        <w:t xml:space="preserve">(далее </w:t>
      </w:r>
      <w:r w:rsidR="0092222C">
        <w:rPr>
          <w:color w:val="auto"/>
          <w:sz w:val="28"/>
          <w:szCs w:val="28"/>
        </w:rPr>
        <w:t>–</w:t>
      </w:r>
      <w:r w:rsidRPr="005E05CD">
        <w:rPr>
          <w:color w:val="auto"/>
          <w:sz w:val="28"/>
          <w:szCs w:val="28"/>
        </w:rPr>
        <w:t xml:space="preserve"> ежегодный план), не чаще </w:t>
      </w:r>
      <w:r w:rsidR="00E70F60">
        <w:rPr>
          <w:color w:val="auto"/>
          <w:sz w:val="28"/>
          <w:szCs w:val="28"/>
        </w:rPr>
        <w:t xml:space="preserve">одного </w:t>
      </w:r>
      <w:r w:rsidRPr="005E05CD">
        <w:rPr>
          <w:color w:val="auto"/>
          <w:sz w:val="28"/>
          <w:szCs w:val="28"/>
        </w:rPr>
        <w:t xml:space="preserve">раза в </w:t>
      </w:r>
      <w:r w:rsidR="00E70F60">
        <w:rPr>
          <w:color w:val="auto"/>
          <w:sz w:val="28"/>
          <w:szCs w:val="28"/>
        </w:rPr>
        <w:t>два</w:t>
      </w:r>
      <w:r w:rsidRPr="005E05CD">
        <w:rPr>
          <w:color w:val="auto"/>
          <w:sz w:val="28"/>
          <w:szCs w:val="28"/>
        </w:rPr>
        <w:t xml:space="preserve"> года.</w:t>
      </w:r>
    </w:p>
    <w:p w:rsid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9. Ежегодный план р</w:t>
      </w:r>
      <w:r w:rsidR="00D80B0A">
        <w:rPr>
          <w:color w:val="auto"/>
          <w:sz w:val="28"/>
          <w:szCs w:val="28"/>
        </w:rPr>
        <w:t>азмещается на официальном сайте Службы</w:t>
      </w:r>
      <w:r w:rsidRPr="005E05CD">
        <w:rPr>
          <w:color w:val="auto"/>
          <w:sz w:val="28"/>
          <w:szCs w:val="28"/>
        </w:rPr>
        <w:t xml:space="preserve"> в информационно-телек</w:t>
      </w:r>
      <w:r w:rsidR="0092222C">
        <w:rPr>
          <w:color w:val="auto"/>
          <w:sz w:val="28"/>
          <w:szCs w:val="28"/>
        </w:rPr>
        <w:t>оммуникационной сети «</w:t>
      </w:r>
      <w:r w:rsidR="00D80B0A">
        <w:rPr>
          <w:color w:val="auto"/>
          <w:sz w:val="28"/>
          <w:szCs w:val="28"/>
        </w:rPr>
        <w:t>Интернет</w:t>
      </w:r>
      <w:r w:rsidR="0092222C">
        <w:rPr>
          <w:color w:val="auto"/>
          <w:sz w:val="28"/>
          <w:szCs w:val="28"/>
        </w:rPr>
        <w:t>»</w:t>
      </w:r>
      <w:r w:rsidRPr="005E05CD">
        <w:rPr>
          <w:color w:val="auto"/>
          <w:sz w:val="28"/>
          <w:szCs w:val="28"/>
        </w:rPr>
        <w:t>.</w:t>
      </w:r>
    </w:p>
    <w:p w:rsidR="0092222C" w:rsidRDefault="0092222C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</w:p>
    <w:p w:rsidR="0092222C" w:rsidRPr="005E05CD" w:rsidRDefault="0092222C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lastRenderedPageBreak/>
        <w:t>10. Внеплановые проверки проводятся н</w:t>
      </w:r>
      <w:r w:rsidR="00D80B0A">
        <w:rPr>
          <w:color w:val="auto"/>
          <w:sz w:val="28"/>
          <w:szCs w:val="28"/>
        </w:rPr>
        <w:t>а основании решения Службы</w:t>
      </w:r>
      <w:r w:rsidRPr="005E05CD">
        <w:rPr>
          <w:color w:val="auto"/>
          <w:sz w:val="28"/>
          <w:szCs w:val="28"/>
        </w:rPr>
        <w:t xml:space="preserve"> по со</w:t>
      </w:r>
      <w:r w:rsidR="00F518AC">
        <w:rPr>
          <w:color w:val="auto"/>
          <w:sz w:val="28"/>
          <w:szCs w:val="28"/>
        </w:rPr>
        <w:t xml:space="preserve">гласованию с прокуратурой </w:t>
      </w:r>
      <w:r w:rsidR="00F518AC" w:rsidRPr="00F518AC">
        <w:rPr>
          <w:color w:val="auto"/>
          <w:sz w:val="28"/>
          <w:szCs w:val="28"/>
        </w:rPr>
        <w:t>Республики Тыва</w:t>
      </w:r>
      <w:r w:rsidRPr="005E05CD">
        <w:rPr>
          <w:color w:val="auto"/>
          <w:sz w:val="28"/>
          <w:szCs w:val="28"/>
        </w:rPr>
        <w:t>, принимаемого на основании обращения граждан, юридических лиц,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 xml:space="preserve">11. Внеплановые проверки могут проводиться в соответствии с поручениями Президента Российской Федерации, Правительства Российской Федерации и на основании требований Генерального прокурора Российской Федерации, прокурора </w:t>
      </w:r>
      <w:r w:rsidR="00A84279" w:rsidRPr="00A84279">
        <w:rPr>
          <w:color w:val="auto"/>
          <w:sz w:val="28"/>
          <w:szCs w:val="28"/>
        </w:rPr>
        <w:t>Республики Тыва</w:t>
      </w:r>
      <w:r w:rsidR="00A84279">
        <w:rPr>
          <w:color w:val="auto"/>
          <w:sz w:val="28"/>
          <w:szCs w:val="28"/>
        </w:rPr>
        <w:t xml:space="preserve"> </w:t>
      </w:r>
      <w:r w:rsidRPr="005E05CD">
        <w:rPr>
          <w:color w:val="auto"/>
          <w:sz w:val="28"/>
          <w:szCs w:val="28"/>
        </w:rPr>
        <w:t xml:space="preserve">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12. Информация о плановых и внеплановых проверках,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</w:t>
      </w:r>
      <w:r w:rsidR="00F40EA5">
        <w:rPr>
          <w:color w:val="auto"/>
          <w:sz w:val="28"/>
          <w:szCs w:val="28"/>
        </w:rPr>
        <w:t xml:space="preserve">равилами </w:t>
      </w:r>
      <w:r w:rsidR="005C7734">
        <w:rPr>
          <w:color w:val="auto"/>
          <w:sz w:val="28"/>
          <w:szCs w:val="28"/>
        </w:rPr>
        <w:t xml:space="preserve">ведения </w:t>
      </w:r>
      <w:r w:rsidR="00E70F60">
        <w:rPr>
          <w:color w:val="auto"/>
          <w:sz w:val="28"/>
          <w:szCs w:val="28"/>
        </w:rPr>
        <w:t xml:space="preserve">федеральной государственной информационной системы «Федеральный реестр </w:t>
      </w:r>
      <w:r w:rsidR="00522F3B">
        <w:rPr>
          <w:color w:val="auto"/>
          <w:sz w:val="28"/>
          <w:szCs w:val="28"/>
        </w:rPr>
        <w:t>государственны</w:t>
      </w:r>
      <w:r w:rsidR="005C7734">
        <w:rPr>
          <w:color w:val="auto"/>
          <w:sz w:val="28"/>
          <w:szCs w:val="28"/>
        </w:rPr>
        <w:t>х и муниципальных услуг»,</w:t>
      </w:r>
      <w:r w:rsidR="00522F3B">
        <w:rPr>
          <w:color w:val="auto"/>
          <w:sz w:val="28"/>
          <w:szCs w:val="28"/>
        </w:rPr>
        <w:t xml:space="preserve"> утвержденными постановлением Правительства Российской Федерации от 24 октября 20211 г. № 861.</w:t>
      </w:r>
    </w:p>
    <w:p w:rsidR="005E05CD" w:rsidRPr="005E05CD" w:rsidRDefault="00F40EA5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Запрос Службы</w:t>
      </w:r>
      <w:r w:rsidR="005E05CD" w:rsidRPr="005E05CD">
        <w:rPr>
          <w:color w:val="auto"/>
          <w:sz w:val="28"/>
          <w:szCs w:val="28"/>
        </w:rPr>
        <w:t xml:space="preserve"> о предоставлении информации направляется руководителю органа местного самоуправления </w:t>
      </w:r>
      <w:r w:rsidRPr="00F40EA5">
        <w:rPr>
          <w:color w:val="auto"/>
          <w:sz w:val="28"/>
          <w:szCs w:val="28"/>
        </w:rPr>
        <w:t xml:space="preserve">Республики Тыва </w:t>
      </w:r>
      <w:r w:rsidR="005E05CD" w:rsidRPr="005E05CD">
        <w:rPr>
          <w:color w:val="auto"/>
          <w:sz w:val="28"/>
          <w:szCs w:val="28"/>
        </w:rPr>
        <w:t>или должностно</w:t>
      </w:r>
      <w:r w:rsidR="00A20E11">
        <w:rPr>
          <w:color w:val="auto"/>
          <w:sz w:val="28"/>
          <w:szCs w:val="28"/>
        </w:rPr>
        <w:t xml:space="preserve">му лицу местного самоуправления </w:t>
      </w:r>
      <w:r w:rsidR="00A20E11" w:rsidRPr="00A20E11">
        <w:rPr>
          <w:color w:val="auto"/>
          <w:sz w:val="28"/>
          <w:szCs w:val="28"/>
        </w:rPr>
        <w:t>Республики Тыва</w:t>
      </w:r>
      <w:r w:rsidR="005E05CD" w:rsidRPr="00A20E11">
        <w:rPr>
          <w:color w:val="auto"/>
          <w:sz w:val="28"/>
          <w:szCs w:val="28"/>
        </w:rPr>
        <w:t xml:space="preserve"> </w:t>
      </w:r>
      <w:r w:rsidR="005E05CD" w:rsidRPr="005E05CD">
        <w:rPr>
          <w:color w:val="auto"/>
          <w:sz w:val="28"/>
          <w:szCs w:val="28"/>
        </w:rPr>
        <w:t xml:space="preserve">области с учетом их полномочий. Непосредственное рассмотрение запроса осуществляется руководителем органа местного самоуправления </w:t>
      </w:r>
      <w:r w:rsidR="00A20E11" w:rsidRPr="00A20E11">
        <w:rPr>
          <w:color w:val="auto"/>
          <w:sz w:val="28"/>
          <w:szCs w:val="28"/>
        </w:rPr>
        <w:t>Республики Тыва</w:t>
      </w:r>
      <w:r w:rsidR="005E05CD" w:rsidRPr="005E05CD">
        <w:rPr>
          <w:color w:val="auto"/>
          <w:sz w:val="28"/>
          <w:szCs w:val="28"/>
        </w:rPr>
        <w:t>, к компетенции которого относятся содержащиеся в запросе вопросы.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14. Срок</w:t>
      </w:r>
      <w:r w:rsidR="00A20E11">
        <w:rPr>
          <w:color w:val="auto"/>
          <w:sz w:val="28"/>
          <w:szCs w:val="28"/>
        </w:rPr>
        <w:t xml:space="preserve">, устанавливаемый Службой </w:t>
      </w:r>
      <w:r w:rsidRPr="005E05CD">
        <w:rPr>
          <w:color w:val="auto"/>
          <w:sz w:val="28"/>
          <w:szCs w:val="28"/>
        </w:rPr>
        <w:t xml:space="preserve">для представления органами местного самоуправления </w:t>
      </w:r>
      <w:r w:rsidR="000863F6" w:rsidRPr="000863F6">
        <w:rPr>
          <w:color w:val="auto"/>
          <w:sz w:val="28"/>
          <w:szCs w:val="28"/>
        </w:rPr>
        <w:t>Республики Тыва</w:t>
      </w:r>
      <w:r w:rsidRPr="000863F6">
        <w:rPr>
          <w:color w:val="auto"/>
          <w:sz w:val="28"/>
          <w:szCs w:val="28"/>
        </w:rPr>
        <w:t xml:space="preserve"> </w:t>
      </w:r>
      <w:r w:rsidRPr="005E05CD">
        <w:rPr>
          <w:color w:val="auto"/>
          <w:sz w:val="28"/>
          <w:szCs w:val="28"/>
        </w:rPr>
        <w:t xml:space="preserve">и должностными лицами местного самоуправления </w:t>
      </w:r>
      <w:r w:rsidR="000863F6" w:rsidRPr="000863F6">
        <w:rPr>
          <w:color w:val="auto"/>
          <w:sz w:val="28"/>
          <w:szCs w:val="28"/>
        </w:rPr>
        <w:t xml:space="preserve">Республики Тыва </w:t>
      </w:r>
      <w:r w:rsidR="000863F6">
        <w:rPr>
          <w:color w:val="auto"/>
          <w:sz w:val="28"/>
          <w:szCs w:val="28"/>
        </w:rPr>
        <w:t xml:space="preserve">в </w:t>
      </w:r>
      <w:r w:rsidRPr="005E05CD">
        <w:rPr>
          <w:color w:val="auto"/>
          <w:sz w:val="28"/>
          <w:szCs w:val="28"/>
        </w:rPr>
        <w:t>области информации по запросу, составляет не менее 10 рабочих дней.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15. Сокращение срока представления информации допускается в случае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 xml:space="preserve">16. Органы местного самоуправления </w:t>
      </w:r>
      <w:r w:rsidR="00522F3B">
        <w:rPr>
          <w:color w:val="auto"/>
          <w:sz w:val="28"/>
          <w:szCs w:val="28"/>
        </w:rPr>
        <w:t xml:space="preserve">муниципальных образований </w:t>
      </w:r>
      <w:r w:rsidR="00865C80" w:rsidRPr="00865C80">
        <w:rPr>
          <w:color w:val="auto"/>
          <w:sz w:val="28"/>
          <w:szCs w:val="28"/>
        </w:rPr>
        <w:t xml:space="preserve">Республики Тыва </w:t>
      </w:r>
      <w:r w:rsidRPr="005E05CD">
        <w:rPr>
          <w:color w:val="auto"/>
          <w:sz w:val="28"/>
          <w:szCs w:val="28"/>
        </w:rPr>
        <w:t xml:space="preserve">и должностные лица </w:t>
      </w:r>
      <w:r w:rsidR="00522F3B">
        <w:rPr>
          <w:color w:val="auto"/>
          <w:sz w:val="28"/>
          <w:szCs w:val="28"/>
        </w:rPr>
        <w:t xml:space="preserve">органов </w:t>
      </w:r>
      <w:r w:rsidRPr="005E05CD">
        <w:rPr>
          <w:color w:val="auto"/>
          <w:sz w:val="28"/>
          <w:szCs w:val="28"/>
        </w:rPr>
        <w:t xml:space="preserve">местного самоуправления </w:t>
      </w:r>
      <w:r w:rsidR="00522F3B">
        <w:rPr>
          <w:color w:val="auto"/>
          <w:sz w:val="28"/>
          <w:szCs w:val="28"/>
        </w:rPr>
        <w:t xml:space="preserve">муниципальных образований </w:t>
      </w:r>
      <w:r w:rsidR="00865C80" w:rsidRPr="00865C80">
        <w:rPr>
          <w:color w:val="auto"/>
          <w:sz w:val="28"/>
          <w:szCs w:val="28"/>
        </w:rPr>
        <w:t>Республики Тыва</w:t>
      </w:r>
      <w:r w:rsidRPr="005E05CD">
        <w:rPr>
          <w:color w:val="auto"/>
          <w:sz w:val="28"/>
          <w:szCs w:val="28"/>
        </w:rPr>
        <w:t xml:space="preserve"> вправе не представлять ин</w:t>
      </w:r>
      <w:r w:rsidR="00865C80">
        <w:rPr>
          <w:color w:val="auto"/>
          <w:sz w:val="28"/>
          <w:szCs w:val="28"/>
        </w:rPr>
        <w:t>формацию по запросу Службы</w:t>
      </w:r>
      <w:r w:rsidRPr="005E05CD">
        <w:rPr>
          <w:color w:val="auto"/>
          <w:sz w:val="28"/>
          <w:szCs w:val="28"/>
        </w:rPr>
        <w:t>, если эта информация ранее была представлена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</w:t>
      </w:r>
      <w:r w:rsidR="0092222C">
        <w:rPr>
          <w:color w:val="auto"/>
          <w:sz w:val="28"/>
          <w:szCs w:val="28"/>
        </w:rPr>
        <w:t>ационной сети «</w:t>
      </w:r>
      <w:r w:rsidRPr="005E05CD">
        <w:rPr>
          <w:color w:val="auto"/>
          <w:sz w:val="28"/>
          <w:szCs w:val="28"/>
        </w:rPr>
        <w:t>Интернет</w:t>
      </w:r>
      <w:r w:rsidR="0092222C">
        <w:rPr>
          <w:color w:val="auto"/>
          <w:sz w:val="28"/>
          <w:szCs w:val="28"/>
        </w:rPr>
        <w:t>»</w:t>
      </w:r>
      <w:r w:rsidRPr="005E05CD">
        <w:rPr>
          <w:color w:val="auto"/>
          <w:sz w:val="28"/>
          <w:szCs w:val="28"/>
        </w:rPr>
        <w:t>.</w:t>
      </w:r>
    </w:p>
    <w:p w:rsidR="005E05CD" w:rsidRP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 xml:space="preserve">При этом орган местного самоуправления </w:t>
      </w:r>
      <w:r w:rsidR="00522F3B">
        <w:rPr>
          <w:color w:val="auto"/>
          <w:sz w:val="28"/>
          <w:szCs w:val="28"/>
        </w:rPr>
        <w:t xml:space="preserve">муниципальных образований </w:t>
      </w:r>
      <w:r w:rsidR="002073D2" w:rsidRPr="002073D2">
        <w:rPr>
          <w:color w:val="auto"/>
          <w:sz w:val="28"/>
          <w:szCs w:val="28"/>
        </w:rPr>
        <w:t>Республики Тыва</w:t>
      </w:r>
      <w:r w:rsidRPr="002073D2">
        <w:rPr>
          <w:color w:val="auto"/>
          <w:sz w:val="28"/>
          <w:szCs w:val="28"/>
        </w:rPr>
        <w:t>,</w:t>
      </w:r>
      <w:r w:rsidRPr="005E05CD">
        <w:rPr>
          <w:color w:val="auto"/>
          <w:sz w:val="28"/>
          <w:szCs w:val="28"/>
        </w:rPr>
        <w:t xml:space="preserve"> должностное лицо органа местного самоуправления </w:t>
      </w:r>
      <w:r w:rsidR="00522F3B">
        <w:rPr>
          <w:color w:val="auto"/>
          <w:sz w:val="28"/>
          <w:szCs w:val="28"/>
        </w:rPr>
        <w:t xml:space="preserve">муниципальных образований </w:t>
      </w:r>
      <w:r w:rsidR="002073D2" w:rsidRPr="002073D2">
        <w:rPr>
          <w:color w:val="auto"/>
          <w:sz w:val="28"/>
          <w:szCs w:val="28"/>
        </w:rPr>
        <w:t>Республики Тыва</w:t>
      </w:r>
      <w:r w:rsidRPr="005E05CD">
        <w:rPr>
          <w:color w:val="auto"/>
          <w:sz w:val="28"/>
          <w:szCs w:val="28"/>
        </w:rPr>
        <w:t xml:space="preserve"> в ответе на запрос сообщают источник официального опубликования или размещения соответствующей информации.</w:t>
      </w:r>
    </w:p>
    <w:p w:rsidR="005E05CD" w:rsidRDefault="005E05CD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17. В случае выявления нарушений обязательных требовани</w:t>
      </w:r>
      <w:r w:rsidR="002073D2">
        <w:rPr>
          <w:color w:val="auto"/>
          <w:sz w:val="28"/>
          <w:szCs w:val="28"/>
        </w:rPr>
        <w:t xml:space="preserve">й должностные лица Службы </w:t>
      </w:r>
      <w:r w:rsidRPr="005E05CD">
        <w:rPr>
          <w:color w:val="auto"/>
          <w:sz w:val="28"/>
          <w:szCs w:val="28"/>
        </w:rPr>
        <w:t>при выдаче предписаний об устранении выявленных нарушений и установлении сроков их исполнения обязаны учитывать необходимость соблюдения ор</w:t>
      </w:r>
      <w:r w:rsidRPr="005E05CD">
        <w:rPr>
          <w:color w:val="auto"/>
          <w:sz w:val="28"/>
          <w:szCs w:val="28"/>
        </w:rPr>
        <w:lastRenderedPageBreak/>
        <w:t xml:space="preserve">ганами местного самоуправления </w:t>
      </w:r>
      <w:r w:rsidR="002073D2" w:rsidRPr="002073D2">
        <w:rPr>
          <w:color w:val="auto"/>
          <w:sz w:val="28"/>
          <w:szCs w:val="28"/>
        </w:rPr>
        <w:t>Республики Тыва</w:t>
      </w:r>
      <w:r w:rsidRPr="002073D2">
        <w:rPr>
          <w:color w:val="auto"/>
          <w:sz w:val="28"/>
          <w:szCs w:val="28"/>
        </w:rPr>
        <w:t xml:space="preserve"> </w:t>
      </w:r>
      <w:r w:rsidRPr="005E05CD">
        <w:rPr>
          <w:color w:val="auto"/>
          <w:sz w:val="28"/>
          <w:szCs w:val="28"/>
        </w:rPr>
        <w:t>требований и процедур, установленных законодательством Российской Федерации.</w:t>
      </w:r>
    </w:p>
    <w:p w:rsidR="005E05CD" w:rsidRPr="005E05CD" w:rsidRDefault="007F03DE" w:rsidP="004846D6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Решения Службы</w:t>
      </w:r>
      <w:r w:rsidR="005E05CD" w:rsidRPr="005E05CD">
        <w:rPr>
          <w:color w:val="auto"/>
          <w:sz w:val="28"/>
          <w:szCs w:val="28"/>
        </w:rPr>
        <w:t xml:space="preserve"> либо его должностных лиц, участвующих в осуществлении надзора,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85D0B" w:rsidRDefault="005E05CD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 w:firstLine="709"/>
        <w:jc w:val="both"/>
        <w:rPr>
          <w:color w:val="auto"/>
          <w:sz w:val="28"/>
          <w:szCs w:val="28"/>
        </w:rPr>
      </w:pPr>
      <w:r w:rsidRPr="005E05CD">
        <w:rPr>
          <w:color w:val="auto"/>
          <w:sz w:val="28"/>
          <w:szCs w:val="28"/>
        </w:rPr>
        <w:t>1</w:t>
      </w:r>
      <w:r w:rsidR="007F03DE">
        <w:rPr>
          <w:color w:val="auto"/>
          <w:sz w:val="28"/>
          <w:szCs w:val="28"/>
        </w:rPr>
        <w:t>9. Должностные лица Службы</w:t>
      </w:r>
      <w:r w:rsidRPr="005E05CD">
        <w:rPr>
          <w:color w:val="auto"/>
          <w:sz w:val="28"/>
          <w:szCs w:val="28"/>
        </w:rPr>
        <w:t>, участвующие в осуществлении надзора,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92222C" w:rsidRDefault="0092222C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color w:val="auto"/>
          <w:sz w:val="28"/>
          <w:szCs w:val="28"/>
        </w:rPr>
      </w:pPr>
    </w:p>
    <w:p w:rsidR="0092222C" w:rsidRPr="0092222C" w:rsidRDefault="0092222C" w:rsidP="0092222C">
      <w:pPr>
        <w:pStyle w:val="2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307" w:lineRule="exact"/>
        <w:ind w:right="-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</w:t>
      </w:r>
    </w:p>
    <w:p w:rsidR="00085D0B" w:rsidRDefault="00085D0B" w:rsidP="00925973">
      <w:pPr>
        <w:pStyle w:val="30"/>
        <w:shd w:val="clear" w:color="auto" w:fill="auto"/>
        <w:tabs>
          <w:tab w:val="left" w:pos="9459"/>
        </w:tabs>
        <w:spacing w:before="0" w:line="240" w:lineRule="auto"/>
        <w:ind w:left="5954" w:firstLine="0"/>
        <w:rPr>
          <w:b w:val="0"/>
          <w:sz w:val="24"/>
          <w:szCs w:val="24"/>
        </w:rPr>
      </w:pPr>
    </w:p>
    <w:p w:rsidR="00085D0B" w:rsidRDefault="00085D0B" w:rsidP="00925973">
      <w:pPr>
        <w:pStyle w:val="30"/>
        <w:shd w:val="clear" w:color="auto" w:fill="auto"/>
        <w:tabs>
          <w:tab w:val="left" w:pos="9459"/>
        </w:tabs>
        <w:spacing w:before="0" w:line="240" w:lineRule="auto"/>
        <w:ind w:left="5954" w:firstLine="0"/>
        <w:rPr>
          <w:b w:val="0"/>
          <w:sz w:val="24"/>
          <w:szCs w:val="24"/>
        </w:rPr>
      </w:pPr>
    </w:p>
    <w:p w:rsidR="006E5454" w:rsidRDefault="006E5454" w:rsidP="00925973">
      <w:pPr>
        <w:pStyle w:val="30"/>
        <w:shd w:val="clear" w:color="auto" w:fill="auto"/>
        <w:tabs>
          <w:tab w:val="left" w:pos="9459"/>
        </w:tabs>
        <w:spacing w:before="0" w:line="240" w:lineRule="auto"/>
        <w:ind w:left="5954" w:firstLine="0"/>
        <w:rPr>
          <w:b w:val="0"/>
          <w:sz w:val="24"/>
          <w:szCs w:val="24"/>
        </w:rPr>
      </w:pPr>
    </w:p>
    <w:sectPr w:rsidR="006E5454" w:rsidSect="0092222C">
      <w:pgSz w:w="11900" w:h="16840" w:code="9"/>
      <w:pgMar w:top="1134" w:right="567" w:bottom="1134" w:left="1134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5A" w:rsidRDefault="00657C5A">
      <w:r>
        <w:separator/>
      </w:r>
    </w:p>
  </w:endnote>
  <w:endnote w:type="continuationSeparator" w:id="0">
    <w:p w:rsidR="00657C5A" w:rsidRDefault="0065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A" w:rsidRDefault="001E54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A" w:rsidRDefault="001E54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A" w:rsidRDefault="001E54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5A" w:rsidRDefault="00657C5A"/>
  </w:footnote>
  <w:footnote w:type="continuationSeparator" w:id="0">
    <w:p w:rsidR="00657C5A" w:rsidRDefault="00657C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A" w:rsidRDefault="001E54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601"/>
    </w:sdtPr>
    <w:sdtEndPr>
      <w:rPr>
        <w:rFonts w:ascii="Times New Roman" w:hAnsi="Times New Roman" w:cs="Times New Roman"/>
      </w:rPr>
    </w:sdtEndPr>
    <w:sdtContent>
      <w:p w:rsidR="00522F3B" w:rsidRPr="00522F3B" w:rsidRDefault="00AC2C6D">
        <w:pPr>
          <w:pStyle w:val="aa"/>
          <w:jc w:val="right"/>
          <w:rPr>
            <w:rFonts w:ascii="Times New Roman" w:hAnsi="Times New Roman" w:cs="Times New Roman"/>
          </w:rPr>
        </w:pPr>
        <w:r w:rsidRPr="00522F3B">
          <w:rPr>
            <w:rFonts w:ascii="Times New Roman" w:hAnsi="Times New Roman" w:cs="Times New Roman"/>
          </w:rPr>
          <w:fldChar w:fldCharType="begin"/>
        </w:r>
        <w:r w:rsidR="00522F3B" w:rsidRPr="00522F3B">
          <w:rPr>
            <w:rFonts w:ascii="Times New Roman" w:hAnsi="Times New Roman" w:cs="Times New Roman"/>
          </w:rPr>
          <w:instrText xml:space="preserve"> PAGE   \* MERGEFORMAT </w:instrText>
        </w:r>
        <w:r w:rsidRPr="00522F3B">
          <w:rPr>
            <w:rFonts w:ascii="Times New Roman" w:hAnsi="Times New Roman" w:cs="Times New Roman"/>
          </w:rPr>
          <w:fldChar w:fldCharType="separate"/>
        </w:r>
        <w:r w:rsidR="007D4D97">
          <w:rPr>
            <w:rFonts w:ascii="Times New Roman" w:hAnsi="Times New Roman" w:cs="Times New Roman"/>
            <w:noProof/>
          </w:rPr>
          <w:t>3</w:t>
        </w:r>
        <w:r w:rsidRPr="00522F3B">
          <w:rPr>
            <w:rFonts w:ascii="Times New Roman" w:hAnsi="Times New Roman" w:cs="Times New Roman"/>
          </w:rPr>
          <w:fldChar w:fldCharType="end"/>
        </w:r>
      </w:p>
    </w:sdtContent>
  </w:sdt>
  <w:p w:rsidR="008A34E0" w:rsidRDefault="008A34E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E0" w:rsidRDefault="008A34E0">
    <w:pPr>
      <w:pStyle w:val="aa"/>
      <w:jc w:val="right"/>
    </w:pPr>
  </w:p>
  <w:p w:rsidR="008A34E0" w:rsidRDefault="008A34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45"/>
    <w:multiLevelType w:val="hybridMultilevel"/>
    <w:tmpl w:val="F9C23280"/>
    <w:lvl w:ilvl="0" w:tplc="FC7E1864">
      <w:start w:val="1"/>
      <w:numFmt w:val="upperRoman"/>
      <w:lvlText w:val="%1."/>
      <w:lvlJc w:val="left"/>
      <w:pPr>
        <w:ind w:left="3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1">
    <w:nsid w:val="2A1C2743"/>
    <w:multiLevelType w:val="multilevel"/>
    <w:tmpl w:val="D51E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C0D8F"/>
    <w:multiLevelType w:val="multilevel"/>
    <w:tmpl w:val="8E746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34727"/>
    <w:multiLevelType w:val="multilevel"/>
    <w:tmpl w:val="DBD88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E51CA"/>
    <w:multiLevelType w:val="multilevel"/>
    <w:tmpl w:val="0DB096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17AEA"/>
    <w:multiLevelType w:val="multilevel"/>
    <w:tmpl w:val="8C74EAD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12271"/>
    <w:multiLevelType w:val="multilevel"/>
    <w:tmpl w:val="1F125496"/>
    <w:lvl w:ilvl="0">
      <w:start w:val="1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20F1E93"/>
    <w:multiLevelType w:val="multilevel"/>
    <w:tmpl w:val="4934E7D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2E6EFD"/>
    <w:multiLevelType w:val="multilevel"/>
    <w:tmpl w:val="7766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  <w:lvlOverride w:ilvl="0">
      <w:startOverride w:val="1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f56fe3-f107-4ea6-bab5-c8038c37339b"/>
  </w:docVars>
  <w:rsids>
    <w:rsidRoot w:val="008C5143"/>
    <w:rsid w:val="00000CDF"/>
    <w:rsid w:val="00000D8D"/>
    <w:rsid w:val="0000266C"/>
    <w:rsid w:val="00003392"/>
    <w:rsid w:val="00010C8E"/>
    <w:rsid w:val="0001201D"/>
    <w:rsid w:val="00012703"/>
    <w:rsid w:val="00012800"/>
    <w:rsid w:val="00022423"/>
    <w:rsid w:val="00022FEA"/>
    <w:rsid w:val="000245DD"/>
    <w:rsid w:val="0003497B"/>
    <w:rsid w:val="00036D86"/>
    <w:rsid w:val="00044060"/>
    <w:rsid w:val="000444F6"/>
    <w:rsid w:val="00047A06"/>
    <w:rsid w:val="000500CE"/>
    <w:rsid w:val="00053109"/>
    <w:rsid w:val="0005476F"/>
    <w:rsid w:val="00055956"/>
    <w:rsid w:val="00055968"/>
    <w:rsid w:val="0005656A"/>
    <w:rsid w:val="00062883"/>
    <w:rsid w:val="000634EA"/>
    <w:rsid w:val="000636F3"/>
    <w:rsid w:val="00063ECB"/>
    <w:rsid w:val="00070553"/>
    <w:rsid w:val="00071884"/>
    <w:rsid w:val="000719C7"/>
    <w:rsid w:val="00072144"/>
    <w:rsid w:val="00072735"/>
    <w:rsid w:val="00073C9B"/>
    <w:rsid w:val="00076EFA"/>
    <w:rsid w:val="000777CF"/>
    <w:rsid w:val="000803EC"/>
    <w:rsid w:val="00080AFA"/>
    <w:rsid w:val="00080F75"/>
    <w:rsid w:val="00081354"/>
    <w:rsid w:val="00082FF3"/>
    <w:rsid w:val="0008343D"/>
    <w:rsid w:val="00083DB6"/>
    <w:rsid w:val="00085A07"/>
    <w:rsid w:val="00085D0B"/>
    <w:rsid w:val="000863F6"/>
    <w:rsid w:val="00092C2C"/>
    <w:rsid w:val="00094535"/>
    <w:rsid w:val="00096E53"/>
    <w:rsid w:val="00097AF0"/>
    <w:rsid w:val="00097EE9"/>
    <w:rsid w:val="000A063D"/>
    <w:rsid w:val="000A0C78"/>
    <w:rsid w:val="000A1209"/>
    <w:rsid w:val="000A186F"/>
    <w:rsid w:val="000A22D4"/>
    <w:rsid w:val="000A5517"/>
    <w:rsid w:val="000A5FB8"/>
    <w:rsid w:val="000A76D6"/>
    <w:rsid w:val="000B258D"/>
    <w:rsid w:val="000B6151"/>
    <w:rsid w:val="000C25E9"/>
    <w:rsid w:val="000C5C21"/>
    <w:rsid w:val="000D177C"/>
    <w:rsid w:val="000D2A7E"/>
    <w:rsid w:val="000D56C6"/>
    <w:rsid w:val="000E13CE"/>
    <w:rsid w:val="000E4B71"/>
    <w:rsid w:val="000E4FBF"/>
    <w:rsid w:val="000E5B94"/>
    <w:rsid w:val="000E7306"/>
    <w:rsid w:val="000E7CED"/>
    <w:rsid w:val="000E7F15"/>
    <w:rsid w:val="000F0702"/>
    <w:rsid w:val="000F1480"/>
    <w:rsid w:val="000F1784"/>
    <w:rsid w:val="000F2E49"/>
    <w:rsid w:val="000F5548"/>
    <w:rsid w:val="000F68BE"/>
    <w:rsid w:val="00100279"/>
    <w:rsid w:val="00101D17"/>
    <w:rsid w:val="0011580C"/>
    <w:rsid w:val="00120481"/>
    <w:rsid w:val="0012069A"/>
    <w:rsid w:val="00122D33"/>
    <w:rsid w:val="00123211"/>
    <w:rsid w:val="00123BED"/>
    <w:rsid w:val="00126D93"/>
    <w:rsid w:val="00130CFD"/>
    <w:rsid w:val="00133053"/>
    <w:rsid w:val="001333CC"/>
    <w:rsid w:val="0013370F"/>
    <w:rsid w:val="00134B04"/>
    <w:rsid w:val="00135A68"/>
    <w:rsid w:val="001366E1"/>
    <w:rsid w:val="00136AAD"/>
    <w:rsid w:val="00142D82"/>
    <w:rsid w:val="00144665"/>
    <w:rsid w:val="00145E3A"/>
    <w:rsid w:val="00147820"/>
    <w:rsid w:val="00155ACE"/>
    <w:rsid w:val="00155E8F"/>
    <w:rsid w:val="00157608"/>
    <w:rsid w:val="00162E1D"/>
    <w:rsid w:val="001648A5"/>
    <w:rsid w:val="00165028"/>
    <w:rsid w:val="0016687E"/>
    <w:rsid w:val="001763DF"/>
    <w:rsid w:val="001766C8"/>
    <w:rsid w:val="00177DA3"/>
    <w:rsid w:val="00177E63"/>
    <w:rsid w:val="00183057"/>
    <w:rsid w:val="001859F3"/>
    <w:rsid w:val="00185FC9"/>
    <w:rsid w:val="0018682D"/>
    <w:rsid w:val="001875F2"/>
    <w:rsid w:val="00190561"/>
    <w:rsid w:val="00191EB8"/>
    <w:rsid w:val="0019348A"/>
    <w:rsid w:val="00194599"/>
    <w:rsid w:val="001A0199"/>
    <w:rsid w:val="001A0D92"/>
    <w:rsid w:val="001A0FE3"/>
    <w:rsid w:val="001A1897"/>
    <w:rsid w:val="001A1C00"/>
    <w:rsid w:val="001A2FF1"/>
    <w:rsid w:val="001A3F32"/>
    <w:rsid w:val="001B14B6"/>
    <w:rsid w:val="001B611C"/>
    <w:rsid w:val="001C6E1B"/>
    <w:rsid w:val="001D3AF6"/>
    <w:rsid w:val="001D5379"/>
    <w:rsid w:val="001D63BA"/>
    <w:rsid w:val="001D6405"/>
    <w:rsid w:val="001E133E"/>
    <w:rsid w:val="001E1D43"/>
    <w:rsid w:val="001E1DBC"/>
    <w:rsid w:val="001E547A"/>
    <w:rsid w:val="001E5ECC"/>
    <w:rsid w:val="001F1F04"/>
    <w:rsid w:val="001F2472"/>
    <w:rsid w:val="001F2DE7"/>
    <w:rsid w:val="001F581C"/>
    <w:rsid w:val="00200490"/>
    <w:rsid w:val="00202B60"/>
    <w:rsid w:val="0020584B"/>
    <w:rsid w:val="002073D2"/>
    <w:rsid w:val="00207E80"/>
    <w:rsid w:val="002163E4"/>
    <w:rsid w:val="002172B5"/>
    <w:rsid w:val="00224A38"/>
    <w:rsid w:val="0022786A"/>
    <w:rsid w:val="0022799F"/>
    <w:rsid w:val="00231061"/>
    <w:rsid w:val="00231274"/>
    <w:rsid w:val="002331D5"/>
    <w:rsid w:val="00234085"/>
    <w:rsid w:val="0024042B"/>
    <w:rsid w:val="00240C3E"/>
    <w:rsid w:val="002412D8"/>
    <w:rsid w:val="002415D9"/>
    <w:rsid w:val="00244F61"/>
    <w:rsid w:val="0024559E"/>
    <w:rsid w:val="002476FC"/>
    <w:rsid w:val="00253A41"/>
    <w:rsid w:val="002570E9"/>
    <w:rsid w:val="0025730D"/>
    <w:rsid w:val="00261AFC"/>
    <w:rsid w:val="002672CB"/>
    <w:rsid w:val="0027413F"/>
    <w:rsid w:val="00275959"/>
    <w:rsid w:val="00276F39"/>
    <w:rsid w:val="00282427"/>
    <w:rsid w:val="0028262C"/>
    <w:rsid w:val="00283719"/>
    <w:rsid w:val="00285EE1"/>
    <w:rsid w:val="00286C79"/>
    <w:rsid w:val="0029196E"/>
    <w:rsid w:val="0029408F"/>
    <w:rsid w:val="00295B3B"/>
    <w:rsid w:val="002A0261"/>
    <w:rsid w:val="002A243E"/>
    <w:rsid w:val="002A3091"/>
    <w:rsid w:val="002A39A6"/>
    <w:rsid w:val="002A3B28"/>
    <w:rsid w:val="002B00DB"/>
    <w:rsid w:val="002B0CED"/>
    <w:rsid w:val="002B66CA"/>
    <w:rsid w:val="002C0AA7"/>
    <w:rsid w:val="002C1067"/>
    <w:rsid w:val="002C179A"/>
    <w:rsid w:val="002C29D9"/>
    <w:rsid w:val="002C7C7E"/>
    <w:rsid w:val="002D2349"/>
    <w:rsid w:val="002D37F7"/>
    <w:rsid w:val="002D5503"/>
    <w:rsid w:val="002D5D9D"/>
    <w:rsid w:val="002D75A1"/>
    <w:rsid w:val="002E0635"/>
    <w:rsid w:val="002E0DD7"/>
    <w:rsid w:val="002E11A6"/>
    <w:rsid w:val="002E152B"/>
    <w:rsid w:val="002E1C84"/>
    <w:rsid w:val="002E414F"/>
    <w:rsid w:val="002E6666"/>
    <w:rsid w:val="002E79AC"/>
    <w:rsid w:val="002F18BA"/>
    <w:rsid w:val="002F3D2F"/>
    <w:rsid w:val="002F6C9D"/>
    <w:rsid w:val="002F7F40"/>
    <w:rsid w:val="003031A3"/>
    <w:rsid w:val="003038A1"/>
    <w:rsid w:val="00304820"/>
    <w:rsid w:val="00305E77"/>
    <w:rsid w:val="0030755C"/>
    <w:rsid w:val="00311F3D"/>
    <w:rsid w:val="00314747"/>
    <w:rsid w:val="00315D2D"/>
    <w:rsid w:val="00317C93"/>
    <w:rsid w:val="00331FB1"/>
    <w:rsid w:val="00332AAA"/>
    <w:rsid w:val="00334541"/>
    <w:rsid w:val="0033548C"/>
    <w:rsid w:val="0033692D"/>
    <w:rsid w:val="00337C7F"/>
    <w:rsid w:val="003434B7"/>
    <w:rsid w:val="00346694"/>
    <w:rsid w:val="003470E6"/>
    <w:rsid w:val="003510C5"/>
    <w:rsid w:val="00353DE6"/>
    <w:rsid w:val="0036069A"/>
    <w:rsid w:val="003638EB"/>
    <w:rsid w:val="0036398E"/>
    <w:rsid w:val="00366454"/>
    <w:rsid w:val="0036676F"/>
    <w:rsid w:val="00370809"/>
    <w:rsid w:val="00370A4B"/>
    <w:rsid w:val="00372116"/>
    <w:rsid w:val="00374D16"/>
    <w:rsid w:val="00375BCD"/>
    <w:rsid w:val="00376238"/>
    <w:rsid w:val="0038071B"/>
    <w:rsid w:val="003819EE"/>
    <w:rsid w:val="00381D2A"/>
    <w:rsid w:val="003850EF"/>
    <w:rsid w:val="0038553B"/>
    <w:rsid w:val="00385752"/>
    <w:rsid w:val="00385D51"/>
    <w:rsid w:val="0038611E"/>
    <w:rsid w:val="00397AA7"/>
    <w:rsid w:val="003A0CD8"/>
    <w:rsid w:val="003A0CFE"/>
    <w:rsid w:val="003A0DAA"/>
    <w:rsid w:val="003A309A"/>
    <w:rsid w:val="003A53CD"/>
    <w:rsid w:val="003B18A2"/>
    <w:rsid w:val="003B28B8"/>
    <w:rsid w:val="003C0152"/>
    <w:rsid w:val="003C0164"/>
    <w:rsid w:val="003C0A8C"/>
    <w:rsid w:val="003C2C0C"/>
    <w:rsid w:val="003C2CD9"/>
    <w:rsid w:val="003C788C"/>
    <w:rsid w:val="003D0543"/>
    <w:rsid w:val="003D1BA5"/>
    <w:rsid w:val="003D201A"/>
    <w:rsid w:val="003D3BB8"/>
    <w:rsid w:val="003D4B77"/>
    <w:rsid w:val="003D6BDE"/>
    <w:rsid w:val="003E2CD9"/>
    <w:rsid w:val="003F1251"/>
    <w:rsid w:val="003F1DFB"/>
    <w:rsid w:val="003F3E10"/>
    <w:rsid w:val="003F4A18"/>
    <w:rsid w:val="003F5F2A"/>
    <w:rsid w:val="003F7ED0"/>
    <w:rsid w:val="00400662"/>
    <w:rsid w:val="00400FC4"/>
    <w:rsid w:val="00412F22"/>
    <w:rsid w:val="00422AE0"/>
    <w:rsid w:val="00423368"/>
    <w:rsid w:val="00426CFF"/>
    <w:rsid w:val="00431347"/>
    <w:rsid w:val="00431EF4"/>
    <w:rsid w:val="00432BC2"/>
    <w:rsid w:val="004370C2"/>
    <w:rsid w:val="00444172"/>
    <w:rsid w:val="00447AD2"/>
    <w:rsid w:val="00447C2A"/>
    <w:rsid w:val="00452ED6"/>
    <w:rsid w:val="00456D11"/>
    <w:rsid w:val="00456E43"/>
    <w:rsid w:val="004606C6"/>
    <w:rsid w:val="00461EF3"/>
    <w:rsid w:val="0046488B"/>
    <w:rsid w:val="004659C1"/>
    <w:rsid w:val="00467753"/>
    <w:rsid w:val="004706F3"/>
    <w:rsid w:val="00470CF3"/>
    <w:rsid w:val="00471521"/>
    <w:rsid w:val="00471AD2"/>
    <w:rsid w:val="004720C3"/>
    <w:rsid w:val="00475050"/>
    <w:rsid w:val="00475C2A"/>
    <w:rsid w:val="00475F54"/>
    <w:rsid w:val="00476FEC"/>
    <w:rsid w:val="00480477"/>
    <w:rsid w:val="004810DA"/>
    <w:rsid w:val="0048344A"/>
    <w:rsid w:val="004846D6"/>
    <w:rsid w:val="00485885"/>
    <w:rsid w:val="00490713"/>
    <w:rsid w:val="004907EF"/>
    <w:rsid w:val="004A0328"/>
    <w:rsid w:val="004A0BF4"/>
    <w:rsid w:val="004A18C2"/>
    <w:rsid w:val="004A5E0A"/>
    <w:rsid w:val="004B2855"/>
    <w:rsid w:val="004B2C30"/>
    <w:rsid w:val="004B2CBA"/>
    <w:rsid w:val="004B4958"/>
    <w:rsid w:val="004B674B"/>
    <w:rsid w:val="004B6E3D"/>
    <w:rsid w:val="004B7B73"/>
    <w:rsid w:val="004C1A8D"/>
    <w:rsid w:val="004C705E"/>
    <w:rsid w:val="004C7338"/>
    <w:rsid w:val="004D022D"/>
    <w:rsid w:val="004D6D35"/>
    <w:rsid w:val="004E00A8"/>
    <w:rsid w:val="004E2594"/>
    <w:rsid w:val="004E6CDB"/>
    <w:rsid w:val="004F2D87"/>
    <w:rsid w:val="004F36C6"/>
    <w:rsid w:val="00500398"/>
    <w:rsid w:val="005041BC"/>
    <w:rsid w:val="005046A5"/>
    <w:rsid w:val="00505301"/>
    <w:rsid w:val="00506D9F"/>
    <w:rsid w:val="005074AB"/>
    <w:rsid w:val="00510098"/>
    <w:rsid w:val="005109C9"/>
    <w:rsid w:val="00511999"/>
    <w:rsid w:val="005119CE"/>
    <w:rsid w:val="00514620"/>
    <w:rsid w:val="005205D1"/>
    <w:rsid w:val="00520BBD"/>
    <w:rsid w:val="005217A5"/>
    <w:rsid w:val="00522EBB"/>
    <w:rsid w:val="00522F3B"/>
    <w:rsid w:val="00523DD0"/>
    <w:rsid w:val="0052408C"/>
    <w:rsid w:val="0053005F"/>
    <w:rsid w:val="005345DC"/>
    <w:rsid w:val="00534F8B"/>
    <w:rsid w:val="005361A2"/>
    <w:rsid w:val="005367BC"/>
    <w:rsid w:val="00536937"/>
    <w:rsid w:val="0053704A"/>
    <w:rsid w:val="0054104D"/>
    <w:rsid w:val="005461B2"/>
    <w:rsid w:val="005463F5"/>
    <w:rsid w:val="0054666C"/>
    <w:rsid w:val="00551EBF"/>
    <w:rsid w:val="00552338"/>
    <w:rsid w:val="00555321"/>
    <w:rsid w:val="0055552F"/>
    <w:rsid w:val="00557F16"/>
    <w:rsid w:val="005606AC"/>
    <w:rsid w:val="00560F70"/>
    <w:rsid w:val="00561518"/>
    <w:rsid w:val="00561B02"/>
    <w:rsid w:val="00563C37"/>
    <w:rsid w:val="00564DC4"/>
    <w:rsid w:val="00566FAC"/>
    <w:rsid w:val="00567F69"/>
    <w:rsid w:val="00572931"/>
    <w:rsid w:val="0057395B"/>
    <w:rsid w:val="00577834"/>
    <w:rsid w:val="00581363"/>
    <w:rsid w:val="0058365A"/>
    <w:rsid w:val="00587366"/>
    <w:rsid w:val="0059137C"/>
    <w:rsid w:val="005913D1"/>
    <w:rsid w:val="00594E3C"/>
    <w:rsid w:val="00596527"/>
    <w:rsid w:val="005A0B23"/>
    <w:rsid w:val="005A1BC3"/>
    <w:rsid w:val="005A2077"/>
    <w:rsid w:val="005A232A"/>
    <w:rsid w:val="005A6AF3"/>
    <w:rsid w:val="005B1279"/>
    <w:rsid w:val="005B6B1D"/>
    <w:rsid w:val="005C07F6"/>
    <w:rsid w:val="005C11C3"/>
    <w:rsid w:val="005C69AA"/>
    <w:rsid w:val="005C752C"/>
    <w:rsid w:val="005C7734"/>
    <w:rsid w:val="005D07CF"/>
    <w:rsid w:val="005D29C5"/>
    <w:rsid w:val="005D3350"/>
    <w:rsid w:val="005D3C03"/>
    <w:rsid w:val="005D4185"/>
    <w:rsid w:val="005D70BE"/>
    <w:rsid w:val="005E05CD"/>
    <w:rsid w:val="005E5116"/>
    <w:rsid w:val="005E7DFD"/>
    <w:rsid w:val="005F04D1"/>
    <w:rsid w:val="005F13D1"/>
    <w:rsid w:val="005F2811"/>
    <w:rsid w:val="005F332F"/>
    <w:rsid w:val="005F563A"/>
    <w:rsid w:val="005F6185"/>
    <w:rsid w:val="005F714E"/>
    <w:rsid w:val="005F78C1"/>
    <w:rsid w:val="00600937"/>
    <w:rsid w:val="006015D4"/>
    <w:rsid w:val="0060272B"/>
    <w:rsid w:val="006067A3"/>
    <w:rsid w:val="0061241E"/>
    <w:rsid w:val="006138A2"/>
    <w:rsid w:val="006162B5"/>
    <w:rsid w:val="006179A8"/>
    <w:rsid w:val="0062102A"/>
    <w:rsid w:val="006303F3"/>
    <w:rsid w:val="006306DA"/>
    <w:rsid w:val="006308E5"/>
    <w:rsid w:val="00630D6A"/>
    <w:rsid w:val="006311BB"/>
    <w:rsid w:val="00635508"/>
    <w:rsid w:val="00635D01"/>
    <w:rsid w:val="00640A07"/>
    <w:rsid w:val="00640BC7"/>
    <w:rsid w:val="0064177E"/>
    <w:rsid w:val="00644438"/>
    <w:rsid w:val="0064482B"/>
    <w:rsid w:val="00650722"/>
    <w:rsid w:val="00651332"/>
    <w:rsid w:val="00652237"/>
    <w:rsid w:val="00652AE0"/>
    <w:rsid w:val="0065474F"/>
    <w:rsid w:val="00654FFF"/>
    <w:rsid w:val="00657C5A"/>
    <w:rsid w:val="00660628"/>
    <w:rsid w:val="00662F8D"/>
    <w:rsid w:val="006664B8"/>
    <w:rsid w:val="006701B4"/>
    <w:rsid w:val="00671570"/>
    <w:rsid w:val="006732A9"/>
    <w:rsid w:val="006802E4"/>
    <w:rsid w:val="0068147B"/>
    <w:rsid w:val="0068381F"/>
    <w:rsid w:val="006858AA"/>
    <w:rsid w:val="006869E1"/>
    <w:rsid w:val="00686AD2"/>
    <w:rsid w:val="00691160"/>
    <w:rsid w:val="006914BA"/>
    <w:rsid w:val="006924EE"/>
    <w:rsid w:val="00694C30"/>
    <w:rsid w:val="006A0B94"/>
    <w:rsid w:val="006A11B8"/>
    <w:rsid w:val="006A11BF"/>
    <w:rsid w:val="006A2914"/>
    <w:rsid w:val="006A3BCF"/>
    <w:rsid w:val="006A5759"/>
    <w:rsid w:val="006A59E9"/>
    <w:rsid w:val="006A5A06"/>
    <w:rsid w:val="006A7443"/>
    <w:rsid w:val="006A7AEE"/>
    <w:rsid w:val="006B2A86"/>
    <w:rsid w:val="006B2E82"/>
    <w:rsid w:val="006B3638"/>
    <w:rsid w:val="006B446E"/>
    <w:rsid w:val="006B55EF"/>
    <w:rsid w:val="006B6A18"/>
    <w:rsid w:val="006C0C70"/>
    <w:rsid w:val="006C1F47"/>
    <w:rsid w:val="006C2429"/>
    <w:rsid w:val="006C3BC6"/>
    <w:rsid w:val="006C49A8"/>
    <w:rsid w:val="006C52FE"/>
    <w:rsid w:val="006C5FED"/>
    <w:rsid w:val="006C64D9"/>
    <w:rsid w:val="006D1A74"/>
    <w:rsid w:val="006D6DAD"/>
    <w:rsid w:val="006E19A6"/>
    <w:rsid w:val="006E24FF"/>
    <w:rsid w:val="006E354E"/>
    <w:rsid w:val="006E44A0"/>
    <w:rsid w:val="006E4621"/>
    <w:rsid w:val="006E5454"/>
    <w:rsid w:val="006E5F66"/>
    <w:rsid w:val="006E606C"/>
    <w:rsid w:val="006F3A07"/>
    <w:rsid w:val="006F49F1"/>
    <w:rsid w:val="006F4FA1"/>
    <w:rsid w:val="006F6658"/>
    <w:rsid w:val="007015A3"/>
    <w:rsid w:val="0070237D"/>
    <w:rsid w:val="00705B6F"/>
    <w:rsid w:val="00706950"/>
    <w:rsid w:val="00707BEB"/>
    <w:rsid w:val="007102DE"/>
    <w:rsid w:val="007119CE"/>
    <w:rsid w:val="00712DA8"/>
    <w:rsid w:val="00716819"/>
    <w:rsid w:val="00717A7E"/>
    <w:rsid w:val="00723316"/>
    <w:rsid w:val="00724371"/>
    <w:rsid w:val="007247E3"/>
    <w:rsid w:val="00725741"/>
    <w:rsid w:val="00726D05"/>
    <w:rsid w:val="00730207"/>
    <w:rsid w:val="00731012"/>
    <w:rsid w:val="00734166"/>
    <w:rsid w:val="0073695B"/>
    <w:rsid w:val="00736F02"/>
    <w:rsid w:val="0074174E"/>
    <w:rsid w:val="00741FE0"/>
    <w:rsid w:val="00744860"/>
    <w:rsid w:val="007466E3"/>
    <w:rsid w:val="00746925"/>
    <w:rsid w:val="00747D0D"/>
    <w:rsid w:val="00750236"/>
    <w:rsid w:val="00755400"/>
    <w:rsid w:val="0076635C"/>
    <w:rsid w:val="007667D8"/>
    <w:rsid w:val="007706AA"/>
    <w:rsid w:val="00776667"/>
    <w:rsid w:val="00776BBA"/>
    <w:rsid w:val="00777065"/>
    <w:rsid w:val="00782C3F"/>
    <w:rsid w:val="00782DC1"/>
    <w:rsid w:val="0078338C"/>
    <w:rsid w:val="00786256"/>
    <w:rsid w:val="0078738D"/>
    <w:rsid w:val="00792C30"/>
    <w:rsid w:val="00794E20"/>
    <w:rsid w:val="007A0914"/>
    <w:rsid w:val="007A11D4"/>
    <w:rsid w:val="007A1890"/>
    <w:rsid w:val="007A2208"/>
    <w:rsid w:val="007B26AD"/>
    <w:rsid w:val="007B2A49"/>
    <w:rsid w:val="007B3801"/>
    <w:rsid w:val="007B4C2A"/>
    <w:rsid w:val="007B523A"/>
    <w:rsid w:val="007B6C1C"/>
    <w:rsid w:val="007B6F90"/>
    <w:rsid w:val="007C173C"/>
    <w:rsid w:val="007C3836"/>
    <w:rsid w:val="007C3B38"/>
    <w:rsid w:val="007C4B9D"/>
    <w:rsid w:val="007C510F"/>
    <w:rsid w:val="007C6383"/>
    <w:rsid w:val="007C7A59"/>
    <w:rsid w:val="007D4D97"/>
    <w:rsid w:val="007D5D10"/>
    <w:rsid w:val="007D5FF9"/>
    <w:rsid w:val="007D6DE4"/>
    <w:rsid w:val="007E0A5D"/>
    <w:rsid w:val="007E3E81"/>
    <w:rsid w:val="007E3F56"/>
    <w:rsid w:val="007E427B"/>
    <w:rsid w:val="007E4EA0"/>
    <w:rsid w:val="007F03DE"/>
    <w:rsid w:val="007F148B"/>
    <w:rsid w:val="007F27BA"/>
    <w:rsid w:val="007F2FFE"/>
    <w:rsid w:val="007F5A1C"/>
    <w:rsid w:val="007F7628"/>
    <w:rsid w:val="00802EEC"/>
    <w:rsid w:val="00805B28"/>
    <w:rsid w:val="00807B24"/>
    <w:rsid w:val="008103CB"/>
    <w:rsid w:val="00820346"/>
    <w:rsid w:val="008207E8"/>
    <w:rsid w:val="00823022"/>
    <w:rsid w:val="0082404E"/>
    <w:rsid w:val="00824240"/>
    <w:rsid w:val="00824F2A"/>
    <w:rsid w:val="008273BA"/>
    <w:rsid w:val="00832D9D"/>
    <w:rsid w:val="008370F9"/>
    <w:rsid w:val="00841D3F"/>
    <w:rsid w:val="0084501A"/>
    <w:rsid w:val="0085014E"/>
    <w:rsid w:val="00852104"/>
    <w:rsid w:val="00854777"/>
    <w:rsid w:val="00857208"/>
    <w:rsid w:val="00863A5D"/>
    <w:rsid w:val="00863DD6"/>
    <w:rsid w:val="00865C80"/>
    <w:rsid w:val="008671E5"/>
    <w:rsid w:val="008709A8"/>
    <w:rsid w:val="008710AF"/>
    <w:rsid w:val="00871A24"/>
    <w:rsid w:val="00872C69"/>
    <w:rsid w:val="00873672"/>
    <w:rsid w:val="00874036"/>
    <w:rsid w:val="00874095"/>
    <w:rsid w:val="008751D0"/>
    <w:rsid w:val="00876886"/>
    <w:rsid w:val="008838EC"/>
    <w:rsid w:val="00884D17"/>
    <w:rsid w:val="008859C1"/>
    <w:rsid w:val="00891131"/>
    <w:rsid w:val="00892483"/>
    <w:rsid w:val="00895B7B"/>
    <w:rsid w:val="008A0A2D"/>
    <w:rsid w:val="008A2E16"/>
    <w:rsid w:val="008A34E0"/>
    <w:rsid w:val="008A5033"/>
    <w:rsid w:val="008A5D4E"/>
    <w:rsid w:val="008B11FE"/>
    <w:rsid w:val="008B53CD"/>
    <w:rsid w:val="008C092F"/>
    <w:rsid w:val="008C21E4"/>
    <w:rsid w:val="008C3CC5"/>
    <w:rsid w:val="008C5143"/>
    <w:rsid w:val="008C6448"/>
    <w:rsid w:val="008D033F"/>
    <w:rsid w:val="008D1000"/>
    <w:rsid w:val="008D2DAD"/>
    <w:rsid w:val="008D3DB2"/>
    <w:rsid w:val="008D594F"/>
    <w:rsid w:val="008D5C02"/>
    <w:rsid w:val="008D710B"/>
    <w:rsid w:val="008E1FB4"/>
    <w:rsid w:val="008F00DF"/>
    <w:rsid w:val="008F0DE4"/>
    <w:rsid w:val="008F4307"/>
    <w:rsid w:val="008F595A"/>
    <w:rsid w:val="008F5B91"/>
    <w:rsid w:val="008F5F45"/>
    <w:rsid w:val="00900A7F"/>
    <w:rsid w:val="009026F4"/>
    <w:rsid w:val="00903DC5"/>
    <w:rsid w:val="00914F2B"/>
    <w:rsid w:val="00915260"/>
    <w:rsid w:val="00915AFA"/>
    <w:rsid w:val="00917927"/>
    <w:rsid w:val="009200A6"/>
    <w:rsid w:val="00921463"/>
    <w:rsid w:val="0092222C"/>
    <w:rsid w:val="00923FAE"/>
    <w:rsid w:val="00925973"/>
    <w:rsid w:val="00925C02"/>
    <w:rsid w:val="00925E4C"/>
    <w:rsid w:val="00926452"/>
    <w:rsid w:val="00931680"/>
    <w:rsid w:val="0093434D"/>
    <w:rsid w:val="00934692"/>
    <w:rsid w:val="009346D6"/>
    <w:rsid w:val="00936F30"/>
    <w:rsid w:val="009376B3"/>
    <w:rsid w:val="00937A12"/>
    <w:rsid w:val="00941FB8"/>
    <w:rsid w:val="00945839"/>
    <w:rsid w:val="0094658E"/>
    <w:rsid w:val="009511E1"/>
    <w:rsid w:val="009537C6"/>
    <w:rsid w:val="00954CAE"/>
    <w:rsid w:val="0095595E"/>
    <w:rsid w:val="00955A07"/>
    <w:rsid w:val="0096612B"/>
    <w:rsid w:val="0097039F"/>
    <w:rsid w:val="00970F02"/>
    <w:rsid w:val="009770B0"/>
    <w:rsid w:val="00977B03"/>
    <w:rsid w:val="00980252"/>
    <w:rsid w:val="009830DE"/>
    <w:rsid w:val="0098685A"/>
    <w:rsid w:val="009914F6"/>
    <w:rsid w:val="00992926"/>
    <w:rsid w:val="0099461F"/>
    <w:rsid w:val="009979F0"/>
    <w:rsid w:val="009A29DA"/>
    <w:rsid w:val="009A2A39"/>
    <w:rsid w:val="009A3481"/>
    <w:rsid w:val="009A6F53"/>
    <w:rsid w:val="009A726B"/>
    <w:rsid w:val="009A7D23"/>
    <w:rsid w:val="009B3630"/>
    <w:rsid w:val="009C548E"/>
    <w:rsid w:val="009C5A35"/>
    <w:rsid w:val="009C630D"/>
    <w:rsid w:val="009C6FA4"/>
    <w:rsid w:val="009D0A82"/>
    <w:rsid w:val="009D6CD6"/>
    <w:rsid w:val="009E071C"/>
    <w:rsid w:val="009F0E2D"/>
    <w:rsid w:val="009F14A6"/>
    <w:rsid w:val="009F1ADC"/>
    <w:rsid w:val="009F3127"/>
    <w:rsid w:val="009F3F19"/>
    <w:rsid w:val="009F42ED"/>
    <w:rsid w:val="009F7711"/>
    <w:rsid w:val="00A007E6"/>
    <w:rsid w:val="00A046AD"/>
    <w:rsid w:val="00A07829"/>
    <w:rsid w:val="00A1152F"/>
    <w:rsid w:val="00A12E3A"/>
    <w:rsid w:val="00A13C21"/>
    <w:rsid w:val="00A15793"/>
    <w:rsid w:val="00A15E04"/>
    <w:rsid w:val="00A20CAE"/>
    <w:rsid w:val="00A20E11"/>
    <w:rsid w:val="00A23D3C"/>
    <w:rsid w:val="00A312D9"/>
    <w:rsid w:val="00A31565"/>
    <w:rsid w:val="00A36CA6"/>
    <w:rsid w:val="00A4342E"/>
    <w:rsid w:val="00A4386E"/>
    <w:rsid w:val="00A43F6D"/>
    <w:rsid w:val="00A51BC3"/>
    <w:rsid w:val="00A55587"/>
    <w:rsid w:val="00A55B7A"/>
    <w:rsid w:val="00A56837"/>
    <w:rsid w:val="00A579EE"/>
    <w:rsid w:val="00A622EB"/>
    <w:rsid w:val="00A6518D"/>
    <w:rsid w:val="00A7318F"/>
    <w:rsid w:val="00A73E63"/>
    <w:rsid w:val="00A744E8"/>
    <w:rsid w:val="00A74950"/>
    <w:rsid w:val="00A7563A"/>
    <w:rsid w:val="00A77286"/>
    <w:rsid w:val="00A811C4"/>
    <w:rsid w:val="00A81604"/>
    <w:rsid w:val="00A84279"/>
    <w:rsid w:val="00A851FB"/>
    <w:rsid w:val="00A87A6F"/>
    <w:rsid w:val="00A9020B"/>
    <w:rsid w:val="00A91802"/>
    <w:rsid w:val="00A94C87"/>
    <w:rsid w:val="00A96A3C"/>
    <w:rsid w:val="00AA04C3"/>
    <w:rsid w:val="00AA590C"/>
    <w:rsid w:val="00AA6DF5"/>
    <w:rsid w:val="00AA78C0"/>
    <w:rsid w:val="00AB081D"/>
    <w:rsid w:val="00AB0A7F"/>
    <w:rsid w:val="00AB1598"/>
    <w:rsid w:val="00AB35FA"/>
    <w:rsid w:val="00AB3980"/>
    <w:rsid w:val="00AB447B"/>
    <w:rsid w:val="00AC1FD6"/>
    <w:rsid w:val="00AC205D"/>
    <w:rsid w:val="00AC2C6D"/>
    <w:rsid w:val="00AC5000"/>
    <w:rsid w:val="00AC53B3"/>
    <w:rsid w:val="00AC5C2A"/>
    <w:rsid w:val="00AC63EE"/>
    <w:rsid w:val="00AC6990"/>
    <w:rsid w:val="00AC6E77"/>
    <w:rsid w:val="00AD0066"/>
    <w:rsid w:val="00AD15D2"/>
    <w:rsid w:val="00AD189A"/>
    <w:rsid w:val="00AD1A2A"/>
    <w:rsid w:val="00AD22DA"/>
    <w:rsid w:val="00AD5723"/>
    <w:rsid w:val="00AD6540"/>
    <w:rsid w:val="00AD695C"/>
    <w:rsid w:val="00AE1B0F"/>
    <w:rsid w:val="00AF2FBD"/>
    <w:rsid w:val="00AF31C7"/>
    <w:rsid w:val="00AF3418"/>
    <w:rsid w:val="00B04C16"/>
    <w:rsid w:val="00B0715B"/>
    <w:rsid w:val="00B07CCB"/>
    <w:rsid w:val="00B11694"/>
    <w:rsid w:val="00B12DFF"/>
    <w:rsid w:val="00B14061"/>
    <w:rsid w:val="00B1489E"/>
    <w:rsid w:val="00B1602B"/>
    <w:rsid w:val="00B1705F"/>
    <w:rsid w:val="00B1786F"/>
    <w:rsid w:val="00B24705"/>
    <w:rsid w:val="00B2534E"/>
    <w:rsid w:val="00B26F07"/>
    <w:rsid w:val="00B2706E"/>
    <w:rsid w:val="00B31016"/>
    <w:rsid w:val="00B4379C"/>
    <w:rsid w:val="00B451FA"/>
    <w:rsid w:val="00B45E28"/>
    <w:rsid w:val="00B462EC"/>
    <w:rsid w:val="00B47806"/>
    <w:rsid w:val="00B50951"/>
    <w:rsid w:val="00B537D7"/>
    <w:rsid w:val="00B53E06"/>
    <w:rsid w:val="00B5686D"/>
    <w:rsid w:val="00B57084"/>
    <w:rsid w:val="00B571B3"/>
    <w:rsid w:val="00B57DE5"/>
    <w:rsid w:val="00B606D4"/>
    <w:rsid w:val="00B606DA"/>
    <w:rsid w:val="00B64977"/>
    <w:rsid w:val="00B6659D"/>
    <w:rsid w:val="00B679FB"/>
    <w:rsid w:val="00B70023"/>
    <w:rsid w:val="00B71654"/>
    <w:rsid w:val="00B72552"/>
    <w:rsid w:val="00B72B43"/>
    <w:rsid w:val="00B73263"/>
    <w:rsid w:val="00B74C80"/>
    <w:rsid w:val="00B751B2"/>
    <w:rsid w:val="00B764A7"/>
    <w:rsid w:val="00B803A0"/>
    <w:rsid w:val="00B80C8C"/>
    <w:rsid w:val="00B8165D"/>
    <w:rsid w:val="00B93A0A"/>
    <w:rsid w:val="00B94D07"/>
    <w:rsid w:val="00B9583F"/>
    <w:rsid w:val="00B9605D"/>
    <w:rsid w:val="00B9783A"/>
    <w:rsid w:val="00BA0B0D"/>
    <w:rsid w:val="00BA2302"/>
    <w:rsid w:val="00BA436D"/>
    <w:rsid w:val="00BA439E"/>
    <w:rsid w:val="00BA66CF"/>
    <w:rsid w:val="00BA7AB0"/>
    <w:rsid w:val="00BB0587"/>
    <w:rsid w:val="00BB0CCC"/>
    <w:rsid w:val="00BB24E1"/>
    <w:rsid w:val="00BB52D9"/>
    <w:rsid w:val="00BB58DC"/>
    <w:rsid w:val="00BB5DA1"/>
    <w:rsid w:val="00BB6F8A"/>
    <w:rsid w:val="00BC5249"/>
    <w:rsid w:val="00BC7841"/>
    <w:rsid w:val="00BD4B0B"/>
    <w:rsid w:val="00BE1674"/>
    <w:rsid w:val="00BE1932"/>
    <w:rsid w:val="00BE3105"/>
    <w:rsid w:val="00BE6865"/>
    <w:rsid w:val="00BF064B"/>
    <w:rsid w:val="00BF2D6E"/>
    <w:rsid w:val="00BF35D5"/>
    <w:rsid w:val="00BF3787"/>
    <w:rsid w:val="00BF5389"/>
    <w:rsid w:val="00BF67FA"/>
    <w:rsid w:val="00C01459"/>
    <w:rsid w:val="00C03023"/>
    <w:rsid w:val="00C0340D"/>
    <w:rsid w:val="00C04915"/>
    <w:rsid w:val="00C0576A"/>
    <w:rsid w:val="00C079D0"/>
    <w:rsid w:val="00C1002A"/>
    <w:rsid w:val="00C117A1"/>
    <w:rsid w:val="00C12619"/>
    <w:rsid w:val="00C13256"/>
    <w:rsid w:val="00C20F29"/>
    <w:rsid w:val="00C2217C"/>
    <w:rsid w:val="00C2560D"/>
    <w:rsid w:val="00C26D5B"/>
    <w:rsid w:val="00C30432"/>
    <w:rsid w:val="00C30AD8"/>
    <w:rsid w:val="00C31A17"/>
    <w:rsid w:val="00C35DF0"/>
    <w:rsid w:val="00C37F9D"/>
    <w:rsid w:val="00C43384"/>
    <w:rsid w:val="00C46433"/>
    <w:rsid w:val="00C46FF6"/>
    <w:rsid w:val="00C55C02"/>
    <w:rsid w:val="00C55FAD"/>
    <w:rsid w:val="00C60F09"/>
    <w:rsid w:val="00C63E61"/>
    <w:rsid w:val="00C6405E"/>
    <w:rsid w:val="00C65661"/>
    <w:rsid w:val="00C65D39"/>
    <w:rsid w:val="00C65FC9"/>
    <w:rsid w:val="00C67F10"/>
    <w:rsid w:val="00C72656"/>
    <w:rsid w:val="00C726E5"/>
    <w:rsid w:val="00C732EF"/>
    <w:rsid w:val="00C74667"/>
    <w:rsid w:val="00C74E51"/>
    <w:rsid w:val="00C76F51"/>
    <w:rsid w:val="00C77014"/>
    <w:rsid w:val="00C837D2"/>
    <w:rsid w:val="00C9054C"/>
    <w:rsid w:val="00C908E5"/>
    <w:rsid w:val="00C91158"/>
    <w:rsid w:val="00C946DA"/>
    <w:rsid w:val="00CA34E8"/>
    <w:rsid w:val="00CA3571"/>
    <w:rsid w:val="00CA387B"/>
    <w:rsid w:val="00CA7730"/>
    <w:rsid w:val="00CB0354"/>
    <w:rsid w:val="00CB1044"/>
    <w:rsid w:val="00CB1EFD"/>
    <w:rsid w:val="00CB534A"/>
    <w:rsid w:val="00CC17C3"/>
    <w:rsid w:val="00CC2629"/>
    <w:rsid w:val="00CC2679"/>
    <w:rsid w:val="00CC4B47"/>
    <w:rsid w:val="00CC5261"/>
    <w:rsid w:val="00CC6832"/>
    <w:rsid w:val="00CC6D4B"/>
    <w:rsid w:val="00CC77F3"/>
    <w:rsid w:val="00CD2CC7"/>
    <w:rsid w:val="00CD33B2"/>
    <w:rsid w:val="00CD47C9"/>
    <w:rsid w:val="00CD4C94"/>
    <w:rsid w:val="00CE6EC9"/>
    <w:rsid w:val="00CE71EC"/>
    <w:rsid w:val="00CF472E"/>
    <w:rsid w:val="00D02B0D"/>
    <w:rsid w:val="00D05E2D"/>
    <w:rsid w:val="00D11872"/>
    <w:rsid w:val="00D15140"/>
    <w:rsid w:val="00D16DF7"/>
    <w:rsid w:val="00D1702E"/>
    <w:rsid w:val="00D2048E"/>
    <w:rsid w:val="00D235B9"/>
    <w:rsid w:val="00D24B16"/>
    <w:rsid w:val="00D262C4"/>
    <w:rsid w:val="00D26389"/>
    <w:rsid w:val="00D27016"/>
    <w:rsid w:val="00D3297A"/>
    <w:rsid w:val="00D34994"/>
    <w:rsid w:val="00D37BFB"/>
    <w:rsid w:val="00D40935"/>
    <w:rsid w:val="00D43D6C"/>
    <w:rsid w:val="00D51004"/>
    <w:rsid w:val="00D555E0"/>
    <w:rsid w:val="00D60F7F"/>
    <w:rsid w:val="00D63F21"/>
    <w:rsid w:val="00D67E9C"/>
    <w:rsid w:val="00D67EEC"/>
    <w:rsid w:val="00D756BA"/>
    <w:rsid w:val="00D80B0A"/>
    <w:rsid w:val="00D8255A"/>
    <w:rsid w:val="00D82F32"/>
    <w:rsid w:val="00D83A61"/>
    <w:rsid w:val="00D85691"/>
    <w:rsid w:val="00D95F17"/>
    <w:rsid w:val="00D97330"/>
    <w:rsid w:val="00DA20E1"/>
    <w:rsid w:val="00DA2869"/>
    <w:rsid w:val="00DA4523"/>
    <w:rsid w:val="00DA4CF6"/>
    <w:rsid w:val="00DA5640"/>
    <w:rsid w:val="00DA6335"/>
    <w:rsid w:val="00DB04AB"/>
    <w:rsid w:val="00DB0BCF"/>
    <w:rsid w:val="00DB5DEA"/>
    <w:rsid w:val="00DB6785"/>
    <w:rsid w:val="00DC024F"/>
    <w:rsid w:val="00DC3FF6"/>
    <w:rsid w:val="00DC5C8F"/>
    <w:rsid w:val="00DD1745"/>
    <w:rsid w:val="00DD4AA8"/>
    <w:rsid w:val="00DE5E9C"/>
    <w:rsid w:val="00DE6E78"/>
    <w:rsid w:val="00DE7CC1"/>
    <w:rsid w:val="00DF4CAA"/>
    <w:rsid w:val="00DF5AC8"/>
    <w:rsid w:val="00E00025"/>
    <w:rsid w:val="00E01660"/>
    <w:rsid w:val="00E01EC2"/>
    <w:rsid w:val="00E043FA"/>
    <w:rsid w:val="00E044B6"/>
    <w:rsid w:val="00E10D77"/>
    <w:rsid w:val="00E11D00"/>
    <w:rsid w:val="00E11DA8"/>
    <w:rsid w:val="00E131E7"/>
    <w:rsid w:val="00E2275A"/>
    <w:rsid w:val="00E22DC0"/>
    <w:rsid w:val="00E23523"/>
    <w:rsid w:val="00E24989"/>
    <w:rsid w:val="00E264FA"/>
    <w:rsid w:val="00E265C4"/>
    <w:rsid w:val="00E27848"/>
    <w:rsid w:val="00E304CC"/>
    <w:rsid w:val="00E339B4"/>
    <w:rsid w:val="00E4022C"/>
    <w:rsid w:val="00E42789"/>
    <w:rsid w:val="00E430EC"/>
    <w:rsid w:val="00E43562"/>
    <w:rsid w:val="00E45D5C"/>
    <w:rsid w:val="00E46C47"/>
    <w:rsid w:val="00E479ED"/>
    <w:rsid w:val="00E70D8E"/>
    <w:rsid w:val="00E70F60"/>
    <w:rsid w:val="00E72F88"/>
    <w:rsid w:val="00E76B5B"/>
    <w:rsid w:val="00E76FEC"/>
    <w:rsid w:val="00E82A3F"/>
    <w:rsid w:val="00E83D27"/>
    <w:rsid w:val="00E8681B"/>
    <w:rsid w:val="00E878AF"/>
    <w:rsid w:val="00E879DD"/>
    <w:rsid w:val="00E9105A"/>
    <w:rsid w:val="00E9288F"/>
    <w:rsid w:val="00E92FBC"/>
    <w:rsid w:val="00EA2AFC"/>
    <w:rsid w:val="00EA78AE"/>
    <w:rsid w:val="00EB57C3"/>
    <w:rsid w:val="00EC0822"/>
    <w:rsid w:val="00EC10C8"/>
    <w:rsid w:val="00EC4489"/>
    <w:rsid w:val="00EC5830"/>
    <w:rsid w:val="00ED0020"/>
    <w:rsid w:val="00ED089B"/>
    <w:rsid w:val="00ED5F1C"/>
    <w:rsid w:val="00EE0669"/>
    <w:rsid w:val="00EE3581"/>
    <w:rsid w:val="00EE4C01"/>
    <w:rsid w:val="00EE7FEA"/>
    <w:rsid w:val="00EF0517"/>
    <w:rsid w:val="00EF39B9"/>
    <w:rsid w:val="00EF7B72"/>
    <w:rsid w:val="00F00284"/>
    <w:rsid w:val="00F029C5"/>
    <w:rsid w:val="00F06CD6"/>
    <w:rsid w:val="00F07E8D"/>
    <w:rsid w:val="00F10929"/>
    <w:rsid w:val="00F11533"/>
    <w:rsid w:val="00F14F11"/>
    <w:rsid w:val="00F15F9C"/>
    <w:rsid w:val="00F17629"/>
    <w:rsid w:val="00F17C1C"/>
    <w:rsid w:val="00F22D30"/>
    <w:rsid w:val="00F27579"/>
    <w:rsid w:val="00F2767F"/>
    <w:rsid w:val="00F31CB5"/>
    <w:rsid w:val="00F326CE"/>
    <w:rsid w:val="00F3333C"/>
    <w:rsid w:val="00F34357"/>
    <w:rsid w:val="00F37EF7"/>
    <w:rsid w:val="00F40EA5"/>
    <w:rsid w:val="00F42BD9"/>
    <w:rsid w:val="00F42C2F"/>
    <w:rsid w:val="00F46454"/>
    <w:rsid w:val="00F46845"/>
    <w:rsid w:val="00F476E5"/>
    <w:rsid w:val="00F5024A"/>
    <w:rsid w:val="00F50383"/>
    <w:rsid w:val="00F518AC"/>
    <w:rsid w:val="00F520FD"/>
    <w:rsid w:val="00F549DC"/>
    <w:rsid w:val="00F55343"/>
    <w:rsid w:val="00F5594E"/>
    <w:rsid w:val="00F57979"/>
    <w:rsid w:val="00F57CA1"/>
    <w:rsid w:val="00F57EA5"/>
    <w:rsid w:val="00F60D69"/>
    <w:rsid w:val="00F6118C"/>
    <w:rsid w:val="00F614B0"/>
    <w:rsid w:val="00F623EF"/>
    <w:rsid w:val="00F62BDA"/>
    <w:rsid w:val="00F62F64"/>
    <w:rsid w:val="00F71114"/>
    <w:rsid w:val="00F732DC"/>
    <w:rsid w:val="00F84209"/>
    <w:rsid w:val="00F84328"/>
    <w:rsid w:val="00F8661D"/>
    <w:rsid w:val="00F86DE9"/>
    <w:rsid w:val="00F9002F"/>
    <w:rsid w:val="00F906E4"/>
    <w:rsid w:val="00F97405"/>
    <w:rsid w:val="00FA0A4C"/>
    <w:rsid w:val="00FA3192"/>
    <w:rsid w:val="00FA5ACD"/>
    <w:rsid w:val="00FA6923"/>
    <w:rsid w:val="00FA6F77"/>
    <w:rsid w:val="00FA7AF8"/>
    <w:rsid w:val="00FB0BF6"/>
    <w:rsid w:val="00FB5E88"/>
    <w:rsid w:val="00FC1428"/>
    <w:rsid w:val="00FC6F65"/>
    <w:rsid w:val="00FC7D87"/>
    <w:rsid w:val="00FD1345"/>
    <w:rsid w:val="00FD1828"/>
    <w:rsid w:val="00FD668C"/>
    <w:rsid w:val="00FD6E3C"/>
    <w:rsid w:val="00FE0A52"/>
    <w:rsid w:val="00FE2C99"/>
    <w:rsid w:val="00FE7D91"/>
    <w:rsid w:val="00FF436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4892-5F98-4E13-896C-1544568B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3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3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0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D0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8D0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D0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0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"/>
    <w:basedOn w:val="2"/>
    <w:rsid w:val="008D0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8D0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D0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Ruehl85pt">
    <w:name w:val="Основной текст (5) + FrankRuehl;8;5 pt"/>
    <w:basedOn w:val="5"/>
    <w:rsid w:val="008D033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D033F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6pt">
    <w:name w:val="Основной текст (6) + 6 pt"/>
    <w:basedOn w:val="6"/>
    <w:rsid w:val="008D033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sid w:val="008D0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033F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D033F"/>
    <w:pPr>
      <w:shd w:val="clear" w:color="auto" w:fill="FFFFFF"/>
      <w:spacing w:before="540" w:line="595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D0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rsid w:val="008D03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8D033F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D033F"/>
    <w:pPr>
      <w:shd w:val="clear" w:color="auto" w:fill="FFFFFF"/>
      <w:spacing w:line="317" w:lineRule="exact"/>
      <w:jc w:val="center"/>
    </w:pPr>
    <w:rPr>
      <w:sz w:val="17"/>
      <w:szCs w:val="17"/>
    </w:rPr>
  </w:style>
  <w:style w:type="character" w:customStyle="1" w:styleId="a7">
    <w:name w:val="Основной текст_"/>
    <w:basedOn w:val="a0"/>
    <w:link w:val="23"/>
    <w:rsid w:val="00A51BC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7"/>
    <w:rsid w:val="00A51BC3"/>
    <w:pPr>
      <w:shd w:val="clear" w:color="auto" w:fill="FFFFFF"/>
      <w:spacing w:before="1380" w:after="900" w:line="321" w:lineRule="exact"/>
      <w:ind w:hanging="1380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</w:rPr>
  </w:style>
  <w:style w:type="character" w:customStyle="1" w:styleId="125pt0pt">
    <w:name w:val="Основной текст + 12;5 pt;Полужирный;Интервал 0 pt"/>
    <w:basedOn w:val="a7"/>
    <w:rsid w:val="00B81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">
    <w:name w:val="Основной текст1"/>
    <w:basedOn w:val="a7"/>
    <w:rsid w:val="00B81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unhideWhenUsed/>
    <w:rsid w:val="006D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DAD"/>
    <w:rPr>
      <w:color w:val="000000"/>
    </w:rPr>
  </w:style>
  <w:style w:type="paragraph" w:styleId="aa">
    <w:name w:val="header"/>
    <w:basedOn w:val="a"/>
    <w:link w:val="ab"/>
    <w:uiPriority w:val="99"/>
    <w:unhideWhenUsed/>
    <w:rsid w:val="009C63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630D"/>
    <w:rPr>
      <w:color w:val="000000"/>
    </w:rPr>
  </w:style>
  <w:style w:type="character" w:customStyle="1" w:styleId="Exact">
    <w:name w:val="Подпись к картинке Exact"/>
    <w:basedOn w:val="a0"/>
    <w:link w:val="ac"/>
    <w:rsid w:val="005F332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5F332F"/>
    <w:pPr>
      <w:shd w:val="clear" w:color="auto" w:fill="FFFFFF"/>
      <w:spacing w:line="325" w:lineRule="exact"/>
      <w:jc w:val="right"/>
    </w:pPr>
    <w:rPr>
      <w:rFonts w:ascii="Times New Roman" w:eastAsia="Times New Roman" w:hAnsi="Times New Roman" w:cs="Times New Roman"/>
      <w:color w:val="auto"/>
      <w:spacing w:val="-8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12800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280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38BC75184316F3AE37146999C1F9178521CC5E4E053B3840C8A92BC4B495CC3E2509E78DBFA14C612201826B723374BB6EEFE00F00D53EBdD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59E9-3F7C-4DF9-B07D-151FF18C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2021-09-30T12:12:00Z</cp:lastPrinted>
  <dcterms:created xsi:type="dcterms:W3CDTF">2021-09-30T12:12:00Z</dcterms:created>
  <dcterms:modified xsi:type="dcterms:W3CDTF">2021-09-30T12:12:00Z</dcterms:modified>
</cp:coreProperties>
</file>