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1E" w:rsidRDefault="00842F1E" w:rsidP="00842F1E">
      <w:pPr>
        <w:spacing w:after="200" w:line="276" w:lineRule="auto"/>
        <w:jc w:val="center"/>
        <w:rPr>
          <w:noProof/>
          <w:sz w:val="24"/>
          <w:szCs w:val="24"/>
        </w:rPr>
      </w:pPr>
    </w:p>
    <w:p w:rsidR="00E316BD" w:rsidRDefault="00E316BD" w:rsidP="00842F1E">
      <w:pPr>
        <w:spacing w:after="200" w:line="276" w:lineRule="auto"/>
        <w:jc w:val="center"/>
        <w:rPr>
          <w:noProof/>
          <w:sz w:val="24"/>
          <w:szCs w:val="24"/>
        </w:rPr>
      </w:pPr>
    </w:p>
    <w:p w:rsidR="00E316BD" w:rsidRDefault="00E316BD" w:rsidP="00842F1E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842F1E" w:rsidRPr="004C14FF" w:rsidRDefault="00842F1E" w:rsidP="00842F1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42F1E" w:rsidRPr="0025472A" w:rsidRDefault="00842F1E" w:rsidP="00842F1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A4818" w:rsidRPr="009A4818" w:rsidRDefault="009A4818" w:rsidP="0015712F">
      <w:pPr>
        <w:ind w:left="-284" w:right="-143"/>
        <w:jc w:val="right"/>
        <w:rPr>
          <w:rFonts w:eastAsia="Calibri"/>
          <w:sz w:val="28"/>
          <w:szCs w:val="28"/>
          <w:lang w:eastAsia="en-US"/>
        </w:rPr>
      </w:pPr>
    </w:p>
    <w:p w:rsidR="0015712F" w:rsidRPr="00082E53" w:rsidRDefault="00082E53" w:rsidP="00082E5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82E53">
        <w:rPr>
          <w:rFonts w:eastAsia="Calibri"/>
          <w:sz w:val="28"/>
          <w:szCs w:val="28"/>
          <w:lang w:eastAsia="en-US"/>
        </w:rPr>
        <w:t>от 20 октября 2020 г. № 505</w:t>
      </w:r>
    </w:p>
    <w:p w:rsidR="0015712F" w:rsidRPr="00082E53" w:rsidRDefault="00082E53" w:rsidP="00082E5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82E53">
        <w:rPr>
          <w:rFonts w:eastAsia="Calibri"/>
          <w:sz w:val="28"/>
          <w:szCs w:val="28"/>
          <w:lang w:eastAsia="en-US"/>
        </w:rPr>
        <w:t>г. Кызыл</w:t>
      </w:r>
    </w:p>
    <w:p w:rsidR="0015712F" w:rsidRDefault="0015712F" w:rsidP="0015712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74E9D" w:rsidRDefault="00C762CA" w:rsidP="0015712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762CA">
        <w:rPr>
          <w:rFonts w:eastAsia="Calibri"/>
          <w:b/>
          <w:sz w:val="28"/>
          <w:szCs w:val="28"/>
          <w:lang w:eastAsia="en-US"/>
        </w:rPr>
        <w:t xml:space="preserve">О внесении изменений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B177C7">
        <w:rPr>
          <w:rFonts w:eastAsia="Calibri"/>
          <w:b/>
          <w:sz w:val="28"/>
          <w:szCs w:val="28"/>
          <w:lang w:eastAsia="en-US"/>
        </w:rPr>
        <w:t>постановлени</w:t>
      </w:r>
      <w:r w:rsidR="00B74E9D">
        <w:rPr>
          <w:rFonts w:eastAsia="Calibri"/>
          <w:b/>
          <w:sz w:val="28"/>
          <w:szCs w:val="28"/>
          <w:lang w:eastAsia="en-US"/>
        </w:rPr>
        <w:t>е</w:t>
      </w:r>
    </w:p>
    <w:p w:rsidR="0015712F" w:rsidRDefault="00B177C7" w:rsidP="0015712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Правительства Республики Тыва </w:t>
      </w:r>
    </w:p>
    <w:p w:rsidR="009A4818" w:rsidRDefault="00B177C7" w:rsidP="0015712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24 августа 2020 г. № 388</w:t>
      </w:r>
    </w:p>
    <w:p w:rsidR="00C762CA" w:rsidRDefault="00C762CA" w:rsidP="001571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5712F" w:rsidRPr="009A4818" w:rsidRDefault="0015712F" w:rsidP="001571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A4818" w:rsidRPr="009A4818" w:rsidRDefault="00C762CA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C762CA">
        <w:rPr>
          <w:rFonts w:eastAsia="Calibri"/>
          <w:sz w:val="28"/>
          <w:szCs w:val="28"/>
          <w:lang w:eastAsia="en-US"/>
        </w:rPr>
        <w:t xml:space="preserve">В соответствии со статьей 15 Конституционного закона Республики Тыва </w:t>
      </w:r>
      <w:r w:rsidR="006B0C76">
        <w:rPr>
          <w:rFonts w:eastAsia="Calibri"/>
          <w:sz w:val="28"/>
          <w:szCs w:val="28"/>
          <w:lang w:eastAsia="en-US"/>
        </w:rPr>
        <w:t xml:space="preserve">       </w:t>
      </w:r>
      <w:r w:rsidRPr="00C762CA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31 декабря 2003 г. № 95 ВХ-</w:t>
      </w:r>
      <w:proofErr w:type="gramStart"/>
      <w:r w:rsidRPr="00C762CA">
        <w:rPr>
          <w:rFonts w:eastAsia="Calibri"/>
          <w:sz w:val="28"/>
          <w:szCs w:val="28"/>
          <w:lang w:eastAsia="en-US"/>
        </w:rPr>
        <w:t>I</w:t>
      </w:r>
      <w:proofErr w:type="gramEnd"/>
      <w:r w:rsidRPr="00C762CA">
        <w:rPr>
          <w:rFonts w:eastAsia="Calibri"/>
          <w:sz w:val="28"/>
          <w:szCs w:val="28"/>
          <w:lang w:eastAsia="en-US"/>
        </w:rPr>
        <w:t xml:space="preserve"> «О Правительстве Республики Тыва» Правительство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Республики Тыва ПОСТАНОВЛЯЕТ:</w:t>
      </w:r>
    </w:p>
    <w:p w:rsidR="009A4818" w:rsidRPr="009A4818" w:rsidRDefault="009A4818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</w:p>
    <w:p w:rsidR="00044B9E" w:rsidRDefault="009A4818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9A481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254495">
        <w:rPr>
          <w:rFonts w:eastAsia="Calibri"/>
          <w:sz w:val="28"/>
          <w:szCs w:val="28"/>
          <w:lang w:eastAsia="en-US"/>
        </w:rPr>
        <w:t xml:space="preserve">Внести в постановление Правительства Республики Тыва </w:t>
      </w:r>
      <w:r w:rsidR="00A36940">
        <w:rPr>
          <w:rFonts w:eastAsia="Calibri"/>
          <w:sz w:val="28"/>
          <w:szCs w:val="28"/>
          <w:lang w:eastAsia="en-US"/>
        </w:rPr>
        <w:t xml:space="preserve">от 24 августа </w:t>
      </w:r>
      <w:r w:rsidR="0015712F">
        <w:rPr>
          <w:rFonts w:eastAsia="Calibri"/>
          <w:sz w:val="28"/>
          <w:szCs w:val="28"/>
          <w:lang w:eastAsia="en-US"/>
        </w:rPr>
        <w:t xml:space="preserve">          </w:t>
      </w:r>
      <w:r w:rsidR="00A36940">
        <w:rPr>
          <w:rFonts w:eastAsia="Calibri"/>
          <w:sz w:val="28"/>
          <w:szCs w:val="28"/>
          <w:lang w:eastAsia="en-US"/>
        </w:rPr>
        <w:t xml:space="preserve">2020 г. № 388 </w:t>
      </w:r>
      <w:r w:rsidR="00C369AF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F27B17">
        <w:rPr>
          <w:rFonts w:eastAsia="Calibri"/>
          <w:sz w:val="28"/>
          <w:szCs w:val="28"/>
          <w:lang w:eastAsia="en-US"/>
        </w:rPr>
        <w:t>П</w:t>
      </w:r>
      <w:r w:rsidR="00F16D84" w:rsidRPr="00F16D84">
        <w:rPr>
          <w:rFonts w:eastAsia="Calibri"/>
          <w:sz w:val="28"/>
          <w:szCs w:val="28"/>
          <w:lang w:eastAsia="en-US"/>
        </w:rPr>
        <w:t>орядка предоставления юридическим лицам (за и</w:t>
      </w:r>
      <w:r w:rsidR="00F16D84" w:rsidRPr="00F16D84">
        <w:rPr>
          <w:rFonts w:eastAsia="Calibri"/>
          <w:sz w:val="28"/>
          <w:szCs w:val="28"/>
          <w:lang w:eastAsia="en-US"/>
        </w:rPr>
        <w:t>с</w:t>
      </w:r>
      <w:r w:rsidR="00F16D84" w:rsidRPr="00F16D84">
        <w:rPr>
          <w:rFonts w:eastAsia="Calibri"/>
          <w:sz w:val="28"/>
          <w:szCs w:val="28"/>
          <w:lang w:eastAsia="en-US"/>
        </w:rPr>
        <w:t>ключением государственных (муниципальных) учреждений) и индивидуальным предпринимателям, осуществляющим деятельность на территории Республики Тыва, субсидий из республиканского бюджета Республики Тыва в целях возмещения ра</w:t>
      </w:r>
      <w:r w:rsidR="00F16D84" w:rsidRPr="00F16D84">
        <w:rPr>
          <w:rFonts w:eastAsia="Calibri"/>
          <w:sz w:val="28"/>
          <w:szCs w:val="28"/>
          <w:lang w:eastAsia="en-US"/>
        </w:rPr>
        <w:t>с</w:t>
      </w:r>
      <w:r w:rsidR="00F16D84" w:rsidRPr="00F16D84">
        <w:rPr>
          <w:rFonts w:eastAsia="Calibri"/>
          <w:sz w:val="28"/>
          <w:szCs w:val="28"/>
          <w:lang w:eastAsia="en-US"/>
        </w:rPr>
        <w:t>ходов на частичную оплату труда при организации общественных работ для граждан, ищущих работу и обратившихся в органы службы занятости</w:t>
      </w:r>
      <w:proofErr w:type="gramEnd"/>
      <w:r w:rsidR="00F16D84" w:rsidRPr="00F16D84">
        <w:rPr>
          <w:rFonts w:eastAsia="Calibri"/>
          <w:sz w:val="28"/>
          <w:szCs w:val="28"/>
          <w:lang w:eastAsia="en-US"/>
        </w:rPr>
        <w:t>,</w:t>
      </w:r>
      <w:r w:rsidR="00C369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369AF">
        <w:rPr>
          <w:rFonts w:eastAsia="Calibri"/>
          <w:sz w:val="28"/>
          <w:szCs w:val="28"/>
          <w:lang w:eastAsia="en-US"/>
        </w:rPr>
        <w:t xml:space="preserve">а также безработных граждан и </w:t>
      </w:r>
      <w:r w:rsidR="00F27B17">
        <w:rPr>
          <w:rFonts w:eastAsia="Calibri"/>
          <w:sz w:val="28"/>
          <w:szCs w:val="28"/>
          <w:lang w:eastAsia="en-US"/>
        </w:rPr>
        <w:t>П</w:t>
      </w:r>
      <w:r w:rsidR="00F16D84" w:rsidRPr="00F16D84">
        <w:rPr>
          <w:rFonts w:eastAsia="Calibri"/>
          <w:sz w:val="28"/>
          <w:szCs w:val="28"/>
          <w:lang w:eastAsia="en-US"/>
        </w:rPr>
        <w:t>орядка предоставления субсидий юридическим лицам (за исключением государственных (муниципальных) учреждений) и индивидуальным предпринимат</w:t>
      </w:r>
      <w:r w:rsidR="00F16D84" w:rsidRPr="00F16D84">
        <w:rPr>
          <w:rFonts w:eastAsia="Calibri"/>
          <w:sz w:val="28"/>
          <w:szCs w:val="28"/>
          <w:lang w:eastAsia="en-US"/>
        </w:rPr>
        <w:t>е</w:t>
      </w:r>
      <w:r w:rsidR="00F16D84" w:rsidRPr="00F16D84">
        <w:rPr>
          <w:rFonts w:eastAsia="Calibri"/>
          <w:sz w:val="28"/>
          <w:szCs w:val="28"/>
          <w:lang w:eastAsia="en-US"/>
        </w:rPr>
        <w:t>лям, осуществляющим деятельность на территории Республики Тыва, из республ</w:t>
      </w:r>
      <w:r w:rsidR="00F16D84" w:rsidRPr="00F16D84">
        <w:rPr>
          <w:rFonts w:eastAsia="Calibri"/>
          <w:sz w:val="28"/>
          <w:szCs w:val="28"/>
          <w:lang w:eastAsia="en-US"/>
        </w:rPr>
        <w:t>и</w:t>
      </w:r>
      <w:r w:rsidR="00F16D84" w:rsidRPr="00F16D84">
        <w:rPr>
          <w:rFonts w:eastAsia="Calibri"/>
          <w:sz w:val="28"/>
          <w:szCs w:val="28"/>
          <w:lang w:eastAsia="en-US"/>
        </w:rPr>
        <w:t>канского бюджета Республики Тыва в целях возмещения расходов на частичную о</w:t>
      </w:r>
      <w:r w:rsidR="00F16D84" w:rsidRPr="00F16D84">
        <w:rPr>
          <w:rFonts w:eastAsia="Calibri"/>
          <w:sz w:val="28"/>
          <w:szCs w:val="28"/>
          <w:lang w:eastAsia="en-US"/>
        </w:rPr>
        <w:t>п</w:t>
      </w:r>
      <w:r w:rsidR="00F16D84" w:rsidRPr="00F16D84">
        <w:rPr>
          <w:rFonts w:eastAsia="Calibri"/>
          <w:sz w:val="28"/>
          <w:szCs w:val="28"/>
          <w:lang w:eastAsia="en-US"/>
        </w:rPr>
        <w:t>лату труда при организации временного трудоустройства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</w:t>
      </w:r>
      <w:proofErr w:type="gramEnd"/>
      <w:r w:rsidR="00F16D84" w:rsidRPr="00F16D84">
        <w:rPr>
          <w:rFonts w:eastAsia="Calibri"/>
          <w:sz w:val="28"/>
          <w:szCs w:val="28"/>
          <w:lang w:eastAsia="en-US"/>
        </w:rPr>
        <w:t>, пров</w:t>
      </w:r>
      <w:r w:rsidR="00F16D84" w:rsidRPr="00F16D84">
        <w:rPr>
          <w:rFonts w:eastAsia="Calibri"/>
          <w:sz w:val="28"/>
          <w:szCs w:val="28"/>
          <w:lang w:eastAsia="en-US"/>
        </w:rPr>
        <w:t>е</w:t>
      </w:r>
      <w:r w:rsidR="00F16D84" w:rsidRPr="00F16D84">
        <w:rPr>
          <w:rFonts w:eastAsia="Calibri"/>
          <w:sz w:val="28"/>
          <w:szCs w:val="28"/>
          <w:lang w:eastAsia="en-US"/>
        </w:rPr>
        <w:t>дение мероприятий по высвобождению работников</w:t>
      </w:r>
      <w:r w:rsidR="00F16D84">
        <w:rPr>
          <w:rFonts w:eastAsia="Calibri"/>
          <w:sz w:val="28"/>
          <w:szCs w:val="28"/>
          <w:lang w:eastAsia="en-US"/>
        </w:rPr>
        <w:t xml:space="preserve">)» </w:t>
      </w:r>
      <w:r w:rsidR="00A36940">
        <w:rPr>
          <w:rFonts w:eastAsia="Calibri"/>
          <w:sz w:val="28"/>
          <w:szCs w:val="28"/>
          <w:lang w:eastAsia="en-US"/>
        </w:rPr>
        <w:t>следующие изменения</w:t>
      </w:r>
      <w:r w:rsidR="00F16D84">
        <w:rPr>
          <w:rFonts w:eastAsia="Calibri"/>
          <w:sz w:val="28"/>
          <w:szCs w:val="28"/>
          <w:lang w:eastAsia="en-US"/>
        </w:rPr>
        <w:t>:</w:t>
      </w:r>
    </w:p>
    <w:p w:rsidR="00A762A8" w:rsidRDefault="00A762A8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пункт 4 постановления изложить в следующей редакции:</w:t>
      </w:r>
    </w:p>
    <w:p w:rsidR="00A762A8" w:rsidRDefault="00A762A8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«4. Настоящее постановление распространяется на правоотношения, </w:t>
      </w:r>
      <w:r w:rsidR="006B0C76">
        <w:rPr>
          <w:rFonts w:eastAsia="Calibri"/>
          <w:sz w:val="28"/>
          <w:szCs w:val="28"/>
          <w:lang w:eastAsia="en-US"/>
        </w:rPr>
        <w:t>возникшие с 1 сентября 2020 г</w:t>
      </w:r>
      <w:r w:rsidR="007159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и вступает в силу со дня его официального опубликования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9A4818" w:rsidRDefault="00A762A8" w:rsidP="00F27B17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</w:t>
      </w:r>
      <w:r w:rsidR="00ED105D">
        <w:rPr>
          <w:rFonts w:eastAsia="Calibri"/>
          <w:sz w:val="28"/>
          <w:szCs w:val="28"/>
          <w:lang w:eastAsia="en-US"/>
        </w:rPr>
        <w:t>)</w:t>
      </w:r>
      <w:r w:rsidR="00F16D84">
        <w:rPr>
          <w:rFonts w:eastAsia="Calibri"/>
          <w:sz w:val="28"/>
          <w:szCs w:val="28"/>
          <w:lang w:eastAsia="en-US"/>
        </w:rPr>
        <w:t xml:space="preserve"> </w:t>
      </w:r>
      <w:r w:rsidR="00ED105D">
        <w:rPr>
          <w:rFonts w:eastAsia="Calibri"/>
          <w:sz w:val="28"/>
          <w:szCs w:val="28"/>
          <w:lang w:eastAsia="en-US"/>
        </w:rPr>
        <w:t>в Порядке</w:t>
      </w:r>
      <w:r w:rsidR="00C762CA" w:rsidRPr="00C762CA">
        <w:rPr>
          <w:rFonts w:eastAsia="Calibri"/>
          <w:sz w:val="28"/>
          <w:szCs w:val="28"/>
          <w:lang w:eastAsia="en-US"/>
        </w:rPr>
        <w:t xml:space="preserve"> </w:t>
      </w:r>
      <w:r w:rsidR="00B177C7">
        <w:rPr>
          <w:rFonts w:eastAsia="Calibri"/>
          <w:sz w:val="28"/>
          <w:szCs w:val="28"/>
          <w:lang w:eastAsia="en-US"/>
        </w:rPr>
        <w:t>предоставления юридическим лицам (за исключением государс</w:t>
      </w:r>
      <w:r w:rsidR="00B177C7">
        <w:rPr>
          <w:rFonts w:eastAsia="Calibri"/>
          <w:sz w:val="28"/>
          <w:szCs w:val="28"/>
          <w:lang w:eastAsia="en-US"/>
        </w:rPr>
        <w:t>т</w:t>
      </w:r>
      <w:r w:rsidR="00B177C7">
        <w:rPr>
          <w:rFonts w:eastAsia="Calibri"/>
          <w:sz w:val="28"/>
          <w:szCs w:val="28"/>
          <w:lang w:eastAsia="en-US"/>
        </w:rPr>
        <w:t>венных (муниципальных) учреждений) и индивидуальным предпринимателям, ос</w:t>
      </w:r>
      <w:r w:rsidR="00B177C7">
        <w:rPr>
          <w:rFonts w:eastAsia="Calibri"/>
          <w:sz w:val="28"/>
          <w:szCs w:val="28"/>
          <w:lang w:eastAsia="en-US"/>
        </w:rPr>
        <w:t>у</w:t>
      </w:r>
      <w:r w:rsidR="00B177C7">
        <w:rPr>
          <w:rFonts w:eastAsia="Calibri"/>
          <w:sz w:val="28"/>
          <w:szCs w:val="28"/>
          <w:lang w:eastAsia="en-US"/>
        </w:rPr>
        <w:t>ществляющим деятельность на территории Республики Тыва, субсидий из республ</w:t>
      </w:r>
      <w:r w:rsidR="00B177C7">
        <w:rPr>
          <w:rFonts w:eastAsia="Calibri"/>
          <w:sz w:val="28"/>
          <w:szCs w:val="28"/>
          <w:lang w:eastAsia="en-US"/>
        </w:rPr>
        <w:t>и</w:t>
      </w:r>
      <w:r w:rsidR="00B177C7">
        <w:rPr>
          <w:rFonts w:eastAsia="Calibri"/>
          <w:sz w:val="28"/>
          <w:szCs w:val="28"/>
          <w:lang w:eastAsia="en-US"/>
        </w:rPr>
        <w:t xml:space="preserve">канского бюджета </w:t>
      </w:r>
      <w:r w:rsidR="000A6314">
        <w:rPr>
          <w:rFonts w:eastAsia="Calibri"/>
          <w:sz w:val="28"/>
          <w:szCs w:val="28"/>
          <w:lang w:eastAsia="en-US"/>
        </w:rPr>
        <w:t xml:space="preserve">Республики Тыва </w:t>
      </w:r>
      <w:r w:rsidR="00B177C7">
        <w:rPr>
          <w:rFonts w:eastAsia="Calibri"/>
          <w:sz w:val="28"/>
          <w:szCs w:val="28"/>
          <w:lang w:eastAsia="en-US"/>
        </w:rPr>
        <w:t>в целях возмещения расходов на частичную о</w:t>
      </w:r>
      <w:r w:rsidR="00B177C7">
        <w:rPr>
          <w:rFonts w:eastAsia="Calibri"/>
          <w:sz w:val="28"/>
          <w:szCs w:val="28"/>
          <w:lang w:eastAsia="en-US"/>
        </w:rPr>
        <w:t>п</w:t>
      </w:r>
      <w:r w:rsidR="00B177C7">
        <w:rPr>
          <w:rFonts w:eastAsia="Calibri"/>
          <w:sz w:val="28"/>
          <w:szCs w:val="28"/>
          <w:lang w:eastAsia="en-US"/>
        </w:rPr>
        <w:t>лату труда при организации общественных работ для граждан, ищущих работу и о</w:t>
      </w:r>
      <w:r w:rsidR="00B177C7">
        <w:rPr>
          <w:rFonts w:eastAsia="Calibri"/>
          <w:sz w:val="28"/>
          <w:szCs w:val="28"/>
          <w:lang w:eastAsia="en-US"/>
        </w:rPr>
        <w:t>б</w:t>
      </w:r>
      <w:r w:rsidR="00B177C7">
        <w:rPr>
          <w:rFonts w:eastAsia="Calibri"/>
          <w:sz w:val="28"/>
          <w:szCs w:val="28"/>
          <w:lang w:eastAsia="en-US"/>
        </w:rPr>
        <w:t xml:space="preserve">ратившихся в органы службы занятости, </w:t>
      </w:r>
      <w:r w:rsidR="000A6314">
        <w:rPr>
          <w:rFonts w:eastAsia="Calibri"/>
          <w:sz w:val="28"/>
          <w:szCs w:val="28"/>
          <w:lang w:eastAsia="en-US"/>
        </w:rPr>
        <w:t>а также безработных граждан</w:t>
      </w:r>
      <w:r w:rsidR="00C762CA" w:rsidRPr="00C762CA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B74E9D" w:rsidRDefault="000A6314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C762CA" w:rsidRPr="00C762CA">
        <w:rPr>
          <w:rFonts w:eastAsia="Calibri"/>
          <w:sz w:val="28"/>
          <w:szCs w:val="28"/>
          <w:lang w:eastAsia="en-US"/>
        </w:rPr>
        <w:t xml:space="preserve">) </w:t>
      </w:r>
      <w:r w:rsidR="003E0AE4">
        <w:rPr>
          <w:rFonts w:eastAsia="Calibri"/>
          <w:sz w:val="28"/>
          <w:szCs w:val="28"/>
          <w:lang w:eastAsia="en-US"/>
        </w:rPr>
        <w:t xml:space="preserve">в </w:t>
      </w:r>
      <w:r w:rsidR="00C762CA" w:rsidRPr="00C762CA">
        <w:rPr>
          <w:rFonts w:eastAsia="Calibri"/>
          <w:sz w:val="28"/>
          <w:szCs w:val="28"/>
          <w:lang w:eastAsia="en-US"/>
        </w:rPr>
        <w:t>пункт</w:t>
      </w:r>
      <w:r w:rsidR="003E0AE4">
        <w:rPr>
          <w:rFonts w:eastAsia="Calibri"/>
          <w:sz w:val="28"/>
          <w:szCs w:val="28"/>
          <w:lang w:eastAsia="en-US"/>
        </w:rPr>
        <w:t>е</w:t>
      </w:r>
      <w:r w:rsidR="00C762CA" w:rsidRPr="00C762CA">
        <w:rPr>
          <w:rFonts w:eastAsia="Calibri"/>
          <w:sz w:val="28"/>
          <w:szCs w:val="28"/>
          <w:lang w:eastAsia="en-US"/>
        </w:rPr>
        <w:t xml:space="preserve"> </w:t>
      </w:r>
      <w:r w:rsidR="00B74E9D">
        <w:rPr>
          <w:rFonts w:eastAsia="Calibri"/>
          <w:sz w:val="28"/>
          <w:szCs w:val="28"/>
          <w:lang w:eastAsia="en-US"/>
        </w:rPr>
        <w:t xml:space="preserve">8 </w:t>
      </w:r>
      <w:r w:rsidR="003E0AE4">
        <w:rPr>
          <w:rFonts w:eastAsia="Calibri"/>
          <w:sz w:val="28"/>
          <w:szCs w:val="28"/>
          <w:lang w:eastAsia="en-US"/>
        </w:rPr>
        <w:t>слово «соглашение» заменить словом «договор»</w:t>
      </w:r>
      <w:r w:rsidR="00B01346">
        <w:rPr>
          <w:rFonts w:eastAsia="Calibri"/>
          <w:sz w:val="28"/>
          <w:szCs w:val="28"/>
          <w:lang w:eastAsia="en-US"/>
        </w:rPr>
        <w:t>;</w:t>
      </w:r>
    </w:p>
    <w:p w:rsidR="00F07E71" w:rsidRDefault="00B01346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B74E9D">
        <w:rPr>
          <w:rFonts w:eastAsia="Calibri"/>
          <w:sz w:val="28"/>
          <w:szCs w:val="28"/>
          <w:lang w:eastAsia="en-US"/>
        </w:rPr>
        <w:t xml:space="preserve">) </w:t>
      </w:r>
      <w:r w:rsidR="00F07E71">
        <w:rPr>
          <w:rFonts w:eastAsia="Calibri"/>
          <w:sz w:val="28"/>
          <w:szCs w:val="28"/>
          <w:lang w:eastAsia="en-US"/>
        </w:rPr>
        <w:t>в пункте 11:</w:t>
      </w:r>
    </w:p>
    <w:p w:rsidR="00B74E9D" w:rsidRDefault="00E45D50" w:rsidP="0015712F">
      <w:pPr>
        <w:spacing w:line="360" w:lineRule="atLeast"/>
        <w:ind w:right="-143" w:firstLine="709"/>
        <w:jc w:val="both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6A1C19">
        <w:rPr>
          <w:rFonts w:eastAsia="Calibri"/>
          <w:sz w:val="28"/>
          <w:szCs w:val="28"/>
          <w:lang w:eastAsia="en-US"/>
        </w:rPr>
        <w:t xml:space="preserve">подпункте 2 </w:t>
      </w:r>
      <w:r w:rsidR="00F07E71"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sz w:val="28"/>
          <w:szCs w:val="28"/>
          <w:lang w:eastAsia="en-US"/>
        </w:rPr>
        <w:t>«</w:t>
      </w:r>
      <w:r w:rsidRPr="00EB0EE2">
        <w:rPr>
          <w:color w:val="000000"/>
          <w:sz w:val="28"/>
          <w:szCs w:val="28"/>
          <w:lang w:bidi="ru-RU"/>
        </w:rPr>
        <w:t>5 процентов</w:t>
      </w:r>
      <w:r>
        <w:rPr>
          <w:color w:val="000000"/>
          <w:sz w:val="28"/>
          <w:szCs w:val="28"/>
          <w:lang w:bidi="ru-RU"/>
        </w:rPr>
        <w:t xml:space="preserve">» заменить </w:t>
      </w:r>
      <w:r w:rsidRPr="00EB0EE2">
        <w:rPr>
          <w:color w:val="000000"/>
          <w:sz w:val="28"/>
          <w:szCs w:val="28"/>
          <w:lang w:bidi="ru-RU"/>
        </w:rPr>
        <w:t xml:space="preserve">словами </w:t>
      </w:r>
      <w:r>
        <w:rPr>
          <w:color w:val="000000"/>
          <w:sz w:val="28"/>
          <w:szCs w:val="28"/>
          <w:lang w:bidi="ru-RU"/>
        </w:rPr>
        <w:t>«1</w:t>
      </w:r>
      <w:r w:rsidRPr="00EB0EE2">
        <w:rPr>
          <w:color w:val="000000"/>
          <w:sz w:val="28"/>
          <w:szCs w:val="28"/>
          <w:lang w:bidi="ru-RU"/>
        </w:rPr>
        <w:t xml:space="preserve"> процент</w:t>
      </w:r>
      <w:r>
        <w:rPr>
          <w:color w:val="000000"/>
          <w:sz w:val="28"/>
          <w:szCs w:val="28"/>
          <w:lang w:bidi="ru-RU"/>
        </w:rPr>
        <w:t>»;</w:t>
      </w:r>
    </w:p>
    <w:p w:rsidR="00F07E71" w:rsidRPr="00F07E71" w:rsidRDefault="00F07E71" w:rsidP="0015712F">
      <w:pPr>
        <w:spacing w:line="360" w:lineRule="atLeast"/>
        <w:ind w:right="-143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подпункт </w:t>
      </w:r>
      <w:r w:rsidRPr="00F07E71">
        <w:rPr>
          <w:color w:val="000000"/>
          <w:sz w:val="28"/>
          <w:szCs w:val="28"/>
          <w:lang w:bidi="ru-RU"/>
        </w:rPr>
        <w:t xml:space="preserve">5 изложить в следующей редакции: </w:t>
      </w:r>
    </w:p>
    <w:p w:rsidR="00F07E71" w:rsidRDefault="00F07E71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F07E71">
        <w:rPr>
          <w:color w:val="000000"/>
          <w:sz w:val="28"/>
          <w:szCs w:val="28"/>
          <w:lang w:bidi="ru-RU"/>
        </w:rPr>
        <w:t>«5) наличие в информационно-аналитической системе «Общероссийская база вакансий «Работа в России» информации о работодателе</w:t>
      </w:r>
      <w:proofErr w:type="gramStart"/>
      <w:r w:rsidR="00F27B17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</w:t>
      </w:r>
      <w:r w:rsidRPr="00F07E71">
        <w:rPr>
          <w:color w:val="000000"/>
          <w:sz w:val="28"/>
          <w:szCs w:val="28"/>
          <w:lang w:bidi="ru-RU"/>
        </w:rPr>
        <w:t>;</w:t>
      </w:r>
      <w:proofErr w:type="gramEnd"/>
    </w:p>
    <w:p w:rsidR="00EB0EE2" w:rsidRPr="00EB0EE2" w:rsidRDefault="004E3936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EB0EE2">
        <w:rPr>
          <w:rFonts w:eastAsia="Calibri"/>
          <w:sz w:val="28"/>
          <w:szCs w:val="28"/>
          <w:lang w:eastAsia="en-US"/>
        </w:rPr>
        <w:t>)</w:t>
      </w:r>
      <w:r w:rsidR="00E45D50" w:rsidRPr="00E45D50">
        <w:rPr>
          <w:rFonts w:eastAsia="Calibri"/>
          <w:sz w:val="28"/>
          <w:szCs w:val="28"/>
          <w:lang w:eastAsia="en-US"/>
        </w:rPr>
        <w:t xml:space="preserve"> </w:t>
      </w:r>
      <w:r w:rsidR="00E45D50">
        <w:rPr>
          <w:rFonts w:eastAsia="Calibri"/>
          <w:sz w:val="28"/>
          <w:szCs w:val="28"/>
          <w:lang w:eastAsia="en-US"/>
        </w:rPr>
        <w:t xml:space="preserve">в абзаце </w:t>
      </w:r>
      <w:r w:rsidR="00F27B17">
        <w:rPr>
          <w:rFonts w:eastAsia="Calibri"/>
          <w:sz w:val="28"/>
          <w:szCs w:val="28"/>
          <w:lang w:eastAsia="en-US"/>
        </w:rPr>
        <w:t>втором</w:t>
      </w:r>
      <w:r w:rsidR="00E45D50">
        <w:rPr>
          <w:rFonts w:eastAsia="Calibri"/>
          <w:sz w:val="28"/>
          <w:szCs w:val="28"/>
          <w:lang w:eastAsia="en-US"/>
        </w:rPr>
        <w:t xml:space="preserve"> пункта 15 слово «соглашения» за</w:t>
      </w:r>
      <w:r w:rsidR="00F27B17">
        <w:rPr>
          <w:rFonts w:eastAsia="Calibri"/>
          <w:sz w:val="28"/>
          <w:szCs w:val="28"/>
          <w:lang w:eastAsia="en-US"/>
        </w:rPr>
        <w:t>менить словом «договора</w:t>
      </w:r>
      <w:r w:rsidR="00E45D50">
        <w:rPr>
          <w:rFonts w:eastAsia="Calibri"/>
          <w:sz w:val="28"/>
          <w:szCs w:val="28"/>
          <w:lang w:eastAsia="en-US"/>
        </w:rPr>
        <w:t>»;</w:t>
      </w:r>
    </w:p>
    <w:p w:rsidR="00B74E9D" w:rsidRDefault="006A1C19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B74E9D">
        <w:rPr>
          <w:rFonts w:eastAsia="Calibri"/>
          <w:sz w:val="28"/>
          <w:szCs w:val="28"/>
          <w:lang w:eastAsia="en-US"/>
        </w:rPr>
        <w:t xml:space="preserve">) </w:t>
      </w:r>
      <w:r w:rsidR="00B14A36">
        <w:rPr>
          <w:rFonts w:eastAsia="Calibri"/>
          <w:sz w:val="28"/>
          <w:szCs w:val="28"/>
          <w:lang w:eastAsia="en-US"/>
        </w:rPr>
        <w:t xml:space="preserve">в </w:t>
      </w:r>
      <w:r w:rsidR="00B74E9D">
        <w:rPr>
          <w:rFonts w:eastAsia="Calibri"/>
          <w:sz w:val="28"/>
          <w:szCs w:val="28"/>
          <w:lang w:eastAsia="en-US"/>
        </w:rPr>
        <w:t>пункт</w:t>
      </w:r>
      <w:r w:rsidR="00B14A36">
        <w:rPr>
          <w:rFonts w:eastAsia="Calibri"/>
          <w:sz w:val="28"/>
          <w:szCs w:val="28"/>
          <w:lang w:eastAsia="en-US"/>
        </w:rPr>
        <w:t>е</w:t>
      </w:r>
      <w:r w:rsidR="00B74E9D">
        <w:rPr>
          <w:rFonts w:eastAsia="Calibri"/>
          <w:sz w:val="28"/>
          <w:szCs w:val="28"/>
          <w:lang w:eastAsia="en-US"/>
        </w:rPr>
        <w:t xml:space="preserve"> 27</w:t>
      </w:r>
      <w:r w:rsidR="0015712F">
        <w:rPr>
          <w:rFonts w:eastAsia="Calibri"/>
          <w:sz w:val="28"/>
          <w:szCs w:val="28"/>
          <w:lang w:eastAsia="en-US"/>
        </w:rPr>
        <w:t>:</w:t>
      </w:r>
      <w:r w:rsidR="00B74E9D">
        <w:rPr>
          <w:rFonts w:eastAsia="Calibri"/>
          <w:sz w:val="28"/>
          <w:szCs w:val="28"/>
          <w:lang w:eastAsia="en-US"/>
        </w:rPr>
        <w:t xml:space="preserve"> </w:t>
      </w:r>
    </w:p>
    <w:p w:rsidR="00B14A36" w:rsidRDefault="00F27B17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втором слово</w:t>
      </w:r>
      <w:r w:rsidR="00B14A36">
        <w:rPr>
          <w:rFonts w:eastAsia="Calibri"/>
          <w:sz w:val="28"/>
          <w:szCs w:val="28"/>
          <w:lang w:eastAsia="en-US"/>
        </w:rPr>
        <w:t xml:space="preserve"> «соглашения» заменить словом «договор</w:t>
      </w:r>
      <w:r>
        <w:rPr>
          <w:rFonts w:eastAsia="Calibri"/>
          <w:sz w:val="28"/>
          <w:szCs w:val="28"/>
          <w:lang w:eastAsia="en-US"/>
        </w:rPr>
        <w:t>а</w:t>
      </w:r>
      <w:r w:rsidR="00B14A36">
        <w:rPr>
          <w:rFonts w:eastAsia="Calibri"/>
          <w:sz w:val="28"/>
          <w:szCs w:val="28"/>
          <w:lang w:eastAsia="en-US"/>
        </w:rPr>
        <w:t>»;</w:t>
      </w:r>
    </w:p>
    <w:p w:rsidR="00B14A36" w:rsidRDefault="00B14A36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третьем слово «Соглашение» заменить словом «Договор»</w:t>
      </w:r>
      <w:r w:rsidR="00F27B17">
        <w:rPr>
          <w:rFonts w:eastAsia="Calibri"/>
          <w:sz w:val="28"/>
          <w:szCs w:val="28"/>
          <w:lang w:eastAsia="en-US"/>
        </w:rPr>
        <w:t>, слова «ф</w:t>
      </w:r>
      <w:r w:rsidR="00F27B17">
        <w:rPr>
          <w:rFonts w:eastAsia="Calibri"/>
          <w:sz w:val="28"/>
          <w:szCs w:val="28"/>
          <w:lang w:eastAsia="en-US"/>
        </w:rPr>
        <w:t>и</w:t>
      </w:r>
      <w:r w:rsidR="00F27B17">
        <w:rPr>
          <w:rFonts w:eastAsia="Calibri"/>
          <w:sz w:val="28"/>
          <w:szCs w:val="28"/>
          <w:lang w:eastAsia="en-US"/>
        </w:rPr>
        <w:t>нансов Республики Тыва»</w:t>
      </w:r>
      <w:r w:rsidR="004B2133">
        <w:rPr>
          <w:rFonts w:eastAsia="Calibri"/>
          <w:sz w:val="28"/>
          <w:szCs w:val="28"/>
          <w:lang w:eastAsia="en-US"/>
        </w:rPr>
        <w:t xml:space="preserve"> исключить</w:t>
      </w:r>
      <w:r>
        <w:rPr>
          <w:rFonts w:eastAsia="Calibri"/>
          <w:sz w:val="28"/>
          <w:szCs w:val="28"/>
          <w:lang w:eastAsia="en-US"/>
        </w:rPr>
        <w:t>;</w:t>
      </w:r>
    </w:p>
    <w:p w:rsidR="00542F92" w:rsidRPr="00542F92" w:rsidRDefault="00542F9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542F92">
        <w:rPr>
          <w:rFonts w:eastAsia="Calibri"/>
          <w:sz w:val="28"/>
          <w:szCs w:val="28"/>
          <w:lang w:eastAsia="en-US"/>
        </w:rPr>
        <w:t xml:space="preserve">в абзаце </w:t>
      </w:r>
      <w:r>
        <w:rPr>
          <w:rFonts w:eastAsia="Calibri"/>
          <w:sz w:val="28"/>
          <w:szCs w:val="28"/>
          <w:lang w:eastAsia="en-US"/>
        </w:rPr>
        <w:t>четвертом</w:t>
      </w:r>
      <w:r w:rsidR="00F27B17">
        <w:rPr>
          <w:rFonts w:eastAsia="Calibri"/>
          <w:sz w:val="28"/>
          <w:szCs w:val="28"/>
          <w:lang w:eastAsia="en-US"/>
        </w:rPr>
        <w:t xml:space="preserve"> слово</w:t>
      </w:r>
      <w:r w:rsidRPr="00542F92">
        <w:rPr>
          <w:rFonts w:eastAsia="Calibri"/>
          <w:sz w:val="28"/>
          <w:szCs w:val="28"/>
          <w:lang w:eastAsia="en-US"/>
        </w:rPr>
        <w:t xml:space="preserve"> «согла</w:t>
      </w:r>
      <w:r w:rsidR="0015712F">
        <w:rPr>
          <w:rFonts w:eastAsia="Calibri"/>
          <w:sz w:val="28"/>
          <w:szCs w:val="28"/>
          <w:lang w:eastAsia="en-US"/>
        </w:rPr>
        <w:t>шения» заменить словом «договор</w:t>
      </w:r>
      <w:r w:rsidR="00F27B17">
        <w:rPr>
          <w:rFonts w:eastAsia="Calibri"/>
          <w:sz w:val="28"/>
          <w:szCs w:val="28"/>
          <w:lang w:eastAsia="en-US"/>
        </w:rPr>
        <w:t>а</w:t>
      </w:r>
      <w:r w:rsidRPr="00542F92">
        <w:rPr>
          <w:rFonts w:eastAsia="Calibri"/>
          <w:sz w:val="28"/>
          <w:szCs w:val="28"/>
          <w:lang w:eastAsia="en-US"/>
        </w:rPr>
        <w:t>»;</w:t>
      </w:r>
    </w:p>
    <w:p w:rsidR="00542F92" w:rsidRPr="003D5470" w:rsidRDefault="00542F9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542F92">
        <w:rPr>
          <w:rFonts w:eastAsia="Calibri"/>
          <w:sz w:val="28"/>
          <w:szCs w:val="28"/>
          <w:lang w:eastAsia="en-US"/>
        </w:rPr>
        <w:t xml:space="preserve">в абзаце </w:t>
      </w:r>
      <w:r>
        <w:rPr>
          <w:rFonts w:eastAsia="Calibri"/>
          <w:sz w:val="28"/>
          <w:szCs w:val="28"/>
          <w:lang w:eastAsia="en-US"/>
        </w:rPr>
        <w:t>пятом</w:t>
      </w:r>
      <w:r w:rsidRPr="00542F92">
        <w:rPr>
          <w:rFonts w:eastAsia="Calibri"/>
          <w:sz w:val="28"/>
          <w:szCs w:val="28"/>
          <w:lang w:eastAsia="en-US"/>
        </w:rPr>
        <w:t xml:space="preserve"> слово «Соглашение» заменить словом «Договор»;</w:t>
      </w:r>
    </w:p>
    <w:p w:rsidR="00B74E9D" w:rsidRDefault="00813426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 w:rsidR="00B74E9D">
        <w:rPr>
          <w:rFonts w:eastAsia="Calibri"/>
          <w:sz w:val="28"/>
          <w:szCs w:val="28"/>
          <w:lang w:eastAsia="en-US"/>
        </w:rPr>
        <w:t>) пункт 28 изложить в следующей редакции:</w:t>
      </w:r>
    </w:p>
    <w:p w:rsidR="00B74E9D" w:rsidRPr="00B74E9D" w:rsidRDefault="00B74E9D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«28. </w:t>
      </w:r>
      <w:r w:rsidRPr="00B74E9D">
        <w:rPr>
          <w:rFonts w:eastAsia="Calibri"/>
          <w:sz w:val="28"/>
          <w:szCs w:val="28"/>
          <w:lang w:eastAsia="en-US"/>
        </w:rPr>
        <w:t xml:space="preserve">Работодатель обеспечивает подписание </w:t>
      </w:r>
      <w:r>
        <w:rPr>
          <w:rFonts w:eastAsia="Calibri"/>
          <w:sz w:val="28"/>
          <w:szCs w:val="28"/>
          <w:lang w:eastAsia="en-US"/>
        </w:rPr>
        <w:t>договора</w:t>
      </w:r>
      <w:r w:rsidRPr="00B74E9D">
        <w:rPr>
          <w:rFonts w:eastAsia="Calibri"/>
          <w:sz w:val="28"/>
          <w:szCs w:val="28"/>
          <w:lang w:eastAsia="en-US"/>
        </w:rPr>
        <w:t xml:space="preserve"> </w:t>
      </w:r>
      <w:r w:rsidR="004B2133">
        <w:rPr>
          <w:rFonts w:eastAsia="Calibri"/>
          <w:sz w:val="28"/>
          <w:szCs w:val="28"/>
          <w:lang w:eastAsia="en-US"/>
        </w:rPr>
        <w:t>на</w:t>
      </w:r>
      <w:r w:rsidRPr="00B74E9D">
        <w:rPr>
          <w:rFonts w:eastAsia="Calibri"/>
          <w:sz w:val="28"/>
          <w:szCs w:val="28"/>
          <w:lang w:eastAsia="en-US"/>
        </w:rPr>
        <w:t xml:space="preserve"> бумажно</w:t>
      </w:r>
      <w:r w:rsidR="004B2133">
        <w:rPr>
          <w:rFonts w:eastAsia="Calibri"/>
          <w:sz w:val="28"/>
          <w:szCs w:val="28"/>
          <w:lang w:eastAsia="en-US"/>
        </w:rPr>
        <w:t>м носителе</w:t>
      </w:r>
      <w:r w:rsidRPr="00B74E9D">
        <w:rPr>
          <w:rFonts w:eastAsia="Calibri"/>
          <w:sz w:val="28"/>
          <w:szCs w:val="28"/>
          <w:lang w:eastAsia="en-US"/>
        </w:rPr>
        <w:t xml:space="preserve"> в течение </w:t>
      </w:r>
      <w:r w:rsidR="00F27B17">
        <w:rPr>
          <w:rFonts w:eastAsia="Calibri"/>
          <w:sz w:val="28"/>
          <w:szCs w:val="28"/>
          <w:lang w:eastAsia="en-US"/>
        </w:rPr>
        <w:t>трех</w:t>
      </w:r>
      <w:r w:rsidRPr="00B74E9D">
        <w:rPr>
          <w:rFonts w:eastAsia="Calibri"/>
          <w:sz w:val="28"/>
          <w:szCs w:val="28"/>
          <w:lang w:eastAsia="en-US"/>
        </w:rPr>
        <w:t xml:space="preserve"> рабочих дней, следующих за днем получения проекта </w:t>
      </w:r>
      <w:r>
        <w:rPr>
          <w:rFonts w:eastAsia="Calibri"/>
          <w:sz w:val="28"/>
          <w:szCs w:val="28"/>
          <w:lang w:eastAsia="en-US"/>
        </w:rPr>
        <w:t>договора</w:t>
      </w:r>
      <w:r w:rsidRPr="00B74E9D">
        <w:rPr>
          <w:rFonts w:eastAsia="Calibri"/>
          <w:sz w:val="28"/>
          <w:szCs w:val="28"/>
          <w:lang w:eastAsia="en-US"/>
        </w:rPr>
        <w:t>.</w:t>
      </w:r>
    </w:p>
    <w:p w:rsidR="00B74E9D" w:rsidRPr="00B74E9D" w:rsidRDefault="00B74E9D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B74E9D">
        <w:rPr>
          <w:rFonts w:eastAsia="Calibri"/>
          <w:sz w:val="28"/>
          <w:szCs w:val="28"/>
          <w:lang w:eastAsia="en-US"/>
        </w:rPr>
        <w:t xml:space="preserve">Центр занятости подписывает </w:t>
      </w:r>
      <w:r>
        <w:rPr>
          <w:rFonts w:eastAsia="Calibri"/>
          <w:sz w:val="28"/>
          <w:szCs w:val="28"/>
          <w:lang w:eastAsia="en-US"/>
        </w:rPr>
        <w:t>договор</w:t>
      </w:r>
      <w:r w:rsidRPr="00B74E9D">
        <w:rPr>
          <w:rFonts w:eastAsia="Calibri"/>
          <w:sz w:val="28"/>
          <w:szCs w:val="28"/>
          <w:lang w:eastAsia="en-US"/>
        </w:rPr>
        <w:t xml:space="preserve"> </w:t>
      </w:r>
      <w:r w:rsidR="00F27B17">
        <w:rPr>
          <w:rFonts w:eastAsia="Calibri"/>
          <w:sz w:val="28"/>
          <w:szCs w:val="28"/>
          <w:lang w:eastAsia="en-US"/>
        </w:rPr>
        <w:t>на</w:t>
      </w:r>
      <w:r w:rsidRPr="00B74E9D">
        <w:rPr>
          <w:rFonts w:eastAsia="Calibri"/>
          <w:sz w:val="28"/>
          <w:szCs w:val="28"/>
          <w:lang w:eastAsia="en-US"/>
        </w:rPr>
        <w:t xml:space="preserve"> бумажно</w:t>
      </w:r>
      <w:r w:rsidR="00F27B17">
        <w:rPr>
          <w:rFonts w:eastAsia="Calibri"/>
          <w:sz w:val="28"/>
          <w:szCs w:val="28"/>
          <w:lang w:eastAsia="en-US"/>
        </w:rPr>
        <w:t>м носителе</w:t>
      </w:r>
      <w:r w:rsidRPr="00B74E9D">
        <w:rPr>
          <w:rFonts w:eastAsia="Calibri"/>
          <w:sz w:val="28"/>
          <w:szCs w:val="28"/>
          <w:lang w:eastAsia="en-US"/>
        </w:rPr>
        <w:t xml:space="preserve"> не позднее </w:t>
      </w:r>
      <w:r w:rsidR="0015712F">
        <w:rPr>
          <w:rFonts w:eastAsia="Calibri"/>
          <w:sz w:val="28"/>
          <w:szCs w:val="28"/>
          <w:lang w:eastAsia="en-US"/>
        </w:rPr>
        <w:t>трех</w:t>
      </w:r>
      <w:r w:rsidRPr="00B74E9D">
        <w:rPr>
          <w:rFonts w:eastAsia="Calibri"/>
          <w:sz w:val="28"/>
          <w:szCs w:val="28"/>
          <w:lang w:eastAsia="en-US"/>
        </w:rPr>
        <w:t xml:space="preserve"> рабочих дней, следующих за днем подписания </w:t>
      </w:r>
      <w:r>
        <w:rPr>
          <w:rFonts w:eastAsia="Calibri"/>
          <w:sz w:val="28"/>
          <w:szCs w:val="28"/>
          <w:lang w:eastAsia="en-US"/>
        </w:rPr>
        <w:t>договора</w:t>
      </w:r>
      <w:r w:rsidRPr="00B74E9D">
        <w:rPr>
          <w:rFonts w:eastAsia="Calibri"/>
          <w:sz w:val="28"/>
          <w:szCs w:val="28"/>
          <w:lang w:eastAsia="en-US"/>
        </w:rPr>
        <w:t xml:space="preserve"> работодателем.</w:t>
      </w:r>
    </w:p>
    <w:p w:rsidR="00B74E9D" w:rsidRPr="00B74E9D" w:rsidRDefault="00B74E9D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B74E9D">
        <w:rPr>
          <w:rFonts w:eastAsia="Calibri"/>
          <w:sz w:val="28"/>
          <w:szCs w:val="28"/>
          <w:lang w:eastAsia="en-US"/>
        </w:rPr>
        <w:t xml:space="preserve">По письменному согласованию с Министерством в случаях, установленных </w:t>
      </w:r>
      <w:r w:rsidR="00187E11">
        <w:rPr>
          <w:rFonts w:eastAsia="Calibri"/>
          <w:sz w:val="28"/>
          <w:szCs w:val="28"/>
          <w:lang w:eastAsia="en-US"/>
        </w:rPr>
        <w:t>д</w:t>
      </w:r>
      <w:r w:rsidR="00187E11">
        <w:rPr>
          <w:rFonts w:eastAsia="Calibri"/>
          <w:sz w:val="28"/>
          <w:szCs w:val="28"/>
          <w:lang w:eastAsia="en-US"/>
        </w:rPr>
        <w:t>о</w:t>
      </w:r>
      <w:r w:rsidR="00187E11">
        <w:rPr>
          <w:rFonts w:eastAsia="Calibri"/>
          <w:sz w:val="28"/>
          <w:szCs w:val="28"/>
          <w:lang w:eastAsia="en-US"/>
        </w:rPr>
        <w:t>говором</w:t>
      </w:r>
      <w:r w:rsidRPr="00B74E9D">
        <w:rPr>
          <w:rFonts w:eastAsia="Calibri"/>
          <w:sz w:val="28"/>
          <w:szCs w:val="28"/>
          <w:lang w:eastAsia="en-US"/>
        </w:rPr>
        <w:t>, между центром занятости и работодателем может быть заключено дополн</w:t>
      </w:r>
      <w:r w:rsidRPr="00B74E9D">
        <w:rPr>
          <w:rFonts w:eastAsia="Calibri"/>
          <w:sz w:val="28"/>
          <w:szCs w:val="28"/>
          <w:lang w:eastAsia="en-US"/>
        </w:rPr>
        <w:t>и</w:t>
      </w:r>
      <w:r w:rsidRPr="00B74E9D">
        <w:rPr>
          <w:rFonts w:eastAsia="Calibri"/>
          <w:sz w:val="28"/>
          <w:szCs w:val="28"/>
          <w:lang w:eastAsia="en-US"/>
        </w:rPr>
        <w:t>тельное соглашение.</w:t>
      </w:r>
    </w:p>
    <w:p w:rsidR="00B74E9D" w:rsidRPr="00B74E9D" w:rsidRDefault="00B74E9D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B74E9D">
        <w:rPr>
          <w:rFonts w:eastAsia="Calibri"/>
          <w:sz w:val="28"/>
          <w:szCs w:val="28"/>
          <w:lang w:eastAsia="en-US"/>
        </w:rPr>
        <w:t xml:space="preserve">Дополнительное соглашение заключается в порядке, предусмотренном </w:t>
      </w:r>
      <w:r w:rsidR="00187E11">
        <w:rPr>
          <w:rFonts w:eastAsia="Calibri"/>
          <w:sz w:val="28"/>
          <w:szCs w:val="28"/>
          <w:lang w:eastAsia="en-US"/>
        </w:rPr>
        <w:t>догов</w:t>
      </w:r>
      <w:r w:rsidR="00187E11">
        <w:rPr>
          <w:rFonts w:eastAsia="Calibri"/>
          <w:sz w:val="28"/>
          <w:szCs w:val="28"/>
          <w:lang w:eastAsia="en-US"/>
        </w:rPr>
        <w:t>о</w:t>
      </w:r>
      <w:r w:rsidR="00187E11">
        <w:rPr>
          <w:rFonts w:eastAsia="Calibri"/>
          <w:sz w:val="28"/>
          <w:szCs w:val="28"/>
          <w:lang w:eastAsia="en-US"/>
        </w:rPr>
        <w:t>ром</w:t>
      </w:r>
      <w:r w:rsidRPr="00B74E9D">
        <w:rPr>
          <w:rFonts w:eastAsia="Calibri"/>
          <w:sz w:val="28"/>
          <w:szCs w:val="28"/>
          <w:lang w:eastAsia="en-US"/>
        </w:rPr>
        <w:t>.</w:t>
      </w:r>
    </w:p>
    <w:p w:rsidR="00B74E9D" w:rsidRDefault="00187E11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Договор</w:t>
      </w:r>
      <w:proofErr w:type="gramEnd"/>
      <w:r w:rsidR="00B74E9D" w:rsidRPr="00B74E9D">
        <w:rPr>
          <w:rFonts w:eastAsia="Calibri"/>
          <w:sz w:val="28"/>
          <w:szCs w:val="28"/>
          <w:lang w:eastAsia="en-US"/>
        </w:rPr>
        <w:t xml:space="preserve"> может быть расторгнут</w:t>
      </w:r>
      <w:r>
        <w:rPr>
          <w:rFonts w:eastAsia="Calibri"/>
          <w:sz w:val="28"/>
          <w:szCs w:val="28"/>
          <w:lang w:eastAsia="en-US"/>
        </w:rPr>
        <w:t xml:space="preserve"> в случаях, установленных условиями догов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ра</w:t>
      </w:r>
      <w:r w:rsidR="00B74E9D" w:rsidRPr="00B74E9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F16D84" w:rsidRDefault="00813426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F16D84">
        <w:rPr>
          <w:rFonts w:eastAsia="Calibri"/>
          <w:sz w:val="28"/>
          <w:szCs w:val="28"/>
          <w:lang w:eastAsia="en-US"/>
        </w:rPr>
        <w:t xml:space="preserve">) </w:t>
      </w:r>
      <w:r w:rsidR="003444E7">
        <w:rPr>
          <w:rFonts w:eastAsia="Calibri"/>
          <w:sz w:val="28"/>
          <w:szCs w:val="28"/>
          <w:lang w:eastAsia="en-US"/>
        </w:rPr>
        <w:t xml:space="preserve">в </w:t>
      </w:r>
      <w:r w:rsidR="00F16D84">
        <w:rPr>
          <w:rFonts w:eastAsia="Calibri"/>
          <w:sz w:val="28"/>
          <w:szCs w:val="28"/>
          <w:lang w:eastAsia="en-US"/>
        </w:rPr>
        <w:t>пункт</w:t>
      </w:r>
      <w:r w:rsidR="003444E7">
        <w:rPr>
          <w:rFonts w:eastAsia="Calibri"/>
          <w:sz w:val="28"/>
          <w:szCs w:val="28"/>
          <w:lang w:eastAsia="en-US"/>
        </w:rPr>
        <w:t>е</w:t>
      </w:r>
      <w:r w:rsidR="00F16D84">
        <w:rPr>
          <w:rFonts w:eastAsia="Calibri"/>
          <w:sz w:val="28"/>
          <w:szCs w:val="28"/>
          <w:lang w:eastAsia="en-US"/>
        </w:rPr>
        <w:t xml:space="preserve"> 29:</w:t>
      </w:r>
    </w:p>
    <w:p w:rsidR="003A4574" w:rsidRPr="003A4574" w:rsidRDefault="003444E7" w:rsidP="0015712F">
      <w:pPr>
        <w:widowControl w:val="0"/>
        <w:tabs>
          <w:tab w:val="left" w:pos="709"/>
        </w:tabs>
        <w:spacing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абзаце первом слово «соглашения» заменить словом «</w:t>
      </w:r>
      <w:r w:rsidR="0015712F">
        <w:rPr>
          <w:color w:val="000000"/>
          <w:sz w:val="28"/>
          <w:szCs w:val="28"/>
          <w:lang w:bidi="ru-RU"/>
        </w:rPr>
        <w:t>договор</w:t>
      </w:r>
      <w:r w:rsidR="00F27B17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»;</w:t>
      </w:r>
    </w:p>
    <w:p w:rsidR="00FC2F1D" w:rsidRDefault="00FC2F1D" w:rsidP="0015712F">
      <w:pPr>
        <w:spacing w:line="360" w:lineRule="atLeast"/>
        <w:ind w:right="-143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абзац третий изложить в следующей редакции:</w:t>
      </w:r>
    </w:p>
    <w:p w:rsidR="003A4574" w:rsidRDefault="00FC2F1D" w:rsidP="0015712F">
      <w:pPr>
        <w:spacing w:line="360" w:lineRule="atLeast"/>
        <w:ind w:right="-143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«</w:t>
      </w:r>
      <w:r w:rsidR="003A4574" w:rsidRPr="003A4574">
        <w:rPr>
          <w:rFonts w:eastAsia="Arial Unicode MS"/>
          <w:color w:val="000000"/>
          <w:sz w:val="28"/>
          <w:szCs w:val="28"/>
          <w:lang w:bidi="ru-RU"/>
        </w:rPr>
        <w:t>В период участия безработных граждан в общественных работах за ними со</w:t>
      </w:r>
      <w:r w:rsidR="003A4574" w:rsidRPr="003A4574">
        <w:rPr>
          <w:rFonts w:eastAsia="Arial Unicode MS"/>
          <w:color w:val="000000"/>
          <w:sz w:val="28"/>
          <w:szCs w:val="28"/>
          <w:lang w:bidi="ru-RU"/>
        </w:rPr>
        <w:softHyphen/>
        <w:t>храняется право на получение пособия по безработиц</w:t>
      </w:r>
      <w:r w:rsidR="003A4574" w:rsidRPr="00FC2F1D">
        <w:rPr>
          <w:rFonts w:eastAsia="Arial Unicode MS"/>
          <w:color w:val="000000"/>
          <w:sz w:val="28"/>
          <w:szCs w:val="28"/>
          <w:lang w:bidi="ru-RU"/>
        </w:rPr>
        <w:t>е</w:t>
      </w:r>
      <w:proofErr w:type="gramStart"/>
      <w:r w:rsidRPr="00FC2F1D">
        <w:rPr>
          <w:rFonts w:eastAsia="Arial Unicode MS"/>
          <w:color w:val="000000"/>
          <w:sz w:val="28"/>
          <w:szCs w:val="28"/>
          <w:lang w:bidi="ru-RU"/>
        </w:rPr>
        <w:t>.</w:t>
      </w:r>
      <w:r w:rsidR="003A4574" w:rsidRPr="00FC2F1D">
        <w:rPr>
          <w:rFonts w:eastAsia="Arial Unicode MS"/>
          <w:color w:val="000000"/>
          <w:sz w:val="28"/>
          <w:szCs w:val="28"/>
          <w:lang w:bidi="ru-RU"/>
        </w:rPr>
        <w:t>»</w:t>
      </w:r>
      <w:r>
        <w:rPr>
          <w:rFonts w:eastAsia="Arial Unicode MS"/>
          <w:color w:val="000000"/>
          <w:sz w:val="28"/>
          <w:szCs w:val="28"/>
          <w:lang w:bidi="ru-RU"/>
        </w:rPr>
        <w:t>;</w:t>
      </w:r>
      <w:proofErr w:type="gramEnd"/>
    </w:p>
    <w:p w:rsidR="00842F1E" w:rsidRDefault="00842F1E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</w:p>
    <w:p w:rsidR="00187E11" w:rsidRDefault="00813426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187E11">
        <w:rPr>
          <w:rFonts w:eastAsia="Calibri"/>
          <w:sz w:val="28"/>
          <w:szCs w:val="28"/>
          <w:lang w:eastAsia="en-US"/>
        </w:rPr>
        <w:t xml:space="preserve">) в абзаце </w:t>
      </w:r>
      <w:r w:rsidR="00F27B17">
        <w:rPr>
          <w:rFonts w:eastAsia="Calibri"/>
          <w:sz w:val="28"/>
          <w:szCs w:val="28"/>
          <w:lang w:eastAsia="en-US"/>
        </w:rPr>
        <w:t>девятом</w:t>
      </w:r>
      <w:r w:rsidR="00187E11">
        <w:rPr>
          <w:rFonts w:eastAsia="Calibri"/>
          <w:sz w:val="28"/>
          <w:szCs w:val="28"/>
          <w:lang w:eastAsia="en-US"/>
        </w:rPr>
        <w:t xml:space="preserve"> пункта 32 слово «соглашением» заменить словом «догов</w:t>
      </w:r>
      <w:r w:rsidR="00187E11">
        <w:rPr>
          <w:rFonts w:eastAsia="Calibri"/>
          <w:sz w:val="28"/>
          <w:szCs w:val="28"/>
          <w:lang w:eastAsia="en-US"/>
        </w:rPr>
        <w:t>о</w:t>
      </w:r>
      <w:r w:rsidR="00187E11">
        <w:rPr>
          <w:rFonts w:eastAsia="Calibri"/>
          <w:sz w:val="28"/>
          <w:szCs w:val="28"/>
          <w:lang w:eastAsia="en-US"/>
        </w:rPr>
        <w:t>ром»;</w:t>
      </w:r>
    </w:p>
    <w:p w:rsidR="00187E11" w:rsidRDefault="00813426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 w:rsidR="00187E11">
        <w:rPr>
          <w:rFonts w:eastAsia="Calibri"/>
          <w:sz w:val="28"/>
          <w:szCs w:val="28"/>
          <w:lang w:eastAsia="en-US"/>
        </w:rPr>
        <w:t>) в пункте 34 слово «соглашении» заменить словом «договоре»;</w:t>
      </w:r>
    </w:p>
    <w:p w:rsidR="00CD49D2" w:rsidRDefault="00813426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BC0DEC">
        <w:rPr>
          <w:rFonts w:eastAsia="Calibri"/>
          <w:sz w:val="28"/>
          <w:szCs w:val="28"/>
          <w:lang w:eastAsia="en-US"/>
        </w:rPr>
        <w:t xml:space="preserve">) </w:t>
      </w:r>
      <w:r w:rsidR="009E2D31">
        <w:rPr>
          <w:rFonts w:eastAsia="Calibri"/>
          <w:sz w:val="28"/>
          <w:szCs w:val="28"/>
          <w:lang w:eastAsia="en-US"/>
        </w:rPr>
        <w:t>в позиции 1</w:t>
      </w:r>
      <w:r w:rsidR="009E2D31" w:rsidRPr="00EB0EE2">
        <w:rPr>
          <w:rFonts w:eastAsia="Calibri"/>
          <w:sz w:val="28"/>
          <w:szCs w:val="28"/>
          <w:lang w:eastAsia="en-US"/>
        </w:rPr>
        <w:t xml:space="preserve"> </w:t>
      </w:r>
      <w:r w:rsidR="00BC0DEC">
        <w:rPr>
          <w:rFonts w:eastAsia="Calibri"/>
          <w:sz w:val="28"/>
          <w:szCs w:val="28"/>
          <w:lang w:eastAsia="en-US"/>
        </w:rPr>
        <w:t>п</w:t>
      </w:r>
      <w:r w:rsidR="009E2D31">
        <w:rPr>
          <w:rFonts w:eastAsia="Calibri"/>
          <w:sz w:val="28"/>
          <w:szCs w:val="28"/>
          <w:lang w:eastAsia="en-US"/>
        </w:rPr>
        <w:t>риложения</w:t>
      </w:r>
      <w:r w:rsidR="00A6245C" w:rsidRPr="00EB0EE2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E2D31">
        <w:rPr>
          <w:rFonts w:eastAsia="Calibri"/>
          <w:sz w:val="28"/>
          <w:szCs w:val="28"/>
          <w:lang w:eastAsia="en-US"/>
        </w:rPr>
        <w:t xml:space="preserve">4 </w:t>
      </w:r>
      <w:r w:rsidR="00A6245C" w:rsidRPr="00EB0EE2">
        <w:rPr>
          <w:rFonts w:eastAsia="Calibri"/>
          <w:sz w:val="28"/>
          <w:szCs w:val="28"/>
          <w:lang w:eastAsia="en-US"/>
        </w:rPr>
        <w:t>слово «соглашени</w:t>
      </w:r>
      <w:r w:rsidR="00194A49">
        <w:rPr>
          <w:rFonts w:eastAsia="Calibri"/>
          <w:sz w:val="28"/>
          <w:szCs w:val="28"/>
          <w:lang w:eastAsia="en-US"/>
        </w:rPr>
        <w:t>ем» заменить словом «дог</w:t>
      </w:r>
      <w:r w:rsidR="00194A49">
        <w:rPr>
          <w:rFonts w:eastAsia="Calibri"/>
          <w:sz w:val="28"/>
          <w:szCs w:val="28"/>
          <w:lang w:eastAsia="en-US"/>
        </w:rPr>
        <w:t>о</w:t>
      </w:r>
      <w:r w:rsidR="00194A49">
        <w:rPr>
          <w:rFonts w:eastAsia="Calibri"/>
          <w:sz w:val="28"/>
          <w:szCs w:val="28"/>
          <w:lang w:eastAsia="en-US"/>
        </w:rPr>
        <w:t>вором»;</w:t>
      </w:r>
    </w:p>
    <w:p w:rsidR="00187E11" w:rsidRDefault="006B0C76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</w:t>
      </w:r>
      <w:r w:rsidR="00BC0DEC">
        <w:rPr>
          <w:rFonts w:eastAsia="Calibri"/>
          <w:sz w:val="28"/>
          <w:szCs w:val="28"/>
          <w:lang w:eastAsia="en-US"/>
        </w:rPr>
        <w:t>)</w:t>
      </w:r>
      <w:r w:rsidR="00187E11">
        <w:rPr>
          <w:rFonts w:eastAsia="Calibri"/>
          <w:sz w:val="28"/>
          <w:szCs w:val="28"/>
          <w:lang w:eastAsia="en-US"/>
        </w:rPr>
        <w:t xml:space="preserve"> </w:t>
      </w:r>
      <w:r w:rsidR="00EE024A">
        <w:rPr>
          <w:rFonts w:eastAsia="Calibri"/>
          <w:sz w:val="28"/>
          <w:szCs w:val="28"/>
          <w:lang w:eastAsia="en-US"/>
        </w:rPr>
        <w:t>в Порядке</w:t>
      </w:r>
      <w:r w:rsidR="00187E11" w:rsidRPr="00187E11">
        <w:rPr>
          <w:rFonts w:eastAsia="Calibri"/>
          <w:sz w:val="28"/>
          <w:szCs w:val="28"/>
          <w:lang w:eastAsia="en-US"/>
        </w:rPr>
        <w:t xml:space="preserve"> предоставления субсидий юридическим лицам (за исключением государственных (муниципальных) учреждений) и индивидуальным предпринимат</w:t>
      </w:r>
      <w:r w:rsidR="00187E11" w:rsidRPr="00187E11">
        <w:rPr>
          <w:rFonts w:eastAsia="Calibri"/>
          <w:sz w:val="28"/>
          <w:szCs w:val="28"/>
          <w:lang w:eastAsia="en-US"/>
        </w:rPr>
        <w:t>е</w:t>
      </w:r>
      <w:r w:rsidR="00187E11" w:rsidRPr="00187E11">
        <w:rPr>
          <w:rFonts w:eastAsia="Calibri"/>
          <w:sz w:val="28"/>
          <w:szCs w:val="28"/>
          <w:lang w:eastAsia="en-US"/>
        </w:rPr>
        <w:t>лям, осуществляющим деятельность на территории Республики Тыва, из республ</w:t>
      </w:r>
      <w:r w:rsidR="00187E11" w:rsidRPr="00187E11">
        <w:rPr>
          <w:rFonts w:eastAsia="Calibri"/>
          <w:sz w:val="28"/>
          <w:szCs w:val="28"/>
          <w:lang w:eastAsia="en-US"/>
        </w:rPr>
        <w:t>и</w:t>
      </w:r>
      <w:r w:rsidR="00187E11" w:rsidRPr="00187E11">
        <w:rPr>
          <w:rFonts w:eastAsia="Calibri"/>
          <w:sz w:val="28"/>
          <w:szCs w:val="28"/>
          <w:lang w:eastAsia="en-US"/>
        </w:rPr>
        <w:t>канского бюджета Республики Тыва в целях возмещения расходов на частичную о</w:t>
      </w:r>
      <w:r w:rsidR="00187E11" w:rsidRPr="00187E11">
        <w:rPr>
          <w:rFonts w:eastAsia="Calibri"/>
          <w:sz w:val="28"/>
          <w:szCs w:val="28"/>
          <w:lang w:eastAsia="en-US"/>
        </w:rPr>
        <w:t>п</w:t>
      </w:r>
      <w:r w:rsidR="00187E11" w:rsidRPr="00187E11">
        <w:rPr>
          <w:rFonts w:eastAsia="Calibri"/>
          <w:sz w:val="28"/>
          <w:szCs w:val="28"/>
          <w:lang w:eastAsia="en-US"/>
        </w:rPr>
        <w:t>лату труда при организации временного трудоустройства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</w:t>
      </w:r>
      <w:r w:rsidR="00187E11" w:rsidRPr="00187E11">
        <w:rPr>
          <w:rFonts w:eastAsia="Calibri"/>
          <w:sz w:val="28"/>
          <w:szCs w:val="28"/>
          <w:lang w:eastAsia="en-US"/>
        </w:rPr>
        <w:t>е</w:t>
      </w:r>
      <w:r w:rsidR="00187E11" w:rsidRPr="00187E11">
        <w:rPr>
          <w:rFonts w:eastAsia="Calibri"/>
          <w:sz w:val="28"/>
          <w:szCs w:val="28"/>
          <w:lang w:eastAsia="en-US"/>
        </w:rPr>
        <w:t>дение мероприят</w:t>
      </w:r>
      <w:r w:rsidR="00EE024A">
        <w:rPr>
          <w:rFonts w:eastAsia="Calibri"/>
          <w:sz w:val="28"/>
          <w:szCs w:val="28"/>
          <w:lang w:eastAsia="en-US"/>
        </w:rPr>
        <w:t>ий по</w:t>
      </w:r>
      <w:proofErr w:type="gramEnd"/>
      <w:r w:rsidR="00EE024A">
        <w:rPr>
          <w:rFonts w:eastAsia="Calibri"/>
          <w:sz w:val="28"/>
          <w:szCs w:val="28"/>
          <w:lang w:eastAsia="en-US"/>
        </w:rPr>
        <w:t xml:space="preserve"> высвобождению работников)</w:t>
      </w:r>
      <w:r w:rsidR="00CD49D2">
        <w:rPr>
          <w:rFonts w:eastAsia="Calibri"/>
          <w:sz w:val="28"/>
          <w:szCs w:val="28"/>
          <w:lang w:eastAsia="en-US"/>
        </w:rPr>
        <w:t>:</w:t>
      </w:r>
    </w:p>
    <w:p w:rsidR="00CD49D2" w:rsidRDefault="00BC0DEC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CD49D2">
        <w:rPr>
          <w:rFonts w:eastAsia="Calibri"/>
          <w:sz w:val="28"/>
          <w:szCs w:val="28"/>
          <w:lang w:eastAsia="en-US"/>
        </w:rPr>
        <w:t xml:space="preserve">) </w:t>
      </w:r>
      <w:r w:rsidR="007B7FD2">
        <w:rPr>
          <w:rFonts w:eastAsia="Calibri"/>
          <w:sz w:val="28"/>
          <w:szCs w:val="28"/>
          <w:lang w:eastAsia="en-US"/>
        </w:rPr>
        <w:t xml:space="preserve">в </w:t>
      </w:r>
      <w:r w:rsidR="00CD49D2" w:rsidRPr="00CD49D2">
        <w:rPr>
          <w:rFonts w:eastAsia="Calibri"/>
          <w:sz w:val="28"/>
          <w:szCs w:val="28"/>
          <w:lang w:eastAsia="en-US"/>
        </w:rPr>
        <w:t>пункт</w:t>
      </w:r>
      <w:r w:rsidR="007B7FD2">
        <w:rPr>
          <w:rFonts w:eastAsia="Calibri"/>
          <w:sz w:val="28"/>
          <w:szCs w:val="28"/>
          <w:lang w:eastAsia="en-US"/>
        </w:rPr>
        <w:t>е</w:t>
      </w:r>
      <w:r w:rsidR="00CD49D2" w:rsidRPr="00CD49D2">
        <w:rPr>
          <w:rFonts w:eastAsia="Calibri"/>
          <w:sz w:val="28"/>
          <w:szCs w:val="28"/>
          <w:lang w:eastAsia="en-US"/>
        </w:rPr>
        <w:t xml:space="preserve"> 8 </w:t>
      </w:r>
      <w:r w:rsidR="00326F19">
        <w:rPr>
          <w:rFonts w:eastAsia="Calibri"/>
          <w:sz w:val="28"/>
          <w:szCs w:val="28"/>
          <w:lang w:eastAsia="en-US"/>
        </w:rPr>
        <w:t>слово «соглашение» заменить словом «договор»</w:t>
      </w:r>
      <w:r w:rsidR="00CD49D2" w:rsidRPr="00CD49D2">
        <w:rPr>
          <w:rFonts w:eastAsia="Calibri"/>
          <w:sz w:val="28"/>
          <w:szCs w:val="28"/>
          <w:lang w:eastAsia="en-US"/>
        </w:rPr>
        <w:t>;</w:t>
      </w:r>
    </w:p>
    <w:p w:rsidR="00056A49" w:rsidRDefault="00326F19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4F2AE3">
        <w:rPr>
          <w:rFonts w:eastAsia="Calibri"/>
          <w:sz w:val="28"/>
          <w:szCs w:val="28"/>
          <w:lang w:eastAsia="en-US"/>
        </w:rPr>
        <w:t>)</w:t>
      </w:r>
      <w:r w:rsidR="00056A49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подпункте 4 пункта</w:t>
      </w:r>
      <w:r w:rsidR="00056A49">
        <w:rPr>
          <w:rFonts w:eastAsia="Calibri"/>
          <w:sz w:val="28"/>
          <w:szCs w:val="28"/>
          <w:lang w:eastAsia="en-US"/>
        </w:rPr>
        <w:t xml:space="preserve"> 11 </w:t>
      </w:r>
      <w:r w:rsidR="004F2AE3" w:rsidRPr="004F2AE3">
        <w:rPr>
          <w:rFonts w:eastAsia="Calibri"/>
          <w:sz w:val="28"/>
          <w:szCs w:val="28"/>
          <w:lang w:eastAsia="en-US"/>
        </w:rPr>
        <w:t>слова «</w:t>
      </w:r>
      <w:r w:rsidR="004F2AE3" w:rsidRPr="004F2AE3">
        <w:rPr>
          <w:rFonts w:eastAsia="Calibri"/>
          <w:sz w:val="28"/>
          <w:szCs w:val="28"/>
          <w:lang w:eastAsia="en-US" w:bidi="ru-RU"/>
        </w:rPr>
        <w:t>5 процентов» заменить словами «1 процент»;</w:t>
      </w:r>
    </w:p>
    <w:p w:rsidR="00CD49D2" w:rsidRDefault="00AD16AF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D49D2">
        <w:rPr>
          <w:rFonts w:eastAsia="Calibri"/>
          <w:sz w:val="28"/>
          <w:szCs w:val="28"/>
          <w:lang w:eastAsia="en-US"/>
        </w:rPr>
        <w:t>) в пункте 15 слово «согла</w:t>
      </w:r>
      <w:r w:rsidR="0015712F">
        <w:rPr>
          <w:rFonts w:eastAsia="Calibri"/>
          <w:sz w:val="28"/>
          <w:szCs w:val="28"/>
          <w:lang w:eastAsia="en-US"/>
        </w:rPr>
        <w:t>шения» заменить словом «договор</w:t>
      </w:r>
      <w:r w:rsidR="00F27B17">
        <w:rPr>
          <w:rFonts w:eastAsia="Calibri"/>
          <w:sz w:val="28"/>
          <w:szCs w:val="28"/>
          <w:lang w:eastAsia="en-US"/>
        </w:rPr>
        <w:t>а</w:t>
      </w:r>
      <w:r w:rsidR="00CD49D2">
        <w:rPr>
          <w:rFonts w:eastAsia="Calibri"/>
          <w:sz w:val="28"/>
          <w:szCs w:val="28"/>
          <w:lang w:eastAsia="en-US"/>
        </w:rPr>
        <w:t>»;</w:t>
      </w:r>
    </w:p>
    <w:p w:rsidR="00CD49D2" w:rsidRPr="00CD49D2" w:rsidRDefault="00AD16AF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D49D2">
        <w:rPr>
          <w:rFonts w:eastAsia="Calibri"/>
          <w:sz w:val="28"/>
          <w:szCs w:val="28"/>
          <w:lang w:eastAsia="en-US"/>
        </w:rPr>
        <w:t xml:space="preserve">) </w:t>
      </w:r>
      <w:r w:rsidR="00F27B17">
        <w:rPr>
          <w:rFonts w:eastAsia="Calibri"/>
          <w:sz w:val="28"/>
          <w:szCs w:val="28"/>
          <w:lang w:eastAsia="en-US"/>
        </w:rPr>
        <w:t xml:space="preserve">в </w:t>
      </w:r>
      <w:r w:rsidR="00CD49D2" w:rsidRPr="00CD49D2">
        <w:rPr>
          <w:rFonts w:eastAsia="Calibri"/>
          <w:sz w:val="28"/>
          <w:szCs w:val="28"/>
          <w:lang w:eastAsia="en-US"/>
        </w:rPr>
        <w:t>пункт</w:t>
      </w:r>
      <w:r w:rsidR="00F27B17">
        <w:rPr>
          <w:rFonts w:eastAsia="Calibri"/>
          <w:sz w:val="28"/>
          <w:szCs w:val="28"/>
          <w:lang w:eastAsia="en-US"/>
        </w:rPr>
        <w:t>е</w:t>
      </w:r>
      <w:r w:rsidR="00CD49D2" w:rsidRPr="00CD49D2">
        <w:rPr>
          <w:rFonts w:eastAsia="Calibri"/>
          <w:sz w:val="28"/>
          <w:szCs w:val="28"/>
          <w:lang w:eastAsia="en-US"/>
        </w:rPr>
        <w:t xml:space="preserve"> 27:</w:t>
      </w:r>
    </w:p>
    <w:p w:rsidR="008E723B" w:rsidRDefault="008E723B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втором слово «согла</w:t>
      </w:r>
      <w:r w:rsidR="0015712F">
        <w:rPr>
          <w:rFonts w:eastAsia="Calibri"/>
          <w:sz w:val="28"/>
          <w:szCs w:val="28"/>
          <w:lang w:eastAsia="en-US"/>
        </w:rPr>
        <w:t>шения» заменить словом «договор</w:t>
      </w:r>
      <w:r w:rsidR="00F27B1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»;</w:t>
      </w:r>
    </w:p>
    <w:p w:rsidR="00A81072" w:rsidRDefault="00A8107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третьем слово «Соглашение</w:t>
      </w:r>
      <w:r w:rsidR="00D3780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заменить словом «Договор»;</w:t>
      </w:r>
    </w:p>
    <w:p w:rsidR="00A81072" w:rsidRPr="00A81072" w:rsidRDefault="00A8107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A81072">
        <w:rPr>
          <w:rFonts w:eastAsia="Calibri"/>
          <w:sz w:val="28"/>
          <w:szCs w:val="28"/>
          <w:lang w:eastAsia="en-US"/>
        </w:rPr>
        <w:t xml:space="preserve">в абзаце </w:t>
      </w:r>
      <w:r>
        <w:rPr>
          <w:rFonts w:eastAsia="Calibri"/>
          <w:sz w:val="28"/>
          <w:szCs w:val="28"/>
          <w:lang w:eastAsia="en-US"/>
        </w:rPr>
        <w:t>четвертом</w:t>
      </w:r>
      <w:r w:rsidRPr="00A81072">
        <w:rPr>
          <w:rFonts w:eastAsia="Calibri"/>
          <w:sz w:val="28"/>
          <w:szCs w:val="28"/>
          <w:lang w:eastAsia="en-US"/>
        </w:rPr>
        <w:t xml:space="preserve"> слово «соглашения» заменить словом «договор</w:t>
      </w:r>
      <w:r w:rsidR="00F27B17">
        <w:rPr>
          <w:rFonts w:eastAsia="Calibri"/>
          <w:sz w:val="28"/>
          <w:szCs w:val="28"/>
          <w:lang w:eastAsia="en-US"/>
        </w:rPr>
        <w:t>а</w:t>
      </w:r>
      <w:r w:rsidRPr="00A81072">
        <w:rPr>
          <w:rFonts w:eastAsia="Calibri"/>
          <w:sz w:val="28"/>
          <w:szCs w:val="28"/>
          <w:lang w:eastAsia="en-US"/>
        </w:rPr>
        <w:t>»;</w:t>
      </w:r>
    </w:p>
    <w:p w:rsidR="00A81072" w:rsidRPr="00A81072" w:rsidRDefault="00A8107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A81072">
        <w:rPr>
          <w:rFonts w:eastAsia="Calibri"/>
          <w:sz w:val="28"/>
          <w:szCs w:val="28"/>
          <w:lang w:eastAsia="en-US"/>
        </w:rPr>
        <w:t xml:space="preserve">в абзаце </w:t>
      </w:r>
      <w:r>
        <w:rPr>
          <w:rFonts w:eastAsia="Calibri"/>
          <w:sz w:val="28"/>
          <w:szCs w:val="28"/>
          <w:lang w:eastAsia="en-US"/>
        </w:rPr>
        <w:t>пятом</w:t>
      </w:r>
      <w:r w:rsidRPr="00A81072">
        <w:rPr>
          <w:rFonts w:eastAsia="Calibri"/>
          <w:sz w:val="28"/>
          <w:szCs w:val="28"/>
          <w:lang w:eastAsia="en-US"/>
        </w:rPr>
        <w:t xml:space="preserve"> слово «Соглашение</w:t>
      </w:r>
      <w:r w:rsidR="00D3780F">
        <w:rPr>
          <w:rFonts w:eastAsia="Calibri"/>
          <w:sz w:val="28"/>
          <w:szCs w:val="28"/>
          <w:lang w:eastAsia="en-US"/>
        </w:rPr>
        <w:t>»</w:t>
      </w:r>
      <w:r w:rsidRPr="00A81072">
        <w:rPr>
          <w:rFonts w:eastAsia="Calibri"/>
          <w:sz w:val="28"/>
          <w:szCs w:val="28"/>
          <w:lang w:eastAsia="en-US"/>
        </w:rPr>
        <w:t xml:space="preserve"> заменить словом «Договор»;</w:t>
      </w:r>
    </w:p>
    <w:p w:rsidR="00CD49D2" w:rsidRPr="00CD49D2" w:rsidRDefault="00812FC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CD49D2" w:rsidRPr="00CD49D2">
        <w:rPr>
          <w:rFonts w:eastAsia="Calibri"/>
          <w:sz w:val="28"/>
          <w:szCs w:val="28"/>
          <w:lang w:eastAsia="en-US"/>
        </w:rPr>
        <w:t>) пункт 28 изложить в следующей редакции:</w:t>
      </w:r>
    </w:p>
    <w:p w:rsidR="00CD49D2" w:rsidRPr="00CD49D2" w:rsidRDefault="00CD49D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CD49D2">
        <w:rPr>
          <w:rFonts w:eastAsia="Calibri"/>
          <w:sz w:val="28"/>
          <w:szCs w:val="28"/>
          <w:lang w:eastAsia="en-US"/>
        </w:rPr>
        <w:t xml:space="preserve">«28. Работодатель обеспечивает подписание договора </w:t>
      </w:r>
      <w:r w:rsidR="00F27B17">
        <w:rPr>
          <w:rFonts w:eastAsia="Calibri"/>
          <w:sz w:val="28"/>
          <w:szCs w:val="28"/>
          <w:lang w:eastAsia="en-US"/>
        </w:rPr>
        <w:t>на</w:t>
      </w:r>
      <w:r w:rsidRPr="00CD49D2">
        <w:rPr>
          <w:rFonts w:eastAsia="Calibri"/>
          <w:sz w:val="28"/>
          <w:szCs w:val="28"/>
          <w:lang w:eastAsia="en-US"/>
        </w:rPr>
        <w:t xml:space="preserve"> бумажно</w:t>
      </w:r>
      <w:r w:rsidR="00F27B17">
        <w:rPr>
          <w:rFonts w:eastAsia="Calibri"/>
          <w:sz w:val="28"/>
          <w:szCs w:val="28"/>
          <w:lang w:eastAsia="en-US"/>
        </w:rPr>
        <w:t>м</w:t>
      </w:r>
      <w:r w:rsidRPr="00CD49D2">
        <w:rPr>
          <w:rFonts w:eastAsia="Calibri"/>
          <w:sz w:val="28"/>
          <w:szCs w:val="28"/>
          <w:lang w:eastAsia="en-US"/>
        </w:rPr>
        <w:t xml:space="preserve"> </w:t>
      </w:r>
      <w:r w:rsidR="00F27B17">
        <w:rPr>
          <w:rFonts w:eastAsia="Calibri"/>
          <w:sz w:val="28"/>
          <w:szCs w:val="28"/>
          <w:lang w:eastAsia="en-US"/>
        </w:rPr>
        <w:t>носителе</w:t>
      </w:r>
      <w:r w:rsidRPr="00CD49D2">
        <w:rPr>
          <w:rFonts w:eastAsia="Calibri"/>
          <w:sz w:val="28"/>
          <w:szCs w:val="28"/>
          <w:lang w:eastAsia="en-US"/>
        </w:rPr>
        <w:t xml:space="preserve"> в течение </w:t>
      </w:r>
      <w:r w:rsidR="0015712F">
        <w:rPr>
          <w:rFonts w:eastAsia="Calibri"/>
          <w:sz w:val="28"/>
          <w:szCs w:val="28"/>
          <w:lang w:eastAsia="en-US"/>
        </w:rPr>
        <w:t>трех</w:t>
      </w:r>
      <w:r w:rsidRPr="00CD49D2">
        <w:rPr>
          <w:rFonts w:eastAsia="Calibri"/>
          <w:sz w:val="28"/>
          <w:szCs w:val="28"/>
          <w:lang w:eastAsia="en-US"/>
        </w:rPr>
        <w:t xml:space="preserve"> рабочих дней, следующих за днем получения проекта договора.</w:t>
      </w:r>
    </w:p>
    <w:p w:rsidR="00CD49D2" w:rsidRPr="00CD49D2" w:rsidRDefault="00CD49D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CD49D2">
        <w:rPr>
          <w:rFonts w:eastAsia="Calibri"/>
          <w:sz w:val="28"/>
          <w:szCs w:val="28"/>
          <w:lang w:eastAsia="en-US"/>
        </w:rPr>
        <w:t xml:space="preserve">Центр занятости подписывает договор </w:t>
      </w:r>
      <w:r w:rsidR="00F27B17">
        <w:rPr>
          <w:rFonts w:eastAsia="Calibri"/>
          <w:sz w:val="28"/>
          <w:szCs w:val="28"/>
          <w:lang w:eastAsia="en-US"/>
        </w:rPr>
        <w:t>на</w:t>
      </w:r>
      <w:r w:rsidRPr="00CD49D2">
        <w:rPr>
          <w:rFonts w:eastAsia="Calibri"/>
          <w:sz w:val="28"/>
          <w:szCs w:val="28"/>
          <w:lang w:eastAsia="en-US"/>
        </w:rPr>
        <w:t xml:space="preserve"> бумажно</w:t>
      </w:r>
      <w:r w:rsidR="00F27B17">
        <w:rPr>
          <w:rFonts w:eastAsia="Calibri"/>
          <w:sz w:val="28"/>
          <w:szCs w:val="28"/>
          <w:lang w:eastAsia="en-US"/>
        </w:rPr>
        <w:t>м</w:t>
      </w:r>
      <w:r w:rsidRPr="00CD49D2">
        <w:rPr>
          <w:rFonts w:eastAsia="Calibri"/>
          <w:sz w:val="28"/>
          <w:szCs w:val="28"/>
          <w:lang w:eastAsia="en-US"/>
        </w:rPr>
        <w:t xml:space="preserve"> </w:t>
      </w:r>
      <w:r w:rsidR="00F27B17">
        <w:rPr>
          <w:rFonts w:eastAsia="Calibri"/>
          <w:sz w:val="28"/>
          <w:szCs w:val="28"/>
          <w:lang w:eastAsia="en-US"/>
        </w:rPr>
        <w:t>носителе</w:t>
      </w:r>
      <w:r w:rsidRPr="00CD49D2">
        <w:rPr>
          <w:rFonts w:eastAsia="Calibri"/>
          <w:sz w:val="28"/>
          <w:szCs w:val="28"/>
          <w:lang w:eastAsia="en-US"/>
        </w:rPr>
        <w:t xml:space="preserve"> не позднее </w:t>
      </w:r>
      <w:r w:rsidR="00F27B17">
        <w:rPr>
          <w:rFonts w:eastAsia="Calibri"/>
          <w:sz w:val="28"/>
          <w:szCs w:val="28"/>
          <w:lang w:eastAsia="en-US"/>
        </w:rPr>
        <w:t>трех</w:t>
      </w:r>
      <w:r w:rsidRPr="00CD49D2">
        <w:rPr>
          <w:rFonts w:eastAsia="Calibri"/>
          <w:sz w:val="28"/>
          <w:szCs w:val="28"/>
          <w:lang w:eastAsia="en-US"/>
        </w:rPr>
        <w:t xml:space="preserve"> рабочих дней, следующих за днем подписания договора работодателем.</w:t>
      </w:r>
    </w:p>
    <w:p w:rsidR="00CD49D2" w:rsidRPr="00CD49D2" w:rsidRDefault="00CD49D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CD49D2">
        <w:rPr>
          <w:rFonts w:eastAsia="Calibri"/>
          <w:sz w:val="28"/>
          <w:szCs w:val="28"/>
          <w:lang w:eastAsia="en-US"/>
        </w:rPr>
        <w:t>По письменному согласованию с Министерством в случаях, установленных д</w:t>
      </w:r>
      <w:r w:rsidRPr="00CD49D2">
        <w:rPr>
          <w:rFonts w:eastAsia="Calibri"/>
          <w:sz w:val="28"/>
          <w:szCs w:val="28"/>
          <w:lang w:eastAsia="en-US"/>
        </w:rPr>
        <w:t>о</w:t>
      </w:r>
      <w:r w:rsidRPr="00CD49D2">
        <w:rPr>
          <w:rFonts w:eastAsia="Calibri"/>
          <w:sz w:val="28"/>
          <w:szCs w:val="28"/>
          <w:lang w:eastAsia="en-US"/>
        </w:rPr>
        <w:t>говором, между центром занятости и работодателем может быть заключено дополн</w:t>
      </w:r>
      <w:r w:rsidRPr="00CD49D2">
        <w:rPr>
          <w:rFonts w:eastAsia="Calibri"/>
          <w:sz w:val="28"/>
          <w:szCs w:val="28"/>
          <w:lang w:eastAsia="en-US"/>
        </w:rPr>
        <w:t>и</w:t>
      </w:r>
      <w:r w:rsidRPr="00CD49D2">
        <w:rPr>
          <w:rFonts w:eastAsia="Calibri"/>
          <w:sz w:val="28"/>
          <w:szCs w:val="28"/>
          <w:lang w:eastAsia="en-US"/>
        </w:rPr>
        <w:t>тельное соглашение.</w:t>
      </w:r>
    </w:p>
    <w:p w:rsidR="00CD49D2" w:rsidRPr="00CD49D2" w:rsidRDefault="00CD49D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CD49D2">
        <w:rPr>
          <w:rFonts w:eastAsia="Calibri"/>
          <w:sz w:val="28"/>
          <w:szCs w:val="28"/>
          <w:lang w:eastAsia="en-US"/>
        </w:rPr>
        <w:t>Дополнительное соглашение заключается в порядке, предусмотренном догов</w:t>
      </w:r>
      <w:r w:rsidRPr="00CD49D2">
        <w:rPr>
          <w:rFonts w:eastAsia="Calibri"/>
          <w:sz w:val="28"/>
          <w:szCs w:val="28"/>
          <w:lang w:eastAsia="en-US"/>
        </w:rPr>
        <w:t>о</w:t>
      </w:r>
      <w:r w:rsidRPr="00CD49D2">
        <w:rPr>
          <w:rFonts w:eastAsia="Calibri"/>
          <w:sz w:val="28"/>
          <w:szCs w:val="28"/>
          <w:lang w:eastAsia="en-US"/>
        </w:rPr>
        <w:t>ром.</w:t>
      </w:r>
    </w:p>
    <w:p w:rsidR="00CD49D2" w:rsidRDefault="00CD49D2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49D2">
        <w:rPr>
          <w:rFonts w:eastAsia="Calibri"/>
          <w:sz w:val="28"/>
          <w:szCs w:val="28"/>
          <w:lang w:eastAsia="en-US"/>
        </w:rPr>
        <w:t>Договор</w:t>
      </w:r>
      <w:proofErr w:type="gramEnd"/>
      <w:r w:rsidRPr="00CD49D2">
        <w:rPr>
          <w:rFonts w:eastAsia="Calibri"/>
          <w:sz w:val="28"/>
          <w:szCs w:val="28"/>
          <w:lang w:eastAsia="en-US"/>
        </w:rPr>
        <w:t xml:space="preserve"> может быть расторгнут в случаях, установленных условиями догов</w:t>
      </w:r>
      <w:r w:rsidRPr="00CD49D2">
        <w:rPr>
          <w:rFonts w:eastAsia="Calibri"/>
          <w:sz w:val="28"/>
          <w:szCs w:val="28"/>
          <w:lang w:eastAsia="en-US"/>
        </w:rPr>
        <w:t>о</w:t>
      </w:r>
      <w:r w:rsidRPr="00CD49D2">
        <w:rPr>
          <w:rFonts w:eastAsia="Calibri"/>
          <w:sz w:val="28"/>
          <w:szCs w:val="28"/>
          <w:lang w:eastAsia="en-US"/>
        </w:rPr>
        <w:t>ра.»;</w:t>
      </w:r>
    </w:p>
    <w:p w:rsidR="00F16D84" w:rsidRDefault="00526888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F16D84">
        <w:rPr>
          <w:rFonts w:eastAsia="Calibri"/>
          <w:sz w:val="28"/>
          <w:szCs w:val="28"/>
          <w:lang w:eastAsia="en-US"/>
        </w:rPr>
        <w:t xml:space="preserve">) </w:t>
      </w:r>
      <w:r w:rsidR="003A4574">
        <w:rPr>
          <w:rFonts w:eastAsia="Calibri"/>
          <w:sz w:val="28"/>
          <w:szCs w:val="28"/>
          <w:lang w:eastAsia="en-US"/>
        </w:rPr>
        <w:t xml:space="preserve">в </w:t>
      </w:r>
      <w:r w:rsidR="00F16D84">
        <w:rPr>
          <w:rFonts w:eastAsia="Calibri"/>
          <w:sz w:val="28"/>
          <w:szCs w:val="28"/>
          <w:lang w:eastAsia="en-US"/>
        </w:rPr>
        <w:t>пункт</w:t>
      </w:r>
      <w:r w:rsidR="003A4574">
        <w:rPr>
          <w:rFonts w:eastAsia="Calibri"/>
          <w:sz w:val="28"/>
          <w:szCs w:val="28"/>
          <w:lang w:eastAsia="en-US"/>
        </w:rPr>
        <w:t>е</w:t>
      </w:r>
      <w:r w:rsidR="00F16D84">
        <w:rPr>
          <w:rFonts w:eastAsia="Calibri"/>
          <w:sz w:val="28"/>
          <w:szCs w:val="28"/>
          <w:lang w:eastAsia="en-US"/>
        </w:rPr>
        <w:t xml:space="preserve"> 29 </w:t>
      </w:r>
      <w:r w:rsidR="003A4574" w:rsidRPr="003A4574">
        <w:rPr>
          <w:rFonts w:eastAsia="Calibri"/>
          <w:sz w:val="28"/>
          <w:szCs w:val="28"/>
          <w:lang w:eastAsia="en-US"/>
        </w:rPr>
        <w:t>слово «соглашени</w:t>
      </w:r>
      <w:r w:rsidR="003A4574">
        <w:rPr>
          <w:rFonts w:eastAsia="Calibri"/>
          <w:sz w:val="28"/>
          <w:szCs w:val="28"/>
          <w:lang w:eastAsia="en-US"/>
        </w:rPr>
        <w:t>я</w:t>
      </w:r>
      <w:r w:rsidR="003A4574" w:rsidRPr="003A4574">
        <w:rPr>
          <w:rFonts w:eastAsia="Calibri"/>
          <w:sz w:val="28"/>
          <w:szCs w:val="28"/>
          <w:lang w:eastAsia="en-US"/>
        </w:rPr>
        <w:t>» заменить словом «договор</w:t>
      </w:r>
      <w:r w:rsidR="003A4574">
        <w:rPr>
          <w:rFonts w:eastAsia="Calibri"/>
          <w:sz w:val="28"/>
          <w:szCs w:val="28"/>
          <w:lang w:eastAsia="en-US"/>
        </w:rPr>
        <w:t>а</w:t>
      </w:r>
      <w:r w:rsidR="003A4574" w:rsidRPr="003A4574">
        <w:rPr>
          <w:rFonts w:eastAsia="Calibri"/>
          <w:sz w:val="28"/>
          <w:szCs w:val="28"/>
          <w:lang w:eastAsia="en-US"/>
        </w:rPr>
        <w:t>»</w:t>
      </w:r>
      <w:r w:rsidR="00A6245C">
        <w:rPr>
          <w:rFonts w:eastAsia="Calibri"/>
          <w:sz w:val="28"/>
          <w:szCs w:val="28"/>
          <w:lang w:eastAsia="en-US"/>
        </w:rPr>
        <w:t>;</w:t>
      </w:r>
    </w:p>
    <w:p w:rsidR="003A4574" w:rsidRDefault="00526888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3A4574">
        <w:rPr>
          <w:rFonts w:eastAsia="Calibri"/>
          <w:sz w:val="28"/>
          <w:szCs w:val="28"/>
          <w:lang w:eastAsia="en-US"/>
        </w:rPr>
        <w:t xml:space="preserve">) в </w:t>
      </w:r>
      <w:r w:rsidR="004F413F">
        <w:rPr>
          <w:rFonts w:eastAsia="Calibri"/>
          <w:sz w:val="28"/>
          <w:szCs w:val="28"/>
          <w:lang w:eastAsia="en-US"/>
        </w:rPr>
        <w:t>абзаце девятом пункта</w:t>
      </w:r>
      <w:r w:rsidR="003A4574">
        <w:rPr>
          <w:rFonts w:eastAsia="Calibri"/>
          <w:sz w:val="28"/>
          <w:szCs w:val="28"/>
          <w:lang w:eastAsia="en-US"/>
        </w:rPr>
        <w:t xml:space="preserve"> 32 слово «соглашением» заменить словом «догов</w:t>
      </w:r>
      <w:r w:rsidR="003A4574">
        <w:rPr>
          <w:rFonts w:eastAsia="Calibri"/>
          <w:sz w:val="28"/>
          <w:szCs w:val="28"/>
          <w:lang w:eastAsia="en-US"/>
        </w:rPr>
        <w:t>о</w:t>
      </w:r>
      <w:r w:rsidR="003A4574">
        <w:rPr>
          <w:rFonts w:eastAsia="Calibri"/>
          <w:sz w:val="28"/>
          <w:szCs w:val="28"/>
          <w:lang w:eastAsia="en-US"/>
        </w:rPr>
        <w:t>ром»</w:t>
      </w:r>
      <w:r w:rsidR="00A6245C">
        <w:rPr>
          <w:rFonts w:eastAsia="Calibri"/>
          <w:sz w:val="28"/>
          <w:szCs w:val="28"/>
          <w:lang w:eastAsia="en-US"/>
        </w:rPr>
        <w:t>;</w:t>
      </w:r>
    </w:p>
    <w:p w:rsidR="00CD49D2" w:rsidRDefault="00526888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CD49D2">
        <w:rPr>
          <w:rFonts w:eastAsia="Calibri"/>
          <w:sz w:val="28"/>
          <w:szCs w:val="28"/>
          <w:lang w:eastAsia="en-US"/>
        </w:rPr>
        <w:t>) в пункте 34 слово «соглашении» заменить словом «договоре»</w:t>
      </w:r>
      <w:r w:rsidR="00A6245C">
        <w:rPr>
          <w:rFonts w:eastAsia="Calibri"/>
          <w:sz w:val="28"/>
          <w:szCs w:val="28"/>
          <w:lang w:eastAsia="en-US"/>
        </w:rPr>
        <w:t>;</w:t>
      </w:r>
    </w:p>
    <w:p w:rsidR="00CD49D2" w:rsidRDefault="00526888" w:rsidP="0015712F">
      <w:pPr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A6245C">
        <w:rPr>
          <w:rFonts w:eastAsia="Calibri"/>
          <w:sz w:val="28"/>
          <w:szCs w:val="28"/>
          <w:lang w:eastAsia="en-US"/>
        </w:rPr>
        <w:t xml:space="preserve">) </w:t>
      </w:r>
      <w:r w:rsidR="004F413F">
        <w:rPr>
          <w:rFonts w:eastAsia="Calibri"/>
          <w:sz w:val="28"/>
          <w:szCs w:val="28"/>
          <w:lang w:eastAsia="en-US"/>
        </w:rPr>
        <w:t>в позиции 1</w:t>
      </w:r>
      <w:r w:rsidR="004F413F" w:rsidRPr="00A6245C">
        <w:rPr>
          <w:rFonts w:eastAsia="Calibri"/>
          <w:sz w:val="28"/>
          <w:szCs w:val="28"/>
          <w:lang w:eastAsia="en-US"/>
        </w:rPr>
        <w:t xml:space="preserve"> </w:t>
      </w:r>
      <w:r w:rsidR="004F413F">
        <w:rPr>
          <w:rFonts w:eastAsia="Calibri"/>
          <w:sz w:val="28"/>
          <w:szCs w:val="28"/>
          <w:lang w:eastAsia="en-US"/>
        </w:rPr>
        <w:t xml:space="preserve">приложения № 4 </w:t>
      </w:r>
      <w:r w:rsidR="00A6245C" w:rsidRPr="00A6245C">
        <w:rPr>
          <w:rFonts w:eastAsia="Calibri"/>
          <w:sz w:val="28"/>
          <w:szCs w:val="28"/>
          <w:lang w:eastAsia="en-US"/>
        </w:rPr>
        <w:t>слово «соглашение</w:t>
      </w:r>
      <w:r w:rsidR="004F413F">
        <w:rPr>
          <w:rFonts w:eastAsia="Calibri"/>
          <w:sz w:val="28"/>
          <w:szCs w:val="28"/>
          <w:lang w:eastAsia="en-US"/>
        </w:rPr>
        <w:t>м» заменить словом «дог</w:t>
      </w:r>
      <w:r w:rsidR="004F413F">
        <w:rPr>
          <w:rFonts w:eastAsia="Calibri"/>
          <w:sz w:val="28"/>
          <w:szCs w:val="28"/>
          <w:lang w:eastAsia="en-US"/>
        </w:rPr>
        <w:t>о</w:t>
      </w:r>
      <w:r w:rsidR="004F413F">
        <w:rPr>
          <w:rFonts w:eastAsia="Calibri"/>
          <w:sz w:val="28"/>
          <w:szCs w:val="28"/>
          <w:lang w:eastAsia="en-US"/>
        </w:rPr>
        <w:t>вором».</w:t>
      </w:r>
    </w:p>
    <w:p w:rsidR="009A4818" w:rsidRPr="009A4818" w:rsidRDefault="004F413F" w:rsidP="00F27B17">
      <w:pPr>
        <w:tabs>
          <w:tab w:val="left" w:pos="993"/>
        </w:tabs>
        <w:spacing w:line="360" w:lineRule="atLeast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15"/>
      <w:bookmarkEnd w:id="0"/>
      <w:r>
        <w:rPr>
          <w:rFonts w:eastAsia="Calibri"/>
          <w:sz w:val="28"/>
          <w:szCs w:val="28"/>
          <w:lang w:eastAsia="en-US"/>
        </w:rPr>
        <w:t>2</w:t>
      </w:r>
      <w:r w:rsidR="009A4818" w:rsidRPr="009A4818">
        <w:rPr>
          <w:rFonts w:eastAsia="Calibri"/>
          <w:sz w:val="28"/>
          <w:szCs w:val="28"/>
          <w:lang w:eastAsia="en-US"/>
        </w:rPr>
        <w:t>.</w:t>
      </w:r>
      <w:r w:rsidR="009A4818" w:rsidRPr="009A4818">
        <w:rPr>
          <w:rFonts w:eastAsia="Calibri"/>
          <w:sz w:val="28"/>
          <w:szCs w:val="28"/>
          <w:lang w:eastAsia="en-US"/>
        </w:rPr>
        <w:tab/>
      </w:r>
      <w:proofErr w:type="gramStart"/>
      <w:r w:rsidR="009A4818" w:rsidRPr="009A4818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9A4818" w:rsidRPr="009A4818">
        <w:rPr>
          <w:rFonts w:eastAsia="Calibri"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(www.pravo.gov.ru) и официальном сайте Республик</w:t>
      </w:r>
      <w:r w:rsidR="00F27B17">
        <w:rPr>
          <w:rFonts w:eastAsia="Calibri"/>
          <w:sz w:val="28"/>
          <w:szCs w:val="28"/>
          <w:lang w:eastAsia="en-US"/>
        </w:rPr>
        <w:t>и</w:t>
      </w:r>
      <w:r w:rsidR="009A4818" w:rsidRPr="009A4818">
        <w:rPr>
          <w:rFonts w:eastAsia="Calibri"/>
          <w:sz w:val="28"/>
          <w:szCs w:val="28"/>
          <w:lang w:eastAsia="en-US"/>
        </w:rPr>
        <w:t xml:space="preserve"> Тыва в информационно-телекоммуникационной сети «Интернет».</w:t>
      </w:r>
    </w:p>
    <w:p w:rsidR="00F27B17" w:rsidRDefault="00F27B17" w:rsidP="0015712F">
      <w:pPr>
        <w:ind w:right="-143"/>
        <w:rPr>
          <w:rFonts w:eastAsia="Calibri"/>
          <w:sz w:val="28"/>
          <w:szCs w:val="28"/>
          <w:lang w:eastAsia="en-US"/>
        </w:rPr>
      </w:pPr>
    </w:p>
    <w:p w:rsidR="00F27B17" w:rsidRDefault="00F27B17" w:rsidP="0015712F">
      <w:pPr>
        <w:ind w:right="-143"/>
        <w:rPr>
          <w:rFonts w:eastAsia="Calibri"/>
          <w:sz w:val="28"/>
          <w:szCs w:val="28"/>
          <w:lang w:eastAsia="en-US"/>
        </w:rPr>
      </w:pPr>
    </w:p>
    <w:p w:rsidR="002450F0" w:rsidRDefault="002450F0" w:rsidP="0015712F">
      <w:pPr>
        <w:ind w:right="-143"/>
        <w:rPr>
          <w:rFonts w:eastAsia="Calibri"/>
          <w:sz w:val="28"/>
          <w:szCs w:val="28"/>
          <w:lang w:eastAsia="en-US"/>
        </w:rPr>
      </w:pPr>
    </w:p>
    <w:p w:rsidR="0015712F" w:rsidRPr="00637E80" w:rsidRDefault="009A4818" w:rsidP="0015712F">
      <w:pPr>
        <w:ind w:right="-143"/>
        <w:rPr>
          <w:rFonts w:eastAsia="Calibri"/>
          <w:sz w:val="26"/>
          <w:szCs w:val="26"/>
        </w:rPr>
      </w:pPr>
      <w:r w:rsidRPr="009A4818">
        <w:rPr>
          <w:rFonts w:eastAsia="Calibri"/>
          <w:sz w:val="28"/>
          <w:szCs w:val="28"/>
          <w:lang w:eastAsia="en-US"/>
        </w:rPr>
        <w:t xml:space="preserve">Глава Республики Тыва                                                                             </w:t>
      </w:r>
      <w:r w:rsidR="0015712F">
        <w:rPr>
          <w:rFonts w:eastAsia="Calibri"/>
          <w:sz w:val="28"/>
          <w:szCs w:val="28"/>
          <w:lang w:eastAsia="en-US"/>
        </w:rPr>
        <w:t xml:space="preserve">       </w:t>
      </w:r>
      <w:r w:rsidRPr="009A4818">
        <w:rPr>
          <w:rFonts w:eastAsia="Calibri"/>
          <w:sz w:val="28"/>
          <w:szCs w:val="28"/>
          <w:lang w:eastAsia="en-US"/>
        </w:rPr>
        <w:t xml:space="preserve"> Ш. </w:t>
      </w:r>
      <w:proofErr w:type="spellStart"/>
      <w:r w:rsidRPr="009A4818">
        <w:rPr>
          <w:rFonts w:eastAsia="Calibri"/>
          <w:sz w:val="28"/>
          <w:szCs w:val="28"/>
          <w:lang w:eastAsia="en-US"/>
        </w:rPr>
        <w:t>Кара-оол</w:t>
      </w:r>
      <w:proofErr w:type="spellEnd"/>
    </w:p>
    <w:sectPr w:rsidR="0015712F" w:rsidRPr="00637E80" w:rsidSect="00245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FE" w:rsidRDefault="00483AFE">
      <w:r>
        <w:separator/>
      </w:r>
    </w:p>
  </w:endnote>
  <w:endnote w:type="continuationSeparator" w:id="0">
    <w:p w:rsidR="00483AFE" w:rsidRDefault="0048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CF" w:rsidRDefault="006710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CF" w:rsidRDefault="006710C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CF" w:rsidRDefault="006710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FE" w:rsidRDefault="00483AFE">
      <w:r>
        <w:separator/>
      </w:r>
    </w:p>
  </w:footnote>
  <w:footnote w:type="continuationSeparator" w:id="0">
    <w:p w:rsidR="00483AFE" w:rsidRDefault="00483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CF" w:rsidRDefault="006710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2F" w:rsidRPr="0015712F" w:rsidRDefault="0015712F">
    <w:pPr>
      <w:pStyle w:val="ab"/>
      <w:jc w:val="right"/>
      <w:rPr>
        <w:sz w:val="24"/>
        <w:szCs w:val="24"/>
      </w:rPr>
    </w:pPr>
    <w:r w:rsidRPr="0015712F">
      <w:rPr>
        <w:sz w:val="24"/>
        <w:szCs w:val="24"/>
      </w:rPr>
      <w:fldChar w:fldCharType="begin"/>
    </w:r>
    <w:r w:rsidRPr="0015712F">
      <w:rPr>
        <w:sz w:val="24"/>
        <w:szCs w:val="24"/>
      </w:rPr>
      <w:instrText xml:space="preserve"> PAGE   \* MERGEFORMAT </w:instrText>
    </w:r>
    <w:r w:rsidRPr="0015712F">
      <w:rPr>
        <w:sz w:val="24"/>
        <w:szCs w:val="24"/>
      </w:rPr>
      <w:fldChar w:fldCharType="separate"/>
    </w:r>
    <w:r w:rsidR="00E316BD">
      <w:rPr>
        <w:noProof/>
        <w:sz w:val="24"/>
        <w:szCs w:val="24"/>
      </w:rPr>
      <w:t>2</w:t>
    </w:r>
    <w:r w:rsidRPr="0015712F">
      <w:rPr>
        <w:sz w:val="24"/>
        <w:szCs w:val="24"/>
      </w:rPr>
      <w:fldChar w:fldCharType="end"/>
    </w:r>
  </w:p>
  <w:p w:rsidR="0015712F" w:rsidRDefault="001571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CF" w:rsidRDefault="006710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F572F"/>
    <w:multiLevelType w:val="multilevel"/>
    <w:tmpl w:val="DD50F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3b06c77-83a9-4902-b53a-cddfd3634ba3"/>
  </w:docVars>
  <w:rsids>
    <w:rsidRoot w:val="00E75513"/>
    <w:rsid w:val="0000029A"/>
    <w:rsid w:val="00006086"/>
    <w:rsid w:val="00010D8F"/>
    <w:rsid w:val="000174B7"/>
    <w:rsid w:val="00020BD2"/>
    <w:rsid w:val="0002357E"/>
    <w:rsid w:val="00024310"/>
    <w:rsid w:val="00024809"/>
    <w:rsid w:val="000265EE"/>
    <w:rsid w:val="000278A8"/>
    <w:rsid w:val="00027EC9"/>
    <w:rsid w:val="00036594"/>
    <w:rsid w:val="00041218"/>
    <w:rsid w:val="00044B9E"/>
    <w:rsid w:val="00044E1A"/>
    <w:rsid w:val="00052D5D"/>
    <w:rsid w:val="00055E84"/>
    <w:rsid w:val="00056A49"/>
    <w:rsid w:val="0007167B"/>
    <w:rsid w:val="0007190A"/>
    <w:rsid w:val="00076A20"/>
    <w:rsid w:val="00080A21"/>
    <w:rsid w:val="00081F96"/>
    <w:rsid w:val="00082E53"/>
    <w:rsid w:val="000A148C"/>
    <w:rsid w:val="000A268D"/>
    <w:rsid w:val="000A6314"/>
    <w:rsid w:val="000B75D0"/>
    <w:rsid w:val="000C2BC7"/>
    <w:rsid w:val="000C6934"/>
    <w:rsid w:val="000C6D10"/>
    <w:rsid w:val="000D1981"/>
    <w:rsid w:val="000D1988"/>
    <w:rsid w:val="000D22DF"/>
    <w:rsid w:val="000D39D3"/>
    <w:rsid w:val="000D40BB"/>
    <w:rsid w:val="000D66B2"/>
    <w:rsid w:val="000D7D08"/>
    <w:rsid w:val="000E0C46"/>
    <w:rsid w:val="000E147F"/>
    <w:rsid w:val="000E6AA6"/>
    <w:rsid w:val="001001FF"/>
    <w:rsid w:val="001074C4"/>
    <w:rsid w:val="001116F8"/>
    <w:rsid w:val="00111732"/>
    <w:rsid w:val="00115E54"/>
    <w:rsid w:val="00136088"/>
    <w:rsid w:val="0015712F"/>
    <w:rsid w:val="001614C4"/>
    <w:rsid w:val="00180573"/>
    <w:rsid w:val="00187E11"/>
    <w:rsid w:val="001928DC"/>
    <w:rsid w:val="00194A49"/>
    <w:rsid w:val="00197398"/>
    <w:rsid w:val="001A0B38"/>
    <w:rsid w:val="001B1D3D"/>
    <w:rsid w:val="001B4D6D"/>
    <w:rsid w:val="001B6D18"/>
    <w:rsid w:val="001C55C4"/>
    <w:rsid w:val="001D6B91"/>
    <w:rsid w:val="001D7DF0"/>
    <w:rsid w:val="001E33D1"/>
    <w:rsid w:val="001E7BA8"/>
    <w:rsid w:val="001F0AEF"/>
    <w:rsid w:val="0021362C"/>
    <w:rsid w:val="00240B46"/>
    <w:rsid w:val="002431A4"/>
    <w:rsid w:val="002450F0"/>
    <w:rsid w:val="00245548"/>
    <w:rsid w:val="0025057E"/>
    <w:rsid w:val="0025326F"/>
    <w:rsid w:val="00254495"/>
    <w:rsid w:val="00255516"/>
    <w:rsid w:val="00260CD7"/>
    <w:rsid w:val="002611D2"/>
    <w:rsid w:val="00261973"/>
    <w:rsid w:val="00262ED2"/>
    <w:rsid w:val="002712D2"/>
    <w:rsid w:val="002757CB"/>
    <w:rsid w:val="00277F02"/>
    <w:rsid w:val="00283693"/>
    <w:rsid w:val="002955B3"/>
    <w:rsid w:val="00297F79"/>
    <w:rsid w:val="002A47F9"/>
    <w:rsid w:val="002A6214"/>
    <w:rsid w:val="002B709A"/>
    <w:rsid w:val="002C1F8D"/>
    <w:rsid w:val="002C3F53"/>
    <w:rsid w:val="002C5A50"/>
    <w:rsid w:val="002C688A"/>
    <w:rsid w:val="002E18C7"/>
    <w:rsid w:val="002E281B"/>
    <w:rsid w:val="002F432D"/>
    <w:rsid w:val="002F7367"/>
    <w:rsid w:val="003079B6"/>
    <w:rsid w:val="00311D10"/>
    <w:rsid w:val="00311EB6"/>
    <w:rsid w:val="003143E6"/>
    <w:rsid w:val="0032363F"/>
    <w:rsid w:val="00326F19"/>
    <w:rsid w:val="0033116D"/>
    <w:rsid w:val="0033229E"/>
    <w:rsid w:val="00340F70"/>
    <w:rsid w:val="003444E7"/>
    <w:rsid w:val="003465C3"/>
    <w:rsid w:val="00366A8D"/>
    <w:rsid w:val="00372797"/>
    <w:rsid w:val="00381769"/>
    <w:rsid w:val="00382402"/>
    <w:rsid w:val="003824E9"/>
    <w:rsid w:val="00390A96"/>
    <w:rsid w:val="003A2A2B"/>
    <w:rsid w:val="003A4574"/>
    <w:rsid w:val="003A58FD"/>
    <w:rsid w:val="003A59B9"/>
    <w:rsid w:val="003A5C3C"/>
    <w:rsid w:val="003A7375"/>
    <w:rsid w:val="003A73ED"/>
    <w:rsid w:val="003B2B27"/>
    <w:rsid w:val="003B5F4B"/>
    <w:rsid w:val="003C0B63"/>
    <w:rsid w:val="003C1756"/>
    <w:rsid w:val="003C26A2"/>
    <w:rsid w:val="003C323F"/>
    <w:rsid w:val="003D4955"/>
    <w:rsid w:val="003D4F0B"/>
    <w:rsid w:val="003D5470"/>
    <w:rsid w:val="003D6E44"/>
    <w:rsid w:val="003E0AE4"/>
    <w:rsid w:val="003E0B61"/>
    <w:rsid w:val="003F5AD3"/>
    <w:rsid w:val="00400B46"/>
    <w:rsid w:val="00401A5A"/>
    <w:rsid w:val="004040C8"/>
    <w:rsid w:val="00404E86"/>
    <w:rsid w:val="004051DE"/>
    <w:rsid w:val="0041262D"/>
    <w:rsid w:val="00431375"/>
    <w:rsid w:val="00431947"/>
    <w:rsid w:val="00434B00"/>
    <w:rsid w:val="00444156"/>
    <w:rsid w:val="004460FB"/>
    <w:rsid w:val="00452D8F"/>
    <w:rsid w:val="0045342C"/>
    <w:rsid w:val="00453CC8"/>
    <w:rsid w:val="004717E2"/>
    <w:rsid w:val="00471C99"/>
    <w:rsid w:val="0047351A"/>
    <w:rsid w:val="00477F9B"/>
    <w:rsid w:val="00483AFE"/>
    <w:rsid w:val="00485112"/>
    <w:rsid w:val="00487602"/>
    <w:rsid w:val="00491C96"/>
    <w:rsid w:val="00492552"/>
    <w:rsid w:val="004A00C6"/>
    <w:rsid w:val="004A4020"/>
    <w:rsid w:val="004B2133"/>
    <w:rsid w:val="004C6125"/>
    <w:rsid w:val="004D0FD9"/>
    <w:rsid w:val="004D1B18"/>
    <w:rsid w:val="004D79F6"/>
    <w:rsid w:val="004E3936"/>
    <w:rsid w:val="004E7C51"/>
    <w:rsid w:val="004F120A"/>
    <w:rsid w:val="004F2531"/>
    <w:rsid w:val="004F2AE3"/>
    <w:rsid w:val="004F38FA"/>
    <w:rsid w:val="004F413F"/>
    <w:rsid w:val="005016DC"/>
    <w:rsid w:val="0050357F"/>
    <w:rsid w:val="005074B3"/>
    <w:rsid w:val="005106E5"/>
    <w:rsid w:val="00510973"/>
    <w:rsid w:val="00515EC7"/>
    <w:rsid w:val="00516731"/>
    <w:rsid w:val="00516C60"/>
    <w:rsid w:val="0052117B"/>
    <w:rsid w:val="00525ED3"/>
    <w:rsid w:val="005261B8"/>
    <w:rsid w:val="00526888"/>
    <w:rsid w:val="00531BCD"/>
    <w:rsid w:val="005346BE"/>
    <w:rsid w:val="00541A7D"/>
    <w:rsid w:val="00542B5F"/>
    <w:rsid w:val="00542F92"/>
    <w:rsid w:val="00544374"/>
    <w:rsid w:val="00551C7C"/>
    <w:rsid w:val="00552A73"/>
    <w:rsid w:val="005563DA"/>
    <w:rsid w:val="00573C9A"/>
    <w:rsid w:val="005777A2"/>
    <w:rsid w:val="005814C8"/>
    <w:rsid w:val="00582376"/>
    <w:rsid w:val="00582677"/>
    <w:rsid w:val="00590804"/>
    <w:rsid w:val="005B1375"/>
    <w:rsid w:val="005C7BEF"/>
    <w:rsid w:val="005D7504"/>
    <w:rsid w:val="005E170F"/>
    <w:rsid w:val="005F277D"/>
    <w:rsid w:val="005F3927"/>
    <w:rsid w:val="005F4A20"/>
    <w:rsid w:val="00611D4A"/>
    <w:rsid w:val="00614C2E"/>
    <w:rsid w:val="00615E54"/>
    <w:rsid w:val="006216B3"/>
    <w:rsid w:val="0062799A"/>
    <w:rsid w:val="00632B6A"/>
    <w:rsid w:val="0063472C"/>
    <w:rsid w:val="0063632B"/>
    <w:rsid w:val="006375CD"/>
    <w:rsid w:val="006413BC"/>
    <w:rsid w:val="00646870"/>
    <w:rsid w:val="006570CD"/>
    <w:rsid w:val="006605E9"/>
    <w:rsid w:val="00666A7B"/>
    <w:rsid w:val="006710CF"/>
    <w:rsid w:val="0067126C"/>
    <w:rsid w:val="00673565"/>
    <w:rsid w:val="00682C27"/>
    <w:rsid w:val="00683CAB"/>
    <w:rsid w:val="00684136"/>
    <w:rsid w:val="00684C81"/>
    <w:rsid w:val="006934E0"/>
    <w:rsid w:val="006941CA"/>
    <w:rsid w:val="00694466"/>
    <w:rsid w:val="00694A2A"/>
    <w:rsid w:val="006975E0"/>
    <w:rsid w:val="006A1C19"/>
    <w:rsid w:val="006A7C9C"/>
    <w:rsid w:val="006B0C76"/>
    <w:rsid w:val="006B1A6C"/>
    <w:rsid w:val="006B3673"/>
    <w:rsid w:val="006C3A71"/>
    <w:rsid w:val="006C7284"/>
    <w:rsid w:val="006D001B"/>
    <w:rsid w:val="006E2D11"/>
    <w:rsid w:val="006F1B41"/>
    <w:rsid w:val="006F395B"/>
    <w:rsid w:val="00700D5B"/>
    <w:rsid w:val="007064F8"/>
    <w:rsid w:val="00715924"/>
    <w:rsid w:val="00741B5C"/>
    <w:rsid w:val="00746A9B"/>
    <w:rsid w:val="00751978"/>
    <w:rsid w:val="00752641"/>
    <w:rsid w:val="00755321"/>
    <w:rsid w:val="007556C6"/>
    <w:rsid w:val="00764DE2"/>
    <w:rsid w:val="007658A1"/>
    <w:rsid w:val="00773AAC"/>
    <w:rsid w:val="00775164"/>
    <w:rsid w:val="00775E94"/>
    <w:rsid w:val="00785C0F"/>
    <w:rsid w:val="00786C09"/>
    <w:rsid w:val="00790210"/>
    <w:rsid w:val="00790F50"/>
    <w:rsid w:val="007A1AD2"/>
    <w:rsid w:val="007B2A2E"/>
    <w:rsid w:val="007B5C18"/>
    <w:rsid w:val="007B5E54"/>
    <w:rsid w:val="007B7FD2"/>
    <w:rsid w:val="007D28FA"/>
    <w:rsid w:val="007E37A7"/>
    <w:rsid w:val="007E49BA"/>
    <w:rsid w:val="007E7AD1"/>
    <w:rsid w:val="007F6676"/>
    <w:rsid w:val="00801F93"/>
    <w:rsid w:val="00811029"/>
    <w:rsid w:val="00812FC2"/>
    <w:rsid w:val="00813426"/>
    <w:rsid w:val="00813D13"/>
    <w:rsid w:val="00816C6A"/>
    <w:rsid w:val="00817D54"/>
    <w:rsid w:val="00826D2B"/>
    <w:rsid w:val="00831012"/>
    <w:rsid w:val="0083642D"/>
    <w:rsid w:val="008424EF"/>
    <w:rsid w:val="00842F1E"/>
    <w:rsid w:val="008448BB"/>
    <w:rsid w:val="008473B5"/>
    <w:rsid w:val="00854AC3"/>
    <w:rsid w:val="00861A56"/>
    <w:rsid w:val="00862182"/>
    <w:rsid w:val="00863081"/>
    <w:rsid w:val="00863D07"/>
    <w:rsid w:val="008768BA"/>
    <w:rsid w:val="00877BF6"/>
    <w:rsid w:val="0088018D"/>
    <w:rsid w:val="00890D0F"/>
    <w:rsid w:val="008961EE"/>
    <w:rsid w:val="008A2C47"/>
    <w:rsid w:val="008A41E1"/>
    <w:rsid w:val="008A70D3"/>
    <w:rsid w:val="008B00BB"/>
    <w:rsid w:val="008B61A2"/>
    <w:rsid w:val="008C2F3E"/>
    <w:rsid w:val="008C3D2D"/>
    <w:rsid w:val="008C712F"/>
    <w:rsid w:val="008D31DE"/>
    <w:rsid w:val="008E42FA"/>
    <w:rsid w:val="008E449A"/>
    <w:rsid w:val="008E49B7"/>
    <w:rsid w:val="008E624B"/>
    <w:rsid w:val="008E723B"/>
    <w:rsid w:val="008F4A9B"/>
    <w:rsid w:val="00905EDA"/>
    <w:rsid w:val="009116B8"/>
    <w:rsid w:val="00936FBF"/>
    <w:rsid w:val="00940A3D"/>
    <w:rsid w:val="00940DF2"/>
    <w:rsid w:val="00941090"/>
    <w:rsid w:val="00943D52"/>
    <w:rsid w:val="0094508E"/>
    <w:rsid w:val="00945EB8"/>
    <w:rsid w:val="00960C4F"/>
    <w:rsid w:val="00964C7E"/>
    <w:rsid w:val="00971BBF"/>
    <w:rsid w:val="0097556F"/>
    <w:rsid w:val="00981FB3"/>
    <w:rsid w:val="00982B25"/>
    <w:rsid w:val="0098371F"/>
    <w:rsid w:val="00990DD0"/>
    <w:rsid w:val="00991DDD"/>
    <w:rsid w:val="0099478F"/>
    <w:rsid w:val="009A34C0"/>
    <w:rsid w:val="009A4818"/>
    <w:rsid w:val="009C1871"/>
    <w:rsid w:val="009C3E3C"/>
    <w:rsid w:val="009C7BC8"/>
    <w:rsid w:val="009D08A7"/>
    <w:rsid w:val="009D1A02"/>
    <w:rsid w:val="009E2D31"/>
    <w:rsid w:val="009F3FFA"/>
    <w:rsid w:val="00A05BB6"/>
    <w:rsid w:val="00A05E74"/>
    <w:rsid w:val="00A1056F"/>
    <w:rsid w:val="00A10610"/>
    <w:rsid w:val="00A23123"/>
    <w:rsid w:val="00A234F4"/>
    <w:rsid w:val="00A26FDA"/>
    <w:rsid w:val="00A32582"/>
    <w:rsid w:val="00A36940"/>
    <w:rsid w:val="00A414EE"/>
    <w:rsid w:val="00A42CE2"/>
    <w:rsid w:val="00A455E9"/>
    <w:rsid w:val="00A55C3F"/>
    <w:rsid w:val="00A6245C"/>
    <w:rsid w:val="00A62C14"/>
    <w:rsid w:val="00A62E9F"/>
    <w:rsid w:val="00A6686D"/>
    <w:rsid w:val="00A71E26"/>
    <w:rsid w:val="00A73E87"/>
    <w:rsid w:val="00A7496E"/>
    <w:rsid w:val="00A762A8"/>
    <w:rsid w:val="00A81072"/>
    <w:rsid w:val="00A822BB"/>
    <w:rsid w:val="00A85A72"/>
    <w:rsid w:val="00A90A27"/>
    <w:rsid w:val="00A97F65"/>
    <w:rsid w:val="00AA1E82"/>
    <w:rsid w:val="00AA40EF"/>
    <w:rsid w:val="00AA548F"/>
    <w:rsid w:val="00AA6291"/>
    <w:rsid w:val="00AB2A25"/>
    <w:rsid w:val="00AC3101"/>
    <w:rsid w:val="00AC7B89"/>
    <w:rsid w:val="00AD071F"/>
    <w:rsid w:val="00AD0971"/>
    <w:rsid w:val="00AD14BD"/>
    <w:rsid w:val="00AD16AF"/>
    <w:rsid w:val="00AF797F"/>
    <w:rsid w:val="00B01346"/>
    <w:rsid w:val="00B103FE"/>
    <w:rsid w:val="00B12210"/>
    <w:rsid w:val="00B126AD"/>
    <w:rsid w:val="00B1335F"/>
    <w:rsid w:val="00B14338"/>
    <w:rsid w:val="00B14A36"/>
    <w:rsid w:val="00B177C7"/>
    <w:rsid w:val="00B26232"/>
    <w:rsid w:val="00B748B6"/>
    <w:rsid w:val="00B74E9D"/>
    <w:rsid w:val="00B91D07"/>
    <w:rsid w:val="00B97666"/>
    <w:rsid w:val="00BA6D38"/>
    <w:rsid w:val="00BB40C3"/>
    <w:rsid w:val="00BB78C7"/>
    <w:rsid w:val="00BB7A37"/>
    <w:rsid w:val="00BC0DEC"/>
    <w:rsid w:val="00BC3B01"/>
    <w:rsid w:val="00BD43B9"/>
    <w:rsid w:val="00BE0990"/>
    <w:rsid w:val="00BE261E"/>
    <w:rsid w:val="00BE4BF6"/>
    <w:rsid w:val="00BF67BA"/>
    <w:rsid w:val="00C01B35"/>
    <w:rsid w:val="00C03801"/>
    <w:rsid w:val="00C06D89"/>
    <w:rsid w:val="00C12078"/>
    <w:rsid w:val="00C26460"/>
    <w:rsid w:val="00C26A72"/>
    <w:rsid w:val="00C369AF"/>
    <w:rsid w:val="00C373F3"/>
    <w:rsid w:val="00C45811"/>
    <w:rsid w:val="00C4595B"/>
    <w:rsid w:val="00C6200E"/>
    <w:rsid w:val="00C669FC"/>
    <w:rsid w:val="00C762CA"/>
    <w:rsid w:val="00C818DF"/>
    <w:rsid w:val="00C81C5D"/>
    <w:rsid w:val="00C83F85"/>
    <w:rsid w:val="00C9131D"/>
    <w:rsid w:val="00C92E8B"/>
    <w:rsid w:val="00CA4707"/>
    <w:rsid w:val="00CB22DA"/>
    <w:rsid w:val="00CB2315"/>
    <w:rsid w:val="00CB2CE6"/>
    <w:rsid w:val="00CB368A"/>
    <w:rsid w:val="00CD49D2"/>
    <w:rsid w:val="00CE0A6B"/>
    <w:rsid w:val="00CE1C2F"/>
    <w:rsid w:val="00CE49C0"/>
    <w:rsid w:val="00CF19D4"/>
    <w:rsid w:val="00CF1A97"/>
    <w:rsid w:val="00D0462C"/>
    <w:rsid w:val="00D162BE"/>
    <w:rsid w:val="00D2377B"/>
    <w:rsid w:val="00D27B0C"/>
    <w:rsid w:val="00D27C12"/>
    <w:rsid w:val="00D340C6"/>
    <w:rsid w:val="00D3780F"/>
    <w:rsid w:val="00D455F5"/>
    <w:rsid w:val="00D51B79"/>
    <w:rsid w:val="00D56023"/>
    <w:rsid w:val="00D5672B"/>
    <w:rsid w:val="00D66104"/>
    <w:rsid w:val="00D83C15"/>
    <w:rsid w:val="00D91500"/>
    <w:rsid w:val="00D95273"/>
    <w:rsid w:val="00DA13E8"/>
    <w:rsid w:val="00DC190D"/>
    <w:rsid w:val="00DD1BDE"/>
    <w:rsid w:val="00DD1CBB"/>
    <w:rsid w:val="00DD4CDF"/>
    <w:rsid w:val="00DE05B2"/>
    <w:rsid w:val="00DE153F"/>
    <w:rsid w:val="00DE50DC"/>
    <w:rsid w:val="00DE54D1"/>
    <w:rsid w:val="00DF3C65"/>
    <w:rsid w:val="00DF5036"/>
    <w:rsid w:val="00E02075"/>
    <w:rsid w:val="00E12BF2"/>
    <w:rsid w:val="00E17FEA"/>
    <w:rsid w:val="00E228B9"/>
    <w:rsid w:val="00E31422"/>
    <w:rsid w:val="00E316BD"/>
    <w:rsid w:val="00E3597A"/>
    <w:rsid w:val="00E41CA1"/>
    <w:rsid w:val="00E45D50"/>
    <w:rsid w:val="00E475FC"/>
    <w:rsid w:val="00E53A49"/>
    <w:rsid w:val="00E53D33"/>
    <w:rsid w:val="00E54D21"/>
    <w:rsid w:val="00E565BE"/>
    <w:rsid w:val="00E73CA1"/>
    <w:rsid w:val="00E75513"/>
    <w:rsid w:val="00E82A01"/>
    <w:rsid w:val="00E933C2"/>
    <w:rsid w:val="00EA4EBC"/>
    <w:rsid w:val="00EB0EE2"/>
    <w:rsid w:val="00EC072C"/>
    <w:rsid w:val="00EC74A8"/>
    <w:rsid w:val="00ED105D"/>
    <w:rsid w:val="00ED4D76"/>
    <w:rsid w:val="00ED7A65"/>
    <w:rsid w:val="00EE024A"/>
    <w:rsid w:val="00EE02BD"/>
    <w:rsid w:val="00EE383C"/>
    <w:rsid w:val="00EE399B"/>
    <w:rsid w:val="00EE4C31"/>
    <w:rsid w:val="00EE5675"/>
    <w:rsid w:val="00EE6B48"/>
    <w:rsid w:val="00EF574C"/>
    <w:rsid w:val="00EF649F"/>
    <w:rsid w:val="00EF68CF"/>
    <w:rsid w:val="00F016A3"/>
    <w:rsid w:val="00F01E6A"/>
    <w:rsid w:val="00F02988"/>
    <w:rsid w:val="00F07E71"/>
    <w:rsid w:val="00F169D9"/>
    <w:rsid w:val="00F16D84"/>
    <w:rsid w:val="00F26F2E"/>
    <w:rsid w:val="00F27B17"/>
    <w:rsid w:val="00F30D3D"/>
    <w:rsid w:val="00F318D2"/>
    <w:rsid w:val="00F408E0"/>
    <w:rsid w:val="00F54BBC"/>
    <w:rsid w:val="00F62CD8"/>
    <w:rsid w:val="00F713B0"/>
    <w:rsid w:val="00F71A8B"/>
    <w:rsid w:val="00F7566D"/>
    <w:rsid w:val="00F75DFC"/>
    <w:rsid w:val="00F85D82"/>
    <w:rsid w:val="00F878CB"/>
    <w:rsid w:val="00F917B7"/>
    <w:rsid w:val="00F96492"/>
    <w:rsid w:val="00FA14BA"/>
    <w:rsid w:val="00FB125A"/>
    <w:rsid w:val="00FB3640"/>
    <w:rsid w:val="00FB7362"/>
    <w:rsid w:val="00FC2466"/>
    <w:rsid w:val="00FC2F1D"/>
    <w:rsid w:val="00FC746F"/>
    <w:rsid w:val="00FD04C4"/>
    <w:rsid w:val="00FD0A4C"/>
    <w:rsid w:val="00FD3E98"/>
    <w:rsid w:val="00FE0D69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57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712F"/>
  </w:style>
  <w:style w:type="paragraph" w:styleId="ad">
    <w:name w:val="footer"/>
    <w:basedOn w:val="a"/>
    <w:link w:val="ae"/>
    <w:uiPriority w:val="99"/>
    <w:semiHidden/>
    <w:unhideWhenUsed/>
    <w:rsid w:val="00157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712F"/>
  </w:style>
  <w:style w:type="paragraph" w:styleId="af">
    <w:name w:val="Balloon Text"/>
    <w:basedOn w:val="a"/>
    <w:link w:val="af0"/>
    <w:uiPriority w:val="99"/>
    <w:semiHidden/>
    <w:unhideWhenUsed/>
    <w:rsid w:val="00E316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AEC3-FE90-41E5-86CA-F04C6A69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KardiMB</cp:lastModifiedBy>
  <cp:revision>3</cp:revision>
  <cp:lastPrinted>2020-10-20T10:53:00Z</cp:lastPrinted>
  <dcterms:created xsi:type="dcterms:W3CDTF">2020-10-20T10:53:00Z</dcterms:created>
  <dcterms:modified xsi:type="dcterms:W3CDTF">2020-10-20T10:54:00Z</dcterms:modified>
</cp:coreProperties>
</file>