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F39" w:rsidRDefault="002E2F39" w:rsidP="002E2F39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2C0ECB" w:rsidRDefault="002C0ECB" w:rsidP="002E2F39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2C0ECB" w:rsidRDefault="002C0ECB" w:rsidP="002E2F3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E2F39" w:rsidRPr="0025472A" w:rsidRDefault="002E2F39" w:rsidP="002E2F39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E2F39" w:rsidRPr="004C14FF" w:rsidRDefault="002E2F39" w:rsidP="002E2F3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FE535F" w:rsidRDefault="00FE535F" w:rsidP="00FE5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535F" w:rsidRDefault="00FE3BBC" w:rsidP="00FE3BB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 сентября 2021 г. № 502</w:t>
      </w:r>
    </w:p>
    <w:p w:rsidR="00FE3BBC" w:rsidRDefault="00FE3BBC" w:rsidP="00FE3BB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FE535F" w:rsidRPr="00FE535F" w:rsidRDefault="00FE535F" w:rsidP="00FE5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535F" w:rsidRPr="00FE535F" w:rsidRDefault="00533362" w:rsidP="00FE53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35F">
        <w:rPr>
          <w:rFonts w:ascii="Times New Roman" w:hAnsi="Times New Roman"/>
          <w:b/>
          <w:sz w:val="28"/>
          <w:szCs w:val="28"/>
        </w:rPr>
        <w:t xml:space="preserve">Об утверждении государственной </w:t>
      </w:r>
    </w:p>
    <w:p w:rsidR="003D40D0" w:rsidRPr="00FE535F" w:rsidRDefault="00533362" w:rsidP="00FE53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35F">
        <w:rPr>
          <w:rFonts w:ascii="Times New Roman" w:hAnsi="Times New Roman"/>
          <w:b/>
          <w:sz w:val="28"/>
          <w:szCs w:val="28"/>
        </w:rPr>
        <w:t>программы Республики Тыва</w:t>
      </w:r>
    </w:p>
    <w:p w:rsidR="00AD1096" w:rsidRPr="00FE535F" w:rsidRDefault="00FE535F" w:rsidP="00FE53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D1096" w:rsidRPr="00FE535F">
        <w:rPr>
          <w:rFonts w:ascii="Times New Roman" w:hAnsi="Times New Roman"/>
          <w:b/>
          <w:sz w:val="28"/>
          <w:szCs w:val="28"/>
        </w:rPr>
        <w:t>Повышение правовой культуры в</w:t>
      </w:r>
    </w:p>
    <w:p w:rsidR="002C37F5" w:rsidRPr="00FE535F" w:rsidRDefault="00FE535F" w:rsidP="00FE53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Республике Тыва на 2022-</w:t>
      </w:r>
      <w:r w:rsidR="005F1000" w:rsidRPr="00FE535F">
        <w:rPr>
          <w:rFonts w:ascii="Times New Roman" w:hAnsi="Times New Roman"/>
          <w:b/>
          <w:sz w:val="28"/>
          <w:szCs w:val="28"/>
        </w:rPr>
        <w:t>2024</w:t>
      </w:r>
      <w:r w:rsidR="00AD1096" w:rsidRPr="00FE535F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C37F5" w:rsidRDefault="002C37F5" w:rsidP="00FE5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535F" w:rsidRPr="00FE535F" w:rsidRDefault="00FE535F" w:rsidP="00FE5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7F5" w:rsidRDefault="002C37F5" w:rsidP="00FE535F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7" w:history="1">
        <w:r w:rsidRPr="00FE535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Основами</w:t>
        </w:r>
      </w:hyperlink>
      <w:r w:rsidRPr="00FE535F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 апреля 2011 г. </w:t>
      </w:r>
      <w:r w:rsidR="00FE535F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FE535F">
        <w:rPr>
          <w:rFonts w:ascii="Times New Roman" w:hAnsi="Times New Roman"/>
          <w:color w:val="000000" w:themeColor="text1"/>
          <w:sz w:val="28"/>
          <w:szCs w:val="28"/>
        </w:rPr>
        <w:t xml:space="preserve"> Пр-1168, во исполнение </w:t>
      </w:r>
      <w:hyperlink r:id="rId8" w:history="1">
        <w:r w:rsidRPr="00FE535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Указа</w:t>
        </w:r>
      </w:hyperlink>
      <w:r w:rsidRPr="00FE535F">
        <w:rPr>
          <w:rFonts w:ascii="Times New Roman" w:hAnsi="Times New Roman"/>
          <w:color w:val="000000" w:themeColor="text1"/>
          <w:sz w:val="28"/>
          <w:szCs w:val="28"/>
        </w:rPr>
        <w:t xml:space="preserve"> Главы Республики</w:t>
      </w:r>
      <w:r w:rsidR="006E7E66" w:rsidRPr="00FE535F">
        <w:rPr>
          <w:rFonts w:ascii="Times New Roman" w:hAnsi="Times New Roman"/>
          <w:color w:val="000000" w:themeColor="text1"/>
          <w:sz w:val="28"/>
          <w:szCs w:val="28"/>
        </w:rPr>
        <w:t xml:space="preserve"> Тыва от 12 июля 2019 г. </w:t>
      </w:r>
      <w:r w:rsidR="00FE535F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6E7E66" w:rsidRPr="00FE535F">
        <w:rPr>
          <w:rFonts w:ascii="Times New Roman" w:hAnsi="Times New Roman"/>
          <w:color w:val="000000" w:themeColor="text1"/>
          <w:sz w:val="28"/>
          <w:szCs w:val="28"/>
        </w:rPr>
        <w:t xml:space="preserve"> 138 </w:t>
      </w:r>
      <w:r w:rsidR="00FE535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E535F">
        <w:rPr>
          <w:rFonts w:ascii="Times New Roman" w:hAnsi="Times New Roman"/>
          <w:color w:val="000000" w:themeColor="text1"/>
          <w:sz w:val="28"/>
          <w:szCs w:val="28"/>
        </w:rPr>
        <w:t>Об утверждении Конце</w:t>
      </w:r>
      <w:r w:rsidRPr="00FE535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FE535F">
        <w:rPr>
          <w:rFonts w:ascii="Times New Roman" w:hAnsi="Times New Roman"/>
          <w:color w:val="000000" w:themeColor="text1"/>
          <w:sz w:val="28"/>
          <w:szCs w:val="28"/>
        </w:rPr>
        <w:t>ции государственной п</w:t>
      </w:r>
      <w:r w:rsidRPr="00FE535F">
        <w:rPr>
          <w:rFonts w:ascii="Times New Roman" w:hAnsi="Times New Roman"/>
          <w:sz w:val="28"/>
          <w:szCs w:val="28"/>
        </w:rPr>
        <w:t>олитики по повышению прав</w:t>
      </w:r>
      <w:r w:rsidR="006E7E66" w:rsidRPr="00FE535F">
        <w:rPr>
          <w:rFonts w:ascii="Times New Roman" w:hAnsi="Times New Roman"/>
          <w:sz w:val="28"/>
          <w:szCs w:val="28"/>
        </w:rPr>
        <w:t>овой культуры в Республике Тыва</w:t>
      </w:r>
      <w:r w:rsidR="00FE535F">
        <w:rPr>
          <w:rFonts w:ascii="Times New Roman" w:hAnsi="Times New Roman"/>
          <w:sz w:val="28"/>
          <w:szCs w:val="28"/>
        </w:rPr>
        <w:t>»</w:t>
      </w:r>
      <w:r w:rsidRPr="00FE535F">
        <w:rPr>
          <w:rFonts w:ascii="Times New Roman" w:hAnsi="Times New Roman"/>
          <w:sz w:val="28"/>
          <w:szCs w:val="28"/>
        </w:rPr>
        <w:t xml:space="preserve"> Прав</w:t>
      </w:r>
      <w:r w:rsidRPr="00FE535F">
        <w:rPr>
          <w:rFonts w:ascii="Times New Roman" w:hAnsi="Times New Roman"/>
          <w:sz w:val="28"/>
          <w:szCs w:val="28"/>
        </w:rPr>
        <w:t>и</w:t>
      </w:r>
      <w:r w:rsidRPr="00FE535F">
        <w:rPr>
          <w:rFonts w:ascii="Times New Roman" w:hAnsi="Times New Roman"/>
          <w:sz w:val="28"/>
          <w:szCs w:val="28"/>
        </w:rPr>
        <w:t xml:space="preserve">тельство Республики Тыва </w:t>
      </w:r>
      <w:r w:rsidR="00FE535F" w:rsidRPr="00FE535F">
        <w:rPr>
          <w:rFonts w:ascii="Times New Roman" w:hAnsi="Times New Roman"/>
          <w:sz w:val="28"/>
          <w:szCs w:val="28"/>
        </w:rPr>
        <w:t>ПОСТАНОВЛЯЕТ:</w:t>
      </w:r>
    </w:p>
    <w:p w:rsidR="00FE535F" w:rsidRPr="00FE535F" w:rsidRDefault="00FE535F" w:rsidP="00FE535F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37F5" w:rsidRPr="00FE535F" w:rsidRDefault="002C37F5" w:rsidP="00FE535F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 xml:space="preserve">1. Утвердить прилагаемую государственную </w:t>
      </w:r>
      <w:r w:rsidR="00AD1096" w:rsidRPr="00FE535F">
        <w:rPr>
          <w:rFonts w:ascii="Times New Roman" w:hAnsi="Times New Roman"/>
          <w:sz w:val="28"/>
          <w:szCs w:val="28"/>
        </w:rPr>
        <w:t xml:space="preserve">программу </w:t>
      </w:r>
      <w:r w:rsidR="00533362" w:rsidRPr="00FE535F">
        <w:rPr>
          <w:rFonts w:ascii="Times New Roman" w:hAnsi="Times New Roman"/>
          <w:sz w:val="28"/>
          <w:szCs w:val="28"/>
        </w:rPr>
        <w:t xml:space="preserve">Республики Тыва </w:t>
      </w:r>
      <w:r w:rsidR="00FE535F">
        <w:rPr>
          <w:rFonts w:ascii="Times New Roman" w:hAnsi="Times New Roman"/>
          <w:sz w:val="28"/>
          <w:szCs w:val="28"/>
        </w:rPr>
        <w:t>«</w:t>
      </w:r>
      <w:r w:rsidR="00AD1096" w:rsidRPr="00FE535F">
        <w:rPr>
          <w:rFonts w:ascii="Times New Roman" w:hAnsi="Times New Roman"/>
          <w:sz w:val="28"/>
          <w:szCs w:val="28"/>
        </w:rPr>
        <w:t xml:space="preserve">Повышение правовой культуры в </w:t>
      </w:r>
      <w:r w:rsidR="00FE535F">
        <w:rPr>
          <w:rFonts w:ascii="Times New Roman" w:hAnsi="Times New Roman"/>
          <w:sz w:val="28"/>
          <w:szCs w:val="28"/>
        </w:rPr>
        <w:t>Республике Тыва на 2022-</w:t>
      </w:r>
      <w:r w:rsidR="005F1000" w:rsidRPr="00FE535F">
        <w:rPr>
          <w:rFonts w:ascii="Times New Roman" w:hAnsi="Times New Roman"/>
          <w:sz w:val="28"/>
          <w:szCs w:val="28"/>
        </w:rPr>
        <w:t>2024</w:t>
      </w:r>
      <w:r w:rsidR="00AD1096" w:rsidRPr="00FE535F">
        <w:rPr>
          <w:rFonts w:ascii="Times New Roman" w:hAnsi="Times New Roman"/>
          <w:sz w:val="28"/>
          <w:szCs w:val="28"/>
        </w:rPr>
        <w:t xml:space="preserve"> годы</w:t>
      </w:r>
      <w:r w:rsidR="00FE535F">
        <w:rPr>
          <w:rFonts w:ascii="Times New Roman" w:hAnsi="Times New Roman"/>
          <w:sz w:val="28"/>
          <w:szCs w:val="28"/>
        </w:rPr>
        <w:t>»</w:t>
      </w:r>
      <w:r w:rsidRPr="00FE535F">
        <w:rPr>
          <w:rFonts w:ascii="Times New Roman" w:hAnsi="Times New Roman"/>
          <w:sz w:val="28"/>
          <w:szCs w:val="28"/>
        </w:rPr>
        <w:t>.</w:t>
      </w:r>
    </w:p>
    <w:p w:rsidR="002C37F5" w:rsidRPr="00FE535F" w:rsidRDefault="002C37F5" w:rsidP="00FE535F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2. Органам исполнительной власти Республики Тыва обеспечить своевреме</w:t>
      </w:r>
      <w:r w:rsidRPr="00FE535F">
        <w:rPr>
          <w:rFonts w:ascii="Times New Roman" w:hAnsi="Times New Roman"/>
          <w:sz w:val="28"/>
          <w:szCs w:val="28"/>
        </w:rPr>
        <w:t>н</w:t>
      </w:r>
      <w:r w:rsidRPr="00FE535F">
        <w:rPr>
          <w:rFonts w:ascii="Times New Roman" w:hAnsi="Times New Roman"/>
          <w:sz w:val="28"/>
          <w:szCs w:val="28"/>
        </w:rPr>
        <w:t>ное и полное исполнение мероприятий государстве</w:t>
      </w:r>
      <w:r w:rsidR="00533362" w:rsidRPr="00FE535F">
        <w:rPr>
          <w:rFonts w:ascii="Times New Roman" w:hAnsi="Times New Roman"/>
          <w:sz w:val="28"/>
          <w:szCs w:val="28"/>
        </w:rPr>
        <w:t xml:space="preserve">нной программы Республики Тыва </w:t>
      </w:r>
      <w:r w:rsidR="00FE535F">
        <w:rPr>
          <w:rFonts w:ascii="Times New Roman" w:hAnsi="Times New Roman"/>
          <w:sz w:val="28"/>
          <w:szCs w:val="28"/>
        </w:rPr>
        <w:t>«</w:t>
      </w:r>
      <w:r w:rsidR="00C43A12" w:rsidRPr="00FE535F">
        <w:rPr>
          <w:rFonts w:ascii="Times New Roman" w:hAnsi="Times New Roman"/>
          <w:sz w:val="28"/>
          <w:szCs w:val="28"/>
        </w:rPr>
        <w:t>Повышение правовой культуры в Республи</w:t>
      </w:r>
      <w:r w:rsidR="00FE535F">
        <w:rPr>
          <w:rFonts w:ascii="Times New Roman" w:hAnsi="Times New Roman"/>
          <w:sz w:val="28"/>
          <w:szCs w:val="28"/>
        </w:rPr>
        <w:t>ке Тыва на 2022-</w:t>
      </w:r>
      <w:r w:rsidR="009D6DB1" w:rsidRPr="00FE535F">
        <w:rPr>
          <w:rFonts w:ascii="Times New Roman" w:hAnsi="Times New Roman"/>
          <w:sz w:val="28"/>
          <w:szCs w:val="28"/>
        </w:rPr>
        <w:t>2024</w:t>
      </w:r>
      <w:r w:rsidR="00C43A12" w:rsidRPr="00FE535F">
        <w:rPr>
          <w:rFonts w:ascii="Times New Roman" w:hAnsi="Times New Roman"/>
          <w:sz w:val="28"/>
          <w:szCs w:val="28"/>
        </w:rPr>
        <w:t xml:space="preserve"> годы</w:t>
      </w:r>
      <w:r w:rsidR="00FE535F">
        <w:rPr>
          <w:rFonts w:ascii="Times New Roman" w:hAnsi="Times New Roman"/>
          <w:sz w:val="28"/>
          <w:szCs w:val="28"/>
        </w:rPr>
        <w:t>»</w:t>
      </w:r>
      <w:r w:rsidRPr="00FE535F">
        <w:rPr>
          <w:rFonts w:ascii="Times New Roman" w:hAnsi="Times New Roman"/>
          <w:sz w:val="28"/>
          <w:szCs w:val="28"/>
        </w:rPr>
        <w:t>.</w:t>
      </w:r>
    </w:p>
    <w:p w:rsidR="002C55CB" w:rsidRPr="00FE535F" w:rsidRDefault="00C43A12" w:rsidP="00FE535F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 xml:space="preserve">3. </w:t>
      </w:r>
      <w:r w:rsidR="009330C2" w:rsidRPr="00FE535F">
        <w:rPr>
          <w:rFonts w:ascii="Times New Roman" w:hAnsi="Times New Roman"/>
          <w:sz w:val="28"/>
          <w:szCs w:val="28"/>
        </w:rPr>
        <w:t>Признать утратившим</w:t>
      </w:r>
      <w:r w:rsidR="002C55CB" w:rsidRPr="00FE535F">
        <w:rPr>
          <w:rFonts w:ascii="Times New Roman" w:hAnsi="Times New Roman"/>
          <w:sz w:val="28"/>
          <w:szCs w:val="28"/>
        </w:rPr>
        <w:t>и</w:t>
      </w:r>
      <w:r w:rsidR="009330C2" w:rsidRPr="00FE535F">
        <w:rPr>
          <w:rFonts w:ascii="Times New Roman" w:hAnsi="Times New Roman"/>
          <w:sz w:val="28"/>
          <w:szCs w:val="28"/>
        </w:rPr>
        <w:t xml:space="preserve"> силу</w:t>
      </w:r>
      <w:r w:rsidR="002C55CB" w:rsidRPr="00FE535F">
        <w:rPr>
          <w:rFonts w:ascii="Times New Roman" w:hAnsi="Times New Roman"/>
          <w:sz w:val="28"/>
          <w:szCs w:val="28"/>
        </w:rPr>
        <w:t>:</w:t>
      </w:r>
    </w:p>
    <w:p w:rsidR="00C43A12" w:rsidRPr="00FE535F" w:rsidRDefault="009330C2" w:rsidP="00FE535F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постановление Правительства</w:t>
      </w:r>
      <w:r w:rsidR="00FE535F">
        <w:rPr>
          <w:rFonts w:ascii="Times New Roman" w:hAnsi="Times New Roman"/>
          <w:sz w:val="28"/>
          <w:szCs w:val="28"/>
        </w:rPr>
        <w:t xml:space="preserve"> Республики Тыва от 6 августа </w:t>
      </w:r>
      <w:r w:rsidRPr="00FE535F">
        <w:rPr>
          <w:rFonts w:ascii="Times New Roman" w:hAnsi="Times New Roman"/>
          <w:sz w:val="28"/>
          <w:szCs w:val="28"/>
        </w:rPr>
        <w:t>2019 г. № 398</w:t>
      </w:r>
      <w:proofErr w:type="gramStart"/>
      <w:r w:rsidR="002E2F39" w:rsidRPr="002E2F39">
        <w:rPr>
          <w:rFonts w:ascii="Times New Roman" w:hAnsi="Times New Roman"/>
          <w:sz w:val="28"/>
          <w:szCs w:val="28"/>
        </w:rPr>
        <w:t xml:space="preserve">  </w:t>
      </w:r>
      <w:r w:rsidRPr="00FE535F">
        <w:rPr>
          <w:rFonts w:ascii="Times New Roman" w:hAnsi="Times New Roman"/>
          <w:sz w:val="28"/>
          <w:szCs w:val="28"/>
        </w:rPr>
        <w:t xml:space="preserve"> </w:t>
      </w:r>
      <w:r w:rsidR="00FE535F">
        <w:rPr>
          <w:rFonts w:ascii="Times New Roman" w:hAnsi="Times New Roman"/>
          <w:sz w:val="28"/>
          <w:szCs w:val="28"/>
        </w:rPr>
        <w:t>«</w:t>
      </w:r>
      <w:proofErr w:type="gramEnd"/>
      <w:r w:rsidRPr="00FE535F">
        <w:rPr>
          <w:rFonts w:ascii="Times New Roman" w:hAnsi="Times New Roman"/>
          <w:sz w:val="28"/>
          <w:szCs w:val="28"/>
        </w:rPr>
        <w:t xml:space="preserve">Об утверждении государственной программы Республики Тыва </w:t>
      </w:r>
      <w:r w:rsidR="00FE535F">
        <w:rPr>
          <w:rFonts w:ascii="Times New Roman" w:hAnsi="Times New Roman"/>
          <w:sz w:val="28"/>
          <w:szCs w:val="28"/>
        </w:rPr>
        <w:t>«</w:t>
      </w:r>
      <w:r w:rsidRPr="00FE535F">
        <w:rPr>
          <w:rFonts w:ascii="Times New Roman" w:hAnsi="Times New Roman"/>
          <w:sz w:val="28"/>
          <w:szCs w:val="28"/>
        </w:rPr>
        <w:t>Повышение пр</w:t>
      </w:r>
      <w:r w:rsidRPr="00FE535F">
        <w:rPr>
          <w:rFonts w:ascii="Times New Roman" w:hAnsi="Times New Roman"/>
          <w:sz w:val="28"/>
          <w:szCs w:val="28"/>
        </w:rPr>
        <w:t>а</w:t>
      </w:r>
      <w:r w:rsidRPr="00FE535F">
        <w:rPr>
          <w:rFonts w:ascii="Times New Roman" w:hAnsi="Times New Roman"/>
          <w:sz w:val="28"/>
          <w:szCs w:val="28"/>
        </w:rPr>
        <w:t>вовой культуры в Республи</w:t>
      </w:r>
      <w:r w:rsidR="00FE535F">
        <w:rPr>
          <w:rFonts w:ascii="Times New Roman" w:hAnsi="Times New Roman"/>
          <w:sz w:val="28"/>
          <w:szCs w:val="28"/>
        </w:rPr>
        <w:t>ке Тыва на 2020-</w:t>
      </w:r>
      <w:r w:rsidR="002C55CB" w:rsidRPr="00FE535F">
        <w:rPr>
          <w:rFonts w:ascii="Times New Roman" w:hAnsi="Times New Roman"/>
          <w:sz w:val="28"/>
          <w:szCs w:val="28"/>
        </w:rPr>
        <w:t>2021 годы</w:t>
      </w:r>
      <w:r w:rsidR="00FE535F">
        <w:rPr>
          <w:rFonts w:ascii="Times New Roman" w:hAnsi="Times New Roman"/>
          <w:sz w:val="28"/>
          <w:szCs w:val="28"/>
        </w:rPr>
        <w:t>»</w:t>
      </w:r>
      <w:r w:rsidR="002C55CB" w:rsidRPr="00FE535F">
        <w:rPr>
          <w:rFonts w:ascii="Times New Roman" w:hAnsi="Times New Roman"/>
          <w:sz w:val="28"/>
          <w:szCs w:val="28"/>
        </w:rPr>
        <w:t>;</w:t>
      </w:r>
    </w:p>
    <w:p w:rsidR="002C55CB" w:rsidRPr="00FE535F" w:rsidRDefault="002C55CB" w:rsidP="00FE535F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постановление Правительства Респ</w:t>
      </w:r>
      <w:r w:rsidR="00FE535F">
        <w:rPr>
          <w:rFonts w:ascii="Times New Roman" w:hAnsi="Times New Roman"/>
          <w:sz w:val="28"/>
          <w:szCs w:val="28"/>
        </w:rPr>
        <w:t xml:space="preserve">ублики Тыва от 3 июня </w:t>
      </w:r>
      <w:r w:rsidRPr="00FE535F">
        <w:rPr>
          <w:rFonts w:ascii="Times New Roman" w:hAnsi="Times New Roman"/>
          <w:sz w:val="28"/>
          <w:szCs w:val="28"/>
        </w:rPr>
        <w:t xml:space="preserve">2020 г. № 255 </w:t>
      </w:r>
      <w:r w:rsidR="00FE535F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="00FE535F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FE535F">
        <w:rPr>
          <w:rFonts w:ascii="Times New Roman" w:hAnsi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FE535F">
        <w:rPr>
          <w:rFonts w:ascii="Times New Roman" w:hAnsi="Times New Roman"/>
          <w:sz w:val="28"/>
          <w:szCs w:val="28"/>
        </w:rPr>
        <w:t>«</w:t>
      </w:r>
      <w:r w:rsidRPr="00FE535F">
        <w:rPr>
          <w:rFonts w:ascii="Times New Roman" w:hAnsi="Times New Roman"/>
          <w:sz w:val="28"/>
          <w:szCs w:val="28"/>
        </w:rPr>
        <w:t>Повыш</w:t>
      </w:r>
      <w:r w:rsidRPr="00FE535F">
        <w:rPr>
          <w:rFonts w:ascii="Times New Roman" w:hAnsi="Times New Roman"/>
          <w:sz w:val="28"/>
          <w:szCs w:val="28"/>
        </w:rPr>
        <w:t>е</w:t>
      </w:r>
      <w:r w:rsidRPr="00FE535F">
        <w:rPr>
          <w:rFonts w:ascii="Times New Roman" w:hAnsi="Times New Roman"/>
          <w:sz w:val="28"/>
          <w:szCs w:val="28"/>
        </w:rPr>
        <w:t>ние правовой культуры в Респ</w:t>
      </w:r>
      <w:r w:rsidR="00FE535F">
        <w:rPr>
          <w:rFonts w:ascii="Times New Roman" w:hAnsi="Times New Roman"/>
          <w:sz w:val="28"/>
          <w:szCs w:val="28"/>
        </w:rPr>
        <w:t>ублике Тыва на 2020-</w:t>
      </w:r>
      <w:r w:rsidRPr="00FE535F">
        <w:rPr>
          <w:rFonts w:ascii="Times New Roman" w:hAnsi="Times New Roman"/>
          <w:sz w:val="28"/>
          <w:szCs w:val="28"/>
        </w:rPr>
        <w:t>2021 годы</w:t>
      </w:r>
      <w:r w:rsidR="00FE535F">
        <w:rPr>
          <w:rFonts w:ascii="Times New Roman" w:hAnsi="Times New Roman"/>
          <w:sz w:val="28"/>
          <w:szCs w:val="28"/>
        </w:rPr>
        <w:t>»</w:t>
      </w:r>
      <w:r w:rsidRPr="00FE535F">
        <w:rPr>
          <w:rFonts w:ascii="Times New Roman" w:hAnsi="Times New Roman"/>
          <w:sz w:val="28"/>
          <w:szCs w:val="28"/>
        </w:rPr>
        <w:t>;</w:t>
      </w:r>
    </w:p>
    <w:p w:rsidR="002C55CB" w:rsidRPr="00FE535F" w:rsidRDefault="002C55CB" w:rsidP="00FE535F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lastRenderedPageBreak/>
        <w:t>постановление Правительства</w:t>
      </w:r>
      <w:r w:rsidR="00FE535F">
        <w:rPr>
          <w:rFonts w:ascii="Times New Roman" w:hAnsi="Times New Roman"/>
          <w:sz w:val="28"/>
          <w:szCs w:val="28"/>
        </w:rPr>
        <w:t xml:space="preserve"> Республики Тыва от 26 августа </w:t>
      </w:r>
      <w:r w:rsidRPr="00FE535F">
        <w:rPr>
          <w:rFonts w:ascii="Times New Roman" w:hAnsi="Times New Roman"/>
          <w:sz w:val="28"/>
          <w:szCs w:val="28"/>
        </w:rPr>
        <w:t xml:space="preserve">2020 г. № 400 </w:t>
      </w:r>
      <w:r w:rsidR="00FE535F">
        <w:rPr>
          <w:rFonts w:ascii="Times New Roman" w:hAnsi="Times New Roman"/>
          <w:sz w:val="28"/>
          <w:szCs w:val="28"/>
        </w:rPr>
        <w:t>«</w:t>
      </w:r>
      <w:r w:rsidRPr="00FE535F">
        <w:rPr>
          <w:rFonts w:ascii="Times New Roman" w:hAnsi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FE535F">
        <w:rPr>
          <w:rFonts w:ascii="Times New Roman" w:hAnsi="Times New Roman"/>
          <w:sz w:val="28"/>
          <w:szCs w:val="28"/>
        </w:rPr>
        <w:t>«</w:t>
      </w:r>
      <w:r w:rsidRPr="00FE535F">
        <w:rPr>
          <w:rFonts w:ascii="Times New Roman" w:hAnsi="Times New Roman"/>
          <w:sz w:val="28"/>
          <w:szCs w:val="28"/>
        </w:rPr>
        <w:t>Повыш</w:t>
      </w:r>
      <w:r w:rsidRPr="00FE535F">
        <w:rPr>
          <w:rFonts w:ascii="Times New Roman" w:hAnsi="Times New Roman"/>
          <w:sz w:val="28"/>
          <w:szCs w:val="28"/>
        </w:rPr>
        <w:t>е</w:t>
      </w:r>
      <w:r w:rsidRPr="00FE535F">
        <w:rPr>
          <w:rFonts w:ascii="Times New Roman" w:hAnsi="Times New Roman"/>
          <w:sz w:val="28"/>
          <w:szCs w:val="28"/>
        </w:rPr>
        <w:t>ние правовой культуры в Респ</w:t>
      </w:r>
      <w:r w:rsidR="00FE535F">
        <w:rPr>
          <w:rFonts w:ascii="Times New Roman" w:hAnsi="Times New Roman"/>
          <w:sz w:val="28"/>
          <w:szCs w:val="28"/>
        </w:rPr>
        <w:t>ублике Тыва на 2020-</w:t>
      </w:r>
      <w:r w:rsidRPr="00FE535F">
        <w:rPr>
          <w:rFonts w:ascii="Times New Roman" w:hAnsi="Times New Roman"/>
          <w:sz w:val="28"/>
          <w:szCs w:val="28"/>
        </w:rPr>
        <w:t>2021 годы</w:t>
      </w:r>
      <w:r w:rsidR="00FE535F">
        <w:rPr>
          <w:rFonts w:ascii="Times New Roman" w:hAnsi="Times New Roman"/>
          <w:sz w:val="28"/>
          <w:szCs w:val="28"/>
        </w:rPr>
        <w:t>»</w:t>
      </w:r>
      <w:r w:rsidRPr="00FE535F">
        <w:rPr>
          <w:rFonts w:ascii="Times New Roman" w:hAnsi="Times New Roman"/>
          <w:sz w:val="28"/>
          <w:szCs w:val="28"/>
        </w:rPr>
        <w:t>;</w:t>
      </w:r>
    </w:p>
    <w:p w:rsidR="002C55CB" w:rsidRPr="00FE535F" w:rsidRDefault="002C55CB" w:rsidP="00FE535F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постановление Правительства</w:t>
      </w:r>
      <w:r w:rsidR="00FE535F">
        <w:rPr>
          <w:rFonts w:ascii="Times New Roman" w:hAnsi="Times New Roman"/>
          <w:sz w:val="28"/>
          <w:szCs w:val="28"/>
        </w:rPr>
        <w:t xml:space="preserve"> Республики Тыва от 19 марта </w:t>
      </w:r>
      <w:r w:rsidRPr="00FE535F">
        <w:rPr>
          <w:rFonts w:ascii="Times New Roman" w:hAnsi="Times New Roman"/>
          <w:sz w:val="28"/>
          <w:szCs w:val="28"/>
        </w:rPr>
        <w:t xml:space="preserve">2021 г. № 136 </w:t>
      </w:r>
      <w:r w:rsidR="00FE53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535F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FE535F">
        <w:rPr>
          <w:rFonts w:ascii="Times New Roman" w:hAnsi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FE535F">
        <w:rPr>
          <w:rFonts w:ascii="Times New Roman" w:hAnsi="Times New Roman"/>
          <w:sz w:val="28"/>
          <w:szCs w:val="28"/>
        </w:rPr>
        <w:t>«</w:t>
      </w:r>
      <w:r w:rsidRPr="00FE535F">
        <w:rPr>
          <w:rFonts w:ascii="Times New Roman" w:hAnsi="Times New Roman"/>
          <w:sz w:val="28"/>
          <w:szCs w:val="28"/>
        </w:rPr>
        <w:t>Повыш</w:t>
      </w:r>
      <w:r w:rsidRPr="00FE535F">
        <w:rPr>
          <w:rFonts w:ascii="Times New Roman" w:hAnsi="Times New Roman"/>
          <w:sz w:val="28"/>
          <w:szCs w:val="28"/>
        </w:rPr>
        <w:t>е</w:t>
      </w:r>
      <w:r w:rsidRPr="00FE535F">
        <w:rPr>
          <w:rFonts w:ascii="Times New Roman" w:hAnsi="Times New Roman"/>
          <w:sz w:val="28"/>
          <w:szCs w:val="28"/>
        </w:rPr>
        <w:t>ние правовой культуры в Респ</w:t>
      </w:r>
      <w:r w:rsidR="00FE535F">
        <w:rPr>
          <w:rFonts w:ascii="Times New Roman" w:hAnsi="Times New Roman"/>
          <w:sz w:val="28"/>
          <w:szCs w:val="28"/>
        </w:rPr>
        <w:t>ублике Тыва на 2020-</w:t>
      </w:r>
      <w:r w:rsidRPr="00FE535F">
        <w:rPr>
          <w:rFonts w:ascii="Times New Roman" w:hAnsi="Times New Roman"/>
          <w:sz w:val="28"/>
          <w:szCs w:val="28"/>
        </w:rPr>
        <w:t>2021 годы</w:t>
      </w:r>
      <w:r w:rsidR="00FE535F">
        <w:rPr>
          <w:rFonts w:ascii="Times New Roman" w:hAnsi="Times New Roman"/>
          <w:sz w:val="28"/>
          <w:szCs w:val="28"/>
        </w:rPr>
        <w:t>»</w:t>
      </w:r>
      <w:r w:rsidRPr="00FE535F">
        <w:rPr>
          <w:rFonts w:ascii="Times New Roman" w:hAnsi="Times New Roman"/>
          <w:sz w:val="28"/>
          <w:szCs w:val="28"/>
        </w:rPr>
        <w:t>;</w:t>
      </w:r>
    </w:p>
    <w:p w:rsidR="002C55CB" w:rsidRPr="00FE535F" w:rsidRDefault="002C55CB" w:rsidP="00FE535F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постановление Правительства</w:t>
      </w:r>
      <w:r w:rsidR="00FE535F">
        <w:rPr>
          <w:rFonts w:ascii="Times New Roman" w:hAnsi="Times New Roman"/>
          <w:sz w:val="28"/>
          <w:szCs w:val="28"/>
        </w:rPr>
        <w:t xml:space="preserve"> Республики Тыва от 30 июня </w:t>
      </w:r>
      <w:r w:rsidRPr="00FE535F">
        <w:rPr>
          <w:rFonts w:ascii="Times New Roman" w:hAnsi="Times New Roman"/>
          <w:sz w:val="28"/>
          <w:szCs w:val="28"/>
        </w:rPr>
        <w:t xml:space="preserve">2021 г. № 308 </w:t>
      </w:r>
      <w:r w:rsidR="00FE535F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gramStart"/>
      <w:r w:rsidR="00FE535F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FE535F">
        <w:rPr>
          <w:rFonts w:ascii="Times New Roman" w:hAnsi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FE535F">
        <w:rPr>
          <w:rFonts w:ascii="Times New Roman" w:hAnsi="Times New Roman"/>
          <w:sz w:val="28"/>
          <w:szCs w:val="28"/>
        </w:rPr>
        <w:t>«</w:t>
      </w:r>
      <w:r w:rsidRPr="00FE535F">
        <w:rPr>
          <w:rFonts w:ascii="Times New Roman" w:hAnsi="Times New Roman"/>
          <w:sz w:val="28"/>
          <w:szCs w:val="28"/>
        </w:rPr>
        <w:t>Повыш</w:t>
      </w:r>
      <w:r w:rsidRPr="00FE535F">
        <w:rPr>
          <w:rFonts w:ascii="Times New Roman" w:hAnsi="Times New Roman"/>
          <w:sz w:val="28"/>
          <w:szCs w:val="28"/>
        </w:rPr>
        <w:t>е</w:t>
      </w:r>
      <w:r w:rsidRPr="00FE535F">
        <w:rPr>
          <w:rFonts w:ascii="Times New Roman" w:hAnsi="Times New Roman"/>
          <w:sz w:val="28"/>
          <w:szCs w:val="28"/>
        </w:rPr>
        <w:t xml:space="preserve">ние правовой культуры в Республике Тыва </w:t>
      </w:r>
      <w:r w:rsidR="00FE535F">
        <w:rPr>
          <w:rFonts w:ascii="Times New Roman" w:hAnsi="Times New Roman"/>
          <w:sz w:val="28"/>
          <w:szCs w:val="28"/>
        </w:rPr>
        <w:t>на 2020-</w:t>
      </w:r>
      <w:r w:rsidRPr="00FE535F">
        <w:rPr>
          <w:rFonts w:ascii="Times New Roman" w:hAnsi="Times New Roman"/>
          <w:sz w:val="28"/>
          <w:szCs w:val="28"/>
        </w:rPr>
        <w:t>2021 годы</w:t>
      </w:r>
      <w:r w:rsidR="00FE535F">
        <w:rPr>
          <w:rFonts w:ascii="Times New Roman" w:hAnsi="Times New Roman"/>
          <w:sz w:val="28"/>
          <w:szCs w:val="28"/>
        </w:rPr>
        <w:t>»</w:t>
      </w:r>
      <w:r w:rsidRPr="00FE535F">
        <w:rPr>
          <w:rFonts w:ascii="Times New Roman" w:hAnsi="Times New Roman"/>
          <w:sz w:val="28"/>
          <w:szCs w:val="28"/>
        </w:rPr>
        <w:t>.</w:t>
      </w:r>
    </w:p>
    <w:p w:rsidR="00C43A12" w:rsidRPr="00FE535F" w:rsidRDefault="009330C2" w:rsidP="00FE535F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4</w:t>
      </w:r>
      <w:r w:rsidR="002C37F5" w:rsidRPr="00FE535F">
        <w:rPr>
          <w:rFonts w:ascii="Times New Roman" w:hAnsi="Times New Roman"/>
          <w:sz w:val="28"/>
          <w:szCs w:val="28"/>
        </w:rPr>
        <w:t>. Размест</w:t>
      </w:r>
      <w:r w:rsidR="00533362" w:rsidRPr="00FE535F">
        <w:rPr>
          <w:rFonts w:ascii="Times New Roman" w:hAnsi="Times New Roman"/>
          <w:sz w:val="28"/>
          <w:szCs w:val="28"/>
        </w:rPr>
        <w:t xml:space="preserve">ить настоящее постановление на </w:t>
      </w:r>
      <w:r w:rsidR="00FE535F">
        <w:rPr>
          <w:rFonts w:ascii="Times New Roman" w:hAnsi="Times New Roman"/>
          <w:sz w:val="28"/>
          <w:szCs w:val="28"/>
        </w:rPr>
        <w:t>«</w:t>
      </w:r>
      <w:r w:rsidR="00533362" w:rsidRPr="00FE535F">
        <w:rPr>
          <w:rFonts w:ascii="Times New Roman" w:hAnsi="Times New Roman"/>
          <w:sz w:val="28"/>
          <w:szCs w:val="28"/>
        </w:rPr>
        <w:t>О</w:t>
      </w:r>
      <w:r w:rsidR="002C37F5" w:rsidRPr="00FE535F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FE535F">
        <w:rPr>
          <w:rFonts w:ascii="Times New Roman" w:hAnsi="Times New Roman"/>
          <w:sz w:val="28"/>
          <w:szCs w:val="28"/>
        </w:rPr>
        <w:t>»</w:t>
      </w:r>
      <w:r w:rsidR="002C37F5" w:rsidRPr="00FE535F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</w:t>
      </w:r>
      <w:r w:rsidR="002C37F5" w:rsidRPr="00FE535F">
        <w:rPr>
          <w:rFonts w:ascii="Times New Roman" w:hAnsi="Times New Roman"/>
          <w:sz w:val="28"/>
          <w:szCs w:val="28"/>
        </w:rPr>
        <w:t>н</w:t>
      </w:r>
      <w:r w:rsidR="002C37F5" w:rsidRPr="00FE535F">
        <w:rPr>
          <w:rFonts w:ascii="Times New Roman" w:hAnsi="Times New Roman"/>
          <w:sz w:val="28"/>
          <w:szCs w:val="28"/>
        </w:rPr>
        <w:t>формаци</w:t>
      </w:r>
      <w:r w:rsidR="00533362" w:rsidRPr="00FE535F">
        <w:rPr>
          <w:rFonts w:ascii="Times New Roman" w:hAnsi="Times New Roman"/>
          <w:sz w:val="28"/>
          <w:szCs w:val="28"/>
        </w:rPr>
        <w:t xml:space="preserve">онно-телекоммуникационной сети </w:t>
      </w:r>
      <w:r w:rsidR="00FE535F">
        <w:rPr>
          <w:rFonts w:ascii="Times New Roman" w:hAnsi="Times New Roman"/>
          <w:sz w:val="28"/>
          <w:szCs w:val="28"/>
        </w:rPr>
        <w:t>«</w:t>
      </w:r>
      <w:r w:rsidR="00533362" w:rsidRPr="00FE535F">
        <w:rPr>
          <w:rFonts w:ascii="Times New Roman" w:hAnsi="Times New Roman"/>
          <w:sz w:val="28"/>
          <w:szCs w:val="28"/>
        </w:rPr>
        <w:t>Интернет</w:t>
      </w:r>
      <w:r w:rsidR="00FE535F">
        <w:rPr>
          <w:rFonts w:ascii="Times New Roman" w:hAnsi="Times New Roman"/>
          <w:sz w:val="28"/>
          <w:szCs w:val="28"/>
        </w:rPr>
        <w:t>»</w:t>
      </w:r>
      <w:r w:rsidR="002C37F5" w:rsidRPr="00FE535F">
        <w:rPr>
          <w:rFonts w:ascii="Times New Roman" w:hAnsi="Times New Roman"/>
          <w:sz w:val="28"/>
          <w:szCs w:val="28"/>
        </w:rPr>
        <w:t>.</w:t>
      </w:r>
    </w:p>
    <w:p w:rsidR="002C37F5" w:rsidRPr="00FE535F" w:rsidRDefault="009330C2" w:rsidP="00FE535F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5</w:t>
      </w:r>
      <w:r w:rsidR="00C43A12" w:rsidRPr="00FE535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Мин</w:t>
      </w:r>
      <w:r w:rsidR="00C43A12" w:rsidRPr="00FE535F">
        <w:rPr>
          <w:rFonts w:ascii="Times New Roman" w:hAnsi="Times New Roman"/>
          <w:sz w:val="28"/>
          <w:szCs w:val="28"/>
        </w:rPr>
        <w:t>и</w:t>
      </w:r>
      <w:r w:rsidR="00C43A12" w:rsidRPr="00FE535F">
        <w:rPr>
          <w:rFonts w:ascii="Times New Roman" w:hAnsi="Times New Roman"/>
          <w:sz w:val="28"/>
          <w:szCs w:val="28"/>
        </w:rPr>
        <w:t>стерство юстиции Республики Тыва.</w:t>
      </w:r>
    </w:p>
    <w:p w:rsidR="002C37F5" w:rsidRPr="00FE535F" w:rsidRDefault="009330C2" w:rsidP="00FE535F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6</w:t>
      </w:r>
      <w:r w:rsidR="002C37F5" w:rsidRPr="00FE535F">
        <w:rPr>
          <w:rFonts w:ascii="Times New Roman" w:hAnsi="Times New Roman"/>
          <w:sz w:val="28"/>
          <w:szCs w:val="28"/>
        </w:rPr>
        <w:t>. Настоящее постановление</w:t>
      </w:r>
      <w:r w:rsidR="00533362" w:rsidRPr="00FE535F">
        <w:rPr>
          <w:rFonts w:ascii="Times New Roman" w:hAnsi="Times New Roman"/>
          <w:sz w:val="28"/>
          <w:szCs w:val="28"/>
        </w:rPr>
        <w:t xml:space="preserve"> вступает в силу с 1 января 2022</w:t>
      </w:r>
      <w:r w:rsidR="002C37F5" w:rsidRPr="00FE535F">
        <w:rPr>
          <w:rFonts w:ascii="Times New Roman" w:hAnsi="Times New Roman"/>
          <w:sz w:val="28"/>
          <w:szCs w:val="28"/>
        </w:rPr>
        <w:t xml:space="preserve"> г.</w:t>
      </w:r>
    </w:p>
    <w:p w:rsidR="002C37F5" w:rsidRPr="004B5F56" w:rsidRDefault="002C37F5" w:rsidP="004B5F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30C2" w:rsidRPr="004B5F56" w:rsidRDefault="009330C2" w:rsidP="004B5F5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E535F" w:rsidRPr="004B5F56" w:rsidRDefault="00FE535F" w:rsidP="004B5F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F56" w:rsidRPr="004B5F56" w:rsidRDefault="004B5F56" w:rsidP="004B5F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5F56">
        <w:rPr>
          <w:rFonts w:ascii="Times New Roman" w:hAnsi="Times New Roman"/>
          <w:sz w:val="28"/>
          <w:szCs w:val="28"/>
        </w:rPr>
        <w:t xml:space="preserve">     Исполняющий обязанности</w:t>
      </w:r>
    </w:p>
    <w:p w:rsidR="004B5F56" w:rsidRPr="004B5F56" w:rsidRDefault="004B5F56" w:rsidP="004B5F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B5F56">
        <w:rPr>
          <w:rFonts w:ascii="Times New Roman" w:hAnsi="Times New Roman"/>
          <w:sz w:val="28"/>
          <w:szCs w:val="28"/>
        </w:rPr>
        <w:t xml:space="preserve">первого заместителя Председателя </w:t>
      </w:r>
    </w:p>
    <w:p w:rsidR="004B5F56" w:rsidRPr="004B5F56" w:rsidRDefault="004B5F56" w:rsidP="004B5F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5F56">
        <w:rPr>
          <w:rFonts w:ascii="Times New Roman" w:hAnsi="Times New Roman"/>
          <w:sz w:val="28"/>
          <w:szCs w:val="28"/>
        </w:rPr>
        <w:t xml:space="preserve">  Правительства Республики Тыва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F56">
        <w:rPr>
          <w:rFonts w:ascii="Times New Roman" w:hAnsi="Times New Roman"/>
          <w:sz w:val="28"/>
          <w:szCs w:val="28"/>
        </w:rPr>
        <w:t xml:space="preserve">   А. </w:t>
      </w:r>
      <w:proofErr w:type="spellStart"/>
      <w:r w:rsidRPr="004B5F56">
        <w:rPr>
          <w:rFonts w:ascii="Times New Roman" w:hAnsi="Times New Roman"/>
          <w:sz w:val="28"/>
          <w:szCs w:val="28"/>
        </w:rPr>
        <w:t>Бр</w:t>
      </w:r>
      <w:r w:rsidRPr="004B5F56">
        <w:rPr>
          <w:rFonts w:ascii="Times New Roman" w:hAnsi="Times New Roman"/>
          <w:sz w:val="28"/>
          <w:szCs w:val="28"/>
        </w:rPr>
        <w:t>о</w:t>
      </w:r>
      <w:r w:rsidRPr="004B5F56">
        <w:rPr>
          <w:rFonts w:ascii="Times New Roman" w:hAnsi="Times New Roman"/>
          <w:sz w:val="28"/>
          <w:szCs w:val="28"/>
        </w:rPr>
        <w:t>керт</w:t>
      </w:r>
      <w:proofErr w:type="spellEnd"/>
    </w:p>
    <w:p w:rsidR="002C37F5" w:rsidRPr="004B5F56" w:rsidRDefault="002E2F39" w:rsidP="004B5F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887" w:rsidRDefault="007B4887" w:rsidP="009330C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B4887" w:rsidRDefault="007B48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55CB" w:rsidRDefault="002C55C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55CB" w:rsidRDefault="002C55C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55CB" w:rsidRPr="002F161C" w:rsidRDefault="002C55C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535F" w:rsidRDefault="00FE53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FE535F" w:rsidSect="003A13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680" w:footer="680" w:gutter="0"/>
          <w:cols w:space="720"/>
          <w:noEndnote/>
          <w:titlePg/>
          <w:docGrid w:linePitch="299"/>
        </w:sectPr>
      </w:pPr>
    </w:p>
    <w:p w:rsidR="002C37F5" w:rsidRPr="00FE535F" w:rsidRDefault="002C37F5" w:rsidP="00FE535F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2C37F5" w:rsidRPr="00FE535F" w:rsidRDefault="002C37F5" w:rsidP="00FE535F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2C37F5" w:rsidRPr="00FE535F" w:rsidRDefault="002C37F5" w:rsidP="00FE535F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Республики Тыва</w:t>
      </w:r>
    </w:p>
    <w:p w:rsidR="00FE3BBC" w:rsidRDefault="00FE3BBC" w:rsidP="00FE3BBC">
      <w:pPr>
        <w:spacing w:after="0" w:line="360" w:lineRule="auto"/>
        <w:ind w:left="4320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23 сентября 2021 г. № 502</w:t>
      </w:r>
    </w:p>
    <w:p w:rsidR="007B4887" w:rsidRPr="00FE535F" w:rsidRDefault="007B4887" w:rsidP="00FE5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33"/>
      <w:bookmarkEnd w:id="1"/>
    </w:p>
    <w:p w:rsidR="00FE535F" w:rsidRPr="00FE535F" w:rsidRDefault="00FE535F" w:rsidP="00FE53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35F">
        <w:rPr>
          <w:rFonts w:ascii="Times New Roman" w:hAnsi="Times New Roman"/>
          <w:b/>
          <w:sz w:val="28"/>
          <w:szCs w:val="28"/>
        </w:rPr>
        <w:t xml:space="preserve">ГОСУДАРСТВЕННАЯ ПРОГРАММА </w:t>
      </w:r>
    </w:p>
    <w:p w:rsidR="00FE535F" w:rsidRDefault="007B4887" w:rsidP="00FE5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Республики Тыва</w:t>
      </w:r>
      <w:r w:rsidR="00FE535F">
        <w:rPr>
          <w:rFonts w:ascii="Times New Roman" w:hAnsi="Times New Roman"/>
          <w:sz w:val="28"/>
          <w:szCs w:val="28"/>
        </w:rPr>
        <w:t xml:space="preserve"> «</w:t>
      </w:r>
      <w:r w:rsidR="00A30ECF" w:rsidRPr="00FE535F">
        <w:rPr>
          <w:rFonts w:ascii="Times New Roman" w:hAnsi="Times New Roman"/>
          <w:sz w:val="28"/>
          <w:szCs w:val="28"/>
        </w:rPr>
        <w:t xml:space="preserve">Повышение </w:t>
      </w:r>
    </w:p>
    <w:p w:rsidR="00FE535F" w:rsidRDefault="00A30ECF" w:rsidP="00FE5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правовой культуры в</w:t>
      </w:r>
      <w:r w:rsidR="00FE535F">
        <w:rPr>
          <w:rFonts w:ascii="Times New Roman" w:hAnsi="Times New Roman"/>
          <w:sz w:val="28"/>
          <w:szCs w:val="28"/>
        </w:rPr>
        <w:t xml:space="preserve"> </w:t>
      </w:r>
      <w:r w:rsidR="005F1000" w:rsidRPr="00FE535F">
        <w:rPr>
          <w:rFonts w:ascii="Times New Roman" w:hAnsi="Times New Roman"/>
          <w:sz w:val="28"/>
          <w:szCs w:val="28"/>
        </w:rPr>
        <w:t xml:space="preserve">Республике </w:t>
      </w:r>
    </w:p>
    <w:p w:rsidR="002C37F5" w:rsidRPr="00FE535F" w:rsidRDefault="005F1000" w:rsidP="00FE5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Тыва</w:t>
      </w:r>
      <w:r w:rsidR="00FE535F">
        <w:rPr>
          <w:rFonts w:ascii="Times New Roman" w:hAnsi="Times New Roman"/>
          <w:sz w:val="28"/>
          <w:szCs w:val="28"/>
        </w:rPr>
        <w:t xml:space="preserve"> на 2022-</w:t>
      </w:r>
      <w:r w:rsidRPr="00FE535F">
        <w:rPr>
          <w:rFonts w:ascii="Times New Roman" w:hAnsi="Times New Roman"/>
          <w:sz w:val="28"/>
          <w:szCs w:val="28"/>
        </w:rPr>
        <w:t>2024</w:t>
      </w:r>
      <w:r w:rsidR="00A30ECF" w:rsidRPr="00FE535F">
        <w:rPr>
          <w:rFonts w:ascii="Times New Roman" w:hAnsi="Times New Roman"/>
          <w:sz w:val="28"/>
          <w:szCs w:val="28"/>
        </w:rPr>
        <w:t xml:space="preserve"> годы</w:t>
      </w:r>
      <w:r w:rsidR="00FE535F">
        <w:rPr>
          <w:rFonts w:ascii="Times New Roman" w:hAnsi="Times New Roman"/>
          <w:sz w:val="28"/>
          <w:szCs w:val="28"/>
        </w:rPr>
        <w:t>»</w:t>
      </w:r>
    </w:p>
    <w:p w:rsidR="002C37F5" w:rsidRPr="00FE535F" w:rsidRDefault="002C37F5" w:rsidP="00FE5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7F5" w:rsidRPr="00FE535F" w:rsidRDefault="002C37F5" w:rsidP="00FE535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E535F">
        <w:rPr>
          <w:rFonts w:ascii="Times New Roman" w:hAnsi="Times New Roman"/>
          <w:b/>
          <w:sz w:val="24"/>
          <w:szCs w:val="28"/>
        </w:rPr>
        <w:t>П</w:t>
      </w:r>
      <w:r w:rsidR="00FE535F">
        <w:rPr>
          <w:rFonts w:ascii="Times New Roman" w:hAnsi="Times New Roman"/>
          <w:b/>
          <w:sz w:val="24"/>
          <w:szCs w:val="28"/>
        </w:rPr>
        <w:t xml:space="preserve"> </w:t>
      </w:r>
      <w:r w:rsidRPr="00FE535F">
        <w:rPr>
          <w:rFonts w:ascii="Times New Roman" w:hAnsi="Times New Roman"/>
          <w:b/>
          <w:sz w:val="24"/>
          <w:szCs w:val="28"/>
        </w:rPr>
        <w:t>А</w:t>
      </w:r>
      <w:r w:rsidR="00FE535F">
        <w:rPr>
          <w:rFonts w:ascii="Times New Roman" w:hAnsi="Times New Roman"/>
          <w:b/>
          <w:sz w:val="24"/>
          <w:szCs w:val="28"/>
        </w:rPr>
        <w:t xml:space="preserve"> </w:t>
      </w:r>
      <w:r w:rsidRPr="00FE535F">
        <w:rPr>
          <w:rFonts w:ascii="Times New Roman" w:hAnsi="Times New Roman"/>
          <w:b/>
          <w:sz w:val="24"/>
          <w:szCs w:val="28"/>
        </w:rPr>
        <w:t>С</w:t>
      </w:r>
      <w:r w:rsidR="00FE535F">
        <w:rPr>
          <w:rFonts w:ascii="Times New Roman" w:hAnsi="Times New Roman"/>
          <w:b/>
          <w:sz w:val="24"/>
          <w:szCs w:val="28"/>
        </w:rPr>
        <w:t xml:space="preserve"> </w:t>
      </w:r>
      <w:r w:rsidRPr="00FE535F">
        <w:rPr>
          <w:rFonts w:ascii="Times New Roman" w:hAnsi="Times New Roman"/>
          <w:b/>
          <w:sz w:val="24"/>
          <w:szCs w:val="28"/>
        </w:rPr>
        <w:t>П</w:t>
      </w:r>
      <w:r w:rsidR="00FE535F">
        <w:rPr>
          <w:rFonts w:ascii="Times New Roman" w:hAnsi="Times New Roman"/>
          <w:b/>
          <w:sz w:val="24"/>
          <w:szCs w:val="28"/>
        </w:rPr>
        <w:t xml:space="preserve"> </w:t>
      </w:r>
      <w:r w:rsidRPr="00FE535F">
        <w:rPr>
          <w:rFonts w:ascii="Times New Roman" w:hAnsi="Times New Roman"/>
          <w:b/>
          <w:sz w:val="24"/>
          <w:szCs w:val="28"/>
        </w:rPr>
        <w:t>О</w:t>
      </w:r>
      <w:r w:rsidR="00FE535F">
        <w:rPr>
          <w:rFonts w:ascii="Times New Roman" w:hAnsi="Times New Roman"/>
          <w:b/>
          <w:sz w:val="24"/>
          <w:szCs w:val="28"/>
        </w:rPr>
        <w:t xml:space="preserve"> </w:t>
      </w:r>
      <w:r w:rsidRPr="00FE535F">
        <w:rPr>
          <w:rFonts w:ascii="Times New Roman" w:hAnsi="Times New Roman"/>
          <w:b/>
          <w:sz w:val="24"/>
          <w:szCs w:val="28"/>
        </w:rPr>
        <w:t>Р</w:t>
      </w:r>
      <w:r w:rsidR="00FE535F">
        <w:rPr>
          <w:rFonts w:ascii="Times New Roman" w:hAnsi="Times New Roman"/>
          <w:b/>
          <w:sz w:val="24"/>
          <w:szCs w:val="28"/>
        </w:rPr>
        <w:t xml:space="preserve"> </w:t>
      </w:r>
      <w:r w:rsidRPr="00FE535F">
        <w:rPr>
          <w:rFonts w:ascii="Times New Roman" w:hAnsi="Times New Roman"/>
          <w:b/>
          <w:sz w:val="24"/>
          <w:szCs w:val="28"/>
        </w:rPr>
        <w:t>Т</w:t>
      </w:r>
    </w:p>
    <w:p w:rsidR="00FE535F" w:rsidRDefault="002C37F5" w:rsidP="00FE535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E535F">
        <w:rPr>
          <w:rFonts w:ascii="Times New Roman" w:hAnsi="Times New Roman"/>
          <w:sz w:val="24"/>
          <w:szCs w:val="28"/>
        </w:rPr>
        <w:t>государстве</w:t>
      </w:r>
      <w:r w:rsidR="007B4887" w:rsidRPr="00FE535F">
        <w:rPr>
          <w:rFonts w:ascii="Times New Roman" w:hAnsi="Times New Roman"/>
          <w:sz w:val="24"/>
          <w:szCs w:val="28"/>
        </w:rPr>
        <w:t xml:space="preserve">нной </w:t>
      </w:r>
      <w:r w:rsidR="00FE535F">
        <w:rPr>
          <w:rFonts w:ascii="Times New Roman" w:hAnsi="Times New Roman"/>
          <w:sz w:val="24"/>
          <w:szCs w:val="28"/>
        </w:rPr>
        <w:t>программ</w:t>
      </w:r>
      <w:r w:rsidR="00FE535F" w:rsidRPr="00FE535F">
        <w:rPr>
          <w:rFonts w:ascii="Times New Roman" w:hAnsi="Times New Roman"/>
          <w:sz w:val="24"/>
          <w:szCs w:val="28"/>
        </w:rPr>
        <w:t>ы</w:t>
      </w:r>
      <w:r w:rsidR="007B4887" w:rsidRPr="00FE535F">
        <w:rPr>
          <w:rFonts w:ascii="Times New Roman" w:hAnsi="Times New Roman"/>
          <w:sz w:val="24"/>
          <w:szCs w:val="28"/>
        </w:rPr>
        <w:t xml:space="preserve"> </w:t>
      </w:r>
    </w:p>
    <w:p w:rsidR="00FE535F" w:rsidRDefault="007B4887" w:rsidP="00FE535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E535F">
        <w:rPr>
          <w:rFonts w:ascii="Times New Roman" w:hAnsi="Times New Roman"/>
          <w:sz w:val="24"/>
          <w:szCs w:val="28"/>
        </w:rPr>
        <w:t>Республики Тыва</w:t>
      </w:r>
      <w:r w:rsidR="00FE535F">
        <w:rPr>
          <w:rFonts w:ascii="Times New Roman" w:hAnsi="Times New Roman"/>
          <w:sz w:val="24"/>
          <w:szCs w:val="28"/>
        </w:rPr>
        <w:t xml:space="preserve"> «</w:t>
      </w:r>
      <w:r w:rsidR="00A30ECF" w:rsidRPr="00FE535F">
        <w:rPr>
          <w:rFonts w:ascii="Times New Roman" w:hAnsi="Times New Roman"/>
          <w:sz w:val="24"/>
          <w:szCs w:val="28"/>
        </w:rPr>
        <w:t xml:space="preserve">Повышение правовой </w:t>
      </w:r>
    </w:p>
    <w:p w:rsidR="00FE535F" w:rsidRDefault="00A30ECF" w:rsidP="00FE535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E535F">
        <w:rPr>
          <w:rFonts w:ascii="Times New Roman" w:hAnsi="Times New Roman"/>
          <w:sz w:val="24"/>
          <w:szCs w:val="28"/>
        </w:rPr>
        <w:t>культуры в</w:t>
      </w:r>
      <w:r w:rsidR="00FE535F">
        <w:rPr>
          <w:rFonts w:ascii="Times New Roman" w:hAnsi="Times New Roman"/>
          <w:sz w:val="24"/>
          <w:szCs w:val="28"/>
        </w:rPr>
        <w:t xml:space="preserve"> </w:t>
      </w:r>
      <w:r w:rsidR="005F1000" w:rsidRPr="00FE535F">
        <w:rPr>
          <w:rFonts w:ascii="Times New Roman" w:hAnsi="Times New Roman"/>
          <w:sz w:val="24"/>
          <w:szCs w:val="28"/>
        </w:rPr>
        <w:t xml:space="preserve">Республике Тыва </w:t>
      </w:r>
      <w:r w:rsidR="00FE535F" w:rsidRPr="00FE535F">
        <w:rPr>
          <w:rFonts w:ascii="Times New Roman" w:hAnsi="Times New Roman"/>
          <w:sz w:val="24"/>
          <w:szCs w:val="28"/>
        </w:rPr>
        <w:t>на</w:t>
      </w:r>
    </w:p>
    <w:p w:rsidR="002C37F5" w:rsidRPr="00FE535F" w:rsidRDefault="00FE535F" w:rsidP="00FE535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2022-</w:t>
      </w:r>
      <w:r w:rsidR="005F1000" w:rsidRPr="00FE535F">
        <w:rPr>
          <w:rFonts w:ascii="Times New Roman" w:hAnsi="Times New Roman"/>
          <w:sz w:val="24"/>
          <w:szCs w:val="28"/>
        </w:rPr>
        <w:t>2024</w:t>
      </w:r>
      <w:r w:rsidR="00A30ECF" w:rsidRPr="00FE535F">
        <w:rPr>
          <w:rFonts w:ascii="Times New Roman" w:hAnsi="Times New Roman"/>
          <w:sz w:val="24"/>
          <w:szCs w:val="28"/>
        </w:rPr>
        <w:t xml:space="preserve"> годы</w:t>
      </w:r>
      <w:r>
        <w:rPr>
          <w:rFonts w:ascii="Times New Roman" w:hAnsi="Times New Roman"/>
          <w:sz w:val="24"/>
          <w:szCs w:val="28"/>
        </w:rPr>
        <w:t xml:space="preserve">» </w:t>
      </w:r>
      <w:r w:rsidR="002C37F5" w:rsidRPr="00FE535F">
        <w:rPr>
          <w:rFonts w:ascii="Times New Roman" w:hAnsi="Times New Roman"/>
          <w:sz w:val="24"/>
          <w:szCs w:val="28"/>
        </w:rPr>
        <w:t xml:space="preserve">(далее </w:t>
      </w:r>
      <w:r>
        <w:rPr>
          <w:rFonts w:ascii="Times New Roman" w:hAnsi="Times New Roman"/>
          <w:sz w:val="24"/>
          <w:szCs w:val="28"/>
        </w:rPr>
        <w:t>–</w:t>
      </w:r>
      <w:r w:rsidR="002C37F5" w:rsidRPr="00FE535F">
        <w:rPr>
          <w:rFonts w:ascii="Times New Roman" w:hAnsi="Times New Roman"/>
          <w:sz w:val="24"/>
          <w:szCs w:val="28"/>
        </w:rPr>
        <w:t xml:space="preserve"> Программа)</w:t>
      </w:r>
    </w:p>
    <w:p w:rsidR="002C37F5" w:rsidRPr="00FE535F" w:rsidRDefault="002C37F5" w:rsidP="00FE5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413"/>
        <w:gridCol w:w="6237"/>
      </w:tblGrid>
      <w:tr w:rsidR="00FE535F" w:rsidRPr="00FE535F" w:rsidTr="00FE535F">
        <w:trPr>
          <w:jc w:val="center"/>
        </w:trPr>
        <w:tc>
          <w:tcPr>
            <w:tcW w:w="3118" w:type="dxa"/>
          </w:tcPr>
          <w:p w:rsidR="00FE535F" w:rsidRPr="00FE535F" w:rsidRDefault="00FE535F" w:rsidP="00FE5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t>Государственный заказчик</w:t>
            </w:r>
          </w:p>
        </w:tc>
        <w:tc>
          <w:tcPr>
            <w:tcW w:w="413" w:type="dxa"/>
          </w:tcPr>
          <w:p w:rsidR="00FE535F" w:rsidRDefault="00FE535F" w:rsidP="00FE535F">
            <w:pPr>
              <w:spacing w:after="0" w:line="240" w:lineRule="auto"/>
              <w:jc w:val="right"/>
            </w:pPr>
            <w:r w:rsidRPr="005F7869"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6237" w:type="dxa"/>
          </w:tcPr>
          <w:p w:rsidR="00FE535F" w:rsidRDefault="00FE535F" w:rsidP="00FE5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t>Министерство юстиции Республики Тыва</w:t>
            </w:r>
          </w:p>
          <w:p w:rsidR="00FE535F" w:rsidRPr="00FE535F" w:rsidRDefault="00FE535F" w:rsidP="00FE5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5F" w:rsidRPr="00FE535F" w:rsidTr="00FE535F">
        <w:trPr>
          <w:jc w:val="center"/>
        </w:trPr>
        <w:tc>
          <w:tcPr>
            <w:tcW w:w="3118" w:type="dxa"/>
          </w:tcPr>
          <w:p w:rsidR="00FE535F" w:rsidRDefault="00FE535F" w:rsidP="00FE5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  <w:p w:rsidR="00FE535F" w:rsidRPr="00FE535F" w:rsidRDefault="00FE535F" w:rsidP="00FE5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FE535F" w:rsidRDefault="00FE535F" w:rsidP="00FE535F">
            <w:pPr>
              <w:spacing w:after="0" w:line="240" w:lineRule="auto"/>
              <w:jc w:val="right"/>
            </w:pPr>
            <w:r w:rsidRPr="005F7869"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6237" w:type="dxa"/>
          </w:tcPr>
          <w:p w:rsidR="00FE535F" w:rsidRPr="00FE535F" w:rsidRDefault="00FE535F" w:rsidP="00FE5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t>Министерство юстиции Республики Тыва</w:t>
            </w:r>
          </w:p>
        </w:tc>
      </w:tr>
      <w:tr w:rsidR="00FE535F" w:rsidRPr="00FE535F" w:rsidTr="00FE535F">
        <w:trPr>
          <w:jc w:val="center"/>
        </w:trPr>
        <w:tc>
          <w:tcPr>
            <w:tcW w:w="3118" w:type="dxa"/>
          </w:tcPr>
          <w:p w:rsidR="00FE535F" w:rsidRPr="00FE535F" w:rsidRDefault="00FF238B" w:rsidP="00FE5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П</w:t>
            </w:r>
            <w:r w:rsidR="00FE535F" w:rsidRPr="00FE535F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413" w:type="dxa"/>
          </w:tcPr>
          <w:p w:rsidR="00FE535F" w:rsidRDefault="00FE535F" w:rsidP="00FE535F">
            <w:pPr>
              <w:spacing w:after="0" w:line="240" w:lineRule="auto"/>
              <w:jc w:val="right"/>
            </w:pPr>
            <w:r w:rsidRPr="005F7869"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6237" w:type="dxa"/>
          </w:tcPr>
          <w:p w:rsidR="00FE535F" w:rsidRPr="00FE535F" w:rsidRDefault="00FE535F" w:rsidP="00FE5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Тыва, Министерс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т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во Республики Тыва по регулированию контрактной си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с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темы в сфере закупок, Служба государственной жилищной и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н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спекции и строительного надзора Республики Тыва, Служба по финансово-бюджетному надзору Ре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с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публики Тыва, Министерство дорожно-транспортного комплекса Республики Тыва, Министерство здравоохранения Ре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с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публики Тыва, Министерство земельных и имуществе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н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ных отношений Республики Тыва, Министерство инфо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р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матизации и связи Республики Тыва, Министерство кул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ь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туры Республики Тыва, Министерство образования и на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у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ки Республики Тыва, Министерство спорта Республики Тыва, Министерство сельского хозяйства и продовольс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т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вия Республики Тыва, Министерство строительства и ж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и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лищно-коммунального хозяйства Республики Тыва, М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и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нистерство по внешнеэкономич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е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ским связям и туризму Республики Тыва, Министерство топлива и энергетики Республики Тыва, Министерство труда и социальной п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о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литики Республики Тыва, Министерство природных р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е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сурсов и экологии Республики Тыва, Министерство общ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е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ственной безопасности Республики Тыва, Служба по л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и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цензированию и надзору отдельных видов деятельности Республики Тыва, Служба по гражданской обороне и чрезвычайным ситуациям Республики Тыва, Служба по тарифам Республики Тыва, Агентство по делам наци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о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нальностей Республики Тыва, органы местного сам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о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="003A13AB">
              <w:rPr>
                <w:rFonts w:ascii="Times New Roman" w:hAnsi="Times New Roman"/>
                <w:sz w:val="24"/>
                <w:szCs w:val="24"/>
              </w:rPr>
              <w:t xml:space="preserve">муниципальных образований 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Республики Тыва (по с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о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</w:tr>
      <w:tr w:rsidR="00FE535F" w:rsidRPr="00FE535F" w:rsidTr="00FE535F">
        <w:trPr>
          <w:jc w:val="center"/>
        </w:trPr>
        <w:tc>
          <w:tcPr>
            <w:tcW w:w="9768" w:type="dxa"/>
            <w:gridSpan w:val="3"/>
          </w:tcPr>
          <w:p w:rsidR="00FE535F" w:rsidRPr="00FE535F" w:rsidRDefault="00FE535F" w:rsidP="00FE5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5F" w:rsidRPr="00FE535F" w:rsidTr="00FE535F">
        <w:trPr>
          <w:jc w:val="center"/>
        </w:trPr>
        <w:tc>
          <w:tcPr>
            <w:tcW w:w="3118" w:type="dxa"/>
          </w:tcPr>
          <w:p w:rsidR="00FE535F" w:rsidRPr="00FE535F" w:rsidRDefault="00FF238B" w:rsidP="00FE5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Участники П</w:t>
            </w:r>
            <w:r w:rsidR="00FE535F" w:rsidRPr="00FE535F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413" w:type="dxa"/>
          </w:tcPr>
          <w:p w:rsidR="00FE535F" w:rsidRDefault="00FE535F" w:rsidP="00FE535F">
            <w:pPr>
              <w:spacing w:after="0" w:line="240" w:lineRule="auto"/>
              <w:jc w:val="right"/>
            </w:pPr>
            <w:r w:rsidRPr="005F7869"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6237" w:type="dxa"/>
          </w:tcPr>
          <w:p w:rsidR="00FE535F" w:rsidRPr="00FE535F" w:rsidRDefault="00FE535F" w:rsidP="00FF2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t>Арбитражный суд Республики Тыва (по согласов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а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 xml:space="preserve">нию), Верховный суд Республики Тыва (по согласованию), </w:t>
            </w:r>
            <w:proofErr w:type="spellStart"/>
            <w:r w:rsidRPr="00FE535F">
              <w:rPr>
                <w:rFonts w:ascii="Times New Roman" w:hAnsi="Times New Roman"/>
                <w:sz w:val="24"/>
                <w:szCs w:val="24"/>
              </w:rPr>
              <w:t>К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ы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зылский</w:t>
            </w:r>
            <w:proofErr w:type="spellEnd"/>
            <w:r w:rsidRPr="00FE535F">
              <w:rPr>
                <w:rFonts w:ascii="Times New Roman" w:hAnsi="Times New Roman"/>
                <w:sz w:val="24"/>
                <w:szCs w:val="24"/>
              </w:rPr>
              <w:t xml:space="preserve"> городской суд Республики Тыва (по согласов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а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нию), Межведомственная комиссия по делам несоверше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н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нолетних и защите их прав при Правительстве Ре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с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публики Тыва, Министерство внутренних дел по Ре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с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 xml:space="preserve">публике Тыва (по согласованию), негосударственная некоммерческая 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Адвокатская палата Респу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б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лики Тыва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 xml:space="preserve"> (по согласованию), Нотариальная палата Республики Тыва (по согласованию), ООО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Консультант-Тува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 xml:space="preserve"> (по согласов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а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 xml:space="preserve">нию), </w:t>
            </w:r>
            <w:r w:rsidR="003A13AB">
              <w:rPr>
                <w:rFonts w:ascii="Times New Roman" w:hAnsi="Times New Roman"/>
                <w:sz w:val="24"/>
                <w:szCs w:val="24"/>
              </w:rPr>
              <w:t>п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 xml:space="preserve">рокуратура Республики Тыва (по согласованию), </w:t>
            </w:r>
            <w:r w:rsidR="00FF238B">
              <w:rPr>
                <w:rFonts w:ascii="Times New Roman" w:hAnsi="Times New Roman"/>
                <w:sz w:val="24"/>
                <w:szCs w:val="24"/>
              </w:rPr>
              <w:t>р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егиональное отделение Всероссийской общественной о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р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 xml:space="preserve">ганизации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Ассоциация юристов Ро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с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 xml:space="preserve"> по Республике Тыва (по согласованию), Следственное управление Сле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д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ственного комитета Ро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с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сийской Федерации по Республике Тыва (по согласованию), Уполномоченный по правам ч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е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ловека в Республике Тыва (по согласованию), Управление Министерства юстиции Российской Федерации по Ре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с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публике Тыва (по согласованию), Управление Федерал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ь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ной службы и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с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полнения наказания России по Республике Тыва (по с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о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гласованию), Управление Федеральной службы судебных приставов по Республике Тыва (по согласов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а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 xml:space="preserve">нию), юридический факультет ФГБОУ 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Тувинский государственный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 xml:space="preserve"> (по согласованию), Общ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е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ственная палата Ре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с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публики Тыва (по согласованию)</w:t>
            </w:r>
          </w:p>
        </w:tc>
      </w:tr>
      <w:tr w:rsidR="00FE535F" w:rsidRPr="00FE535F" w:rsidTr="00FE535F">
        <w:trPr>
          <w:jc w:val="center"/>
        </w:trPr>
        <w:tc>
          <w:tcPr>
            <w:tcW w:w="9768" w:type="dxa"/>
            <w:gridSpan w:val="3"/>
          </w:tcPr>
          <w:p w:rsidR="00FE535F" w:rsidRPr="00FE535F" w:rsidRDefault="00FE535F" w:rsidP="00FE5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5F" w:rsidRPr="00FE535F" w:rsidTr="00FE535F">
        <w:trPr>
          <w:jc w:val="center"/>
        </w:trPr>
        <w:tc>
          <w:tcPr>
            <w:tcW w:w="3118" w:type="dxa"/>
          </w:tcPr>
          <w:p w:rsidR="00FE535F" w:rsidRPr="00FE535F" w:rsidRDefault="00FF238B" w:rsidP="00FE5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</w:t>
            </w:r>
            <w:r w:rsidR="00FE535F" w:rsidRPr="00FE535F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413" w:type="dxa"/>
          </w:tcPr>
          <w:p w:rsidR="00FE535F" w:rsidRDefault="00FE535F" w:rsidP="00FE535F">
            <w:pPr>
              <w:spacing w:after="0" w:line="240" w:lineRule="auto"/>
              <w:jc w:val="right"/>
            </w:pPr>
            <w:r w:rsidRPr="005F7869"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6237" w:type="dxa"/>
          </w:tcPr>
          <w:p w:rsidR="00FE535F" w:rsidRDefault="00FE535F" w:rsidP="00FE5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t>развитие в Республике Тыва системы правового просв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е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щения и юридической грамотности граждан, ориентир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о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ванной на формирование правового со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з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нания и правовой культуры населения</w:t>
            </w:r>
            <w:r w:rsidR="00FF238B">
              <w:rPr>
                <w:rFonts w:ascii="Times New Roman" w:hAnsi="Times New Roman"/>
                <w:sz w:val="24"/>
                <w:szCs w:val="24"/>
              </w:rPr>
              <w:t>,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 xml:space="preserve"> путем обеспечения доступа к офиц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и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альной правовой информации и выработки у насел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е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ния установки на пр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а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 xml:space="preserve">вомерное поведение </w:t>
            </w:r>
          </w:p>
          <w:p w:rsidR="00FE535F" w:rsidRPr="00FE535F" w:rsidRDefault="00FE535F" w:rsidP="00FE5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5F" w:rsidRPr="00FE535F" w:rsidTr="00FE535F">
        <w:trPr>
          <w:jc w:val="center"/>
        </w:trPr>
        <w:tc>
          <w:tcPr>
            <w:tcW w:w="3118" w:type="dxa"/>
          </w:tcPr>
          <w:p w:rsidR="00FE535F" w:rsidRPr="00FE535F" w:rsidRDefault="00FF238B" w:rsidP="00FE5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</w:t>
            </w:r>
            <w:r w:rsidR="00FE535F" w:rsidRPr="00FE535F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413" w:type="dxa"/>
          </w:tcPr>
          <w:p w:rsidR="00FE535F" w:rsidRDefault="00FE535F" w:rsidP="00FE535F">
            <w:pPr>
              <w:spacing w:after="0" w:line="240" w:lineRule="auto"/>
              <w:jc w:val="right"/>
            </w:pPr>
            <w:r w:rsidRPr="005F7869"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6237" w:type="dxa"/>
          </w:tcPr>
          <w:p w:rsidR="00FE535F" w:rsidRPr="00FE535F" w:rsidRDefault="00FE535F" w:rsidP="00FE5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испо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л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нительной власти Республики Тыва и органов мес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т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ного самоуправления в Республике Тыва в сфере правового просвещения граждан;</w:t>
            </w:r>
          </w:p>
          <w:p w:rsidR="00FE535F" w:rsidRPr="00FE535F" w:rsidRDefault="00FE535F" w:rsidP="00FE5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t>обеспечение доступа граждан к официальной правовой информации;</w:t>
            </w:r>
          </w:p>
          <w:p w:rsidR="00FE535F" w:rsidRPr="00FE535F" w:rsidRDefault="00FE535F" w:rsidP="00FE5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t>улучшение условий для получения гражданами правовых знаний;</w:t>
            </w:r>
          </w:p>
          <w:p w:rsidR="00FE535F" w:rsidRPr="00FE535F" w:rsidRDefault="00FE535F" w:rsidP="00FE5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t>повышение уровня доступности правовой помощи гра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ж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данам в муниципальных образованиях в Республике Т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ы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ва;</w:t>
            </w:r>
          </w:p>
          <w:p w:rsidR="00FE535F" w:rsidRPr="00FE535F" w:rsidRDefault="00FE535F" w:rsidP="00FE5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t>организация просветительской деятельности по формир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о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ванию высокого гражданского и правового сознания м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о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лодежи, позитивного отношения к з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а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конодательству путем проведения на базе образовательных организаций в Ре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с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публике Тыва встреч со специалистами, работа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ю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щими в различных сферах юриспруденции;</w:t>
            </w:r>
          </w:p>
          <w:p w:rsidR="00FE535F" w:rsidRPr="00FE535F" w:rsidRDefault="00FE535F" w:rsidP="00FE5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t>совершенствование системы оказания бесплатной юрид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и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ческой помощи</w:t>
            </w:r>
          </w:p>
        </w:tc>
      </w:tr>
      <w:tr w:rsidR="00FE535F" w:rsidRPr="00FE535F" w:rsidTr="00FE535F">
        <w:trPr>
          <w:jc w:val="center"/>
        </w:trPr>
        <w:tc>
          <w:tcPr>
            <w:tcW w:w="9768" w:type="dxa"/>
            <w:gridSpan w:val="3"/>
          </w:tcPr>
          <w:p w:rsidR="00FE535F" w:rsidRPr="00FE535F" w:rsidRDefault="00FE535F" w:rsidP="00FE5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5F" w:rsidRPr="00FE535F" w:rsidTr="00FE535F">
        <w:trPr>
          <w:jc w:val="center"/>
        </w:trPr>
        <w:tc>
          <w:tcPr>
            <w:tcW w:w="3118" w:type="dxa"/>
          </w:tcPr>
          <w:p w:rsidR="00FE535F" w:rsidRPr="00FE535F" w:rsidRDefault="00FE535F" w:rsidP="00FE5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о</w:t>
            </w:r>
            <w:r w:rsidR="00FF238B">
              <w:rPr>
                <w:rFonts w:ascii="Times New Roman" w:hAnsi="Times New Roman"/>
                <w:sz w:val="24"/>
                <w:szCs w:val="24"/>
              </w:rPr>
              <w:t>казатели П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413" w:type="dxa"/>
          </w:tcPr>
          <w:p w:rsidR="00FE535F" w:rsidRDefault="00FE535F" w:rsidP="00FE535F">
            <w:pPr>
              <w:spacing w:after="0" w:line="240" w:lineRule="auto"/>
              <w:jc w:val="right"/>
            </w:pPr>
            <w:r w:rsidRPr="005F7869"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6237" w:type="dxa"/>
          </w:tcPr>
          <w:p w:rsidR="00FE535F" w:rsidRPr="00FE535F" w:rsidRDefault="00FE535F" w:rsidP="00FE5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t>1) количество образовательных организаций</w:t>
            </w:r>
            <w:r w:rsidR="00FF238B">
              <w:rPr>
                <w:rFonts w:ascii="Times New Roman" w:hAnsi="Times New Roman"/>
                <w:sz w:val="24"/>
                <w:szCs w:val="24"/>
              </w:rPr>
              <w:t>,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 xml:space="preserve"> привлече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н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ных к мер</w:t>
            </w:r>
            <w:r w:rsidR="00FF238B">
              <w:rPr>
                <w:rFonts w:ascii="Times New Roman" w:hAnsi="Times New Roman"/>
                <w:sz w:val="24"/>
                <w:szCs w:val="24"/>
              </w:rPr>
              <w:t>оприятиям, проводимым в рамках П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рограммы, ед.:</w:t>
            </w:r>
          </w:p>
          <w:p w:rsidR="00FE535F" w:rsidRPr="00FE535F" w:rsidRDefault="00FE535F" w:rsidP="00FE5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t xml:space="preserve">в 2022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 xml:space="preserve"> 100;</w:t>
            </w:r>
          </w:p>
          <w:p w:rsidR="00FE535F" w:rsidRPr="00FE535F" w:rsidRDefault="00FE535F" w:rsidP="00FE5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t>в 2023 г. – 120;</w:t>
            </w:r>
          </w:p>
          <w:p w:rsidR="00FE535F" w:rsidRPr="00FE535F" w:rsidRDefault="00FE535F" w:rsidP="00FE5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 xml:space="preserve"> 140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535F" w:rsidRPr="00FE535F" w:rsidRDefault="00FE535F" w:rsidP="00FE5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t>2) мероприятия, направленные на повышение пр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а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вовой культуры, оказани</w:t>
            </w:r>
            <w:r w:rsidR="00FF2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 xml:space="preserve"> юридической помощи органам мес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т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ного самоуправления, гражданам в муниципальных обр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а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зованиях Республики Тыва, ед.:</w:t>
            </w:r>
          </w:p>
          <w:p w:rsidR="00FE535F" w:rsidRPr="00FE535F" w:rsidRDefault="00FE535F" w:rsidP="00FE5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t>в 2022 г. – 12;</w:t>
            </w:r>
          </w:p>
          <w:p w:rsidR="00FE535F" w:rsidRPr="00FE535F" w:rsidRDefault="00FE535F" w:rsidP="00FE5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t>в 2023 г. – 14;</w:t>
            </w:r>
          </w:p>
          <w:p w:rsidR="00FE535F" w:rsidRPr="00FE535F" w:rsidRDefault="00FE535F" w:rsidP="00FE5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535F" w:rsidRPr="00FE535F" w:rsidRDefault="00FE535F" w:rsidP="00FE5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t>3) доступность правовой помощи, охват ею населения, чел.:</w:t>
            </w:r>
          </w:p>
          <w:p w:rsidR="00FE535F" w:rsidRPr="00FE535F" w:rsidRDefault="00FE535F" w:rsidP="00FE5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t>в 2022 г. – 4550;</w:t>
            </w:r>
          </w:p>
          <w:p w:rsidR="00FE535F" w:rsidRPr="00FE535F" w:rsidRDefault="00FE535F" w:rsidP="00FE5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t>в 2023 г. – 4685;</w:t>
            </w:r>
          </w:p>
          <w:p w:rsidR="00FE535F" w:rsidRPr="00FE535F" w:rsidRDefault="00FE535F" w:rsidP="00FE5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 xml:space="preserve"> 4820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535F" w:rsidRPr="00FE535F" w:rsidRDefault="00FE535F" w:rsidP="00FE5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t>3.1.)  информирование населения через средства масс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о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вой информации, ед.:</w:t>
            </w:r>
          </w:p>
          <w:p w:rsidR="00FE535F" w:rsidRPr="00FE535F" w:rsidRDefault="00FE535F" w:rsidP="00FE5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t>в 2022 г. – 50;</w:t>
            </w:r>
          </w:p>
          <w:p w:rsidR="00FE535F" w:rsidRPr="00FE535F" w:rsidRDefault="00FE535F" w:rsidP="00FE5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t>в 2023 г. – 60;</w:t>
            </w:r>
          </w:p>
          <w:p w:rsidR="00FE535F" w:rsidRPr="00FE535F" w:rsidRDefault="00FE535F" w:rsidP="00FE5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 xml:space="preserve"> 70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535F" w:rsidRPr="00FE535F" w:rsidRDefault="00FE535F" w:rsidP="00FE5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t>4) число лиц, получивших бесплатную квалифицирова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н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ную юридическую помощь, чел.:</w:t>
            </w:r>
          </w:p>
          <w:p w:rsidR="00FE535F" w:rsidRPr="00FE535F" w:rsidRDefault="00FE535F" w:rsidP="00FE5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t>в 2022 г. – 4000;</w:t>
            </w:r>
          </w:p>
          <w:p w:rsidR="00FE535F" w:rsidRPr="00FE535F" w:rsidRDefault="00FE535F" w:rsidP="00FE5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t>в 2023 г. – 4600;</w:t>
            </w:r>
          </w:p>
          <w:p w:rsidR="00FE535F" w:rsidRPr="00FE535F" w:rsidRDefault="00FE535F" w:rsidP="00FE5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t>в 2024 г. – 5200</w:t>
            </w:r>
          </w:p>
        </w:tc>
      </w:tr>
      <w:tr w:rsidR="00FE535F" w:rsidRPr="00FE535F" w:rsidTr="00FE535F">
        <w:trPr>
          <w:jc w:val="center"/>
        </w:trPr>
        <w:tc>
          <w:tcPr>
            <w:tcW w:w="9768" w:type="dxa"/>
            <w:gridSpan w:val="3"/>
          </w:tcPr>
          <w:p w:rsidR="00FE535F" w:rsidRPr="00FE535F" w:rsidRDefault="00FE535F" w:rsidP="00FE5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5F" w:rsidRPr="00FE535F" w:rsidTr="00FE535F">
        <w:trPr>
          <w:jc w:val="center"/>
        </w:trPr>
        <w:tc>
          <w:tcPr>
            <w:tcW w:w="3118" w:type="dxa"/>
          </w:tcPr>
          <w:p w:rsidR="00FE535F" w:rsidRDefault="00FF238B" w:rsidP="00FE5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П</w:t>
            </w:r>
            <w:r w:rsidR="00FE535F" w:rsidRPr="00FE535F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  <w:p w:rsidR="00FE535F" w:rsidRPr="00FE535F" w:rsidRDefault="00FE535F" w:rsidP="00FE5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FE535F" w:rsidRDefault="00FE535F" w:rsidP="00FE535F">
            <w:pPr>
              <w:spacing w:after="0" w:line="240" w:lineRule="auto"/>
              <w:jc w:val="right"/>
            </w:pPr>
            <w:r w:rsidRPr="005F7869"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6237" w:type="dxa"/>
          </w:tcPr>
          <w:p w:rsidR="00FE535F" w:rsidRPr="00FE535F" w:rsidRDefault="00FE535F" w:rsidP="00FE5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t xml:space="preserve">один этап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2022-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2024 гг.</w:t>
            </w:r>
          </w:p>
        </w:tc>
      </w:tr>
      <w:tr w:rsidR="00FE535F" w:rsidRPr="00FE535F" w:rsidTr="00FE535F">
        <w:trPr>
          <w:jc w:val="center"/>
        </w:trPr>
        <w:tc>
          <w:tcPr>
            <w:tcW w:w="3118" w:type="dxa"/>
          </w:tcPr>
          <w:p w:rsidR="00FE535F" w:rsidRPr="00FE535F" w:rsidRDefault="00FE535F" w:rsidP="00FE5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t>Объемы бюджетных асси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г</w:t>
            </w:r>
            <w:r w:rsidR="00FF238B">
              <w:rPr>
                <w:rFonts w:ascii="Times New Roman" w:hAnsi="Times New Roman"/>
                <w:sz w:val="24"/>
                <w:szCs w:val="24"/>
              </w:rPr>
              <w:t>нований П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413" w:type="dxa"/>
          </w:tcPr>
          <w:p w:rsidR="00FE535F" w:rsidRDefault="00FE535F" w:rsidP="00FE535F">
            <w:pPr>
              <w:spacing w:after="0" w:line="240" w:lineRule="auto"/>
              <w:jc w:val="right"/>
            </w:pPr>
            <w:r w:rsidRPr="005F7869"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6237" w:type="dxa"/>
          </w:tcPr>
          <w:p w:rsidR="00FE535F" w:rsidRPr="00FE535F" w:rsidRDefault="00FE535F" w:rsidP="00FE5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t>общий объем финансирования – 5519,0 тыс. рублей, из них:</w:t>
            </w:r>
          </w:p>
          <w:p w:rsidR="00FE535F" w:rsidRPr="00FE535F" w:rsidRDefault="00FE535F" w:rsidP="00FE5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t xml:space="preserve">в 2022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 xml:space="preserve"> 1906,0 тыс. рублей;</w:t>
            </w:r>
          </w:p>
          <w:p w:rsidR="00FE535F" w:rsidRPr="00FE535F" w:rsidRDefault="00FE535F" w:rsidP="00FE5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t xml:space="preserve">в 2023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 xml:space="preserve"> 1891,1 тыс. рублей;</w:t>
            </w:r>
          </w:p>
          <w:p w:rsidR="00FE535F" w:rsidRPr="00FE535F" w:rsidRDefault="00FE535F" w:rsidP="00FE5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 xml:space="preserve"> 1721,0 тыс. рублей, в том числе:</w:t>
            </w:r>
          </w:p>
          <w:p w:rsidR="00FE535F" w:rsidRPr="00FE535F" w:rsidRDefault="00FE535F" w:rsidP="00FE5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A13AB">
              <w:rPr>
                <w:rFonts w:ascii="Times New Roman" w:hAnsi="Times New Roman"/>
                <w:sz w:val="24"/>
                <w:szCs w:val="24"/>
              </w:rPr>
              <w:t>–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3A1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E535F" w:rsidRPr="00FE535F" w:rsidRDefault="00FE535F" w:rsidP="00FE5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5519,0 тыс. ру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б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лей;</w:t>
            </w:r>
          </w:p>
          <w:p w:rsidR="00FE535F" w:rsidRPr="00FE535F" w:rsidRDefault="00FE535F" w:rsidP="00FE5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t xml:space="preserve">внебюджетные средства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FE535F" w:rsidRPr="00FE535F" w:rsidTr="00FE535F">
        <w:trPr>
          <w:jc w:val="center"/>
        </w:trPr>
        <w:tc>
          <w:tcPr>
            <w:tcW w:w="9768" w:type="dxa"/>
            <w:gridSpan w:val="3"/>
          </w:tcPr>
          <w:p w:rsidR="00FE535F" w:rsidRPr="00FE535F" w:rsidRDefault="00FE535F" w:rsidP="00FE5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5F" w:rsidRPr="00FE535F" w:rsidTr="00FE535F">
        <w:trPr>
          <w:jc w:val="center"/>
        </w:trPr>
        <w:tc>
          <w:tcPr>
            <w:tcW w:w="3118" w:type="dxa"/>
          </w:tcPr>
          <w:p w:rsidR="00FE535F" w:rsidRPr="00FE535F" w:rsidRDefault="00FE535F" w:rsidP="00FE5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t>О</w:t>
            </w:r>
            <w:r w:rsidR="00FF238B">
              <w:rPr>
                <w:rFonts w:ascii="Times New Roman" w:hAnsi="Times New Roman"/>
                <w:sz w:val="24"/>
                <w:szCs w:val="24"/>
              </w:rPr>
              <w:t>жидаемые результаты реализации П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413" w:type="dxa"/>
          </w:tcPr>
          <w:p w:rsidR="00FE535F" w:rsidRDefault="00FE535F" w:rsidP="00FE535F">
            <w:pPr>
              <w:spacing w:after="0" w:line="240" w:lineRule="auto"/>
              <w:jc w:val="right"/>
            </w:pPr>
            <w:r w:rsidRPr="005F7869"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6237" w:type="dxa"/>
          </w:tcPr>
          <w:p w:rsidR="00FE535F" w:rsidRPr="00FE535F" w:rsidRDefault="00FE535F" w:rsidP="00FE5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t>увеличение количества образовательных организаций</w:t>
            </w:r>
            <w:r w:rsidR="00FF238B">
              <w:rPr>
                <w:rFonts w:ascii="Times New Roman" w:hAnsi="Times New Roman"/>
                <w:sz w:val="24"/>
                <w:szCs w:val="24"/>
              </w:rPr>
              <w:t>,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 xml:space="preserve"> привлеченных к мероприятиям, проводимым в рамках </w:t>
            </w:r>
            <w:r w:rsidR="00FF238B">
              <w:rPr>
                <w:rFonts w:ascii="Times New Roman" w:hAnsi="Times New Roman"/>
                <w:sz w:val="24"/>
                <w:szCs w:val="24"/>
              </w:rPr>
              <w:t>П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="00FF238B">
              <w:rPr>
                <w:rFonts w:ascii="Times New Roman" w:hAnsi="Times New Roman"/>
                <w:sz w:val="24"/>
                <w:szCs w:val="24"/>
              </w:rPr>
              <w:t>,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 xml:space="preserve"> до 140 ед.:</w:t>
            </w:r>
          </w:p>
          <w:p w:rsidR="00FE535F" w:rsidRPr="00FE535F" w:rsidRDefault="00FE535F" w:rsidP="00FE5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t>увеличение количества мероприятий, направленных на повышение правовой культуры, оказани</w:t>
            </w:r>
            <w:r w:rsidR="00FF2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 xml:space="preserve"> юридической помощи органам местного самоуправл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е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ния, гражданам в муниципальных образованиях Республики Тыва до 17 ед.;</w:t>
            </w:r>
          </w:p>
          <w:p w:rsidR="00FE535F" w:rsidRPr="00FE535F" w:rsidRDefault="00FE535F" w:rsidP="00FE5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t>увеличение доступности правовой помощи, охват ею н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а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 xml:space="preserve">селения до 4820 чел., </w:t>
            </w:r>
            <w:r w:rsidR="00FF238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также увеличение мероприятий, направленных на информирование населения через сре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д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ства массовой информации, до 70 ед.:</w:t>
            </w:r>
          </w:p>
          <w:p w:rsidR="00FE535F" w:rsidRPr="00FE535F" w:rsidRDefault="00FE535F" w:rsidP="00FE5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t>увеличение числа лиц, получивших бесплатную квалиф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и</w:t>
            </w:r>
            <w:r w:rsidRPr="00FE535F">
              <w:rPr>
                <w:rFonts w:ascii="Times New Roman" w:hAnsi="Times New Roman"/>
                <w:sz w:val="24"/>
                <w:szCs w:val="24"/>
              </w:rPr>
              <w:t>цированную юридическую помощь, до 5200 чел.</w:t>
            </w:r>
          </w:p>
        </w:tc>
      </w:tr>
    </w:tbl>
    <w:p w:rsidR="009330C2" w:rsidRPr="00FE535F" w:rsidRDefault="009330C2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7F5" w:rsidRPr="00FE535F" w:rsidRDefault="002C37F5" w:rsidP="00FE5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I. Обоснование проблемы, анализ ее исходного состояния</w:t>
      </w:r>
    </w:p>
    <w:p w:rsidR="002C37F5" w:rsidRPr="00FE535F" w:rsidRDefault="002C37F5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30C2" w:rsidRPr="00FE535F" w:rsidRDefault="00E02A05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В целях реализации Концепции государственной политики по повышению правовой культуры в Республике Тыва, утвержденной Указом Главы Республики Тыва</w:t>
      </w:r>
      <w:r w:rsidR="000C53D9">
        <w:rPr>
          <w:rFonts w:ascii="Times New Roman" w:hAnsi="Times New Roman"/>
          <w:sz w:val="28"/>
          <w:szCs w:val="28"/>
        </w:rPr>
        <w:t xml:space="preserve"> от 12 июля 2019 г. № 138</w:t>
      </w:r>
      <w:r w:rsidRPr="00FE535F">
        <w:rPr>
          <w:rFonts w:ascii="Times New Roman" w:hAnsi="Times New Roman"/>
          <w:sz w:val="28"/>
          <w:szCs w:val="28"/>
        </w:rPr>
        <w:t>, Министерством юстиции Республики Тыва пров</w:t>
      </w:r>
      <w:r w:rsidRPr="00FE535F">
        <w:rPr>
          <w:rFonts w:ascii="Times New Roman" w:hAnsi="Times New Roman"/>
          <w:sz w:val="28"/>
          <w:szCs w:val="28"/>
        </w:rPr>
        <w:t>о</w:t>
      </w:r>
      <w:r w:rsidRPr="00FE535F">
        <w:rPr>
          <w:rFonts w:ascii="Times New Roman" w:hAnsi="Times New Roman"/>
          <w:sz w:val="28"/>
          <w:szCs w:val="28"/>
        </w:rPr>
        <w:t xml:space="preserve">дится работа по исполнению мероприятий государственной программы Республики Тыва </w:t>
      </w:r>
      <w:r w:rsidR="00FE535F">
        <w:rPr>
          <w:rFonts w:ascii="Times New Roman" w:hAnsi="Times New Roman"/>
          <w:sz w:val="28"/>
          <w:szCs w:val="28"/>
        </w:rPr>
        <w:t>«</w:t>
      </w:r>
      <w:r w:rsidRPr="00FE535F">
        <w:rPr>
          <w:rFonts w:ascii="Times New Roman" w:hAnsi="Times New Roman"/>
          <w:sz w:val="28"/>
          <w:szCs w:val="28"/>
        </w:rPr>
        <w:t>Повышение правовой культ</w:t>
      </w:r>
      <w:r w:rsidR="00FE535F">
        <w:rPr>
          <w:rFonts w:ascii="Times New Roman" w:hAnsi="Times New Roman"/>
          <w:sz w:val="28"/>
          <w:szCs w:val="28"/>
        </w:rPr>
        <w:t>уры в Республике Тыва на 2020-</w:t>
      </w:r>
      <w:r w:rsidRPr="00FE535F">
        <w:rPr>
          <w:rFonts w:ascii="Times New Roman" w:hAnsi="Times New Roman"/>
          <w:sz w:val="28"/>
          <w:szCs w:val="28"/>
        </w:rPr>
        <w:t>2021 годы</w:t>
      </w:r>
      <w:r w:rsidR="00FE535F">
        <w:rPr>
          <w:rFonts w:ascii="Times New Roman" w:hAnsi="Times New Roman"/>
          <w:sz w:val="28"/>
          <w:szCs w:val="28"/>
        </w:rPr>
        <w:t>»</w:t>
      </w:r>
      <w:r w:rsidRPr="00FE535F">
        <w:rPr>
          <w:rFonts w:ascii="Times New Roman" w:hAnsi="Times New Roman"/>
          <w:sz w:val="28"/>
          <w:szCs w:val="28"/>
        </w:rPr>
        <w:t>, у</w:t>
      </w:r>
      <w:r w:rsidRPr="00FE535F">
        <w:rPr>
          <w:rFonts w:ascii="Times New Roman" w:hAnsi="Times New Roman"/>
          <w:sz w:val="28"/>
          <w:szCs w:val="28"/>
        </w:rPr>
        <w:t>т</w:t>
      </w:r>
      <w:r w:rsidRPr="00FE535F">
        <w:rPr>
          <w:rFonts w:ascii="Times New Roman" w:hAnsi="Times New Roman"/>
          <w:sz w:val="28"/>
          <w:szCs w:val="28"/>
        </w:rPr>
        <w:t>вержд</w:t>
      </w:r>
      <w:r w:rsidR="00FE535F">
        <w:rPr>
          <w:rFonts w:ascii="Times New Roman" w:hAnsi="Times New Roman"/>
          <w:sz w:val="28"/>
          <w:szCs w:val="28"/>
        </w:rPr>
        <w:t>е</w:t>
      </w:r>
      <w:r w:rsidRPr="00FE535F">
        <w:rPr>
          <w:rFonts w:ascii="Times New Roman" w:hAnsi="Times New Roman"/>
          <w:sz w:val="28"/>
          <w:szCs w:val="28"/>
        </w:rPr>
        <w:t>нной постановлением Правите</w:t>
      </w:r>
      <w:r w:rsidR="00FE535F">
        <w:rPr>
          <w:rFonts w:ascii="Times New Roman" w:hAnsi="Times New Roman"/>
          <w:sz w:val="28"/>
          <w:szCs w:val="28"/>
        </w:rPr>
        <w:t xml:space="preserve">льства Республики Тыва от 6 августа </w:t>
      </w:r>
      <w:r w:rsidRPr="00FE535F">
        <w:rPr>
          <w:rFonts w:ascii="Times New Roman" w:hAnsi="Times New Roman"/>
          <w:sz w:val="28"/>
          <w:szCs w:val="28"/>
        </w:rPr>
        <w:t>2019 г. № 398</w:t>
      </w:r>
      <w:r w:rsidR="009330C2" w:rsidRPr="00FE535F">
        <w:rPr>
          <w:rFonts w:ascii="Times New Roman" w:hAnsi="Times New Roman"/>
          <w:sz w:val="28"/>
          <w:szCs w:val="28"/>
        </w:rPr>
        <w:t xml:space="preserve"> (далее – государственная программа)</w:t>
      </w:r>
      <w:r w:rsidRPr="00FE535F">
        <w:rPr>
          <w:rFonts w:ascii="Times New Roman" w:hAnsi="Times New Roman"/>
          <w:sz w:val="28"/>
          <w:szCs w:val="28"/>
        </w:rPr>
        <w:t>, которая направлена на создание в Ре</w:t>
      </w:r>
      <w:r w:rsidRPr="00FE535F">
        <w:rPr>
          <w:rFonts w:ascii="Times New Roman" w:hAnsi="Times New Roman"/>
          <w:sz w:val="28"/>
          <w:szCs w:val="28"/>
        </w:rPr>
        <w:t>с</w:t>
      </w:r>
      <w:r w:rsidRPr="00FE535F">
        <w:rPr>
          <w:rFonts w:ascii="Times New Roman" w:hAnsi="Times New Roman"/>
          <w:sz w:val="28"/>
          <w:szCs w:val="28"/>
        </w:rPr>
        <w:t>публике Тыва системы правового просвещения граждан, ориентированной на фо</w:t>
      </w:r>
      <w:r w:rsidRPr="00FE535F">
        <w:rPr>
          <w:rFonts w:ascii="Times New Roman" w:hAnsi="Times New Roman"/>
          <w:sz w:val="28"/>
          <w:szCs w:val="28"/>
        </w:rPr>
        <w:t>р</w:t>
      </w:r>
      <w:r w:rsidRPr="00FE535F">
        <w:rPr>
          <w:rFonts w:ascii="Times New Roman" w:hAnsi="Times New Roman"/>
          <w:sz w:val="28"/>
          <w:szCs w:val="28"/>
        </w:rPr>
        <w:t>мирование правового сознания и правовой культуры, путем обеспечения доступа граждан к оф</w:t>
      </w:r>
      <w:r w:rsidRPr="00FE535F">
        <w:rPr>
          <w:rFonts w:ascii="Times New Roman" w:hAnsi="Times New Roman"/>
          <w:sz w:val="28"/>
          <w:szCs w:val="28"/>
        </w:rPr>
        <w:t>и</w:t>
      </w:r>
      <w:r w:rsidRPr="00FE535F">
        <w:rPr>
          <w:rFonts w:ascii="Times New Roman" w:hAnsi="Times New Roman"/>
          <w:sz w:val="28"/>
          <w:szCs w:val="28"/>
        </w:rPr>
        <w:t>циальной правовой информации и выработки у населения установки на правомерное повед</w:t>
      </w:r>
      <w:r w:rsidRPr="00FE535F">
        <w:rPr>
          <w:rFonts w:ascii="Times New Roman" w:hAnsi="Times New Roman"/>
          <w:sz w:val="28"/>
          <w:szCs w:val="28"/>
        </w:rPr>
        <w:t>е</w:t>
      </w:r>
      <w:r w:rsidRPr="00FE535F">
        <w:rPr>
          <w:rFonts w:ascii="Times New Roman" w:hAnsi="Times New Roman"/>
          <w:sz w:val="28"/>
          <w:szCs w:val="28"/>
        </w:rPr>
        <w:t>ние.</w:t>
      </w:r>
    </w:p>
    <w:p w:rsidR="00B36244" w:rsidRPr="00FE535F" w:rsidRDefault="009330C2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 xml:space="preserve">За период реализации </w:t>
      </w:r>
      <w:r w:rsidR="00E05A21" w:rsidRPr="00FE535F">
        <w:rPr>
          <w:rFonts w:ascii="Times New Roman" w:hAnsi="Times New Roman"/>
          <w:sz w:val="28"/>
          <w:szCs w:val="28"/>
        </w:rPr>
        <w:t>государственной программы н</w:t>
      </w:r>
      <w:r w:rsidR="00E02A05" w:rsidRPr="00FE535F">
        <w:rPr>
          <w:rFonts w:ascii="Times New Roman" w:hAnsi="Times New Roman"/>
          <w:sz w:val="28"/>
          <w:szCs w:val="28"/>
        </w:rPr>
        <w:t>аиболее значимыми сл</w:t>
      </w:r>
      <w:r w:rsidR="00E02A05" w:rsidRPr="00FE535F">
        <w:rPr>
          <w:rFonts w:ascii="Times New Roman" w:hAnsi="Times New Roman"/>
          <w:sz w:val="28"/>
          <w:szCs w:val="28"/>
        </w:rPr>
        <w:t>е</w:t>
      </w:r>
      <w:r w:rsidR="00E02A05" w:rsidRPr="00FE535F">
        <w:rPr>
          <w:rFonts w:ascii="Times New Roman" w:hAnsi="Times New Roman"/>
          <w:sz w:val="28"/>
          <w:szCs w:val="28"/>
        </w:rPr>
        <w:t>дует отметить сл</w:t>
      </w:r>
      <w:r w:rsidR="00E02A05" w:rsidRPr="00FE535F">
        <w:rPr>
          <w:rFonts w:ascii="Times New Roman" w:hAnsi="Times New Roman"/>
          <w:sz w:val="28"/>
          <w:szCs w:val="28"/>
        </w:rPr>
        <w:t>е</w:t>
      </w:r>
      <w:r w:rsidR="00E02A05" w:rsidRPr="00FE535F">
        <w:rPr>
          <w:rFonts w:ascii="Times New Roman" w:hAnsi="Times New Roman"/>
          <w:sz w:val="28"/>
          <w:szCs w:val="28"/>
        </w:rPr>
        <w:t>дующие мероприятия:</w:t>
      </w:r>
    </w:p>
    <w:p w:rsidR="00E02A05" w:rsidRPr="00FE535F" w:rsidRDefault="00E02A05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1) в целях реализации конституционных прав граждан на получение ими до</w:t>
      </w:r>
      <w:r w:rsidRPr="00FE535F">
        <w:rPr>
          <w:rFonts w:ascii="Times New Roman" w:hAnsi="Times New Roman"/>
          <w:sz w:val="28"/>
          <w:szCs w:val="28"/>
        </w:rPr>
        <w:t>с</w:t>
      </w:r>
      <w:r w:rsidRPr="00FE535F">
        <w:rPr>
          <w:rFonts w:ascii="Times New Roman" w:hAnsi="Times New Roman"/>
          <w:sz w:val="28"/>
          <w:szCs w:val="28"/>
        </w:rPr>
        <w:t>тупной квалифицированной правовой помощи, в рамках реализации статьи 48 Ко</w:t>
      </w:r>
      <w:r w:rsidRPr="00FE535F">
        <w:rPr>
          <w:rFonts w:ascii="Times New Roman" w:hAnsi="Times New Roman"/>
          <w:sz w:val="28"/>
          <w:szCs w:val="28"/>
        </w:rPr>
        <w:t>н</w:t>
      </w:r>
      <w:r w:rsidRPr="00FE535F">
        <w:rPr>
          <w:rFonts w:ascii="Times New Roman" w:hAnsi="Times New Roman"/>
          <w:sz w:val="28"/>
          <w:szCs w:val="28"/>
        </w:rPr>
        <w:t xml:space="preserve">ституции Российской Федерации, норм Федерального закона </w:t>
      </w:r>
      <w:r w:rsidR="00FE535F">
        <w:rPr>
          <w:rFonts w:ascii="Times New Roman" w:hAnsi="Times New Roman"/>
          <w:sz w:val="28"/>
          <w:szCs w:val="28"/>
        </w:rPr>
        <w:t>«</w:t>
      </w:r>
      <w:r w:rsidRPr="00FE535F">
        <w:rPr>
          <w:rFonts w:ascii="Times New Roman" w:hAnsi="Times New Roman"/>
          <w:sz w:val="28"/>
          <w:szCs w:val="28"/>
        </w:rPr>
        <w:t>О бесплатной юр</w:t>
      </w:r>
      <w:r w:rsidRPr="00FE535F">
        <w:rPr>
          <w:rFonts w:ascii="Times New Roman" w:hAnsi="Times New Roman"/>
          <w:sz w:val="28"/>
          <w:szCs w:val="28"/>
        </w:rPr>
        <w:t>и</w:t>
      </w:r>
      <w:r w:rsidRPr="00FE535F">
        <w:rPr>
          <w:rFonts w:ascii="Times New Roman" w:hAnsi="Times New Roman"/>
          <w:sz w:val="28"/>
          <w:szCs w:val="28"/>
        </w:rPr>
        <w:t>дической помощи в Российской Федерации</w:t>
      </w:r>
      <w:r w:rsidR="00FE535F">
        <w:rPr>
          <w:rFonts w:ascii="Times New Roman" w:hAnsi="Times New Roman"/>
          <w:sz w:val="28"/>
          <w:szCs w:val="28"/>
        </w:rPr>
        <w:t>»</w:t>
      </w:r>
      <w:r w:rsidRPr="00FE535F">
        <w:rPr>
          <w:rFonts w:ascii="Times New Roman" w:hAnsi="Times New Roman"/>
          <w:sz w:val="28"/>
          <w:szCs w:val="28"/>
        </w:rPr>
        <w:t xml:space="preserve"> Министерством юстиции Республики Тыва открыты и функционируют два </w:t>
      </w:r>
      <w:r w:rsidR="000C53D9">
        <w:rPr>
          <w:rFonts w:ascii="Times New Roman" w:hAnsi="Times New Roman"/>
          <w:sz w:val="28"/>
          <w:szCs w:val="28"/>
        </w:rPr>
        <w:t>ц</w:t>
      </w:r>
      <w:r w:rsidRPr="00FE535F">
        <w:rPr>
          <w:rFonts w:ascii="Times New Roman" w:hAnsi="Times New Roman"/>
          <w:sz w:val="28"/>
          <w:szCs w:val="28"/>
        </w:rPr>
        <w:t xml:space="preserve">ентра бесплатной юридической помощи </w:t>
      </w:r>
      <w:r w:rsidR="00FE535F">
        <w:rPr>
          <w:rFonts w:ascii="Times New Roman" w:hAnsi="Times New Roman"/>
          <w:sz w:val="28"/>
          <w:szCs w:val="28"/>
        </w:rPr>
        <w:t>«</w:t>
      </w:r>
      <w:r w:rsidRPr="00FE535F">
        <w:rPr>
          <w:rFonts w:ascii="Times New Roman" w:hAnsi="Times New Roman"/>
          <w:sz w:val="28"/>
          <w:szCs w:val="28"/>
        </w:rPr>
        <w:t>Сумелекчи-1</w:t>
      </w:r>
      <w:r w:rsidR="00FE535F">
        <w:rPr>
          <w:rFonts w:ascii="Times New Roman" w:hAnsi="Times New Roman"/>
          <w:sz w:val="28"/>
          <w:szCs w:val="28"/>
        </w:rPr>
        <w:t>»</w:t>
      </w:r>
      <w:r w:rsidRPr="00FE535F">
        <w:rPr>
          <w:rFonts w:ascii="Times New Roman" w:hAnsi="Times New Roman"/>
          <w:sz w:val="28"/>
          <w:szCs w:val="28"/>
        </w:rPr>
        <w:t xml:space="preserve"> и </w:t>
      </w:r>
      <w:r w:rsidR="00FE535F">
        <w:rPr>
          <w:rFonts w:ascii="Times New Roman" w:hAnsi="Times New Roman"/>
          <w:sz w:val="28"/>
          <w:szCs w:val="28"/>
        </w:rPr>
        <w:t>«</w:t>
      </w:r>
      <w:r w:rsidRPr="00FE535F">
        <w:rPr>
          <w:rFonts w:ascii="Times New Roman" w:hAnsi="Times New Roman"/>
          <w:sz w:val="28"/>
          <w:szCs w:val="28"/>
        </w:rPr>
        <w:t>Сумелекчи-2</w:t>
      </w:r>
      <w:r w:rsidR="00FE535F">
        <w:rPr>
          <w:rFonts w:ascii="Times New Roman" w:hAnsi="Times New Roman"/>
          <w:sz w:val="28"/>
          <w:szCs w:val="28"/>
        </w:rPr>
        <w:t>»</w:t>
      </w:r>
      <w:r w:rsidRPr="00FE535F">
        <w:rPr>
          <w:rFonts w:ascii="Times New Roman" w:hAnsi="Times New Roman"/>
          <w:sz w:val="28"/>
          <w:szCs w:val="28"/>
        </w:rPr>
        <w:t xml:space="preserve">. В указанных </w:t>
      </w:r>
      <w:r w:rsidR="000C53D9">
        <w:rPr>
          <w:rFonts w:ascii="Times New Roman" w:hAnsi="Times New Roman"/>
          <w:sz w:val="28"/>
          <w:szCs w:val="28"/>
        </w:rPr>
        <w:t>ц</w:t>
      </w:r>
      <w:r w:rsidRPr="00FE535F">
        <w:rPr>
          <w:rFonts w:ascii="Times New Roman" w:hAnsi="Times New Roman"/>
          <w:sz w:val="28"/>
          <w:szCs w:val="28"/>
        </w:rPr>
        <w:t>ентрах помощь оказывают квал</w:t>
      </w:r>
      <w:r w:rsidRPr="00FE535F">
        <w:rPr>
          <w:rFonts w:ascii="Times New Roman" w:hAnsi="Times New Roman"/>
          <w:sz w:val="28"/>
          <w:szCs w:val="28"/>
        </w:rPr>
        <w:t>и</w:t>
      </w:r>
      <w:r w:rsidRPr="00FE535F">
        <w:rPr>
          <w:rFonts w:ascii="Times New Roman" w:hAnsi="Times New Roman"/>
          <w:sz w:val="28"/>
          <w:szCs w:val="28"/>
        </w:rPr>
        <w:t>фицированные юристы ежедневно (за и</w:t>
      </w:r>
      <w:r w:rsidRPr="00FE535F">
        <w:rPr>
          <w:rFonts w:ascii="Times New Roman" w:hAnsi="Times New Roman"/>
          <w:sz w:val="28"/>
          <w:szCs w:val="28"/>
        </w:rPr>
        <w:t>с</w:t>
      </w:r>
      <w:r w:rsidRPr="00FE535F">
        <w:rPr>
          <w:rFonts w:ascii="Times New Roman" w:hAnsi="Times New Roman"/>
          <w:sz w:val="28"/>
          <w:szCs w:val="28"/>
        </w:rPr>
        <w:t>ключением выходных дней) с 9.00 до 18.00</w:t>
      </w:r>
      <w:r w:rsidR="000C53D9">
        <w:rPr>
          <w:rFonts w:ascii="Times New Roman" w:hAnsi="Times New Roman"/>
          <w:sz w:val="28"/>
          <w:szCs w:val="28"/>
        </w:rPr>
        <w:t xml:space="preserve"> час</w:t>
      </w:r>
      <w:r w:rsidRPr="00FE535F">
        <w:rPr>
          <w:rFonts w:ascii="Times New Roman" w:hAnsi="Times New Roman"/>
          <w:sz w:val="28"/>
          <w:szCs w:val="28"/>
        </w:rPr>
        <w:t>.</w:t>
      </w:r>
    </w:p>
    <w:p w:rsidR="00B36244" w:rsidRPr="00FE535F" w:rsidRDefault="00B36244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В целях расширени</w:t>
      </w:r>
      <w:r w:rsidR="000C53D9">
        <w:rPr>
          <w:rFonts w:ascii="Times New Roman" w:hAnsi="Times New Roman"/>
          <w:sz w:val="28"/>
          <w:szCs w:val="28"/>
        </w:rPr>
        <w:t>я</w:t>
      </w:r>
      <w:r w:rsidRPr="00FE535F">
        <w:rPr>
          <w:rFonts w:ascii="Times New Roman" w:hAnsi="Times New Roman"/>
          <w:sz w:val="28"/>
          <w:szCs w:val="28"/>
        </w:rPr>
        <w:t xml:space="preserve"> перечня категори</w:t>
      </w:r>
      <w:r w:rsidR="005B57B0">
        <w:rPr>
          <w:rFonts w:ascii="Times New Roman" w:hAnsi="Times New Roman"/>
          <w:sz w:val="28"/>
          <w:szCs w:val="28"/>
        </w:rPr>
        <w:t>й</w:t>
      </w:r>
      <w:r w:rsidRPr="00FE535F">
        <w:rPr>
          <w:rFonts w:ascii="Times New Roman" w:hAnsi="Times New Roman"/>
          <w:sz w:val="28"/>
          <w:szCs w:val="28"/>
        </w:rPr>
        <w:t xml:space="preserve"> граждан, имеющих право на получ</w:t>
      </w:r>
      <w:r w:rsidRPr="00FE535F">
        <w:rPr>
          <w:rFonts w:ascii="Times New Roman" w:hAnsi="Times New Roman"/>
          <w:sz w:val="28"/>
          <w:szCs w:val="28"/>
        </w:rPr>
        <w:t>е</w:t>
      </w:r>
      <w:r w:rsidRPr="00FE535F">
        <w:rPr>
          <w:rFonts w:ascii="Times New Roman" w:hAnsi="Times New Roman"/>
          <w:sz w:val="28"/>
          <w:szCs w:val="28"/>
        </w:rPr>
        <w:t>ние бесплатной юридической помощи в рамках государственной системы беспла</w:t>
      </w:r>
      <w:r w:rsidRPr="00FE535F">
        <w:rPr>
          <w:rFonts w:ascii="Times New Roman" w:hAnsi="Times New Roman"/>
          <w:sz w:val="28"/>
          <w:szCs w:val="28"/>
        </w:rPr>
        <w:t>т</w:t>
      </w:r>
      <w:r w:rsidRPr="00FE535F">
        <w:rPr>
          <w:rFonts w:ascii="Times New Roman" w:hAnsi="Times New Roman"/>
          <w:sz w:val="28"/>
          <w:szCs w:val="28"/>
        </w:rPr>
        <w:t>ной юридической помощи</w:t>
      </w:r>
      <w:r w:rsidR="000C53D9">
        <w:rPr>
          <w:rFonts w:ascii="Times New Roman" w:hAnsi="Times New Roman"/>
          <w:sz w:val="28"/>
          <w:szCs w:val="28"/>
        </w:rPr>
        <w:t>,</w:t>
      </w:r>
      <w:r w:rsidRPr="00FE535F">
        <w:rPr>
          <w:rFonts w:ascii="Times New Roman" w:hAnsi="Times New Roman"/>
          <w:sz w:val="28"/>
          <w:szCs w:val="28"/>
        </w:rPr>
        <w:t xml:space="preserve"> и </w:t>
      </w:r>
      <w:r w:rsidR="005B57B0">
        <w:rPr>
          <w:rFonts w:ascii="Times New Roman" w:hAnsi="Times New Roman"/>
          <w:sz w:val="28"/>
          <w:szCs w:val="28"/>
        </w:rPr>
        <w:t>увеличения</w:t>
      </w:r>
      <w:r w:rsidR="000C53D9">
        <w:rPr>
          <w:rFonts w:ascii="Times New Roman" w:hAnsi="Times New Roman"/>
          <w:sz w:val="28"/>
          <w:szCs w:val="28"/>
        </w:rPr>
        <w:t xml:space="preserve"> </w:t>
      </w:r>
      <w:r w:rsidRPr="00FE535F">
        <w:rPr>
          <w:rFonts w:ascii="Times New Roman" w:hAnsi="Times New Roman"/>
          <w:sz w:val="28"/>
          <w:szCs w:val="28"/>
        </w:rPr>
        <w:t>случаев оказания такой помощи, устано</w:t>
      </w:r>
      <w:r w:rsidRPr="00FE535F">
        <w:rPr>
          <w:rFonts w:ascii="Times New Roman" w:hAnsi="Times New Roman"/>
          <w:sz w:val="28"/>
          <w:szCs w:val="28"/>
        </w:rPr>
        <w:t>в</w:t>
      </w:r>
      <w:r w:rsidRPr="00FE535F">
        <w:rPr>
          <w:rFonts w:ascii="Times New Roman" w:hAnsi="Times New Roman"/>
          <w:sz w:val="28"/>
          <w:szCs w:val="28"/>
        </w:rPr>
        <w:t xml:space="preserve">ленных статьями 20 и 21 Федерального закона </w:t>
      </w:r>
      <w:r w:rsidR="00FE535F">
        <w:rPr>
          <w:rFonts w:ascii="Times New Roman" w:hAnsi="Times New Roman"/>
          <w:sz w:val="28"/>
          <w:szCs w:val="28"/>
        </w:rPr>
        <w:t>«</w:t>
      </w:r>
      <w:r w:rsidRPr="00FE535F">
        <w:rPr>
          <w:rFonts w:ascii="Times New Roman" w:hAnsi="Times New Roman"/>
          <w:sz w:val="28"/>
          <w:szCs w:val="28"/>
        </w:rPr>
        <w:t>О бесплатной юридической помощи в Ро</w:t>
      </w:r>
      <w:r w:rsidRPr="00FE535F">
        <w:rPr>
          <w:rFonts w:ascii="Times New Roman" w:hAnsi="Times New Roman"/>
          <w:sz w:val="28"/>
          <w:szCs w:val="28"/>
        </w:rPr>
        <w:t>с</w:t>
      </w:r>
      <w:r w:rsidRPr="00FE535F">
        <w:rPr>
          <w:rFonts w:ascii="Times New Roman" w:hAnsi="Times New Roman"/>
          <w:sz w:val="28"/>
          <w:szCs w:val="28"/>
        </w:rPr>
        <w:t>сийской Федерации</w:t>
      </w:r>
      <w:r w:rsidR="00FE535F">
        <w:rPr>
          <w:rFonts w:ascii="Times New Roman" w:hAnsi="Times New Roman"/>
          <w:sz w:val="28"/>
          <w:szCs w:val="28"/>
        </w:rPr>
        <w:t>»</w:t>
      </w:r>
      <w:r w:rsidR="000C53D9">
        <w:rPr>
          <w:rFonts w:ascii="Times New Roman" w:hAnsi="Times New Roman"/>
          <w:sz w:val="28"/>
          <w:szCs w:val="28"/>
        </w:rPr>
        <w:t>,</w:t>
      </w:r>
      <w:r w:rsidR="008F7497" w:rsidRPr="00FE535F">
        <w:rPr>
          <w:rFonts w:ascii="Times New Roman" w:hAnsi="Times New Roman"/>
          <w:sz w:val="28"/>
          <w:szCs w:val="28"/>
        </w:rPr>
        <w:t xml:space="preserve"> </w:t>
      </w:r>
      <w:r w:rsidR="00FE535F">
        <w:rPr>
          <w:rFonts w:ascii="Times New Roman" w:hAnsi="Times New Roman"/>
          <w:sz w:val="28"/>
          <w:szCs w:val="28"/>
        </w:rPr>
        <w:t xml:space="preserve">Законом Республики Тыва от 5 июня </w:t>
      </w:r>
      <w:r w:rsidRPr="00FE535F">
        <w:rPr>
          <w:rFonts w:ascii="Times New Roman" w:hAnsi="Times New Roman"/>
          <w:sz w:val="28"/>
          <w:szCs w:val="28"/>
        </w:rPr>
        <w:t xml:space="preserve">2020 </w:t>
      </w:r>
      <w:r w:rsidR="00FE535F">
        <w:rPr>
          <w:rFonts w:ascii="Times New Roman" w:hAnsi="Times New Roman"/>
          <w:sz w:val="28"/>
          <w:szCs w:val="28"/>
        </w:rPr>
        <w:t xml:space="preserve">г. </w:t>
      </w:r>
      <w:r w:rsidR="002F52C1" w:rsidRPr="002F52C1">
        <w:rPr>
          <w:rFonts w:ascii="Times New Roman" w:hAnsi="Times New Roman"/>
          <w:sz w:val="28"/>
          <w:szCs w:val="28"/>
        </w:rPr>
        <w:t xml:space="preserve">     </w:t>
      </w:r>
      <w:r w:rsidR="000C53D9">
        <w:rPr>
          <w:rFonts w:ascii="Times New Roman" w:hAnsi="Times New Roman"/>
          <w:sz w:val="28"/>
          <w:szCs w:val="28"/>
        </w:rPr>
        <w:t xml:space="preserve">       </w:t>
      </w:r>
      <w:r w:rsidR="00F47408" w:rsidRPr="00F47408">
        <w:rPr>
          <w:rFonts w:ascii="Times New Roman" w:hAnsi="Times New Roman"/>
          <w:sz w:val="28"/>
          <w:szCs w:val="28"/>
        </w:rPr>
        <w:t xml:space="preserve">   </w:t>
      </w:r>
      <w:r w:rsidR="000C53D9">
        <w:rPr>
          <w:rFonts w:ascii="Times New Roman" w:hAnsi="Times New Roman"/>
          <w:sz w:val="28"/>
          <w:szCs w:val="28"/>
        </w:rPr>
        <w:t xml:space="preserve">      </w:t>
      </w:r>
      <w:r w:rsidR="00FE535F">
        <w:rPr>
          <w:rFonts w:ascii="Times New Roman" w:hAnsi="Times New Roman"/>
          <w:sz w:val="28"/>
          <w:szCs w:val="28"/>
        </w:rPr>
        <w:t>№</w:t>
      </w:r>
      <w:r w:rsidRPr="00FE535F">
        <w:rPr>
          <w:rFonts w:ascii="Times New Roman" w:hAnsi="Times New Roman"/>
          <w:sz w:val="28"/>
          <w:szCs w:val="28"/>
        </w:rPr>
        <w:t xml:space="preserve"> 614-ЗРТ внесены изменения в Закон Республики Тыва </w:t>
      </w:r>
      <w:r w:rsidR="00FE535F">
        <w:rPr>
          <w:rFonts w:ascii="Times New Roman" w:hAnsi="Times New Roman"/>
          <w:sz w:val="28"/>
          <w:szCs w:val="28"/>
        </w:rPr>
        <w:t>«</w:t>
      </w:r>
      <w:r w:rsidRPr="00FE535F">
        <w:rPr>
          <w:rFonts w:ascii="Times New Roman" w:hAnsi="Times New Roman"/>
          <w:sz w:val="28"/>
          <w:szCs w:val="28"/>
        </w:rPr>
        <w:t>О реализации в Респу</w:t>
      </w:r>
      <w:r w:rsidRPr="00FE535F">
        <w:rPr>
          <w:rFonts w:ascii="Times New Roman" w:hAnsi="Times New Roman"/>
          <w:sz w:val="28"/>
          <w:szCs w:val="28"/>
        </w:rPr>
        <w:t>б</w:t>
      </w:r>
      <w:r w:rsidRPr="00FE535F">
        <w:rPr>
          <w:rFonts w:ascii="Times New Roman" w:hAnsi="Times New Roman"/>
          <w:sz w:val="28"/>
          <w:szCs w:val="28"/>
        </w:rPr>
        <w:t>лике Тыва права граждан на п</w:t>
      </w:r>
      <w:r w:rsidRPr="00FE535F">
        <w:rPr>
          <w:rFonts w:ascii="Times New Roman" w:hAnsi="Times New Roman"/>
          <w:sz w:val="28"/>
          <w:szCs w:val="28"/>
        </w:rPr>
        <w:t>о</w:t>
      </w:r>
      <w:r w:rsidRPr="00FE535F">
        <w:rPr>
          <w:rFonts w:ascii="Times New Roman" w:hAnsi="Times New Roman"/>
          <w:sz w:val="28"/>
          <w:szCs w:val="28"/>
        </w:rPr>
        <w:t>лучение бесплатной юридической помощи</w:t>
      </w:r>
      <w:r w:rsidR="00FE535F">
        <w:rPr>
          <w:rFonts w:ascii="Times New Roman" w:hAnsi="Times New Roman"/>
          <w:sz w:val="28"/>
          <w:szCs w:val="28"/>
        </w:rPr>
        <w:t>»</w:t>
      </w:r>
      <w:r w:rsidRPr="00FE535F">
        <w:rPr>
          <w:rFonts w:ascii="Times New Roman" w:hAnsi="Times New Roman"/>
          <w:sz w:val="28"/>
          <w:szCs w:val="28"/>
        </w:rPr>
        <w:t>.</w:t>
      </w:r>
    </w:p>
    <w:p w:rsidR="00B36244" w:rsidRPr="00FE535F" w:rsidRDefault="000C53D9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36244" w:rsidRPr="00FE535F">
        <w:rPr>
          <w:rFonts w:ascii="Times New Roman" w:hAnsi="Times New Roman"/>
          <w:sz w:val="28"/>
          <w:szCs w:val="28"/>
        </w:rPr>
        <w:t>еречень категорий граждан, имеющих право на получение бесплатной юр</w:t>
      </w:r>
      <w:r w:rsidR="00B36244" w:rsidRPr="00FE535F">
        <w:rPr>
          <w:rFonts w:ascii="Times New Roman" w:hAnsi="Times New Roman"/>
          <w:sz w:val="28"/>
          <w:szCs w:val="28"/>
        </w:rPr>
        <w:t>и</w:t>
      </w:r>
      <w:r w:rsidR="00B36244" w:rsidRPr="00FE535F">
        <w:rPr>
          <w:rFonts w:ascii="Times New Roman" w:hAnsi="Times New Roman"/>
          <w:sz w:val="28"/>
          <w:szCs w:val="28"/>
        </w:rPr>
        <w:t xml:space="preserve">дической помощи в рамках государственной системы </w:t>
      </w:r>
      <w:r w:rsidR="00B138C7" w:rsidRPr="00FE535F">
        <w:rPr>
          <w:rFonts w:ascii="Times New Roman" w:hAnsi="Times New Roman"/>
          <w:sz w:val="28"/>
          <w:szCs w:val="28"/>
        </w:rPr>
        <w:t>бесплатной юридической п</w:t>
      </w:r>
      <w:r w:rsidR="00B138C7" w:rsidRPr="00FE535F">
        <w:rPr>
          <w:rFonts w:ascii="Times New Roman" w:hAnsi="Times New Roman"/>
          <w:sz w:val="28"/>
          <w:szCs w:val="28"/>
        </w:rPr>
        <w:t>о</w:t>
      </w:r>
      <w:r w:rsidR="00B138C7" w:rsidRPr="00FE535F">
        <w:rPr>
          <w:rFonts w:ascii="Times New Roman" w:hAnsi="Times New Roman"/>
          <w:sz w:val="28"/>
          <w:szCs w:val="28"/>
        </w:rPr>
        <w:t xml:space="preserve">мощи, </w:t>
      </w:r>
      <w:r>
        <w:rPr>
          <w:rFonts w:ascii="Times New Roman" w:hAnsi="Times New Roman"/>
          <w:sz w:val="28"/>
          <w:szCs w:val="28"/>
        </w:rPr>
        <w:t>д</w:t>
      </w:r>
      <w:r w:rsidRPr="00FE535F">
        <w:rPr>
          <w:rFonts w:ascii="Times New Roman" w:hAnsi="Times New Roman"/>
          <w:sz w:val="28"/>
          <w:szCs w:val="28"/>
        </w:rPr>
        <w:t xml:space="preserve">ополнен </w:t>
      </w:r>
      <w:r w:rsidR="00B36244" w:rsidRPr="00FE535F">
        <w:rPr>
          <w:rFonts w:ascii="Times New Roman" w:hAnsi="Times New Roman"/>
          <w:sz w:val="28"/>
          <w:szCs w:val="28"/>
        </w:rPr>
        <w:t>следующими</w:t>
      </w:r>
      <w:r>
        <w:rPr>
          <w:rFonts w:ascii="Times New Roman" w:hAnsi="Times New Roman"/>
          <w:sz w:val="28"/>
          <w:szCs w:val="28"/>
        </w:rPr>
        <w:t xml:space="preserve"> категориями лиц</w:t>
      </w:r>
      <w:r w:rsidR="00B36244" w:rsidRPr="00FE535F">
        <w:rPr>
          <w:rFonts w:ascii="Times New Roman" w:hAnsi="Times New Roman"/>
          <w:sz w:val="28"/>
          <w:szCs w:val="28"/>
        </w:rPr>
        <w:t>:</w:t>
      </w:r>
    </w:p>
    <w:p w:rsidR="00B36244" w:rsidRPr="00FE535F" w:rsidRDefault="00B36244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1)</w:t>
      </w:r>
      <w:r w:rsidR="00FE535F">
        <w:rPr>
          <w:rFonts w:ascii="Times New Roman" w:hAnsi="Times New Roman"/>
          <w:sz w:val="28"/>
          <w:szCs w:val="28"/>
        </w:rPr>
        <w:t xml:space="preserve"> </w:t>
      </w:r>
      <w:r w:rsidRPr="00FE535F">
        <w:rPr>
          <w:rFonts w:ascii="Times New Roman" w:hAnsi="Times New Roman"/>
          <w:sz w:val="28"/>
          <w:szCs w:val="28"/>
        </w:rPr>
        <w:t>инвалиды III группы с нарушениями функций одновременно слуха и зр</w:t>
      </w:r>
      <w:r w:rsidRPr="00FE535F">
        <w:rPr>
          <w:rFonts w:ascii="Times New Roman" w:hAnsi="Times New Roman"/>
          <w:sz w:val="28"/>
          <w:szCs w:val="28"/>
        </w:rPr>
        <w:t>е</w:t>
      </w:r>
      <w:r w:rsidRPr="00FE535F">
        <w:rPr>
          <w:rFonts w:ascii="Times New Roman" w:hAnsi="Times New Roman"/>
          <w:sz w:val="28"/>
          <w:szCs w:val="28"/>
        </w:rPr>
        <w:t>ния, инвалиды III группы с нарушениями функций одновременно слуха и речи;</w:t>
      </w:r>
    </w:p>
    <w:p w:rsidR="00B36244" w:rsidRPr="00FE535F" w:rsidRDefault="00B36244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2)</w:t>
      </w:r>
      <w:r w:rsidR="00FE535F">
        <w:rPr>
          <w:rFonts w:ascii="Times New Roman" w:hAnsi="Times New Roman"/>
          <w:sz w:val="28"/>
          <w:szCs w:val="28"/>
        </w:rPr>
        <w:t xml:space="preserve"> </w:t>
      </w:r>
      <w:r w:rsidRPr="00FE535F">
        <w:rPr>
          <w:rFonts w:ascii="Times New Roman" w:hAnsi="Times New Roman"/>
          <w:sz w:val="28"/>
          <w:szCs w:val="28"/>
        </w:rPr>
        <w:t>родители, воспитывающие трех и более детей в возрасте до 14 лет (ребе</w:t>
      </w:r>
      <w:r w:rsidRPr="00FE535F">
        <w:rPr>
          <w:rFonts w:ascii="Times New Roman" w:hAnsi="Times New Roman"/>
          <w:sz w:val="28"/>
          <w:szCs w:val="28"/>
        </w:rPr>
        <w:t>н</w:t>
      </w:r>
      <w:r w:rsidRPr="00FE535F">
        <w:rPr>
          <w:rFonts w:ascii="Times New Roman" w:hAnsi="Times New Roman"/>
          <w:sz w:val="28"/>
          <w:szCs w:val="28"/>
        </w:rPr>
        <w:t>ка-инвалида в возрасте до восемнадцати лет) в неполных семьях;</w:t>
      </w:r>
    </w:p>
    <w:p w:rsidR="00B36244" w:rsidRPr="00FE535F" w:rsidRDefault="00B36244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3)</w:t>
      </w:r>
      <w:r w:rsidR="00FE535F">
        <w:rPr>
          <w:rFonts w:ascii="Times New Roman" w:hAnsi="Times New Roman"/>
          <w:sz w:val="28"/>
          <w:szCs w:val="28"/>
        </w:rPr>
        <w:t xml:space="preserve"> </w:t>
      </w:r>
      <w:r w:rsidRPr="00FE535F">
        <w:rPr>
          <w:rFonts w:ascii="Times New Roman" w:hAnsi="Times New Roman"/>
          <w:sz w:val="28"/>
          <w:szCs w:val="28"/>
        </w:rPr>
        <w:t>лица, освободившиеся из мест лишения свободы, в течение шести мес</w:t>
      </w:r>
      <w:r w:rsidRPr="00FE535F">
        <w:rPr>
          <w:rFonts w:ascii="Times New Roman" w:hAnsi="Times New Roman"/>
          <w:sz w:val="28"/>
          <w:szCs w:val="28"/>
        </w:rPr>
        <w:t>я</w:t>
      </w:r>
      <w:r w:rsidRPr="00FE535F">
        <w:rPr>
          <w:rFonts w:ascii="Times New Roman" w:hAnsi="Times New Roman"/>
          <w:sz w:val="28"/>
          <w:szCs w:val="28"/>
        </w:rPr>
        <w:t>цев со дня освобождения;</w:t>
      </w:r>
    </w:p>
    <w:p w:rsidR="00B36244" w:rsidRPr="00FE535F" w:rsidRDefault="00B36244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4)</w:t>
      </w:r>
      <w:r w:rsidR="00FE535F">
        <w:rPr>
          <w:rFonts w:ascii="Times New Roman" w:hAnsi="Times New Roman"/>
          <w:sz w:val="28"/>
          <w:szCs w:val="28"/>
        </w:rPr>
        <w:t xml:space="preserve"> </w:t>
      </w:r>
      <w:r w:rsidRPr="00FE535F">
        <w:rPr>
          <w:rFonts w:ascii="Times New Roman" w:hAnsi="Times New Roman"/>
          <w:sz w:val="28"/>
          <w:szCs w:val="28"/>
        </w:rPr>
        <w:t xml:space="preserve">граждане </w:t>
      </w:r>
      <w:proofErr w:type="spellStart"/>
      <w:r w:rsidRPr="00FE535F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FE535F">
        <w:rPr>
          <w:rFonts w:ascii="Times New Roman" w:hAnsi="Times New Roman"/>
          <w:sz w:val="28"/>
          <w:szCs w:val="28"/>
        </w:rPr>
        <w:t xml:space="preserve"> возраста, под которым понимается предшес</w:t>
      </w:r>
      <w:r w:rsidRPr="00FE535F">
        <w:rPr>
          <w:rFonts w:ascii="Times New Roman" w:hAnsi="Times New Roman"/>
          <w:sz w:val="28"/>
          <w:szCs w:val="28"/>
        </w:rPr>
        <w:t>т</w:t>
      </w:r>
      <w:r w:rsidRPr="00FE535F">
        <w:rPr>
          <w:rFonts w:ascii="Times New Roman" w:hAnsi="Times New Roman"/>
          <w:sz w:val="28"/>
          <w:szCs w:val="28"/>
        </w:rPr>
        <w:t>вующий назначению пенсии по старости в соответствии с пенсионным законод</w:t>
      </w:r>
      <w:r w:rsidRPr="00FE535F">
        <w:rPr>
          <w:rFonts w:ascii="Times New Roman" w:hAnsi="Times New Roman"/>
          <w:sz w:val="28"/>
          <w:szCs w:val="28"/>
        </w:rPr>
        <w:t>а</w:t>
      </w:r>
      <w:r w:rsidRPr="00FE535F">
        <w:rPr>
          <w:rFonts w:ascii="Times New Roman" w:hAnsi="Times New Roman"/>
          <w:sz w:val="28"/>
          <w:szCs w:val="28"/>
        </w:rPr>
        <w:t>тельством возрастной период продолжительностью до пяти лет, признанные в уст</w:t>
      </w:r>
      <w:r w:rsidRPr="00FE535F">
        <w:rPr>
          <w:rFonts w:ascii="Times New Roman" w:hAnsi="Times New Roman"/>
          <w:sz w:val="28"/>
          <w:szCs w:val="28"/>
        </w:rPr>
        <w:t>а</w:t>
      </w:r>
      <w:r w:rsidRPr="00FE535F">
        <w:rPr>
          <w:rFonts w:ascii="Times New Roman" w:hAnsi="Times New Roman"/>
          <w:sz w:val="28"/>
          <w:szCs w:val="28"/>
        </w:rPr>
        <w:t>новленном порядке безработными.</w:t>
      </w:r>
    </w:p>
    <w:p w:rsidR="00B36244" w:rsidRPr="00FE535F" w:rsidRDefault="00B36244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lastRenderedPageBreak/>
        <w:t>Кроме того, принимая во внимание нынешнее финансовое положение насел</w:t>
      </w:r>
      <w:r w:rsidRPr="00FE535F">
        <w:rPr>
          <w:rFonts w:ascii="Times New Roman" w:hAnsi="Times New Roman"/>
          <w:sz w:val="28"/>
          <w:szCs w:val="28"/>
        </w:rPr>
        <w:t>е</w:t>
      </w:r>
      <w:r w:rsidRPr="00FE535F">
        <w:rPr>
          <w:rFonts w:ascii="Times New Roman" w:hAnsi="Times New Roman"/>
          <w:sz w:val="28"/>
          <w:szCs w:val="28"/>
        </w:rPr>
        <w:t>ния в части кредитных обязательств, случаи оказания бесплатной юридической п</w:t>
      </w:r>
      <w:r w:rsidRPr="00FE535F">
        <w:rPr>
          <w:rFonts w:ascii="Times New Roman" w:hAnsi="Times New Roman"/>
          <w:sz w:val="28"/>
          <w:szCs w:val="28"/>
        </w:rPr>
        <w:t>о</w:t>
      </w:r>
      <w:r w:rsidRPr="00FE535F">
        <w:rPr>
          <w:rFonts w:ascii="Times New Roman" w:hAnsi="Times New Roman"/>
          <w:sz w:val="28"/>
          <w:szCs w:val="28"/>
        </w:rPr>
        <w:t>мощи дополнен</w:t>
      </w:r>
      <w:r w:rsidR="000C53D9">
        <w:rPr>
          <w:rFonts w:ascii="Times New Roman" w:hAnsi="Times New Roman"/>
          <w:sz w:val="28"/>
          <w:szCs w:val="28"/>
        </w:rPr>
        <w:t>ы</w:t>
      </w:r>
      <w:r w:rsidRPr="00FE535F">
        <w:rPr>
          <w:rFonts w:ascii="Times New Roman" w:hAnsi="Times New Roman"/>
          <w:sz w:val="28"/>
          <w:szCs w:val="28"/>
        </w:rPr>
        <w:t xml:space="preserve"> категори</w:t>
      </w:r>
      <w:r w:rsidR="000C53D9">
        <w:rPr>
          <w:rFonts w:ascii="Times New Roman" w:hAnsi="Times New Roman"/>
          <w:sz w:val="28"/>
          <w:szCs w:val="28"/>
        </w:rPr>
        <w:t>ей</w:t>
      </w:r>
      <w:r w:rsidRPr="00FE535F">
        <w:rPr>
          <w:rFonts w:ascii="Times New Roman" w:hAnsi="Times New Roman"/>
          <w:sz w:val="28"/>
          <w:szCs w:val="28"/>
        </w:rPr>
        <w:t xml:space="preserve"> защиты прав потребителей в части финансовых обяз</w:t>
      </w:r>
      <w:r w:rsidRPr="00FE535F">
        <w:rPr>
          <w:rFonts w:ascii="Times New Roman" w:hAnsi="Times New Roman"/>
          <w:sz w:val="28"/>
          <w:szCs w:val="28"/>
        </w:rPr>
        <w:t>а</w:t>
      </w:r>
      <w:r w:rsidRPr="00FE535F">
        <w:rPr>
          <w:rFonts w:ascii="Times New Roman" w:hAnsi="Times New Roman"/>
          <w:sz w:val="28"/>
          <w:szCs w:val="28"/>
        </w:rPr>
        <w:t xml:space="preserve">тельств граждан перед банками, </w:t>
      </w:r>
      <w:proofErr w:type="spellStart"/>
      <w:r w:rsidRPr="00FE535F">
        <w:rPr>
          <w:rFonts w:ascii="Times New Roman" w:hAnsi="Times New Roman"/>
          <w:sz w:val="28"/>
          <w:szCs w:val="28"/>
        </w:rPr>
        <w:t>микрофинансовыми</w:t>
      </w:r>
      <w:proofErr w:type="spellEnd"/>
      <w:r w:rsidRPr="00FE53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535F">
        <w:rPr>
          <w:rFonts w:ascii="Times New Roman" w:hAnsi="Times New Roman"/>
          <w:sz w:val="28"/>
          <w:szCs w:val="28"/>
        </w:rPr>
        <w:t>микрокредитными</w:t>
      </w:r>
      <w:proofErr w:type="spellEnd"/>
      <w:r w:rsidRPr="00FE535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E535F">
        <w:rPr>
          <w:rFonts w:ascii="Times New Roman" w:hAnsi="Times New Roman"/>
          <w:sz w:val="28"/>
          <w:szCs w:val="28"/>
        </w:rPr>
        <w:t>колле</w:t>
      </w:r>
      <w:r w:rsidRPr="00FE535F">
        <w:rPr>
          <w:rFonts w:ascii="Times New Roman" w:hAnsi="Times New Roman"/>
          <w:sz w:val="28"/>
          <w:szCs w:val="28"/>
        </w:rPr>
        <w:t>к</w:t>
      </w:r>
      <w:r w:rsidRPr="00FE535F">
        <w:rPr>
          <w:rFonts w:ascii="Times New Roman" w:hAnsi="Times New Roman"/>
          <w:sz w:val="28"/>
          <w:szCs w:val="28"/>
        </w:rPr>
        <w:t>торскими</w:t>
      </w:r>
      <w:proofErr w:type="spellEnd"/>
      <w:r w:rsidRPr="00FE535F">
        <w:rPr>
          <w:rFonts w:ascii="Times New Roman" w:hAnsi="Times New Roman"/>
          <w:sz w:val="28"/>
          <w:szCs w:val="28"/>
        </w:rPr>
        <w:t xml:space="preserve"> организациями.</w:t>
      </w:r>
    </w:p>
    <w:p w:rsidR="00630788" w:rsidRPr="00FE535F" w:rsidRDefault="00E02A05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Министерством юстиции Республики Тыва организовано обсуждение наиб</w:t>
      </w:r>
      <w:r w:rsidRPr="00FE535F">
        <w:rPr>
          <w:rFonts w:ascii="Times New Roman" w:hAnsi="Times New Roman"/>
          <w:sz w:val="28"/>
          <w:szCs w:val="28"/>
        </w:rPr>
        <w:t>о</w:t>
      </w:r>
      <w:r w:rsidRPr="00FE535F">
        <w:rPr>
          <w:rFonts w:ascii="Times New Roman" w:hAnsi="Times New Roman"/>
          <w:sz w:val="28"/>
          <w:szCs w:val="28"/>
        </w:rPr>
        <w:t>лее актуальных социально</w:t>
      </w:r>
      <w:r w:rsidR="000C53D9">
        <w:rPr>
          <w:rFonts w:ascii="Times New Roman" w:hAnsi="Times New Roman"/>
          <w:sz w:val="28"/>
          <w:szCs w:val="28"/>
        </w:rPr>
        <w:t xml:space="preserve"> </w:t>
      </w:r>
      <w:r w:rsidRPr="00FE535F">
        <w:rPr>
          <w:rFonts w:ascii="Times New Roman" w:hAnsi="Times New Roman"/>
          <w:sz w:val="28"/>
          <w:szCs w:val="28"/>
        </w:rPr>
        <w:t xml:space="preserve">значимых вопросов на телеканале </w:t>
      </w:r>
      <w:r w:rsidR="00FE535F">
        <w:rPr>
          <w:rFonts w:ascii="Times New Roman" w:hAnsi="Times New Roman"/>
          <w:sz w:val="28"/>
          <w:szCs w:val="28"/>
        </w:rPr>
        <w:t>«</w:t>
      </w:r>
      <w:r w:rsidRPr="00FE535F">
        <w:rPr>
          <w:rFonts w:ascii="Times New Roman" w:hAnsi="Times New Roman"/>
          <w:sz w:val="28"/>
          <w:szCs w:val="28"/>
        </w:rPr>
        <w:t>Тува 24</w:t>
      </w:r>
      <w:r w:rsidR="00FE535F">
        <w:rPr>
          <w:rFonts w:ascii="Times New Roman" w:hAnsi="Times New Roman"/>
          <w:sz w:val="28"/>
          <w:szCs w:val="28"/>
        </w:rPr>
        <w:t>»</w:t>
      </w:r>
      <w:r w:rsidRPr="00FE535F">
        <w:rPr>
          <w:rFonts w:ascii="Times New Roman" w:hAnsi="Times New Roman"/>
          <w:sz w:val="28"/>
          <w:szCs w:val="28"/>
        </w:rPr>
        <w:t xml:space="preserve"> в рубриках </w:t>
      </w:r>
      <w:r w:rsidR="00FE535F">
        <w:rPr>
          <w:rFonts w:ascii="Times New Roman" w:hAnsi="Times New Roman"/>
          <w:sz w:val="28"/>
          <w:szCs w:val="28"/>
        </w:rPr>
        <w:t>«</w:t>
      </w:r>
      <w:r w:rsidRPr="00FE535F">
        <w:rPr>
          <w:rFonts w:ascii="Times New Roman" w:hAnsi="Times New Roman"/>
          <w:sz w:val="28"/>
          <w:szCs w:val="28"/>
        </w:rPr>
        <w:t>Интервью дня</w:t>
      </w:r>
      <w:r w:rsidR="00FE535F">
        <w:rPr>
          <w:rFonts w:ascii="Times New Roman" w:hAnsi="Times New Roman"/>
          <w:sz w:val="28"/>
          <w:szCs w:val="28"/>
        </w:rPr>
        <w:t>»</w:t>
      </w:r>
      <w:r w:rsidRPr="00FE535F">
        <w:rPr>
          <w:rFonts w:ascii="Times New Roman" w:hAnsi="Times New Roman"/>
          <w:sz w:val="28"/>
          <w:szCs w:val="28"/>
        </w:rPr>
        <w:t xml:space="preserve">, </w:t>
      </w:r>
      <w:r w:rsidR="00FE535F">
        <w:rPr>
          <w:rFonts w:ascii="Times New Roman" w:hAnsi="Times New Roman"/>
          <w:sz w:val="28"/>
          <w:szCs w:val="28"/>
        </w:rPr>
        <w:t>«</w:t>
      </w:r>
      <w:r w:rsidRPr="00FE535F">
        <w:rPr>
          <w:rFonts w:ascii="Times New Roman" w:hAnsi="Times New Roman"/>
          <w:sz w:val="28"/>
          <w:szCs w:val="28"/>
        </w:rPr>
        <w:t>Поговорим о завтра</w:t>
      </w:r>
      <w:r w:rsidR="00FE535F">
        <w:rPr>
          <w:rFonts w:ascii="Times New Roman" w:hAnsi="Times New Roman"/>
          <w:sz w:val="28"/>
          <w:szCs w:val="28"/>
        </w:rPr>
        <w:t>»</w:t>
      </w:r>
      <w:r w:rsidRPr="00FE535F">
        <w:rPr>
          <w:rFonts w:ascii="Times New Roman" w:hAnsi="Times New Roman"/>
          <w:sz w:val="28"/>
          <w:szCs w:val="28"/>
        </w:rPr>
        <w:t xml:space="preserve">, </w:t>
      </w:r>
      <w:r w:rsidR="00FE535F">
        <w:rPr>
          <w:rFonts w:ascii="Times New Roman" w:hAnsi="Times New Roman"/>
          <w:sz w:val="28"/>
          <w:szCs w:val="28"/>
        </w:rPr>
        <w:t>«</w:t>
      </w:r>
      <w:r w:rsidRPr="00FE535F">
        <w:rPr>
          <w:rFonts w:ascii="Times New Roman" w:hAnsi="Times New Roman"/>
          <w:sz w:val="28"/>
          <w:szCs w:val="28"/>
        </w:rPr>
        <w:t>Мнен</w:t>
      </w:r>
      <w:r w:rsidR="00630788" w:rsidRPr="00FE535F">
        <w:rPr>
          <w:rFonts w:ascii="Times New Roman" w:hAnsi="Times New Roman"/>
          <w:sz w:val="28"/>
          <w:szCs w:val="28"/>
        </w:rPr>
        <w:t>ие эксперта</w:t>
      </w:r>
      <w:r w:rsidR="00FE535F">
        <w:rPr>
          <w:rFonts w:ascii="Times New Roman" w:hAnsi="Times New Roman"/>
          <w:sz w:val="28"/>
          <w:szCs w:val="28"/>
        </w:rPr>
        <w:t>»</w:t>
      </w:r>
      <w:r w:rsidR="00630788" w:rsidRPr="00FE535F">
        <w:rPr>
          <w:rFonts w:ascii="Times New Roman" w:hAnsi="Times New Roman"/>
          <w:sz w:val="28"/>
          <w:szCs w:val="28"/>
        </w:rPr>
        <w:t xml:space="preserve">, </w:t>
      </w:r>
      <w:r w:rsidR="00FE535F">
        <w:rPr>
          <w:rFonts w:ascii="Times New Roman" w:hAnsi="Times New Roman"/>
          <w:sz w:val="28"/>
          <w:szCs w:val="28"/>
        </w:rPr>
        <w:t>«</w:t>
      </w:r>
      <w:r w:rsidR="00630788" w:rsidRPr="00FE535F">
        <w:rPr>
          <w:rFonts w:ascii="Times New Roman" w:hAnsi="Times New Roman"/>
          <w:sz w:val="28"/>
          <w:szCs w:val="28"/>
        </w:rPr>
        <w:t>Закон и порядок</w:t>
      </w:r>
      <w:r w:rsidR="00FE535F">
        <w:rPr>
          <w:rFonts w:ascii="Times New Roman" w:hAnsi="Times New Roman"/>
          <w:sz w:val="28"/>
          <w:szCs w:val="28"/>
        </w:rPr>
        <w:t>»</w:t>
      </w:r>
      <w:r w:rsidR="00630788" w:rsidRPr="00FE535F">
        <w:rPr>
          <w:rFonts w:ascii="Times New Roman" w:hAnsi="Times New Roman"/>
          <w:sz w:val="28"/>
          <w:szCs w:val="28"/>
        </w:rPr>
        <w:t xml:space="preserve"> с участием представителей Министерства образования и науки Республики Тыва, Министерства юстиции Республики Тыва, Арбитражного суда Республики Тыва, </w:t>
      </w:r>
      <w:proofErr w:type="spellStart"/>
      <w:r w:rsidR="00630788" w:rsidRPr="00FE535F">
        <w:rPr>
          <w:rFonts w:ascii="Times New Roman" w:hAnsi="Times New Roman"/>
          <w:sz w:val="28"/>
          <w:szCs w:val="28"/>
        </w:rPr>
        <w:t>Кызылского</w:t>
      </w:r>
      <w:proofErr w:type="spellEnd"/>
      <w:r w:rsidR="00630788" w:rsidRPr="00FE535F">
        <w:rPr>
          <w:rFonts w:ascii="Times New Roman" w:hAnsi="Times New Roman"/>
          <w:sz w:val="28"/>
          <w:szCs w:val="28"/>
        </w:rPr>
        <w:t xml:space="preserve"> городского суда Республики Тыва, Министерства внутренних дел по Республике Тыва, Уполномоченного по правам человека в Республике Тыва, Управления Министерства юстиции Российской Федерации по Республике Тыва, </w:t>
      </w:r>
      <w:r w:rsidR="000C53D9">
        <w:rPr>
          <w:rFonts w:ascii="Times New Roman" w:hAnsi="Times New Roman"/>
          <w:sz w:val="28"/>
          <w:szCs w:val="28"/>
        </w:rPr>
        <w:t>п</w:t>
      </w:r>
      <w:r w:rsidR="00630788" w:rsidRPr="00FE535F">
        <w:rPr>
          <w:rFonts w:ascii="Times New Roman" w:hAnsi="Times New Roman"/>
          <w:sz w:val="28"/>
          <w:szCs w:val="28"/>
        </w:rPr>
        <w:t>рокуратуры Республики Тыва, Следственного управления Следственного комитета Российской Федерации по Республике Тыва, Управления Федеральной службы с</w:t>
      </w:r>
      <w:r w:rsidR="00630788" w:rsidRPr="00FE535F">
        <w:rPr>
          <w:rFonts w:ascii="Times New Roman" w:hAnsi="Times New Roman"/>
          <w:sz w:val="28"/>
          <w:szCs w:val="28"/>
        </w:rPr>
        <w:t>у</w:t>
      </w:r>
      <w:r w:rsidR="00630788" w:rsidRPr="00FE535F">
        <w:rPr>
          <w:rFonts w:ascii="Times New Roman" w:hAnsi="Times New Roman"/>
          <w:sz w:val="28"/>
          <w:szCs w:val="28"/>
        </w:rPr>
        <w:t>дебных приставов по Республике Тыва, Адвокатской палаты Республики Тыва, Н</w:t>
      </w:r>
      <w:r w:rsidR="00630788" w:rsidRPr="00FE535F">
        <w:rPr>
          <w:rFonts w:ascii="Times New Roman" w:hAnsi="Times New Roman"/>
          <w:sz w:val="28"/>
          <w:szCs w:val="28"/>
        </w:rPr>
        <w:t>о</w:t>
      </w:r>
      <w:r w:rsidR="00630788" w:rsidRPr="00FE535F">
        <w:rPr>
          <w:rFonts w:ascii="Times New Roman" w:hAnsi="Times New Roman"/>
          <w:sz w:val="28"/>
          <w:szCs w:val="28"/>
        </w:rPr>
        <w:t xml:space="preserve">тариальной палаты Республики Тыва, </w:t>
      </w:r>
      <w:r w:rsidR="000C53D9">
        <w:rPr>
          <w:rFonts w:ascii="Times New Roman" w:hAnsi="Times New Roman"/>
          <w:sz w:val="28"/>
          <w:szCs w:val="28"/>
        </w:rPr>
        <w:t>р</w:t>
      </w:r>
      <w:r w:rsidR="00630788" w:rsidRPr="00FE535F">
        <w:rPr>
          <w:rFonts w:ascii="Times New Roman" w:hAnsi="Times New Roman"/>
          <w:sz w:val="28"/>
          <w:szCs w:val="28"/>
        </w:rPr>
        <w:t>егионального отделения Всероссийской о</w:t>
      </w:r>
      <w:r w:rsidR="00630788" w:rsidRPr="00FE535F">
        <w:rPr>
          <w:rFonts w:ascii="Times New Roman" w:hAnsi="Times New Roman"/>
          <w:sz w:val="28"/>
          <w:szCs w:val="28"/>
        </w:rPr>
        <w:t>б</w:t>
      </w:r>
      <w:r w:rsidR="00630788" w:rsidRPr="00FE535F">
        <w:rPr>
          <w:rFonts w:ascii="Times New Roman" w:hAnsi="Times New Roman"/>
          <w:sz w:val="28"/>
          <w:szCs w:val="28"/>
        </w:rPr>
        <w:t xml:space="preserve">щественной организации </w:t>
      </w:r>
      <w:r w:rsidR="00FE535F">
        <w:rPr>
          <w:rFonts w:ascii="Times New Roman" w:hAnsi="Times New Roman"/>
          <w:sz w:val="28"/>
          <w:szCs w:val="28"/>
        </w:rPr>
        <w:t>«</w:t>
      </w:r>
      <w:r w:rsidR="00630788" w:rsidRPr="00FE535F">
        <w:rPr>
          <w:rFonts w:ascii="Times New Roman" w:hAnsi="Times New Roman"/>
          <w:sz w:val="28"/>
          <w:szCs w:val="28"/>
        </w:rPr>
        <w:t>Ассоциация юристов России</w:t>
      </w:r>
      <w:r w:rsidR="00FE535F">
        <w:rPr>
          <w:rFonts w:ascii="Times New Roman" w:hAnsi="Times New Roman"/>
          <w:sz w:val="28"/>
          <w:szCs w:val="28"/>
        </w:rPr>
        <w:t>»</w:t>
      </w:r>
      <w:r w:rsidR="00630788" w:rsidRPr="00FE535F">
        <w:rPr>
          <w:rFonts w:ascii="Times New Roman" w:hAnsi="Times New Roman"/>
          <w:sz w:val="28"/>
          <w:szCs w:val="28"/>
        </w:rPr>
        <w:t xml:space="preserve"> по Республике Тыва.</w:t>
      </w:r>
    </w:p>
    <w:p w:rsidR="00E02A05" w:rsidRPr="00FE535F" w:rsidRDefault="00630788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В</w:t>
      </w:r>
      <w:r w:rsidR="00E02A05" w:rsidRPr="00FE535F">
        <w:rPr>
          <w:rFonts w:ascii="Times New Roman" w:hAnsi="Times New Roman"/>
          <w:sz w:val="28"/>
          <w:szCs w:val="28"/>
        </w:rPr>
        <w:t xml:space="preserve"> целях формирования в молодежной среде патриотических чувств и для привлечения общественных добровольческих объединений молодежи в правовое просвещение населения республики организовано движение </w:t>
      </w:r>
      <w:r w:rsidR="00FE535F">
        <w:rPr>
          <w:rFonts w:ascii="Times New Roman" w:hAnsi="Times New Roman"/>
          <w:sz w:val="28"/>
          <w:szCs w:val="28"/>
        </w:rPr>
        <w:t>«</w:t>
      </w:r>
      <w:r w:rsidR="00E02A05" w:rsidRPr="00FE535F">
        <w:rPr>
          <w:rFonts w:ascii="Times New Roman" w:hAnsi="Times New Roman"/>
          <w:sz w:val="28"/>
          <w:szCs w:val="28"/>
        </w:rPr>
        <w:t>Волонтер</w:t>
      </w:r>
      <w:r w:rsidR="000C53D9">
        <w:rPr>
          <w:rFonts w:ascii="Times New Roman" w:hAnsi="Times New Roman"/>
          <w:sz w:val="28"/>
          <w:szCs w:val="28"/>
        </w:rPr>
        <w:t>ы</w:t>
      </w:r>
      <w:r w:rsidR="00E02A05" w:rsidRPr="00FE535F">
        <w:rPr>
          <w:rFonts w:ascii="Times New Roman" w:hAnsi="Times New Roman"/>
          <w:sz w:val="28"/>
          <w:szCs w:val="28"/>
        </w:rPr>
        <w:t xml:space="preserve"> юстиции</w:t>
      </w:r>
      <w:r w:rsidR="00FE535F">
        <w:rPr>
          <w:rFonts w:ascii="Times New Roman" w:hAnsi="Times New Roman"/>
          <w:sz w:val="28"/>
          <w:szCs w:val="28"/>
        </w:rPr>
        <w:t>»</w:t>
      </w:r>
      <w:r w:rsidR="00E02A05" w:rsidRPr="00FE535F">
        <w:rPr>
          <w:rFonts w:ascii="Times New Roman" w:hAnsi="Times New Roman"/>
          <w:sz w:val="28"/>
          <w:szCs w:val="28"/>
        </w:rPr>
        <w:t xml:space="preserve"> с участием студентов региональной общественной организации </w:t>
      </w:r>
      <w:r w:rsidR="000C53D9">
        <w:rPr>
          <w:rFonts w:ascii="Times New Roman" w:hAnsi="Times New Roman"/>
          <w:sz w:val="28"/>
          <w:szCs w:val="28"/>
        </w:rPr>
        <w:t>«П</w:t>
      </w:r>
      <w:r w:rsidR="00E02A05" w:rsidRPr="00FE535F">
        <w:rPr>
          <w:rFonts w:ascii="Times New Roman" w:hAnsi="Times New Roman"/>
          <w:sz w:val="28"/>
          <w:szCs w:val="28"/>
        </w:rPr>
        <w:t xml:space="preserve">равовой клуб </w:t>
      </w:r>
      <w:r w:rsidR="00FE535F">
        <w:rPr>
          <w:rFonts w:ascii="Times New Roman" w:hAnsi="Times New Roman"/>
          <w:sz w:val="28"/>
          <w:szCs w:val="28"/>
        </w:rPr>
        <w:t>«</w:t>
      </w:r>
      <w:r w:rsidR="00E02A05" w:rsidRPr="00FE535F">
        <w:rPr>
          <w:rFonts w:ascii="Times New Roman" w:hAnsi="Times New Roman"/>
          <w:sz w:val="28"/>
          <w:szCs w:val="28"/>
        </w:rPr>
        <w:t>Фемида</w:t>
      </w:r>
      <w:r w:rsidR="00FE535F">
        <w:rPr>
          <w:rFonts w:ascii="Times New Roman" w:hAnsi="Times New Roman"/>
          <w:sz w:val="28"/>
          <w:szCs w:val="28"/>
        </w:rPr>
        <w:t>»</w:t>
      </w:r>
      <w:r w:rsidR="00E02A05" w:rsidRPr="00FE535F">
        <w:rPr>
          <w:rFonts w:ascii="Times New Roman" w:hAnsi="Times New Roman"/>
          <w:sz w:val="28"/>
          <w:szCs w:val="28"/>
        </w:rPr>
        <w:t xml:space="preserve"> в ГБОУ СПО Р</w:t>
      </w:r>
      <w:r w:rsidR="0079398C">
        <w:rPr>
          <w:rFonts w:ascii="Times New Roman" w:hAnsi="Times New Roman"/>
          <w:sz w:val="28"/>
          <w:szCs w:val="28"/>
        </w:rPr>
        <w:t xml:space="preserve">еспублики </w:t>
      </w:r>
      <w:r w:rsidR="00E02A05" w:rsidRPr="00FE535F">
        <w:rPr>
          <w:rFonts w:ascii="Times New Roman" w:hAnsi="Times New Roman"/>
          <w:sz w:val="28"/>
          <w:szCs w:val="28"/>
        </w:rPr>
        <w:t>Т</w:t>
      </w:r>
      <w:r w:rsidR="0079398C">
        <w:rPr>
          <w:rFonts w:ascii="Times New Roman" w:hAnsi="Times New Roman"/>
          <w:sz w:val="28"/>
          <w:szCs w:val="28"/>
        </w:rPr>
        <w:t>ыва</w:t>
      </w:r>
      <w:r w:rsidR="00E02A05" w:rsidRPr="00FE535F">
        <w:rPr>
          <w:rFonts w:ascii="Times New Roman" w:hAnsi="Times New Roman"/>
          <w:sz w:val="28"/>
          <w:szCs w:val="28"/>
        </w:rPr>
        <w:t xml:space="preserve"> </w:t>
      </w:r>
      <w:r w:rsidR="00FE535F">
        <w:rPr>
          <w:rFonts w:ascii="Times New Roman" w:hAnsi="Times New Roman"/>
          <w:sz w:val="28"/>
          <w:szCs w:val="28"/>
        </w:rPr>
        <w:t>«</w:t>
      </w:r>
      <w:proofErr w:type="spellStart"/>
      <w:r w:rsidR="00E02A05" w:rsidRPr="00FE535F">
        <w:rPr>
          <w:rFonts w:ascii="Times New Roman" w:hAnsi="Times New Roman"/>
          <w:sz w:val="28"/>
          <w:szCs w:val="28"/>
        </w:rPr>
        <w:t>Кызылский</w:t>
      </w:r>
      <w:proofErr w:type="spellEnd"/>
      <w:r w:rsidR="00E02A05" w:rsidRPr="00FE535F">
        <w:rPr>
          <w:rFonts w:ascii="Times New Roman" w:hAnsi="Times New Roman"/>
          <w:sz w:val="28"/>
          <w:szCs w:val="28"/>
        </w:rPr>
        <w:t xml:space="preserve"> транспортный техникум</w:t>
      </w:r>
      <w:r w:rsidR="00FE535F">
        <w:rPr>
          <w:rFonts w:ascii="Times New Roman" w:hAnsi="Times New Roman"/>
          <w:sz w:val="28"/>
          <w:szCs w:val="28"/>
        </w:rPr>
        <w:t>»</w:t>
      </w:r>
      <w:r w:rsidR="00E02A05" w:rsidRPr="00FE535F">
        <w:rPr>
          <w:rFonts w:ascii="Times New Roman" w:hAnsi="Times New Roman"/>
          <w:sz w:val="28"/>
          <w:szCs w:val="28"/>
        </w:rPr>
        <w:t>, а также в данное движение активно привлекаются студенты 9 некоммерческих орг</w:t>
      </w:r>
      <w:r w:rsidR="00E02A05" w:rsidRPr="00FE535F">
        <w:rPr>
          <w:rFonts w:ascii="Times New Roman" w:hAnsi="Times New Roman"/>
          <w:sz w:val="28"/>
          <w:szCs w:val="28"/>
        </w:rPr>
        <w:t>а</w:t>
      </w:r>
      <w:r w:rsidR="00E02A05" w:rsidRPr="00FE535F">
        <w:rPr>
          <w:rFonts w:ascii="Times New Roman" w:hAnsi="Times New Roman"/>
          <w:sz w:val="28"/>
          <w:szCs w:val="28"/>
        </w:rPr>
        <w:t>низаций, созданных в рамках государственной программы</w:t>
      </w:r>
      <w:r w:rsidR="000C53D9">
        <w:rPr>
          <w:rFonts w:ascii="Times New Roman" w:hAnsi="Times New Roman"/>
          <w:sz w:val="28"/>
          <w:szCs w:val="28"/>
        </w:rPr>
        <w:t>.</w:t>
      </w:r>
      <w:r w:rsidR="00E02A05" w:rsidRPr="00FE535F">
        <w:rPr>
          <w:rFonts w:ascii="Times New Roman" w:hAnsi="Times New Roman"/>
          <w:sz w:val="28"/>
          <w:szCs w:val="28"/>
        </w:rPr>
        <w:t xml:space="preserve"> </w:t>
      </w:r>
    </w:p>
    <w:p w:rsidR="00E02A05" w:rsidRPr="00FE535F" w:rsidRDefault="00E02A05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Так, Волонтеры юстиции оказывают содействие представителям органов и</w:t>
      </w:r>
      <w:r w:rsidRPr="00FE535F">
        <w:rPr>
          <w:rFonts w:ascii="Times New Roman" w:hAnsi="Times New Roman"/>
          <w:sz w:val="28"/>
          <w:szCs w:val="28"/>
        </w:rPr>
        <w:t>с</w:t>
      </w:r>
      <w:r w:rsidRPr="00FE535F">
        <w:rPr>
          <w:rFonts w:ascii="Times New Roman" w:hAnsi="Times New Roman"/>
          <w:sz w:val="28"/>
          <w:szCs w:val="28"/>
        </w:rPr>
        <w:t>полнительной власти республики при оказании бесплатной юридической помощи населению, в том числе, в выездных мероприятиях в муниципальные образования. Также активно участвуют в работе судебных участков мировых судей ре</w:t>
      </w:r>
      <w:r w:rsidRPr="00FE535F">
        <w:rPr>
          <w:rFonts w:ascii="Times New Roman" w:hAnsi="Times New Roman"/>
          <w:sz w:val="28"/>
          <w:szCs w:val="28"/>
        </w:rPr>
        <w:t>с</w:t>
      </w:r>
      <w:r w:rsidRPr="00FE535F">
        <w:rPr>
          <w:rFonts w:ascii="Times New Roman" w:hAnsi="Times New Roman"/>
          <w:sz w:val="28"/>
          <w:szCs w:val="28"/>
        </w:rPr>
        <w:t>публики.</w:t>
      </w:r>
    </w:p>
    <w:p w:rsidR="00E02A05" w:rsidRPr="00FE535F" w:rsidRDefault="00630788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Для</w:t>
      </w:r>
      <w:r w:rsidR="00E02A05" w:rsidRPr="00FE535F">
        <w:rPr>
          <w:rFonts w:ascii="Times New Roman" w:hAnsi="Times New Roman"/>
          <w:sz w:val="28"/>
          <w:szCs w:val="28"/>
        </w:rPr>
        <w:t xml:space="preserve"> профилактики правонарушений среди несовершеннолетних и повышения их правовой культуры, в соответствии с  утвержденны</w:t>
      </w:r>
      <w:r w:rsidR="0079398C">
        <w:rPr>
          <w:rFonts w:ascii="Times New Roman" w:hAnsi="Times New Roman"/>
          <w:sz w:val="28"/>
          <w:szCs w:val="28"/>
        </w:rPr>
        <w:t>м министром юстиции Ре</w:t>
      </w:r>
      <w:r w:rsidR="0079398C">
        <w:rPr>
          <w:rFonts w:ascii="Times New Roman" w:hAnsi="Times New Roman"/>
          <w:sz w:val="28"/>
          <w:szCs w:val="28"/>
        </w:rPr>
        <w:t>с</w:t>
      </w:r>
      <w:r w:rsidR="0079398C">
        <w:rPr>
          <w:rFonts w:ascii="Times New Roman" w:hAnsi="Times New Roman"/>
          <w:sz w:val="28"/>
          <w:szCs w:val="28"/>
        </w:rPr>
        <w:t xml:space="preserve">публики Тыва от 25 марта </w:t>
      </w:r>
      <w:r w:rsidR="00E02A05" w:rsidRPr="00FE535F">
        <w:rPr>
          <w:rFonts w:ascii="Times New Roman" w:hAnsi="Times New Roman"/>
          <w:sz w:val="28"/>
          <w:szCs w:val="28"/>
        </w:rPr>
        <w:t xml:space="preserve">2021 г. </w:t>
      </w:r>
      <w:r w:rsidR="000C53D9">
        <w:rPr>
          <w:rFonts w:ascii="Times New Roman" w:hAnsi="Times New Roman"/>
          <w:sz w:val="28"/>
          <w:szCs w:val="28"/>
        </w:rPr>
        <w:t>п</w:t>
      </w:r>
      <w:r w:rsidR="00E02A05" w:rsidRPr="00FE535F">
        <w:rPr>
          <w:rFonts w:ascii="Times New Roman" w:hAnsi="Times New Roman"/>
          <w:sz w:val="28"/>
          <w:szCs w:val="28"/>
        </w:rPr>
        <w:t>лан</w:t>
      </w:r>
      <w:r w:rsidR="000C53D9">
        <w:rPr>
          <w:rFonts w:ascii="Times New Roman" w:hAnsi="Times New Roman"/>
          <w:sz w:val="28"/>
          <w:szCs w:val="28"/>
        </w:rPr>
        <w:t>ом</w:t>
      </w:r>
      <w:r w:rsidR="00E02A05" w:rsidRPr="00FE535F">
        <w:rPr>
          <w:rFonts w:ascii="Times New Roman" w:hAnsi="Times New Roman"/>
          <w:sz w:val="28"/>
          <w:szCs w:val="28"/>
        </w:rPr>
        <w:t>-графиком проведения бесед, лекций в о</w:t>
      </w:r>
      <w:r w:rsidR="00E02A05" w:rsidRPr="00FE535F">
        <w:rPr>
          <w:rFonts w:ascii="Times New Roman" w:hAnsi="Times New Roman"/>
          <w:sz w:val="28"/>
          <w:szCs w:val="28"/>
        </w:rPr>
        <w:t>б</w:t>
      </w:r>
      <w:r w:rsidR="00E02A05" w:rsidRPr="00FE535F">
        <w:rPr>
          <w:rFonts w:ascii="Times New Roman" w:hAnsi="Times New Roman"/>
          <w:sz w:val="28"/>
          <w:szCs w:val="28"/>
        </w:rPr>
        <w:t>разовательных организациях Республики Тыва для учащихся 3-11 классов орган</w:t>
      </w:r>
      <w:r w:rsidR="00E02A05" w:rsidRPr="00FE535F">
        <w:rPr>
          <w:rFonts w:ascii="Times New Roman" w:hAnsi="Times New Roman"/>
          <w:sz w:val="28"/>
          <w:szCs w:val="28"/>
        </w:rPr>
        <w:t>и</w:t>
      </w:r>
      <w:r w:rsidR="00E02A05" w:rsidRPr="00FE535F">
        <w:rPr>
          <w:rFonts w:ascii="Times New Roman" w:hAnsi="Times New Roman"/>
          <w:sz w:val="28"/>
          <w:szCs w:val="28"/>
        </w:rPr>
        <w:t xml:space="preserve">зованы и проведены </w:t>
      </w:r>
      <w:r w:rsidR="000C53D9" w:rsidRPr="00FE535F">
        <w:rPr>
          <w:rFonts w:ascii="Times New Roman" w:hAnsi="Times New Roman"/>
          <w:sz w:val="28"/>
          <w:szCs w:val="28"/>
        </w:rPr>
        <w:t>с привлечением сотрудников органов внутренних дел, прок</w:t>
      </w:r>
      <w:r w:rsidR="000C53D9" w:rsidRPr="00FE535F">
        <w:rPr>
          <w:rFonts w:ascii="Times New Roman" w:hAnsi="Times New Roman"/>
          <w:sz w:val="28"/>
          <w:szCs w:val="28"/>
        </w:rPr>
        <w:t>у</w:t>
      </w:r>
      <w:r w:rsidR="000C53D9" w:rsidRPr="00FE535F">
        <w:rPr>
          <w:rFonts w:ascii="Times New Roman" w:hAnsi="Times New Roman"/>
          <w:sz w:val="28"/>
          <w:szCs w:val="28"/>
        </w:rPr>
        <w:t xml:space="preserve">ратуры, судов, Министерства здравоохранения Республики Тыва, Уполномоченного по правам ребенка в Республике Тыва </w:t>
      </w:r>
      <w:r w:rsidR="00E02A05" w:rsidRPr="00FE535F">
        <w:rPr>
          <w:rFonts w:ascii="Times New Roman" w:hAnsi="Times New Roman"/>
          <w:sz w:val="28"/>
          <w:szCs w:val="28"/>
        </w:rPr>
        <w:t>лекции и беседы</w:t>
      </w:r>
      <w:r w:rsidR="0079398C">
        <w:rPr>
          <w:rFonts w:ascii="Times New Roman" w:hAnsi="Times New Roman"/>
          <w:sz w:val="28"/>
          <w:szCs w:val="28"/>
        </w:rPr>
        <w:t xml:space="preserve"> в СОШ </w:t>
      </w:r>
      <w:r w:rsidR="00E02A05" w:rsidRPr="00FE535F">
        <w:rPr>
          <w:rFonts w:ascii="Times New Roman" w:hAnsi="Times New Roman"/>
          <w:sz w:val="28"/>
          <w:szCs w:val="28"/>
        </w:rPr>
        <w:t xml:space="preserve">№ 1, 2, 4, 7, 8, 11, 12, </w:t>
      </w:r>
      <w:r w:rsidR="000C53D9" w:rsidRPr="00FE535F">
        <w:rPr>
          <w:rFonts w:ascii="Times New Roman" w:hAnsi="Times New Roman"/>
          <w:sz w:val="28"/>
          <w:szCs w:val="28"/>
        </w:rPr>
        <w:t xml:space="preserve">лицеях </w:t>
      </w:r>
      <w:r w:rsidR="000C53D9">
        <w:rPr>
          <w:rFonts w:ascii="Times New Roman" w:hAnsi="Times New Roman"/>
          <w:sz w:val="28"/>
          <w:szCs w:val="28"/>
        </w:rPr>
        <w:t xml:space="preserve">№ </w:t>
      </w:r>
      <w:r w:rsidR="00E02A05" w:rsidRPr="00FE535F">
        <w:rPr>
          <w:rFonts w:ascii="Times New Roman" w:hAnsi="Times New Roman"/>
          <w:sz w:val="28"/>
          <w:szCs w:val="28"/>
        </w:rPr>
        <w:t xml:space="preserve">15 и 16, КЦО </w:t>
      </w:r>
      <w:r w:rsidR="00FE535F">
        <w:rPr>
          <w:rFonts w:ascii="Times New Roman" w:hAnsi="Times New Roman"/>
          <w:sz w:val="28"/>
          <w:szCs w:val="28"/>
        </w:rPr>
        <w:t>«</w:t>
      </w:r>
      <w:proofErr w:type="spellStart"/>
      <w:r w:rsidR="00E02A05" w:rsidRPr="00FE535F">
        <w:rPr>
          <w:rFonts w:ascii="Times New Roman" w:hAnsi="Times New Roman"/>
          <w:sz w:val="28"/>
          <w:szCs w:val="28"/>
        </w:rPr>
        <w:t>Аныяк</w:t>
      </w:r>
      <w:proofErr w:type="spellEnd"/>
      <w:r w:rsidR="00FE535F">
        <w:rPr>
          <w:rFonts w:ascii="Times New Roman" w:hAnsi="Times New Roman"/>
          <w:sz w:val="28"/>
          <w:szCs w:val="28"/>
        </w:rPr>
        <w:t>»</w:t>
      </w:r>
      <w:r w:rsidR="00E02A05" w:rsidRPr="00FE53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2A05" w:rsidRPr="00FE535F">
        <w:rPr>
          <w:rFonts w:ascii="Times New Roman" w:hAnsi="Times New Roman"/>
          <w:sz w:val="28"/>
          <w:szCs w:val="28"/>
        </w:rPr>
        <w:t>Кызылско</w:t>
      </w:r>
      <w:r w:rsidR="000C53D9">
        <w:rPr>
          <w:rFonts w:ascii="Times New Roman" w:hAnsi="Times New Roman"/>
          <w:sz w:val="28"/>
          <w:szCs w:val="28"/>
        </w:rPr>
        <w:t>м</w:t>
      </w:r>
      <w:proofErr w:type="spellEnd"/>
      <w:r w:rsidR="00E02A05" w:rsidRPr="00FE535F">
        <w:rPr>
          <w:rFonts w:ascii="Times New Roman" w:hAnsi="Times New Roman"/>
          <w:sz w:val="28"/>
          <w:szCs w:val="28"/>
        </w:rPr>
        <w:t xml:space="preserve"> транспортно</w:t>
      </w:r>
      <w:r w:rsidR="000C53D9">
        <w:rPr>
          <w:rFonts w:ascii="Times New Roman" w:hAnsi="Times New Roman"/>
          <w:sz w:val="28"/>
          <w:szCs w:val="28"/>
        </w:rPr>
        <w:t>м</w:t>
      </w:r>
      <w:r w:rsidR="00E02A05" w:rsidRPr="00FE535F">
        <w:rPr>
          <w:rFonts w:ascii="Times New Roman" w:hAnsi="Times New Roman"/>
          <w:sz w:val="28"/>
          <w:szCs w:val="28"/>
        </w:rPr>
        <w:t xml:space="preserve"> техникум</w:t>
      </w:r>
      <w:r w:rsidR="000C53D9">
        <w:rPr>
          <w:rFonts w:ascii="Times New Roman" w:hAnsi="Times New Roman"/>
          <w:sz w:val="28"/>
          <w:szCs w:val="28"/>
        </w:rPr>
        <w:t>е</w:t>
      </w:r>
      <w:r w:rsidR="00E02A05" w:rsidRPr="00FE535F">
        <w:rPr>
          <w:rFonts w:ascii="Times New Roman" w:hAnsi="Times New Roman"/>
          <w:sz w:val="28"/>
          <w:szCs w:val="28"/>
        </w:rPr>
        <w:t>, Республ</w:t>
      </w:r>
      <w:r w:rsidR="00E02A05" w:rsidRPr="00FE535F">
        <w:rPr>
          <w:rFonts w:ascii="Times New Roman" w:hAnsi="Times New Roman"/>
          <w:sz w:val="28"/>
          <w:szCs w:val="28"/>
        </w:rPr>
        <w:t>и</w:t>
      </w:r>
      <w:r w:rsidR="00E02A05" w:rsidRPr="00FE535F">
        <w:rPr>
          <w:rFonts w:ascii="Times New Roman" w:hAnsi="Times New Roman"/>
          <w:sz w:val="28"/>
          <w:szCs w:val="28"/>
        </w:rPr>
        <w:t>канско</w:t>
      </w:r>
      <w:r w:rsidR="000C53D9">
        <w:rPr>
          <w:rFonts w:ascii="Times New Roman" w:hAnsi="Times New Roman"/>
          <w:sz w:val="28"/>
          <w:szCs w:val="28"/>
        </w:rPr>
        <w:t>м</w:t>
      </w:r>
      <w:r w:rsidR="00E02A05" w:rsidRPr="00FE535F">
        <w:rPr>
          <w:rFonts w:ascii="Times New Roman" w:hAnsi="Times New Roman"/>
          <w:sz w:val="28"/>
          <w:szCs w:val="28"/>
        </w:rPr>
        <w:t xml:space="preserve"> медицинско</w:t>
      </w:r>
      <w:r w:rsidR="000C53D9">
        <w:rPr>
          <w:rFonts w:ascii="Times New Roman" w:hAnsi="Times New Roman"/>
          <w:sz w:val="28"/>
          <w:szCs w:val="28"/>
        </w:rPr>
        <w:t>м</w:t>
      </w:r>
      <w:r w:rsidR="00E02A05" w:rsidRPr="00FE535F">
        <w:rPr>
          <w:rFonts w:ascii="Times New Roman" w:hAnsi="Times New Roman"/>
          <w:sz w:val="28"/>
          <w:szCs w:val="28"/>
        </w:rPr>
        <w:t xml:space="preserve"> колледж</w:t>
      </w:r>
      <w:r w:rsidR="000C53D9">
        <w:rPr>
          <w:rFonts w:ascii="Times New Roman" w:hAnsi="Times New Roman"/>
          <w:sz w:val="28"/>
          <w:szCs w:val="28"/>
        </w:rPr>
        <w:t>е</w:t>
      </w:r>
      <w:r w:rsidR="00E02A05" w:rsidRPr="00FE53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2A05" w:rsidRPr="00FE535F">
        <w:rPr>
          <w:rFonts w:ascii="Times New Roman" w:hAnsi="Times New Roman"/>
          <w:sz w:val="28"/>
          <w:szCs w:val="28"/>
        </w:rPr>
        <w:t>Кызылско</w:t>
      </w:r>
      <w:r w:rsidR="000C53D9">
        <w:rPr>
          <w:rFonts w:ascii="Times New Roman" w:hAnsi="Times New Roman"/>
          <w:sz w:val="28"/>
          <w:szCs w:val="28"/>
        </w:rPr>
        <w:t>м</w:t>
      </w:r>
      <w:proofErr w:type="spellEnd"/>
      <w:r w:rsidR="00E02A05" w:rsidRPr="00FE535F">
        <w:rPr>
          <w:rFonts w:ascii="Times New Roman" w:hAnsi="Times New Roman"/>
          <w:sz w:val="28"/>
          <w:szCs w:val="28"/>
        </w:rPr>
        <w:t xml:space="preserve"> педагогическо</w:t>
      </w:r>
      <w:r w:rsidR="000C53D9">
        <w:rPr>
          <w:rFonts w:ascii="Times New Roman" w:hAnsi="Times New Roman"/>
          <w:sz w:val="28"/>
          <w:szCs w:val="28"/>
        </w:rPr>
        <w:t>м</w:t>
      </w:r>
      <w:r w:rsidR="00E02A05" w:rsidRPr="00FE535F">
        <w:rPr>
          <w:rFonts w:ascii="Times New Roman" w:hAnsi="Times New Roman"/>
          <w:sz w:val="28"/>
          <w:szCs w:val="28"/>
        </w:rPr>
        <w:t xml:space="preserve"> колледж</w:t>
      </w:r>
      <w:r w:rsidR="000C53D9">
        <w:rPr>
          <w:rFonts w:ascii="Times New Roman" w:hAnsi="Times New Roman"/>
          <w:sz w:val="28"/>
          <w:szCs w:val="28"/>
        </w:rPr>
        <w:t>е</w:t>
      </w:r>
      <w:r w:rsidR="00E02A05" w:rsidRPr="00FE535F">
        <w:rPr>
          <w:rFonts w:ascii="Times New Roman" w:hAnsi="Times New Roman"/>
          <w:sz w:val="28"/>
          <w:szCs w:val="28"/>
        </w:rPr>
        <w:t>, Тувинск</w:t>
      </w:r>
      <w:r w:rsidR="00E02A05" w:rsidRPr="00FE535F">
        <w:rPr>
          <w:rFonts w:ascii="Times New Roman" w:hAnsi="Times New Roman"/>
          <w:sz w:val="28"/>
          <w:szCs w:val="28"/>
        </w:rPr>
        <w:t>о</w:t>
      </w:r>
      <w:r w:rsidR="000C53D9">
        <w:rPr>
          <w:rFonts w:ascii="Times New Roman" w:hAnsi="Times New Roman"/>
          <w:sz w:val="28"/>
          <w:szCs w:val="28"/>
        </w:rPr>
        <w:t>м</w:t>
      </w:r>
      <w:r w:rsidR="00E02A05" w:rsidRPr="00FE535F">
        <w:rPr>
          <w:rFonts w:ascii="Times New Roman" w:hAnsi="Times New Roman"/>
          <w:sz w:val="28"/>
          <w:szCs w:val="28"/>
        </w:rPr>
        <w:t xml:space="preserve"> строительно</w:t>
      </w:r>
      <w:r w:rsidR="000C53D9">
        <w:rPr>
          <w:rFonts w:ascii="Times New Roman" w:hAnsi="Times New Roman"/>
          <w:sz w:val="28"/>
          <w:szCs w:val="28"/>
        </w:rPr>
        <w:t>м</w:t>
      </w:r>
      <w:r w:rsidR="00E02A05" w:rsidRPr="00FE535F">
        <w:rPr>
          <w:rFonts w:ascii="Times New Roman" w:hAnsi="Times New Roman"/>
          <w:sz w:val="28"/>
          <w:szCs w:val="28"/>
        </w:rPr>
        <w:t xml:space="preserve"> техникум</w:t>
      </w:r>
      <w:r w:rsidR="000C53D9">
        <w:rPr>
          <w:rFonts w:ascii="Times New Roman" w:hAnsi="Times New Roman"/>
          <w:sz w:val="28"/>
          <w:szCs w:val="28"/>
        </w:rPr>
        <w:t>е</w:t>
      </w:r>
      <w:r w:rsidR="00E02A05" w:rsidRPr="00FE535F">
        <w:rPr>
          <w:rFonts w:ascii="Times New Roman" w:hAnsi="Times New Roman"/>
          <w:sz w:val="28"/>
          <w:szCs w:val="28"/>
        </w:rPr>
        <w:t>, Тувинско</w:t>
      </w:r>
      <w:r w:rsidR="000C53D9">
        <w:rPr>
          <w:rFonts w:ascii="Times New Roman" w:hAnsi="Times New Roman"/>
          <w:sz w:val="28"/>
          <w:szCs w:val="28"/>
        </w:rPr>
        <w:t>м</w:t>
      </w:r>
      <w:r w:rsidR="00E02A05" w:rsidRPr="00FE535F">
        <w:rPr>
          <w:rFonts w:ascii="Times New Roman" w:hAnsi="Times New Roman"/>
          <w:sz w:val="28"/>
          <w:szCs w:val="28"/>
        </w:rPr>
        <w:t xml:space="preserve"> политехническо</w:t>
      </w:r>
      <w:r w:rsidR="000C53D9">
        <w:rPr>
          <w:rFonts w:ascii="Times New Roman" w:hAnsi="Times New Roman"/>
          <w:sz w:val="28"/>
          <w:szCs w:val="28"/>
        </w:rPr>
        <w:t>м</w:t>
      </w:r>
      <w:r w:rsidR="00E02A05" w:rsidRPr="00FE535F">
        <w:rPr>
          <w:rFonts w:ascii="Times New Roman" w:hAnsi="Times New Roman"/>
          <w:sz w:val="28"/>
          <w:szCs w:val="28"/>
        </w:rPr>
        <w:t xml:space="preserve"> техникум</w:t>
      </w:r>
      <w:r w:rsidR="000C53D9">
        <w:rPr>
          <w:rFonts w:ascii="Times New Roman" w:hAnsi="Times New Roman"/>
          <w:sz w:val="28"/>
          <w:szCs w:val="28"/>
        </w:rPr>
        <w:t>е</w:t>
      </w:r>
      <w:r w:rsidR="00E02A05" w:rsidRPr="00FE535F">
        <w:rPr>
          <w:rFonts w:ascii="Times New Roman" w:hAnsi="Times New Roman"/>
          <w:sz w:val="28"/>
          <w:szCs w:val="28"/>
        </w:rPr>
        <w:t>, Тувинско</w:t>
      </w:r>
      <w:r w:rsidR="000C53D9">
        <w:rPr>
          <w:rFonts w:ascii="Times New Roman" w:hAnsi="Times New Roman"/>
          <w:sz w:val="28"/>
          <w:szCs w:val="28"/>
        </w:rPr>
        <w:t>м</w:t>
      </w:r>
      <w:r w:rsidR="00E02A05" w:rsidRPr="00FE535F">
        <w:rPr>
          <w:rFonts w:ascii="Times New Roman" w:hAnsi="Times New Roman"/>
          <w:sz w:val="28"/>
          <w:szCs w:val="28"/>
        </w:rPr>
        <w:t xml:space="preserve"> сельскохозяйственно</w:t>
      </w:r>
      <w:r w:rsidR="000C53D9">
        <w:rPr>
          <w:rFonts w:ascii="Times New Roman" w:hAnsi="Times New Roman"/>
          <w:sz w:val="28"/>
          <w:szCs w:val="28"/>
        </w:rPr>
        <w:t>м</w:t>
      </w:r>
      <w:r w:rsidR="00E02A05" w:rsidRPr="00FE535F">
        <w:rPr>
          <w:rFonts w:ascii="Times New Roman" w:hAnsi="Times New Roman"/>
          <w:sz w:val="28"/>
          <w:szCs w:val="28"/>
        </w:rPr>
        <w:t xml:space="preserve"> техникум</w:t>
      </w:r>
      <w:r w:rsidR="000C53D9">
        <w:rPr>
          <w:rFonts w:ascii="Times New Roman" w:hAnsi="Times New Roman"/>
          <w:sz w:val="28"/>
          <w:szCs w:val="28"/>
        </w:rPr>
        <w:t>е</w:t>
      </w:r>
      <w:r w:rsidR="00E02A05" w:rsidRPr="00FE535F">
        <w:rPr>
          <w:rFonts w:ascii="Times New Roman" w:hAnsi="Times New Roman"/>
          <w:sz w:val="28"/>
          <w:szCs w:val="28"/>
        </w:rPr>
        <w:t xml:space="preserve">, Тувинском техникуме информационных </w:t>
      </w:r>
      <w:r w:rsidR="000C53D9">
        <w:rPr>
          <w:rFonts w:ascii="Times New Roman" w:hAnsi="Times New Roman"/>
          <w:sz w:val="28"/>
          <w:szCs w:val="28"/>
        </w:rPr>
        <w:t xml:space="preserve">                </w:t>
      </w:r>
      <w:r w:rsidR="00E02A05" w:rsidRPr="00FE535F">
        <w:rPr>
          <w:rFonts w:ascii="Times New Roman" w:hAnsi="Times New Roman"/>
          <w:sz w:val="28"/>
          <w:szCs w:val="28"/>
        </w:rPr>
        <w:t xml:space="preserve">технологий, Училище олимпийского резерва, </w:t>
      </w:r>
      <w:proofErr w:type="spellStart"/>
      <w:r w:rsidR="00E02A05" w:rsidRPr="00FE535F">
        <w:rPr>
          <w:rFonts w:ascii="Times New Roman" w:hAnsi="Times New Roman"/>
          <w:sz w:val="28"/>
          <w:szCs w:val="28"/>
        </w:rPr>
        <w:t>Кызылском</w:t>
      </w:r>
      <w:proofErr w:type="spellEnd"/>
      <w:r w:rsidR="00E02A05" w:rsidRPr="00FE535F">
        <w:rPr>
          <w:rFonts w:ascii="Times New Roman" w:hAnsi="Times New Roman"/>
          <w:sz w:val="28"/>
          <w:szCs w:val="28"/>
        </w:rPr>
        <w:t xml:space="preserve"> колледже искусств </w:t>
      </w:r>
      <w:r w:rsidR="000C53D9">
        <w:rPr>
          <w:rFonts w:ascii="Times New Roman" w:hAnsi="Times New Roman"/>
          <w:sz w:val="28"/>
          <w:szCs w:val="28"/>
        </w:rPr>
        <w:t xml:space="preserve">                </w:t>
      </w:r>
      <w:r w:rsidR="00E02A05" w:rsidRPr="00FE535F">
        <w:rPr>
          <w:rFonts w:ascii="Times New Roman" w:hAnsi="Times New Roman"/>
          <w:sz w:val="28"/>
          <w:szCs w:val="28"/>
        </w:rPr>
        <w:t xml:space="preserve">им. А.Б. </w:t>
      </w:r>
      <w:proofErr w:type="spellStart"/>
      <w:r w:rsidR="00E02A05" w:rsidRPr="00FE535F">
        <w:rPr>
          <w:rFonts w:ascii="Times New Roman" w:hAnsi="Times New Roman"/>
          <w:sz w:val="28"/>
          <w:szCs w:val="28"/>
        </w:rPr>
        <w:t>Чыргал-оола</w:t>
      </w:r>
      <w:proofErr w:type="spellEnd"/>
      <w:r w:rsidR="00E02A05" w:rsidRPr="00FE53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2A05" w:rsidRPr="00FE535F">
        <w:rPr>
          <w:rFonts w:ascii="Times New Roman" w:hAnsi="Times New Roman"/>
          <w:sz w:val="28"/>
          <w:szCs w:val="28"/>
        </w:rPr>
        <w:t>Кызылско</w:t>
      </w:r>
      <w:r w:rsidR="000C53D9">
        <w:rPr>
          <w:rFonts w:ascii="Times New Roman" w:hAnsi="Times New Roman"/>
          <w:sz w:val="28"/>
          <w:szCs w:val="28"/>
        </w:rPr>
        <w:t>м</w:t>
      </w:r>
      <w:proofErr w:type="spellEnd"/>
      <w:r w:rsidR="00E02A05" w:rsidRPr="00FE535F">
        <w:rPr>
          <w:rFonts w:ascii="Times New Roman" w:hAnsi="Times New Roman"/>
          <w:sz w:val="28"/>
          <w:szCs w:val="28"/>
        </w:rPr>
        <w:t xml:space="preserve"> техникум</w:t>
      </w:r>
      <w:r w:rsidR="000C53D9">
        <w:rPr>
          <w:rFonts w:ascii="Times New Roman" w:hAnsi="Times New Roman"/>
          <w:sz w:val="28"/>
          <w:szCs w:val="28"/>
        </w:rPr>
        <w:t>е</w:t>
      </w:r>
      <w:r w:rsidR="00E02A05" w:rsidRPr="00FE535F">
        <w:rPr>
          <w:rFonts w:ascii="Times New Roman" w:hAnsi="Times New Roman"/>
          <w:sz w:val="28"/>
          <w:szCs w:val="28"/>
        </w:rPr>
        <w:t xml:space="preserve"> экономики и права.</w:t>
      </w:r>
    </w:p>
    <w:p w:rsidR="00E02A05" w:rsidRPr="00FE535F" w:rsidRDefault="00E02A05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На районом уровне сотрудниками территориальных органов МВД по Р</w:t>
      </w:r>
      <w:r w:rsidR="0079398C">
        <w:rPr>
          <w:rFonts w:ascii="Times New Roman" w:hAnsi="Times New Roman"/>
          <w:sz w:val="28"/>
          <w:szCs w:val="28"/>
        </w:rPr>
        <w:t>еспу</w:t>
      </w:r>
      <w:r w:rsidR="0079398C">
        <w:rPr>
          <w:rFonts w:ascii="Times New Roman" w:hAnsi="Times New Roman"/>
          <w:sz w:val="28"/>
          <w:szCs w:val="28"/>
        </w:rPr>
        <w:t>б</w:t>
      </w:r>
      <w:r w:rsidR="0079398C">
        <w:rPr>
          <w:rFonts w:ascii="Times New Roman" w:hAnsi="Times New Roman"/>
          <w:sz w:val="28"/>
          <w:szCs w:val="28"/>
        </w:rPr>
        <w:t xml:space="preserve">лике </w:t>
      </w:r>
      <w:r w:rsidRPr="00FE535F">
        <w:rPr>
          <w:rFonts w:ascii="Times New Roman" w:hAnsi="Times New Roman"/>
          <w:sz w:val="28"/>
          <w:szCs w:val="28"/>
        </w:rPr>
        <w:t>Т</w:t>
      </w:r>
      <w:r w:rsidR="0079398C">
        <w:rPr>
          <w:rFonts w:ascii="Times New Roman" w:hAnsi="Times New Roman"/>
          <w:sz w:val="28"/>
          <w:szCs w:val="28"/>
        </w:rPr>
        <w:t>ыва</w:t>
      </w:r>
      <w:r w:rsidRPr="00FE535F">
        <w:rPr>
          <w:rFonts w:ascii="Times New Roman" w:hAnsi="Times New Roman"/>
          <w:sz w:val="28"/>
          <w:szCs w:val="28"/>
        </w:rPr>
        <w:t xml:space="preserve"> совместно с представителями прокуратуры, судов с 5 по 9 апреля 2021 г. проведены профилактические лекции, беседы </w:t>
      </w:r>
      <w:r w:rsidR="00E2012F" w:rsidRPr="00FE535F">
        <w:rPr>
          <w:rFonts w:ascii="Times New Roman" w:hAnsi="Times New Roman"/>
          <w:sz w:val="28"/>
          <w:szCs w:val="28"/>
        </w:rPr>
        <w:t xml:space="preserve">в </w:t>
      </w:r>
      <w:r w:rsidRPr="00FE535F">
        <w:rPr>
          <w:rFonts w:ascii="Times New Roman" w:hAnsi="Times New Roman"/>
          <w:sz w:val="28"/>
          <w:szCs w:val="28"/>
        </w:rPr>
        <w:t xml:space="preserve">образовательных организациях, в </w:t>
      </w:r>
      <w:r w:rsidRPr="00FE535F">
        <w:rPr>
          <w:rFonts w:ascii="Times New Roman" w:hAnsi="Times New Roman"/>
          <w:sz w:val="28"/>
          <w:szCs w:val="28"/>
        </w:rPr>
        <w:lastRenderedPageBreak/>
        <w:t>частности, в г. Ак-Довураке, Бай-</w:t>
      </w:r>
      <w:proofErr w:type="spellStart"/>
      <w:r w:rsidRPr="00FE535F">
        <w:rPr>
          <w:rFonts w:ascii="Times New Roman" w:hAnsi="Times New Roman"/>
          <w:sz w:val="28"/>
          <w:szCs w:val="28"/>
        </w:rPr>
        <w:t>Тайгинском</w:t>
      </w:r>
      <w:proofErr w:type="spellEnd"/>
      <w:r w:rsidRPr="00FE53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535F">
        <w:rPr>
          <w:rFonts w:ascii="Times New Roman" w:hAnsi="Times New Roman"/>
          <w:sz w:val="28"/>
          <w:szCs w:val="28"/>
        </w:rPr>
        <w:t>Барун-Хемчикском</w:t>
      </w:r>
      <w:proofErr w:type="spellEnd"/>
      <w:r w:rsidRPr="00FE53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535F">
        <w:rPr>
          <w:rFonts w:ascii="Times New Roman" w:hAnsi="Times New Roman"/>
          <w:sz w:val="28"/>
          <w:szCs w:val="28"/>
        </w:rPr>
        <w:t>Сут-Хольском</w:t>
      </w:r>
      <w:proofErr w:type="spellEnd"/>
      <w:r w:rsidRPr="00FE53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535F">
        <w:rPr>
          <w:rFonts w:ascii="Times New Roman" w:hAnsi="Times New Roman"/>
          <w:sz w:val="28"/>
          <w:szCs w:val="28"/>
        </w:rPr>
        <w:t>Каа-Хемском</w:t>
      </w:r>
      <w:proofErr w:type="spellEnd"/>
      <w:r w:rsidRPr="00FE53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535F">
        <w:rPr>
          <w:rFonts w:ascii="Times New Roman" w:hAnsi="Times New Roman"/>
          <w:sz w:val="28"/>
          <w:szCs w:val="28"/>
        </w:rPr>
        <w:t>Кызылском</w:t>
      </w:r>
      <w:proofErr w:type="spellEnd"/>
      <w:r w:rsidRPr="00FE53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535F">
        <w:rPr>
          <w:rFonts w:ascii="Times New Roman" w:hAnsi="Times New Roman"/>
          <w:sz w:val="28"/>
          <w:szCs w:val="28"/>
        </w:rPr>
        <w:t>Тере-Хольском</w:t>
      </w:r>
      <w:proofErr w:type="spellEnd"/>
      <w:r w:rsidRPr="00FE53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535F">
        <w:rPr>
          <w:rFonts w:ascii="Times New Roman" w:hAnsi="Times New Roman"/>
          <w:sz w:val="28"/>
          <w:szCs w:val="28"/>
        </w:rPr>
        <w:t>Овюрском</w:t>
      </w:r>
      <w:proofErr w:type="spellEnd"/>
      <w:r w:rsidRPr="00FE53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535F">
        <w:rPr>
          <w:rFonts w:ascii="Times New Roman" w:hAnsi="Times New Roman"/>
          <w:sz w:val="28"/>
          <w:szCs w:val="28"/>
        </w:rPr>
        <w:t>Монгун-Тайгинском</w:t>
      </w:r>
      <w:proofErr w:type="spellEnd"/>
      <w:r w:rsidRPr="00FE535F">
        <w:rPr>
          <w:rFonts w:ascii="Times New Roman" w:hAnsi="Times New Roman"/>
          <w:sz w:val="28"/>
          <w:szCs w:val="28"/>
        </w:rPr>
        <w:t>, Пий-</w:t>
      </w:r>
      <w:proofErr w:type="spellStart"/>
      <w:r w:rsidRPr="00FE535F">
        <w:rPr>
          <w:rFonts w:ascii="Times New Roman" w:hAnsi="Times New Roman"/>
          <w:sz w:val="28"/>
          <w:szCs w:val="28"/>
        </w:rPr>
        <w:t>Хемском</w:t>
      </w:r>
      <w:proofErr w:type="spellEnd"/>
      <w:r w:rsidRPr="00FE53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535F">
        <w:rPr>
          <w:rFonts w:ascii="Times New Roman" w:hAnsi="Times New Roman"/>
          <w:sz w:val="28"/>
          <w:szCs w:val="28"/>
        </w:rPr>
        <w:t>Тоджинском</w:t>
      </w:r>
      <w:proofErr w:type="spellEnd"/>
      <w:r w:rsidRPr="00FE53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535F">
        <w:rPr>
          <w:rFonts w:ascii="Times New Roman" w:hAnsi="Times New Roman"/>
          <w:sz w:val="28"/>
          <w:szCs w:val="28"/>
        </w:rPr>
        <w:t>Тандинском</w:t>
      </w:r>
      <w:proofErr w:type="spellEnd"/>
      <w:r w:rsidRPr="00FE535F">
        <w:rPr>
          <w:rFonts w:ascii="Times New Roman" w:hAnsi="Times New Roman"/>
          <w:sz w:val="28"/>
          <w:szCs w:val="28"/>
        </w:rPr>
        <w:t>, Тес-</w:t>
      </w:r>
      <w:proofErr w:type="spellStart"/>
      <w:r w:rsidRPr="00FE535F">
        <w:rPr>
          <w:rFonts w:ascii="Times New Roman" w:hAnsi="Times New Roman"/>
          <w:sz w:val="28"/>
          <w:szCs w:val="28"/>
        </w:rPr>
        <w:t>Хемском</w:t>
      </w:r>
      <w:proofErr w:type="spellEnd"/>
      <w:r w:rsidRPr="00FE53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535F">
        <w:rPr>
          <w:rFonts w:ascii="Times New Roman" w:hAnsi="Times New Roman"/>
          <w:sz w:val="28"/>
          <w:szCs w:val="28"/>
        </w:rPr>
        <w:t>Эрзинском</w:t>
      </w:r>
      <w:proofErr w:type="spellEnd"/>
      <w:r w:rsidRPr="00FE53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535F">
        <w:rPr>
          <w:rFonts w:ascii="Times New Roman" w:hAnsi="Times New Roman"/>
          <w:sz w:val="28"/>
          <w:szCs w:val="28"/>
        </w:rPr>
        <w:t>Чаа-Хольском</w:t>
      </w:r>
      <w:proofErr w:type="spellEnd"/>
      <w:r w:rsidRPr="00FE53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535F">
        <w:rPr>
          <w:rFonts w:ascii="Times New Roman" w:hAnsi="Times New Roman"/>
          <w:sz w:val="28"/>
          <w:szCs w:val="28"/>
        </w:rPr>
        <w:t>Улуг-Хемском</w:t>
      </w:r>
      <w:proofErr w:type="spellEnd"/>
      <w:r w:rsidRPr="00FE53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535F">
        <w:rPr>
          <w:rFonts w:ascii="Times New Roman" w:hAnsi="Times New Roman"/>
          <w:sz w:val="28"/>
          <w:szCs w:val="28"/>
        </w:rPr>
        <w:t>Чеди-Хольском</w:t>
      </w:r>
      <w:proofErr w:type="spellEnd"/>
      <w:r w:rsidRPr="00FE535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E535F">
        <w:rPr>
          <w:rFonts w:ascii="Times New Roman" w:hAnsi="Times New Roman"/>
          <w:sz w:val="28"/>
          <w:szCs w:val="28"/>
        </w:rPr>
        <w:t>Дзун-Хемчикском</w:t>
      </w:r>
      <w:proofErr w:type="spellEnd"/>
      <w:r w:rsidRPr="00FE5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53D9">
        <w:rPr>
          <w:rFonts w:ascii="Times New Roman" w:hAnsi="Times New Roman"/>
          <w:sz w:val="28"/>
          <w:szCs w:val="28"/>
        </w:rPr>
        <w:t>кожуунах</w:t>
      </w:r>
      <w:proofErr w:type="spellEnd"/>
      <w:r w:rsidRPr="00FE535F">
        <w:rPr>
          <w:rFonts w:ascii="Times New Roman" w:hAnsi="Times New Roman"/>
          <w:sz w:val="28"/>
          <w:szCs w:val="28"/>
        </w:rPr>
        <w:t xml:space="preserve"> Респу</w:t>
      </w:r>
      <w:r w:rsidRPr="00FE535F">
        <w:rPr>
          <w:rFonts w:ascii="Times New Roman" w:hAnsi="Times New Roman"/>
          <w:sz w:val="28"/>
          <w:szCs w:val="28"/>
        </w:rPr>
        <w:t>б</w:t>
      </w:r>
      <w:r w:rsidRPr="00FE535F">
        <w:rPr>
          <w:rFonts w:ascii="Times New Roman" w:hAnsi="Times New Roman"/>
          <w:sz w:val="28"/>
          <w:szCs w:val="28"/>
        </w:rPr>
        <w:t>лики Тыва.</w:t>
      </w:r>
    </w:p>
    <w:p w:rsidR="00E02A05" w:rsidRPr="00FE535F" w:rsidRDefault="000C53D9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02A05" w:rsidRPr="00FE535F">
        <w:rPr>
          <w:rFonts w:ascii="Times New Roman" w:hAnsi="Times New Roman"/>
          <w:sz w:val="28"/>
          <w:szCs w:val="28"/>
        </w:rPr>
        <w:t>отрудниками ГБУЗ Р</w:t>
      </w:r>
      <w:r w:rsidR="0079398C">
        <w:rPr>
          <w:rFonts w:ascii="Times New Roman" w:hAnsi="Times New Roman"/>
          <w:sz w:val="28"/>
          <w:szCs w:val="28"/>
        </w:rPr>
        <w:t xml:space="preserve">еспублики </w:t>
      </w:r>
      <w:r w:rsidR="00E02A05" w:rsidRPr="00FE535F">
        <w:rPr>
          <w:rFonts w:ascii="Times New Roman" w:hAnsi="Times New Roman"/>
          <w:sz w:val="28"/>
          <w:szCs w:val="28"/>
        </w:rPr>
        <w:t>Т</w:t>
      </w:r>
      <w:r w:rsidR="0079398C">
        <w:rPr>
          <w:rFonts w:ascii="Times New Roman" w:hAnsi="Times New Roman"/>
          <w:sz w:val="28"/>
          <w:szCs w:val="28"/>
        </w:rPr>
        <w:t>ыва</w:t>
      </w:r>
      <w:r w:rsidR="00E02A05" w:rsidRPr="00FE535F">
        <w:rPr>
          <w:rFonts w:ascii="Times New Roman" w:hAnsi="Times New Roman"/>
          <w:sz w:val="28"/>
          <w:szCs w:val="28"/>
        </w:rPr>
        <w:t xml:space="preserve"> </w:t>
      </w:r>
      <w:r w:rsidR="00FE535F">
        <w:rPr>
          <w:rFonts w:ascii="Times New Roman" w:hAnsi="Times New Roman"/>
          <w:sz w:val="28"/>
          <w:szCs w:val="28"/>
        </w:rPr>
        <w:t>«</w:t>
      </w:r>
      <w:r w:rsidR="00E02A05" w:rsidRPr="00FE535F">
        <w:rPr>
          <w:rFonts w:ascii="Times New Roman" w:hAnsi="Times New Roman"/>
          <w:sz w:val="28"/>
          <w:szCs w:val="28"/>
        </w:rPr>
        <w:t>Республиканский наркологический диспансер</w:t>
      </w:r>
      <w:r w:rsidR="00FE535F">
        <w:rPr>
          <w:rFonts w:ascii="Times New Roman" w:hAnsi="Times New Roman"/>
          <w:sz w:val="28"/>
          <w:szCs w:val="28"/>
        </w:rPr>
        <w:t>»</w:t>
      </w:r>
      <w:r w:rsidR="00E02A05" w:rsidRPr="00FE535F">
        <w:rPr>
          <w:rFonts w:ascii="Times New Roman" w:hAnsi="Times New Roman"/>
          <w:sz w:val="28"/>
          <w:szCs w:val="28"/>
        </w:rPr>
        <w:t xml:space="preserve"> совместно с Уполномоченным по правам ребенка в Республике Тыва с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02A05" w:rsidRPr="00FE535F">
        <w:rPr>
          <w:rFonts w:ascii="Times New Roman" w:hAnsi="Times New Roman"/>
          <w:sz w:val="28"/>
          <w:szCs w:val="28"/>
        </w:rPr>
        <w:t>7 по 13 апреля 2021 г</w:t>
      </w:r>
      <w:r w:rsidR="0079398C">
        <w:rPr>
          <w:rFonts w:ascii="Times New Roman" w:hAnsi="Times New Roman"/>
          <w:sz w:val="28"/>
          <w:szCs w:val="28"/>
        </w:rPr>
        <w:t>.</w:t>
      </w:r>
      <w:r w:rsidR="00E02A05" w:rsidRPr="00FE535F">
        <w:rPr>
          <w:rFonts w:ascii="Times New Roman" w:hAnsi="Times New Roman"/>
          <w:sz w:val="28"/>
          <w:szCs w:val="28"/>
        </w:rPr>
        <w:t xml:space="preserve"> проведены лекции в образовательных учреждениях г. Кызыл</w:t>
      </w:r>
      <w:r>
        <w:rPr>
          <w:rFonts w:ascii="Times New Roman" w:hAnsi="Times New Roman"/>
          <w:sz w:val="28"/>
          <w:szCs w:val="28"/>
        </w:rPr>
        <w:t>а</w:t>
      </w:r>
      <w:r w:rsidR="00E02A05" w:rsidRPr="00FE535F">
        <w:rPr>
          <w:rFonts w:ascii="Times New Roman" w:hAnsi="Times New Roman"/>
          <w:sz w:val="28"/>
          <w:szCs w:val="28"/>
        </w:rPr>
        <w:t xml:space="preserve"> среди учащихся 5-8 классов на тему </w:t>
      </w:r>
      <w:r w:rsidR="00FE535F">
        <w:rPr>
          <w:rFonts w:ascii="Times New Roman" w:hAnsi="Times New Roman"/>
          <w:sz w:val="28"/>
          <w:szCs w:val="28"/>
        </w:rPr>
        <w:t>«</w:t>
      </w:r>
      <w:r w:rsidR="00E02A05" w:rsidRPr="00FE535F">
        <w:rPr>
          <w:rFonts w:ascii="Times New Roman" w:hAnsi="Times New Roman"/>
          <w:sz w:val="28"/>
          <w:szCs w:val="28"/>
        </w:rPr>
        <w:t>Профилактика алкоголизма, наркомании, п</w:t>
      </w:r>
      <w:r w:rsidR="00E02A05" w:rsidRPr="00FE535F">
        <w:rPr>
          <w:rFonts w:ascii="Times New Roman" w:hAnsi="Times New Roman"/>
          <w:sz w:val="28"/>
          <w:szCs w:val="28"/>
        </w:rPr>
        <w:t>о</w:t>
      </w:r>
      <w:r w:rsidR="00E02A05" w:rsidRPr="00FE535F">
        <w:rPr>
          <w:rFonts w:ascii="Times New Roman" w:hAnsi="Times New Roman"/>
          <w:sz w:val="28"/>
          <w:szCs w:val="28"/>
        </w:rPr>
        <w:t xml:space="preserve">требления </w:t>
      </w:r>
      <w:proofErr w:type="spellStart"/>
      <w:r w:rsidR="00E02A05" w:rsidRPr="00FE535F">
        <w:rPr>
          <w:rFonts w:ascii="Times New Roman" w:hAnsi="Times New Roman"/>
          <w:sz w:val="28"/>
          <w:szCs w:val="28"/>
        </w:rPr>
        <w:t>снюса</w:t>
      </w:r>
      <w:proofErr w:type="spellEnd"/>
      <w:r w:rsidR="00E02A05" w:rsidRPr="00FE535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02A05" w:rsidRPr="00FE535F">
        <w:rPr>
          <w:rFonts w:ascii="Times New Roman" w:hAnsi="Times New Roman"/>
          <w:sz w:val="28"/>
          <w:szCs w:val="28"/>
        </w:rPr>
        <w:t>сниффинга</w:t>
      </w:r>
      <w:proofErr w:type="spellEnd"/>
      <w:r w:rsidR="00E02A05" w:rsidRPr="00FE535F">
        <w:rPr>
          <w:rFonts w:ascii="Times New Roman" w:hAnsi="Times New Roman"/>
          <w:sz w:val="28"/>
          <w:szCs w:val="28"/>
        </w:rPr>
        <w:t>. Их влияние на жизнь</w:t>
      </w:r>
      <w:r w:rsidR="00FE535F">
        <w:rPr>
          <w:rFonts w:ascii="Times New Roman" w:hAnsi="Times New Roman"/>
          <w:sz w:val="28"/>
          <w:szCs w:val="28"/>
        </w:rPr>
        <w:t>»</w:t>
      </w:r>
      <w:r w:rsidR="00E02A05" w:rsidRPr="00FE535F">
        <w:rPr>
          <w:rFonts w:ascii="Times New Roman" w:hAnsi="Times New Roman"/>
          <w:sz w:val="28"/>
          <w:szCs w:val="28"/>
        </w:rPr>
        <w:t>.</w:t>
      </w:r>
    </w:p>
    <w:p w:rsidR="00E02A05" w:rsidRPr="00FE535F" w:rsidRDefault="00E02A05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 xml:space="preserve">Министерством </w:t>
      </w:r>
      <w:r w:rsidR="00074684" w:rsidRPr="00FE535F">
        <w:rPr>
          <w:rFonts w:ascii="Times New Roman" w:hAnsi="Times New Roman"/>
          <w:sz w:val="28"/>
          <w:szCs w:val="28"/>
        </w:rPr>
        <w:t>юстиции Республики Тыва проводит</w:t>
      </w:r>
      <w:r w:rsidR="009F2EE8" w:rsidRPr="00FE535F">
        <w:rPr>
          <w:rFonts w:ascii="Times New Roman" w:hAnsi="Times New Roman"/>
          <w:sz w:val="28"/>
          <w:szCs w:val="28"/>
        </w:rPr>
        <w:t xml:space="preserve">ся </w:t>
      </w:r>
      <w:r w:rsidRPr="00FE535F">
        <w:rPr>
          <w:rFonts w:ascii="Times New Roman" w:hAnsi="Times New Roman"/>
          <w:sz w:val="28"/>
          <w:szCs w:val="28"/>
        </w:rPr>
        <w:t>еженедельный выход в прямой эфир с целью информирования населения по актуальным правовым темам и о</w:t>
      </w:r>
      <w:r w:rsidRPr="00FE535F">
        <w:rPr>
          <w:rFonts w:ascii="Times New Roman" w:hAnsi="Times New Roman"/>
          <w:sz w:val="28"/>
          <w:szCs w:val="28"/>
        </w:rPr>
        <w:t>т</w:t>
      </w:r>
      <w:r w:rsidRPr="00FE535F">
        <w:rPr>
          <w:rFonts w:ascii="Times New Roman" w:hAnsi="Times New Roman"/>
          <w:sz w:val="28"/>
          <w:szCs w:val="28"/>
        </w:rPr>
        <w:t>ветов на их вопросы.</w:t>
      </w:r>
    </w:p>
    <w:p w:rsidR="00E02A05" w:rsidRPr="00FE535F" w:rsidRDefault="000C53D9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02A05" w:rsidRPr="00FE535F">
        <w:rPr>
          <w:rFonts w:ascii="Times New Roman" w:hAnsi="Times New Roman"/>
          <w:sz w:val="28"/>
          <w:szCs w:val="28"/>
        </w:rPr>
        <w:t>рганизовано посещение трудовых коллективов общеобразовательных орг</w:t>
      </w:r>
      <w:r w:rsidR="00E02A05" w:rsidRPr="00FE535F">
        <w:rPr>
          <w:rFonts w:ascii="Times New Roman" w:hAnsi="Times New Roman"/>
          <w:sz w:val="28"/>
          <w:szCs w:val="28"/>
        </w:rPr>
        <w:t>а</w:t>
      </w:r>
      <w:r w:rsidR="00E02A05" w:rsidRPr="00FE535F">
        <w:rPr>
          <w:rFonts w:ascii="Times New Roman" w:hAnsi="Times New Roman"/>
          <w:sz w:val="28"/>
          <w:szCs w:val="28"/>
        </w:rPr>
        <w:t>низаций г. Кызыла сотрудниками аппарата судебных участков мировых судей г. Кызыла и государственно-правового управления с разъяснениями законодательства по кредитным обязательствам, а также по вопросам внесудебного банкротс</w:t>
      </w:r>
      <w:r w:rsidR="0079398C">
        <w:rPr>
          <w:rFonts w:ascii="Times New Roman" w:hAnsi="Times New Roman"/>
          <w:sz w:val="28"/>
          <w:szCs w:val="28"/>
        </w:rPr>
        <w:t>тва гр</w:t>
      </w:r>
      <w:r w:rsidR="0079398C">
        <w:rPr>
          <w:rFonts w:ascii="Times New Roman" w:hAnsi="Times New Roman"/>
          <w:sz w:val="28"/>
          <w:szCs w:val="28"/>
        </w:rPr>
        <w:t>а</w:t>
      </w:r>
      <w:r w:rsidR="0079398C">
        <w:rPr>
          <w:rFonts w:ascii="Times New Roman" w:hAnsi="Times New Roman"/>
          <w:sz w:val="28"/>
          <w:szCs w:val="28"/>
        </w:rPr>
        <w:t xml:space="preserve">жданина в СОШ г. Кызыла </w:t>
      </w:r>
      <w:r w:rsidR="00E02A05" w:rsidRPr="00FE535F">
        <w:rPr>
          <w:rFonts w:ascii="Times New Roman" w:hAnsi="Times New Roman"/>
          <w:sz w:val="28"/>
          <w:szCs w:val="28"/>
        </w:rPr>
        <w:t xml:space="preserve">№ 1, 2, 3, 7, 8, 9, 11, 12, </w:t>
      </w:r>
      <w:r>
        <w:rPr>
          <w:rFonts w:ascii="Times New Roman" w:hAnsi="Times New Roman"/>
          <w:sz w:val="28"/>
          <w:szCs w:val="28"/>
        </w:rPr>
        <w:t>л</w:t>
      </w:r>
      <w:r w:rsidR="00E02A05" w:rsidRPr="00FE535F">
        <w:rPr>
          <w:rFonts w:ascii="Times New Roman" w:hAnsi="Times New Roman"/>
          <w:sz w:val="28"/>
          <w:szCs w:val="28"/>
        </w:rPr>
        <w:t>ице</w:t>
      </w:r>
      <w:r>
        <w:rPr>
          <w:rFonts w:ascii="Times New Roman" w:hAnsi="Times New Roman"/>
          <w:sz w:val="28"/>
          <w:szCs w:val="28"/>
        </w:rPr>
        <w:t>е</w:t>
      </w:r>
      <w:r w:rsidR="00E02A05" w:rsidRPr="00FE535F">
        <w:rPr>
          <w:rFonts w:ascii="Times New Roman" w:hAnsi="Times New Roman"/>
          <w:sz w:val="28"/>
          <w:szCs w:val="28"/>
        </w:rPr>
        <w:t xml:space="preserve"> № </w:t>
      </w:r>
      <w:r w:rsidR="00074684" w:rsidRPr="00FE535F">
        <w:rPr>
          <w:rFonts w:ascii="Times New Roman" w:hAnsi="Times New Roman"/>
          <w:sz w:val="28"/>
          <w:szCs w:val="28"/>
        </w:rPr>
        <w:t xml:space="preserve">16, </w:t>
      </w:r>
      <w:r>
        <w:rPr>
          <w:rFonts w:ascii="Times New Roman" w:hAnsi="Times New Roman"/>
          <w:sz w:val="28"/>
          <w:szCs w:val="28"/>
        </w:rPr>
        <w:t>г</w:t>
      </w:r>
      <w:r w:rsidR="00074684" w:rsidRPr="00FE535F">
        <w:rPr>
          <w:rFonts w:ascii="Times New Roman" w:hAnsi="Times New Roman"/>
          <w:sz w:val="28"/>
          <w:szCs w:val="28"/>
        </w:rPr>
        <w:t>имнази</w:t>
      </w:r>
      <w:r>
        <w:rPr>
          <w:rFonts w:ascii="Times New Roman" w:hAnsi="Times New Roman"/>
          <w:sz w:val="28"/>
          <w:szCs w:val="28"/>
        </w:rPr>
        <w:t>и №</w:t>
      </w:r>
      <w:r w:rsidR="00074684" w:rsidRPr="00FE535F">
        <w:rPr>
          <w:rFonts w:ascii="Times New Roman" w:hAnsi="Times New Roman"/>
          <w:sz w:val="28"/>
          <w:szCs w:val="28"/>
        </w:rPr>
        <w:t xml:space="preserve"> 5.</w:t>
      </w:r>
    </w:p>
    <w:p w:rsidR="00E02A05" w:rsidRPr="00FE535F" w:rsidRDefault="009F2EE8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Организованы</w:t>
      </w:r>
      <w:r w:rsidR="00E02A05" w:rsidRPr="00FE535F">
        <w:rPr>
          <w:rFonts w:ascii="Times New Roman" w:hAnsi="Times New Roman"/>
          <w:sz w:val="28"/>
          <w:szCs w:val="28"/>
        </w:rPr>
        <w:t xml:space="preserve"> обучающие семинары-совещания с главами местных админ</w:t>
      </w:r>
      <w:r w:rsidR="00E02A05" w:rsidRPr="00FE535F">
        <w:rPr>
          <w:rFonts w:ascii="Times New Roman" w:hAnsi="Times New Roman"/>
          <w:sz w:val="28"/>
          <w:szCs w:val="28"/>
        </w:rPr>
        <w:t>и</w:t>
      </w:r>
      <w:r w:rsidR="00E02A05" w:rsidRPr="00FE535F">
        <w:rPr>
          <w:rFonts w:ascii="Times New Roman" w:hAnsi="Times New Roman"/>
          <w:sz w:val="28"/>
          <w:szCs w:val="28"/>
        </w:rPr>
        <w:t>страций поселений и муниципальных районов, руководителями муниципальных образований и специально уполномоченными должностными лицами местного с</w:t>
      </w:r>
      <w:r w:rsidR="00E02A05" w:rsidRPr="00FE535F">
        <w:rPr>
          <w:rFonts w:ascii="Times New Roman" w:hAnsi="Times New Roman"/>
          <w:sz w:val="28"/>
          <w:szCs w:val="28"/>
        </w:rPr>
        <w:t>а</w:t>
      </w:r>
      <w:r w:rsidR="00E02A05" w:rsidRPr="00FE535F">
        <w:rPr>
          <w:rFonts w:ascii="Times New Roman" w:hAnsi="Times New Roman"/>
          <w:sz w:val="28"/>
          <w:szCs w:val="28"/>
        </w:rPr>
        <w:t>моуправления поселений и муниципальных районов по вопросам реализации пер</w:t>
      </w:r>
      <w:r w:rsidR="00E02A05" w:rsidRPr="00FE535F">
        <w:rPr>
          <w:rFonts w:ascii="Times New Roman" w:hAnsi="Times New Roman"/>
          <w:sz w:val="28"/>
          <w:szCs w:val="28"/>
        </w:rPr>
        <w:t>е</w:t>
      </w:r>
      <w:r w:rsidR="00E02A05" w:rsidRPr="00FE535F">
        <w:rPr>
          <w:rFonts w:ascii="Times New Roman" w:hAnsi="Times New Roman"/>
          <w:sz w:val="28"/>
          <w:szCs w:val="28"/>
        </w:rPr>
        <w:t>данных государстве</w:t>
      </w:r>
      <w:r w:rsidR="000C53D9">
        <w:rPr>
          <w:rFonts w:ascii="Times New Roman" w:hAnsi="Times New Roman"/>
          <w:sz w:val="28"/>
          <w:szCs w:val="28"/>
        </w:rPr>
        <w:t>нных полномочий Республики Тыва. В</w:t>
      </w:r>
      <w:r w:rsidR="00E02A05" w:rsidRPr="00FE535F">
        <w:rPr>
          <w:rFonts w:ascii="Times New Roman" w:hAnsi="Times New Roman"/>
          <w:sz w:val="28"/>
          <w:szCs w:val="28"/>
        </w:rPr>
        <w:t xml:space="preserve"> частности, на основании трехстороннего соглашения между Министерством юстиции Республики Тыва, Управлением Министерства юстиции Российской Федерации по Республике Тыва и Нотариальной палатой Республики Тыва проведены краткосрочные курсы повыш</w:t>
      </w:r>
      <w:r w:rsidR="00E02A05" w:rsidRPr="00FE535F">
        <w:rPr>
          <w:rFonts w:ascii="Times New Roman" w:hAnsi="Times New Roman"/>
          <w:sz w:val="28"/>
          <w:szCs w:val="28"/>
        </w:rPr>
        <w:t>е</w:t>
      </w:r>
      <w:r w:rsidR="00E02A05" w:rsidRPr="00FE535F">
        <w:rPr>
          <w:rFonts w:ascii="Times New Roman" w:hAnsi="Times New Roman"/>
          <w:sz w:val="28"/>
          <w:szCs w:val="28"/>
        </w:rPr>
        <w:t>ния квалификации для уполномоченных лиц за совершение нотариальных действий, состоявш</w:t>
      </w:r>
      <w:r w:rsidR="005B57B0">
        <w:rPr>
          <w:rFonts w:ascii="Times New Roman" w:hAnsi="Times New Roman"/>
          <w:sz w:val="28"/>
          <w:szCs w:val="28"/>
        </w:rPr>
        <w:t>е</w:t>
      </w:r>
      <w:r w:rsidR="000C53D9">
        <w:rPr>
          <w:rFonts w:ascii="Times New Roman" w:hAnsi="Times New Roman"/>
          <w:sz w:val="28"/>
          <w:szCs w:val="28"/>
        </w:rPr>
        <w:t>е</w:t>
      </w:r>
      <w:r w:rsidR="00E02A05" w:rsidRPr="00FE535F">
        <w:rPr>
          <w:rFonts w:ascii="Times New Roman" w:hAnsi="Times New Roman"/>
          <w:sz w:val="28"/>
          <w:szCs w:val="28"/>
        </w:rPr>
        <w:t xml:space="preserve">ся в ГАОУ ДПО </w:t>
      </w:r>
      <w:r w:rsidR="00FE535F">
        <w:rPr>
          <w:rFonts w:ascii="Times New Roman" w:hAnsi="Times New Roman"/>
          <w:sz w:val="28"/>
          <w:szCs w:val="28"/>
        </w:rPr>
        <w:t>«</w:t>
      </w:r>
      <w:r w:rsidR="00E02A05" w:rsidRPr="00FE535F">
        <w:rPr>
          <w:rFonts w:ascii="Times New Roman" w:hAnsi="Times New Roman"/>
          <w:sz w:val="28"/>
          <w:szCs w:val="28"/>
        </w:rPr>
        <w:t>Тувинский институт развития образования и повыш</w:t>
      </w:r>
      <w:r w:rsidR="00E02A05" w:rsidRPr="00FE535F">
        <w:rPr>
          <w:rFonts w:ascii="Times New Roman" w:hAnsi="Times New Roman"/>
          <w:sz w:val="28"/>
          <w:szCs w:val="28"/>
        </w:rPr>
        <w:t>е</w:t>
      </w:r>
      <w:r w:rsidR="00E02A05" w:rsidRPr="00FE535F">
        <w:rPr>
          <w:rFonts w:ascii="Times New Roman" w:hAnsi="Times New Roman"/>
          <w:sz w:val="28"/>
          <w:szCs w:val="28"/>
        </w:rPr>
        <w:t>ния квалификации</w:t>
      </w:r>
      <w:r w:rsidR="00FE535F">
        <w:rPr>
          <w:rFonts w:ascii="Times New Roman" w:hAnsi="Times New Roman"/>
          <w:sz w:val="28"/>
          <w:szCs w:val="28"/>
        </w:rPr>
        <w:t>»</w:t>
      </w:r>
      <w:r w:rsidR="00E02A05" w:rsidRPr="00FE535F">
        <w:rPr>
          <w:rFonts w:ascii="Times New Roman" w:hAnsi="Times New Roman"/>
          <w:sz w:val="28"/>
          <w:szCs w:val="28"/>
        </w:rPr>
        <w:t xml:space="preserve">, по </w:t>
      </w:r>
      <w:r w:rsidR="00074684" w:rsidRPr="00FE535F">
        <w:rPr>
          <w:rFonts w:ascii="Times New Roman" w:hAnsi="Times New Roman"/>
          <w:sz w:val="28"/>
          <w:szCs w:val="28"/>
        </w:rPr>
        <w:t>итог</w:t>
      </w:r>
      <w:r w:rsidR="000C53D9">
        <w:rPr>
          <w:rFonts w:ascii="Times New Roman" w:hAnsi="Times New Roman"/>
          <w:sz w:val="28"/>
          <w:szCs w:val="28"/>
        </w:rPr>
        <w:t>ам</w:t>
      </w:r>
      <w:r w:rsidR="00074684" w:rsidRPr="00FE535F">
        <w:rPr>
          <w:rFonts w:ascii="Times New Roman" w:hAnsi="Times New Roman"/>
          <w:sz w:val="28"/>
          <w:szCs w:val="28"/>
        </w:rPr>
        <w:t xml:space="preserve"> котор</w:t>
      </w:r>
      <w:r w:rsidR="000C53D9">
        <w:rPr>
          <w:rFonts w:ascii="Times New Roman" w:hAnsi="Times New Roman"/>
          <w:sz w:val="28"/>
          <w:szCs w:val="28"/>
        </w:rPr>
        <w:t>ых</w:t>
      </w:r>
      <w:r w:rsidR="00074684" w:rsidRPr="00FE535F">
        <w:rPr>
          <w:rFonts w:ascii="Times New Roman" w:hAnsi="Times New Roman"/>
          <w:sz w:val="28"/>
          <w:szCs w:val="28"/>
        </w:rPr>
        <w:t xml:space="preserve"> выданы соответствующие удостоверения</w:t>
      </w:r>
      <w:r w:rsidR="00E02A05" w:rsidRPr="00FE535F">
        <w:rPr>
          <w:rFonts w:ascii="Times New Roman" w:hAnsi="Times New Roman"/>
          <w:sz w:val="28"/>
          <w:szCs w:val="28"/>
        </w:rPr>
        <w:t>.</w:t>
      </w:r>
    </w:p>
    <w:p w:rsidR="00E02A05" w:rsidRPr="00FE535F" w:rsidRDefault="009F2EE8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О</w:t>
      </w:r>
      <w:r w:rsidR="00E02A05" w:rsidRPr="00FE535F">
        <w:rPr>
          <w:rFonts w:ascii="Times New Roman" w:hAnsi="Times New Roman"/>
          <w:sz w:val="28"/>
          <w:szCs w:val="28"/>
        </w:rPr>
        <w:t>существляются ежемесячные выезды представителей органов исполнител</w:t>
      </w:r>
      <w:r w:rsidR="00E02A05" w:rsidRPr="00FE535F">
        <w:rPr>
          <w:rFonts w:ascii="Times New Roman" w:hAnsi="Times New Roman"/>
          <w:sz w:val="28"/>
          <w:szCs w:val="28"/>
        </w:rPr>
        <w:t>ь</w:t>
      </w:r>
      <w:r w:rsidR="00E02A05" w:rsidRPr="00FE535F">
        <w:rPr>
          <w:rFonts w:ascii="Times New Roman" w:hAnsi="Times New Roman"/>
          <w:sz w:val="28"/>
          <w:szCs w:val="28"/>
        </w:rPr>
        <w:t xml:space="preserve">ной власти Республики Тыва в </w:t>
      </w:r>
      <w:proofErr w:type="spellStart"/>
      <w:r w:rsidR="000C53D9">
        <w:rPr>
          <w:rFonts w:ascii="Times New Roman" w:hAnsi="Times New Roman"/>
          <w:sz w:val="28"/>
          <w:szCs w:val="28"/>
        </w:rPr>
        <w:t>кожууны</w:t>
      </w:r>
      <w:proofErr w:type="spellEnd"/>
      <w:r w:rsidR="00E02A05" w:rsidRPr="00FE535F">
        <w:rPr>
          <w:rFonts w:ascii="Times New Roman" w:hAnsi="Times New Roman"/>
          <w:sz w:val="28"/>
          <w:szCs w:val="28"/>
        </w:rPr>
        <w:t xml:space="preserve"> Республики Тыва с целью оказания юрид</w:t>
      </w:r>
      <w:r w:rsidR="00E02A05" w:rsidRPr="00FE535F">
        <w:rPr>
          <w:rFonts w:ascii="Times New Roman" w:hAnsi="Times New Roman"/>
          <w:sz w:val="28"/>
          <w:szCs w:val="28"/>
        </w:rPr>
        <w:t>и</w:t>
      </w:r>
      <w:r w:rsidR="00E02A05" w:rsidRPr="00FE535F">
        <w:rPr>
          <w:rFonts w:ascii="Times New Roman" w:hAnsi="Times New Roman"/>
          <w:sz w:val="28"/>
          <w:szCs w:val="28"/>
        </w:rPr>
        <w:t>ческой помощи органам местного самоуправления, гражданам по курируемым о</w:t>
      </w:r>
      <w:r w:rsidR="00E02A05" w:rsidRPr="00FE535F">
        <w:rPr>
          <w:rFonts w:ascii="Times New Roman" w:hAnsi="Times New Roman"/>
          <w:sz w:val="28"/>
          <w:szCs w:val="28"/>
        </w:rPr>
        <w:t>т</w:t>
      </w:r>
      <w:r w:rsidR="00E02A05" w:rsidRPr="00FE535F">
        <w:rPr>
          <w:rFonts w:ascii="Times New Roman" w:hAnsi="Times New Roman"/>
          <w:sz w:val="28"/>
          <w:szCs w:val="28"/>
        </w:rPr>
        <w:t>раслям.</w:t>
      </w:r>
    </w:p>
    <w:p w:rsidR="00E02A05" w:rsidRPr="00FE535F" w:rsidRDefault="009F2EE8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Осуществлены выезды с участием юристов органов исполнительной власти Р</w:t>
      </w:r>
      <w:r w:rsidR="0079398C">
        <w:rPr>
          <w:rFonts w:ascii="Times New Roman" w:hAnsi="Times New Roman"/>
          <w:sz w:val="28"/>
          <w:szCs w:val="28"/>
        </w:rPr>
        <w:t xml:space="preserve">еспублики </w:t>
      </w:r>
      <w:r w:rsidRPr="00FE535F">
        <w:rPr>
          <w:rFonts w:ascii="Times New Roman" w:hAnsi="Times New Roman"/>
          <w:sz w:val="28"/>
          <w:szCs w:val="28"/>
        </w:rPr>
        <w:t>Т</w:t>
      </w:r>
      <w:r w:rsidR="0079398C">
        <w:rPr>
          <w:rFonts w:ascii="Times New Roman" w:hAnsi="Times New Roman"/>
          <w:sz w:val="28"/>
          <w:szCs w:val="28"/>
        </w:rPr>
        <w:t>ыва</w:t>
      </w:r>
      <w:r w:rsidR="000C53D9">
        <w:rPr>
          <w:rFonts w:ascii="Times New Roman" w:hAnsi="Times New Roman"/>
          <w:sz w:val="28"/>
          <w:szCs w:val="28"/>
        </w:rPr>
        <w:t xml:space="preserve"> в</w:t>
      </w:r>
      <w:r w:rsidRPr="00FE535F">
        <w:rPr>
          <w:rFonts w:ascii="Times New Roman" w:hAnsi="Times New Roman"/>
          <w:sz w:val="28"/>
          <w:szCs w:val="28"/>
        </w:rPr>
        <w:t xml:space="preserve"> Бай-</w:t>
      </w:r>
      <w:proofErr w:type="spellStart"/>
      <w:r w:rsidRPr="00FE535F">
        <w:rPr>
          <w:rFonts w:ascii="Times New Roman" w:hAnsi="Times New Roman"/>
          <w:sz w:val="28"/>
          <w:szCs w:val="28"/>
        </w:rPr>
        <w:t>Тайгинский</w:t>
      </w:r>
      <w:proofErr w:type="spellEnd"/>
      <w:r w:rsidRPr="00FE535F">
        <w:rPr>
          <w:rFonts w:ascii="Times New Roman" w:hAnsi="Times New Roman"/>
          <w:sz w:val="28"/>
          <w:szCs w:val="28"/>
        </w:rPr>
        <w:t xml:space="preserve"> (с. Тээли), </w:t>
      </w:r>
      <w:proofErr w:type="spellStart"/>
      <w:r w:rsidRPr="00FE535F">
        <w:rPr>
          <w:rFonts w:ascii="Times New Roman" w:hAnsi="Times New Roman"/>
          <w:sz w:val="28"/>
          <w:szCs w:val="28"/>
        </w:rPr>
        <w:t>Овюрский</w:t>
      </w:r>
      <w:proofErr w:type="spellEnd"/>
      <w:r w:rsidRPr="00FE535F">
        <w:rPr>
          <w:rFonts w:ascii="Times New Roman" w:hAnsi="Times New Roman"/>
          <w:sz w:val="28"/>
          <w:szCs w:val="28"/>
        </w:rPr>
        <w:t xml:space="preserve"> (с. </w:t>
      </w:r>
      <w:proofErr w:type="spellStart"/>
      <w:r w:rsidRPr="00FE535F">
        <w:rPr>
          <w:rFonts w:ascii="Times New Roman" w:hAnsi="Times New Roman"/>
          <w:sz w:val="28"/>
          <w:szCs w:val="28"/>
        </w:rPr>
        <w:t>Хандагайты</w:t>
      </w:r>
      <w:proofErr w:type="spellEnd"/>
      <w:r w:rsidRPr="00FE535F">
        <w:rPr>
          <w:rFonts w:ascii="Times New Roman" w:hAnsi="Times New Roman"/>
          <w:sz w:val="28"/>
          <w:szCs w:val="28"/>
        </w:rPr>
        <w:t>), Тес-</w:t>
      </w:r>
      <w:proofErr w:type="spellStart"/>
      <w:r w:rsidRPr="00FE535F">
        <w:rPr>
          <w:rFonts w:ascii="Times New Roman" w:hAnsi="Times New Roman"/>
          <w:sz w:val="28"/>
          <w:szCs w:val="28"/>
        </w:rPr>
        <w:t>Хемский</w:t>
      </w:r>
      <w:proofErr w:type="spellEnd"/>
      <w:r w:rsidRPr="00FE535F">
        <w:rPr>
          <w:rFonts w:ascii="Times New Roman" w:hAnsi="Times New Roman"/>
          <w:sz w:val="28"/>
          <w:szCs w:val="28"/>
        </w:rPr>
        <w:t xml:space="preserve"> (с. Самагалтай), </w:t>
      </w:r>
      <w:proofErr w:type="spellStart"/>
      <w:r w:rsidRPr="00FE535F">
        <w:rPr>
          <w:rFonts w:ascii="Times New Roman" w:hAnsi="Times New Roman"/>
          <w:sz w:val="28"/>
          <w:szCs w:val="28"/>
        </w:rPr>
        <w:t>Дзун-Хемчикский</w:t>
      </w:r>
      <w:proofErr w:type="spellEnd"/>
      <w:r w:rsidRPr="00FE535F">
        <w:rPr>
          <w:rFonts w:ascii="Times New Roman" w:hAnsi="Times New Roman"/>
          <w:sz w:val="28"/>
          <w:szCs w:val="28"/>
        </w:rPr>
        <w:t xml:space="preserve"> (г. Чадан), </w:t>
      </w:r>
      <w:proofErr w:type="spellStart"/>
      <w:r w:rsidRPr="00FE535F">
        <w:rPr>
          <w:rFonts w:ascii="Times New Roman" w:hAnsi="Times New Roman"/>
          <w:sz w:val="28"/>
          <w:szCs w:val="28"/>
        </w:rPr>
        <w:t>Чаа-Хольский</w:t>
      </w:r>
      <w:proofErr w:type="spellEnd"/>
      <w:r w:rsidRPr="00FE53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535F">
        <w:rPr>
          <w:rFonts w:ascii="Times New Roman" w:hAnsi="Times New Roman"/>
          <w:sz w:val="28"/>
          <w:szCs w:val="28"/>
        </w:rPr>
        <w:t>Ч</w:t>
      </w:r>
      <w:r w:rsidRPr="00FE535F">
        <w:rPr>
          <w:rFonts w:ascii="Times New Roman" w:hAnsi="Times New Roman"/>
          <w:sz w:val="28"/>
          <w:szCs w:val="28"/>
        </w:rPr>
        <w:t>е</w:t>
      </w:r>
      <w:r w:rsidRPr="00FE535F">
        <w:rPr>
          <w:rFonts w:ascii="Times New Roman" w:hAnsi="Times New Roman"/>
          <w:sz w:val="28"/>
          <w:szCs w:val="28"/>
        </w:rPr>
        <w:t>ди-Хольский</w:t>
      </w:r>
      <w:proofErr w:type="spellEnd"/>
      <w:r w:rsidRPr="00FE53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535F">
        <w:rPr>
          <w:rFonts w:ascii="Times New Roman" w:hAnsi="Times New Roman"/>
          <w:sz w:val="28"/>
          <w:szCs w:val="28"/>
        </w:rPr>
        <w:t>Эрзинский</w:t>
      </w:r>
      <w:proofErr w:type="spellEnd"/>
      <w:r w:rsidRPr="00FE535F">
        <w:rPr>
          <w:rFonts w:ascii="Times New Roman" w:hAnsi="Times New Roman"/>
          <w:sz w:val="28"/>
          <w:szCs w:val="28"/>
        </w:rPr>
        <w:t xml:space="preserve"> (</w:t>
      </w:r>
      <w:r w:rsidR="000C53D9">
        <w:rPr>
          <w:rFonts w:ascii="Times New Roman" w:hAnsi="Times New Roman"/>
          <w:sz w:val="28"/>
          <w:szCs w:val="28"/>
        </w:rPr>
        <w:t xml:space="preserve">с. </w:t>
      </w:r>
      <w:r w:rsidRPr="00FE535F">
        <w:rPr>
          <w:rFonts w:ascii="Times New Roman" w:hAnsi="Times New Roman"/>
          <w:sz w:val="28"/>
          <w:szCs w:val="28"/>
        </w:rPr>
        <w:t>Эрзин)</w:t>
      </w:r>
      <w:r w:rsidR="0000458E" w:rsidRPr="00FE53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0458E" w:rsidRPr="00FE535F">
        <w:rPr>
          <w:rFonts w:ascii="Times New Roman" w:hAnsi="Times New Roman"/>
          <w:sz w:val="28"/>
          <w:szCs w:val="28"/>
        </w:rPr>
        <w:t>Барун-Хемчикск</w:t>
      </w:r>
      <w:r w:rsidR="000C53D9">
        <w:rPr>
          <w:rFonts w:ascii="Times New Roman" w:hAnsi="Times New Roman"/>
          <w:sz w:val="28"/>
          <w:szCs w:val="28"/>
        </w:rPr>
        <w:t>ий</w:t>
      </w:r>
      <w:proofErr w:type="spellEnd"/>
      <w:r w:rsidR="0000458E" w:rsidRPr="00FE535F">
        <w:rPr>
          <w:rFonts w:ascii="Times New Roman" w:hAnsi="Times New Roman"/>
          <w:sz w:val="28"/>
          <w:szCs w:val="28"/>
        </w:rPr>
        <w:t>, Пий-</w:t>
      </w:r>
      <w:proofErr w:type="spellStart"/>
      <w:r w:rsidR="0000458E" w:rsidRPr="00FE535F">
        <w:rPr>
          <w:rFonts w:ascii="Times New Roman" w:hAnsi="Times New Roman"/>
          <w:sz w:val="28"/>
          <w:szCs w:val="28"/>
        </w:rPr>
        <w:t>Хемский</w:t>
      </w:r>
      <w:proofErr w:type="spellEnd"/>
      <w:r w:rsidR="0000458E" w:rsidRPr="00FE53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0458E" w:rsidRPr="00FE535F">
        <w:rPr>
          <w:rFonts w:ascii="Times New Roman" w:hAnsi="Times New Roman"/>
          <w:sz w:val="28"/>
          <w:szCs w:val="28"/>
        </w:rPr>
        <w:t>Каа-Хемск</w:t>
      </w:r>
      <w:r w:rsidR="000C53D9">
        <w:rPr>
          <w:rFonts w:ascii="Times New Roman" w:hAnsi="Times New Roman"/>
          <w:sz w:val="28"/>
          <w:szCs w:val="28"/>
        </w:rPr>
        <w:t>ий</w:t>
      </w:r>
      <w:proofErr w:type="spellEnd"/>
      <w:r w:rsidR="0000458E" w:rsidRPr="00FE5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458E" w:rsidRPr="00FE535F">
        <w:rPr>
          <w:rFonts w:ascii="Times New Roman" w:hAnsi="Times New Roman"/>
          <w:sz w:val="28"/>
          <w:szCs w:val="28"/>
        </w:rPr>
        <w:t>кожуун</w:t>
      </w:r>
      <w:r w:rsidR="000C53D9">
        <w:rPr>
          <w:rFonts w:ascii="Times New Roman" w:hAnsi="Times New Roman"/>
          <w:sz w:val="28"/>
          <w:szCs w:val="28"/>
        </w:rPr>
        <w:t>ы</w:t>
      </w:r>
      <w:proofErr w:type="spellEnd"/>
      <w:r w:rsidR="0000458E" w:rsidRPr="00FE535F">
        <w:rPr>
          <w:rFonts w:ascii="Times New Roman" w:hAnsi="Times New Roman"/>
          <w:sz w:val="28"/>
          <w:szCs w:val="28"/>
        </w:rPr>
        <w:t>.</w:t>
      </w:r>
    </w:p>
    <w:p w:rsidR="00E02A05" w:rsidRPr="00FE535F" w:rsidRDefault="0000458E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В</w:t>
      </w:r>
      <w:r w:rsidR="00E02A05" w:rsidRPr="00FE535F">
        <w:rPr>
          <w:rFonts w:ascii="Times New Roman" w:hAnsi="Times New Roman"/>
          <w:sz w:val="28"/>
          <w:szCs w:val="28"/>
        </w:rPr>
        <w:t>едется работа по созданию и транслированию видеороликов на официальных страницах Министерства юстиции Р</w:t>
      </w:r>
      <w:r w:rsidR="0079398C">
        <w:rPr>
          <w:rFonts w:ascii="Times New Roman" w:hAnsi="Times New Roman"/>
          <w:sz w:val="28"/>
          <w:szCs w:val="28"/>
        </w:rPr>
        <w:t xml:space="preserve">еспублики </w:t>
      </w:r>
      <w:r w:rsidR="00E02A05" w:rsidRPr="00FE535F">
        <w:rPr>
          <w:rFonts w:ascii="Times New Roman" w:hAnsi="Times New Roman"/>
          <w:sz w:val="28"/>
          <w:szCs w:val="28"/>
        </w:rPr>
        <w:t>Т</w:t>
      </w:r>
      <w:r w:rsidR="0079398C">
        <w:rPr>
          <w:rFonts w:ascii="Times New Roman" w:hAnsi="Times New Roman"/>
          <w:sz w:val="28"/>
          <w:szCs w:val="28"/>
        </w:rPr>
        <w:t>ыва</w:t>
      </w:r>
      <w:r w:rsidR="00E02A05" w:rsidRPr="00FE535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E02A05" w:rsidRPr="00FE535F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E02A05" w:rsidRPr="00FE53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2A05" w:rsidRPr="00FE535F">
        <w:rPr>
          <w:rFonts w:ascii="Times New Roman" w:hAnsi="Times New Roman"/>
          <w:sz w:val="28"/>
          <w:szCs w:val="28"/>
        </w:rPr>
        <w:t>Инстаграмм</w:t>
      </w:r>
      <w:proofErr w:type="spellEnd"/>
      <w:r w:rsidR="00E02A05" w:rsidRPr="00FE535F">
        <w:rPr>
          <w:rFonts w:ascii="Times New Roman" w:hAnsi="Times New Roman"/>
          <w:sz w:val="28"/>
          <w:szCs w:val="28"/>
        </w:rPr>
        <w:t xml:space="preserve">, </w:t>
      </w:r>
      <w:r w:rsidR="00EE397F" w:rsidRPr="00FE535F">
        <w:rPr>
          <w:rFonts w:ascii="Times New Roman" w:hAnsi="Times New Roman"/>
          <w:sz w:val="28"/>
          <w:szCs w:val="28"/>
        </w:rPr>
        <w:t>т</w:t>
      </w:r>
      <w:r w:rsidR="00EE397F" w:rsidRPr="00FE535F">
        <w:rPr>
          <w:rFonts w:ascii="Times New Roman" w:hAnsi="Times New Roman"/>
          <w:sz w:val="28"/>
          <w:szCs w:val="28"/>
        </w:rPr>
        <w:t>е</w:t>
      </w:r>
      <w:r w:rsidR="00EE397F" w:rsidRPr="00FE535F">
        <w:rPr>
          <w:rFonts w:ascii="Times New Roman" w:hAnsi="Times New Roman"/>
          <w:sz w:val="28"/>
          <w:szCs w:val="28"/>
        </w:rPr>
        <w:t>левидении</w:t>
      </w:r>
      <w:r w:rsidR="005B57B0">
        <w:rPr>
          <w:rFonts w:ascii="Times New Roman" w:hAnsi="Times New Roman"/>
          <w:sz w:val="28"/>
          <w:szCs w:val="28"/>
        </w:rPr>
        <w:t>,</w:t>
      </w:r>
      <w:r w:rsidR="00EE397F" w:rsidRPr="00FE535F">
        <w:rPr>
          <w:rFonts w:ascii="Times New Roman" w:hAnsi="Times New Roman"/>
          <w:sz w:val="28"/>
          <w:szCs w:val="28"/>
        </w:rPr>
        <w:t xml:space="preserve"> </w:t>
      </w:r>
      <w:r w:rsidR="00E02A05" w:rsidRPr="00FE535F">
        <w:rPr>
          <w:rFonts w:ascii="Times New Roman" w:hAnsi="Times New Roman"/>
          <w:sz w:val="28"/>
          <w:szCs w:val="28"/>
        </w:rPr>
        <w:t xml:space="preserve">мониторах в автобусах МУП </w:t>
      </w:r>
      <w:r w:rsidR="00FE535F">
        <w:rPr>
          <w:rFonts w:ascii="Times New Roman" w:hAnsi="Times New Roman"/>
          <w:sz w:val="28"/>
          <w:szCs w:val="28"/>
        </w:rPr>
        <w:t>«</w:t>
      </w:r>
      <w:proofErr w:type="spellStart"/>
      <w:r w:rsidR="00E02A05" w:rsidRPr="00FE535F">
        <w:rPr>
          <w:rFonts w:ascii="Times New Roman" w:hAnsi="Times New Roman"/>
          <w:sz w:val="28"/>
          <w:szCs w:val="28"/>
        </w:rPr>
        <w:t>Кызылгортранс</w:t>
      </w:r>
      <w:proofErr w:type="spellEnd"/>
      <w:r w:rsidR="00FE535F">
        <w:rPr>
          <w:rFonts w:ascii="Times New Roman" w:hAnsi="Times New Roman"/>
          <w:sz w:val="28"/>
          <w:szCs w:val="28"/>
        </w:rPr>
        <w:t>»</w:t>
      </w:r>
      <w:r w:rsidR="00EE397F">
        <w:rPr>
          <w:rFonts w:ascii="Times New Roman" w:hAnsi="Times New Roman"/>
          <w:sz w:val="28"/>
          <w:szCs w:val="28"/>
        </w:rPr>
        <w:t xml:space="preserve"> марки ПАЗ с государс</w:t>
      </w:r>
      <w:r w:rsidR="00EE397F">
        <w:rPr>
          <w:rFonts w:ascii="Times New Roman" w:hAnsi="Times New Roman"/>
          <w:sz w:val="28"/>
          <w:szCs w:val="28"/>
        </w:rPr>
        <w:t>т</w:t>
      </w:r>
      <w:r w:rsidR="00EE397F">
        <w:rPr>
          <w:rFonts w:ascii="Times New Roman" w:hAnsi="Times New Roman"/>
          <w:sz w:val="28"/>
          <w:szCs w:val="28"/>
        </w:rPr>
        <w:t xml:space="preserve">венными </w:t>
      </w:r>
      <w:r w:rsidR="00E02A05" w:rsidRPr="00FE535F">
        <w:rPr>
          <w:rFonts w:ascii="Times New Roman" w:hAnsi="Times New Roman"/>
          <w:sz w:val="28"/>
          <w:szCs w:val="28"/>
        </w:rPr>
        <w:t xml:space="preserve">номерами </w:t>
      </w:r>
      <w:r w:rsidR="00EE397F" w:rsidRPr="00FE535F">
        <w:rPr>
          <w:rFonts w:ascii="Times New Roman" w:hAnsi="Times New Roman"/>
          <w:sz w:val="28"/>
          <w:szCs w:val="28"/>
        </w:rPr>
        <w:t>Т753ВВ</w:t>
      </w:r>
      <w:r w:rsidR="00E02A05" w:rsidRPr="00FE535F">
        <w:rPr>
          <w:rFonts w:ascii="Times New Roman" w:hAnsi="Times New Roman"/>
          <w:sz w:val="28"/>
          <w:szCs w:val="28"/>
        </w:rPr>
        <w:t xml:space="preserve"> 17 </w:t>
      </w:r>
      <w:r w:rsidR="00EE397F" w:rsidRPr="00FE535F">
        <w:rPr>
          <w:rFonts w:ascii="Times New Roman" w:hAnsi="Times New Roman"/>
          <w:sz w:val="28"/>
          <w:szCs w:val="28"/>
        </w:rPr>
        <w:t>РУС</w:t>
      </w:r>
      <w:r w:rsidR="00EE397F">
        <w:rPr>
          <w:rFonts w:ascii="Times New Roman" w:hAnsi="Times New Roman"/>
          <w:sz w:val="28"/>
          <w:szCs w:val="28"/>
        </w:rPr>
        <w:t xml:space="preserve">, НЕФАЗ с государственными </w:t>
      </w:r>
      <w:r w:rsidR="00E02A05" w:rsidRPr="00FE535F">
        <w:rPr>
          <w:rFonts w:ascii="Times New Roman" w:hAnsi="Times New Roman"/>
          <w:sz w:val="28"/>
          <w:szCs w:val="28"/>
        </w:rPr>
        <w:t xml:space="preserve">номерами </w:t>
      </w:r>
      <w:r w:rsidR="00EE397F" w:rsidRPr="00FE535F">
        <w:rPr>
          <w:rFonts w:ascii="Times New Roman" w:hAnsi="Times New Roman"/>
          <w:sz w:val="28"/>
          <w:szCs w:val="28"/>
        </w:rPr>
        <w:t>АВ</w:t>
      </w:r>
      <w:r w:rsidR="00E02A05" w:rsidRPr="00FE535F">
        <w:rPr>
          <w:rFonts w:ascii="Times New Roman" w:hAnsi="Times New Roman"/>
          <w:sz w:val="28"/>
          <w:szCs w:val="28"/>
        </w:rPr>
        <w:t xml:space="preserve">837 17 </w:t>
      </w:r>
      <w:r w:rsidR="00EE397F" w:rsidRPr="00FE535F">
        <w:rPr>
          <w:rFonts w:ascii="Times New Roman" w:hAnsi="Times New Roman"/>
          <w:sz w:val="28"/>
          <w:szCs w:val="28"/>
        </w:rPr>
        <w:t>РУС</w:t>
      </w:r>
      <w:r w:rsidR="00E02A05" w:rsidRPr="00FE535F">
        <w:rPr>
          <w:rFonts w:ascii="Times New Roman" w:hAnsi="Times New Roman"/>
          <w:sz w:val="28"/>
          <w:szCs w:val="28"/>
        </w:rPr>
        <w:t xml:space="preserve"> с м</w:t>
      </w:r>
      <w:r w:rsidR="00074684" w:rsidRPr="00FE535F">
        <w:rPr>
          <w:rFonts w:ascii="Times New Roman" w:hAnsi="Times New Roman"/>
          <w:sz w:val="28"/>
          <w:szCs w:val="28"/>
        </w:rPr>
        <w:t>аршрута</w:t>
      </w:r>
      <w:r w:rsidR="00EE397F">
        <w:rPr>
          <w:rFonts w:ascii="Times New Roman" w:hAnsi="Times New Roman"/>
          <w:sz w:val="28"/>
          <w:szCs w:val="28"/>
        </w:rPr>
        <w:t>ми</w:t>
      </w:r>
      <w:r w:rsidR="005E495C">
        <w:rPr>
          <w:rFonts w:ascii="Times New Roman" w:hAnsi="Times New Roman"/>
          <w:sz w:val="28"/>
          <w:szCs w:val="28"/>
        </w:rPr>
        <w:t xml:space="preserve"> </w:t>
      </w:r>
      <w:r w:rsidR="00074684" w:rsidRPr="00FE535F">
        <w:rPr>
          <w:rFonts w:ascii="Times New Roman" w:hAnsi="Times New Roman"/>
          <w:sz w:val="28"/>
          <w:szCs w:val="28"/>
        </w:rPr>
        <w:t>№ 6, 13, на</w:t>
      </w:r>
      <w:r w:rsidR="00E02A05" w:rsidRPr="00FE535F">
        <w:rPr>
          <w:rFonts w:ascii="Times New Roman" w:hAnsi="Times New Roman"/>
          <w:sz w:val="28"/>
          <w:szCs w:val="28"/>
        </w:rPr>
        <w:t xml:space="preserve"> актуальные социальные т</w:t>
      </w:r>
      <w:r w:rsidR="00E02A05" w:rsidRPr="00FE535F">
        <w:rPr>
          <w:rFonts w:ascii="Times New Roman" w:hAnsi="Times New Roman"/>
          <w:sz w:val="28"/>
          <w:szCs w:val="28"/>
        </w:rPr>
        <w:t>е</w:t>
      </w:r>
      <w:r w:rsidR="00E02A05" w:rsidRPr="00FE535F">
        <w:rPr>
          <w:rFonts w:ascii="Times New Roman" w:hAnsi="Times New Roman"/>
          <w:sz w:val="28"/>
          <w:szCs w:val="28"/>
        </w:rPr>
        <w:t>мы.</w:t>
      </w:r>
    </w:p>
    <w:p w:rsidR="00E02A05" w:rsidRPr="00FE535F" w:rsidRDefault="0000458E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Для пополнения библиотечных фондов Республики Тыва приобретена акт</w:t>
      </w:r>
      <w:r w:rsidRPr="00FE535F">
        <w:rPr>
          <w:rFonts w:ascii="Times New Roman" w:hAnsi="Times New Roman"/>
          <w:sz w:val="28"/>
          <w:szCs w:val="28"/>
        </w:rPr>
        <w:t>у</w:t>
      </w:r>
      <w:r w:rsidRPr="00FE535F">
        <w:rPr>
          <w:rFonts w:ascii="Times New Roman" w:hAnsi="Times New Roman"/>
          <w:sz w:val="28"/>
          <w:szCs w:val="28"/>
        </w:rPr>
        <w:t>альная юридическая л</w:t>
      </w:r>
      <w:r w:rsidR="00074684" w:rsidRPr="00FE535F">
        <w:rPr>
          <w:rFonts w:ascii="Times New Roman" w:hAnsi="Times New Roman"/>
          <w:sz w:val="28"/>
          <w:szCs w:val="28"/>
        </w:rPr>
        <w:t>итература в количестве 384 штук</w:t>
      </w:r>
      <w:r w:rsidR="00EE397F">
        <w:rPr>
          <w:rFonts w:ascii="Times New Roman" w:hAnsi="Times New Roman"/>
          <w:sz w:val="28"/>
          <w:szCs w:val="28"/>
        </w:rPr>
        <w:t xml:space="preserve"> и</w:t>
      </w:r>
      <w:r w:rsidR="00074684" w:rsidRPr="00FE535F">
        <w:rPr>
          <w:rFonts w:ascii="Times New Roman" w:hAnsi="Times New Roman"/>
          <w:sz w:val="28"/>
          <w:szCs w:val="28"/>
        </w:rPr>
        <w:t xml:space="preserve"> </w:t>
      </w:r>
      <w:r w:rsidR="00EE397F">
        <w:rPr>
          <w:rFonts w:ascii="Times New Roman" w:hAnsi="Times New Roman"/>
          <w:sz w:val="28"/>
          <w:szCs w:val="28"/>
        </w:rPr>
        <w:t>передана</w:t>
      </w:r>
      <w:r w:rsidRPr="00FE535F">
        <w:rPr>
          <w:rFonts w:ascii="Times New Roman" w:hAnsi="Times New Roman"/>
          <w:sz w:val="28"/>
          <w:szCs w:val="28"/>
        </w:rPr>
        <w:t xml:space="preserve"> Национальной библиотеке Р</w:t>
      </w:r>
      <w:r w:rsidR="005E495C">
        <w:rPr>
          <w:rFonts w:ascii="Times New Roman" w:hAnsi="Times New Roman"/>
          <w:sz w:val="28"/>
          <w:szCs w:val="28"/>
        </w:rPr>
        <w:t xml:space="preserve">еспублики </w:t>
      </w:r>
      <w:r w:rsidRPr="00FE535F">
        <w:rPr>
          <w:rFonts w:ascii="Times New Roman" w:hAnsi="Times New Roman"/>
          <w:sz w:val="28"/>
          <w:szCs w:val="28"/>
        </w:rPr>
        <w:t>Т</w:t>
      </w:r>
      <w:r w:rsidR="005E495C">
        <w:rPr>
          <w:rFonts w:ascii="Times New Roman" w:hAnsi="Times New Roman"/>
          <w:sz w:val="28"/>
          <w:szCs w:val="28"/>
        </w:rPr>
        <w:t>ыва</w:t>
      </w:r>
      <w:r w:rsidRPr="00FE535F">
        <w:rPr>
          <w:rFonts w:ascii="Times New Roman" w:hAnsi="Times New Roman"/>
          <w:sz w:val="28"/>
          <w:szCs w:val="28"/>
        </w:rPr>
        <w:t xml:space="preserve"> им. А.С. Пушкина для последующего распределения среди районных центральных библиотечных систем республики.</w:t>
      </w:r>
    </w:p>
    <w:p w:rsidR="002C4F5F" w:rsidRPr="00FE535F" w:rsidRDefault="002C4F5F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lastRenderedPageBreak/>
        <w:t>Использование возможностей программно-целевого планирования в интер</w:t>
      </w:r>
      <w:r w:rsidRPr="00FE535F">
        <w:rPr>
          <w:rFonts w:ascii="Times New Roman" w:hAnsi="Times New Roman"/>
          <w:sz w:val="28"/>
          <w:szCs w:val="28"/>
        </w:rPr>
        <w:t>е</w:t>
      </w:r>
      <w:r w:rsidRPr="00FE535F">
        <w:rPr>
          <w:rFonts w:ascii="Times New Roman" w:hAnsi="Times New Roman"/>
          <w:sz w:val="28"/>
          <w:szCs w:val="28"/>
        </w:rPr>
        <w:t>сах повышения правовой культуры населения обусловлено комплексным характ</w:t>
      </w:r>
      <w:r w:rsidRPr="00FE535F">
        <w:rPr>
          <w:rFonts w:ascii="Times New Roman" w:hAnsi="Times New Roman"/>
          <w:sz w:val="28"/>
          <w:szCs w:val="28"/>
        </w:rPr>
        <w:t>е</w:t>
      </w:r>
      <w:r w:rsidRPr="00FE535F">
        <w:rPr>
          <w:rFonts w:ascii="Times New Roman" w:hAnsi="Times New Roman"/>
          <w:sz w:val="28"/>
          <w:szCs w:val="28"/>
        </w:rPr>
        <w:t>ром проблемы, необходимостью координации работы учреждений и ведомств, учас</w:t>
      </w:r>
      <w:r w:rsidRPr="00FE535F">
        <w:rPr>
          <w:rFonts w:ascii="Times New Roman" w:hAnsi="Times New Roman"/>
          <w:sz w:val="28"/>
          <w:szCs w:val="28"/>
        </w:rPr>
        <w:t>т</w:t>
      </w:r>
      <w:r w:rsidRPr="00FE535F">
        <w:rPr>
          <w:rFonts w:ascii="Times New Roman" w:hAnsi="Times New Roman"/>
          <w:sz w:val="28"/>
          <w:szCs w:val="28"/>
        </w:rPr>
        <w:t>вующих в ее решении, привлечения потенциала территориальных подразделений федеральных структур, исполнительных органов муниципальных образований, профессиональных объединений юристов, осуществления дополнительных мер по организ</w:t>
      </w:r>
      <w:r w:rsidRPr="00FE535F">
        <w:rPr>
          <w:rFonts w:ascii="Times New Roman" w:hAnsi="Times New Roman"/>
          <w:sz w:val="28"/>
          <w:szCs w:val="28"/>
        </w:rPr>
        <w:t>а</w:t>
      </w:r>
      <w:r w:rsidRPr="00FE535F">
        <w:rPr>
          <w:rFonts w:ascii="Times New Roman" w:hAnsi="Times New Roman"/>
          <w:sz w:val="28"/>
          <w:szCs w:val="28"/>
        </w:rPr>
        <w:t>ционно-финансовому обеспечению этой деятельности.</w:t>
      </w:r>
    </w:p>
    <w:p w:rsidR="00E05A21" w:rsidRPr="00FE535F" w:rsidRDefault="00E05A21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Работа</w:t>
      </w:r>
      <w:r w:rsidR="005B4D15" w:rsidRPr="00FE535F">
        <w:rPr>
          <w:rFonts w:ascii="Times New Roman" w:hAnsi="Times New Roman"/>
          <w:sz w:val="28"/>
          <w:szCs w:val="28"/>
        </w:rPr>
        <w:t>, проводимая</w:t>
      </w:r>
      <w:r w:rsidRPr="00FE535F">
        <w:rPr>
          <w:rFonts w:ascii="Times New Roman" w:hAnsi="Times New Roman"/>
          <w:sz w:val="28"/>
          <w:szCs w:val="28"/>
        </w:rPr>
        <w:t xml:space="preserve"> в 2020</w:t>
      </w:r>
      <w:r w:rsidR="005B4D15" w:rsidRPr="00FE535F">
        <w:rPr>
          <w:rFonts w:ascii="Times New Roman" w:hAnsi="Times New Roman"/>
          <w:sz w:val="28"/>
          <w:szCs w:val="28"/>
        </w:rPr>
        <w:t>-2021 г</w:t>
      </w:r>
      <w:r w:rsidRPr="00FE535F">
        <w:rPr>
          <w:rFonts w:ascii="Times New Roman" w:hAnsi="Times New Roman"/>
          <w:sz w:val="28"/>
          <w:szCs w:val="28"/>
        </w:rPr>
        <w:t xml:space="preserve">г. </w:t>
      </w:r>
      <w:r w:rsidR="005B4D15" w:rsidRPr="00FE535F">
        <w:rPr>
          <w:rFonts w:ascii="Times New Roman" w:hAnsi="Times New Roman"/>
          <w:sz w:val="28"/>
          <w:szCs w:val="28"/>
        </w:rPr>
        <w:t>Министерством юстиции Республики Т</w:t>
      </w:r>
      <w:r w:rsidR="005B4D15" w:rsidRPr="00FE535F">
        <w:rPr>
          <w:rFonts w:ascii="Times New Roman" w:hAnsi="Times New Roman"/>
          <w:sz w:val="28"/>
          <w:szCs w:val="28"/>
        </w:rPr>
        <w:t>ы</w:t>
      </w:r>
      <w:r w:rsidR="005B4D15" w:rsidRPr="00FE535F">
        <w:rPr>
          <w:rFonts w:ascii="Times New Roman" w:hAnsi="Times New Roman"/>
          <w:sz w:val="28"/>
          <w:szCs w:val="28"/>
        </w:rPr>
        <w:t xml:space="preserve">ва и соисполнителями, будет продолжена в рамках </w:t>
      </w:r>
      <w:r w:rsidR="00EE397F">
        <w:rPr>
          <w:rFonts w:ascii="Times New Roman" w:hAnsi="Times New Roman"/>
          <w:sz w:val="28"/>
          <w:szCs w:val="28"/>
        </w:rPr>
        <w:t>П</w:t>
      </w:r>
      <w:r w:rsidR="005B4D15" w:rsidRPr="00FE535F">
        <w:rPr>
          <w:rFonts w:ascii="Times New Roman" w:hAnsi="Times New Roman"/>
          <w:sz w:val="28"/>
          <w:szCs w:val="28"/>
        </w:rPr>
        <w:t>рограммы.</w:t>
      </w:r>
    </w:p>
    <w:p w:rsidR="002C37F5" w:rsidRPr="00FE535F" w:rsidRDefault="002C37F5" w:rsidP="005E4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7F5" w:rsidRPr="00FE535F" w:rsidRDefault="002C37F5" w:rsidP="005E4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II. Основные ц</w:t>
      </w:r>
      <w:r w:rsidR="00EE397F">
        <w:rPr>
          <w:rFonts w:ascii="Times New Roman" w:hAnsi="Times New Roman"/>
          <w:sz w:val="28"/>
          <w:szCs w:val="28"/>
        </w:rPr>
        <w:t>ели, задачи и этапы реализации П</w:t>
      </w:r>
      <w:r w:rsidRPr="00FE535F">
        <w:rPr>
          <w:rFonts w:ascii="Times New Roman" w:hAnsi="Times New Roman"/>
          <w:sz w:val="28"/>
          <w:szCs w:val="28"/>
        </w:rPr>
        <w:t>рограммы</w:t>
      </w:r>
    </w:p>
    <w:p w:rsidR="002C37F5" w:rsidRPr="00FE535F" w:rsidRDefault="002C37F5" w:rsidP="005E4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7F5" w:rsidRPr="00FE535F" w:rsidRDefault="00EE397F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Приоритетными направлениями П</w:t>
      </w:r>
      <w:r w:rsidR="002C37F5" w:rsidRPr="00FE535F">
        <w:rPr>
          <w:rFonts w:ascii="Times New Roman" w:hAnsi="Times New Roman"/>
          <w:sz w:val="28"/>
          <w:szCs w:val="28"/>
        </w:rPr>
        <w:t>рограммы являются:</w:t>
      </w:r>
    </w:p>
    <w:p w:rsidR="002C37F5" w:rsidRPr="00FE535F" w:rsidRDefault="002C37F5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1) развитие правового образования и воспитания подрастающего поколения в образовательных организ</w:t>
      </w:r>
      <w:r w:rsidRPr="00FE535F">
        <w:rPr>
          <w:rFonts w:ascii="Times New Roman" w:hAnsi="Times New Roman"/>
          <w:sz w:val="28"/>
          <w:szCs w:val="28"/>
        </w:rPr>
        <w:t>а</w:t>
      </w:r>
      <w:r w:rsidRPr="00FE535F">
        <w:rPr>
          <w:rFonts w:ascii="Times New Roman" w:hAnsi="Times New Roman"/>
          <w:sz w:val="28"/>
          <w:szCs w:val="28"/>
        </w:rPr>
        <w:t>циях различного уровня;</w:t>
      </w:r>
    </w:p>
    <w:p w:rsidR="002C37F5" w:rsidRPr="00FE535F" w:rsidRDefault="002C37F5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2) участие органов исполнительной власти Республики Тыва, органов местн</w:t>
      </w:r>
      <w:r w:rsidRPr="00FE535F">
        <w:rPr>
          <w:rFonts w:ascii="Times New Roman" w:hAnsi="Times New Roman"/>
          <w:sz w:val="28"/>
          <w:szCs w:val="28"/>
        </w:rPr>
        <w:t>о</w:t>
      </w:r>
      <w:r w:rsidRPr="00FE535F">
        <w:rPr>
          <w:rFonts w:ascii="Times New Roman" w:hAnsi="Times New Roman"/>
          <w:sz w:val="28"/>
          <w:szCs w:val="28"/>
        </w:rPr>
        <w:t>го самоуправления муниципальных образований Республики Тыва в правовом пр</w:t>
      </w:r>
      <w:r w:rsidRPr="00FE535F">
        <w:rPr>
          <w:rFonts w:ascii="Times New Roman" w:hAnsi="Times New Roman"/>
          <w:sz w:val="28"/>
          <w:szCs w:val="28"/>
        </w:rPr>
        <w:t>о</w:t>
      </w:r>
      <w:r w:rsidRPr="00FE535F">
        <w:rPr>
          <w:rFonts w:ascii="Times New Roman" w:hAnsi="Times New Roman"/>
          <w:sz w:val="28"/>
          <w:szCs w:val="28"/>
        </w:rPr>
        <w:t>свещении населения;</w:t>
      </w:r>
    </w:p>
    <w:p w:rsidR="002C37F5" w:rsidRPr="00FE535F" w:rsidRDefault="002C37F5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3) повышение правосознания служащих государс</w:t>
      </w:r>
      <w:r w:rsidR="0000458E" w:rsidRPr="00FE535F">
        <w:rPr>
          <w:rFonts w:ascii="Times New Roman" w:hAnsi="Times New Roman"/>
          <w:sz w:val="28"/>
          <w:szCs w:val="28"/>
        </w:rPr>
        <w:t>твенных и муниципальных органов</w:t>
      </w:r>
      <w:r w:rsidRPr="00FE535F">
        <w:rPr>
          <w:rFonts w:ascii="Times New Roman" w:hAnsi="Times New Roman"/>
          <w:sz w:val="28"/>
          <w:szCs w:val="28"/>
        </w:rPr>
        <w:t>;</w:t>
      </w:r>
    </w:p>
    <w:p w:rsidR="002C37F5" w:rsidRPr="00FE535F" w:rsidRDefault="002C37F5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4) информационное обеспечение просвещения и воспитания, направленные на фо</w:t>
      </w:r>
      <w:r w:rsidRPr="00FE535F">
        <w:rPr>
          <w:rFonts w:ascii="Times New Roman" w:hAnsi="Times New Roman"/>
          <w:sz w:val="28"/>
          <w:szCs w:val="28"/>
        </w:rPr>
        <w:t>р</w:t>
      </w:r>
      <w:r w:rsidRPr="00FE535F">
        <w:rPr>
          <w:rFonts w:ascii="Times New Roman" w:hAnsi="Times New Roman"/>
          <w:sz w:val="28"/>
          <w:szCs w:val="28"/>
        </w:rPr>
        <w:t>мирование высокого уровня правовой культуры и правосознания граждан;</w:t>
      </w:r>
    </w:p>
    <w:p w:rsidR="002C37F5" w:rsidRPr="00FE535F" w:rsidRDefault="002C37F5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5) совершенствование системы оказания бесплатной юридической помощи.</w:t>
      </w:r>
    </w:p>
    <w:p w:rsidR="002C37F5" w:rsidRPr="00FE535F" w:rsidRDefault="002C37F5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Основываясь на приоритетах г</w:t>
      </w:r>
      <w:r w:rsidR="00EE397F">
        <w:rPr>
          <w:rFonts w:ascii="Times New Roman" w:hAnsi="Times New Roman"/>
          <w:sz w:val="28"/>
          <w:szCs w:val="28"/>
        </w:rPr>
        <w:t>осударственной политики, целью П</w:t>
      </w:r>
      <w:r w:rsidRPr="00FE535F">
        <w:rPr>
          <w:rFonts w:ascii="Times New Roman" w:hAnsi="Times New Roman"/>
          <w:sz w:val="28"/>
          <w:szCs w:val="28"/>
        </w:rPr>
        <w:t>рограммы указывается создание в Республике Тыва системы правового просвещения и восп</w:t>
      </w:r>
      <w:r w:rsidRPr="00FE535F">
        <w:rPr>
          <w:rFonts w:ascii="Times New Roman" w:hAnsi="Times New Roman"/>
          <w:sz w:val="28"/>
          <w:szCs w:val="28"/>
        </w:rPr>
        <w:t>и</w:t>
      </w:r>
      <w:r w:rsidRPr="00FE535F">
        <w:rPr>
          <w:rFonts w:ascii="Times New Roman" w:hAnsi="Times New Roman"/>
          <w:sz w:val="28"/>
          <w:szCs w:val="28"/>
        </w:rPr>
        <w:t>тания граждан, ориентированной на формирование правового сознания и правовой культуры граждан, путем обеспечения доступа граждан к официальной правовой информации и выработки у населения установки на правомерное поведение и п</w:t>
      </w:r>
      <w:r w:rsidRPr="00FE535F">
        <w:rPr>
          <w:rFonts w:ascii="Times New Roman" w:hAnsi="Times New Roman"/>
          <w:sz w:val="28"/>
          <w:szCs w:val="28"/>
        </w:rPr>
        <w:t>о</w:t>
      </w:r>
      <w:r w:rsidRPr="00FE535F">
        <w:rPr>
          <w:rFonts w:ascii="Times New Roman" w:hAnsi="Times New Roman"/>
          <w:sz w:val="28"/>
          <w:szCs w:val="28"/>
        </w:rPr>
        <w:t>вышени</w:t>
      </w:r>
      <w:r w:rsidR="00EE397F">
        <w:rPr>
          <w:rFonts w:ascii="Times New Roman" w:hAnsi="Times New Roman"/>
          <w:sz w:val="28"/>
          <w:szCs w:val="28"/>
        </w:rPr>
        <w:t>я</w:t>
      </w:r>
      <w:r w:rsidRPr="00FE535F">
        <w:rPr>
          <w:rFonts w:ascii="Times New Roman" w:hAnsi="Times New Roman"/>
          <w:sz w:val="28"/>
          <w:szCs w:val="28"/>
        </w:rPr>
        <w:t xml:space="preserve"> уровня правовой культуры граждан.</w:t>
      </w:r>
    </w:p>
    <w:p w:rsidR="002C37F5" w:rsidRPr="00FE535F" w:rsidRDefault="002C37F5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Достижение данной цели будет обеспечиваться решением следующих задач:</w:t>
      </w:r>
    </w:p>
    <w:p w:rsidR="002C37F5" w:rsidRPr="00FE535F" w:rsidRDefault="004730D2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 xml:space="preserve">1) </w:t>
      </w:r>
      <w:r w:rsidR="002C37F5" w:rsidRPr="00FE535F">
        <w:rPr>
          <w:rFonts w:ascii="Times New Roman" w:hAnsi="Times New Roman"/>
          <w:sz w:val="28"/>
          <w:szCs w:val="28"/>
        </w:rPr>
        <w:t>обеспечение конструктивного взаимодействия между органами государс</w:t>
      </w:r>
      <w:r w:rsidR="002C37F5" w:rsidRPr="00FE535F">
        <w:rPr>
          <w:rFonts w:ascii="Times New Roman" w:hAnsi="Times New Roman"/>
          <w:sz w:val="28"/>
          <w:szCs w:val="28"/>
        </w:rPr>
        <w:t>т</w:t>
      </w:r>
      <w:r w:rsidR="002C37F5" w:rsidRPr="00FE535F">
        <w:rPr>
          <w:rFonts w:ascii="Times New Roman" w:hAnsi="Times New Roman"/>
          <w:sz w:val="28"/>
          <w:szCs w:val="28"/>
        </w:rPr>
        <w:t>венной власти</w:t>
      </w:r>
      <w:r w:rsidR="00EE397F">
        <w:rPr>
          <w:rFonts w:ascii="Times New Roman" w:hAnsi="Times New Roman"/>
          <w:sz w:val="28"/>
          <w:szCs w:val="28"/>
        </w:rPr>
        <w:t xml:space="preserve"> Республики Тыва</w:t>
      </w:r>
      <w:r w:rsidR="002C37F5" w:rsidRPr="00FE535F">
        <w:rPr>
          <w:rFonts w:ascii="Times New Roman" w:hAnsi="Times New Roman"/>
          <w:sz w:val="28"/>
          <w:szCs w:val="28"/>
        </w:rPr>
        <w:t>, органами местного самоуправления, обществе</w:t>
      </w:r>
      <w:r w:rsidR="002C37F5" w:rsidRPr="00FE535F">
        <w:rPr>
          <w:rFonts w:ascii="Times New Roman" w:hAnsi="Times New Roman"/>
          <w:sz w:val="28"/>
          <w:szCs w:val="28"/>
        </w:rPr>
        <w:t>н</w:t>
      </w:r>
      <w:r w:rsidR="002C37F5" w:rsidRPr="00FE535F">
        <w:rPr>
          <w:rFonts w:ascii="Times New Roman" w:hAnsi="Times New Roman"/>
          <w:sz w:val="28"/>
          <w:szCs w:val="28"/>
        </w:rPr>
        <w:t>ными объединениями и средствами массовой информации, реали</w:t>
      </w:r>
      <w:r w:rsidR="00EE397F">
        <w:rPr>
          <w:rFonts w:ascii="Times New Roman" w:hAnsi="Times New Roman"/>
          <w:sz w:val="28"/>
          <w:szCs w:val="28"/>
        </w:rPr>
        <w:t>зующими П</w:t>
      </w:r>
      <w:r w:rsidR="002C37F5" w:rsidRPr="00FE535F">
        <w:rPr>
          <w:rFonts w:ascii="Times New Roman" w:hAnsi="Times New Roman"/>
          <w:sz w:val="28"/>
          <w:szCs w:val="28"/>
        </w:rPr>
        <w:t>р</w:t>
      </w:r>
      <w:r w:rsidR="002C37F5" w:rsidRPr="00FE535F">
        <w:rPr>
          <w:rFonts w:ascii="Times New Roman" w:hAnsi="Times New Roman"/>
          <w:sz w:val="28"/>
          <w:szCs w:val="28"/>
        </w:rPr>
        <w:t>о</w:t>
      </w:r>
      <w:r w:rsidR="002C37F5" w:rsidRPr="00FE535F">
        <w:rPr>
          <w:rFonts w:ascii="Times New Roman" w:hAnsi="Times New Roman"/>
          <w:sz w:val="28"/>
          <w:szCs w:val="28"/>
        </w:rPr>
        <w:t>грамму;</w:t>
      </w:r>
    </w:p>
    <w:p w:rsidR="002C37F5" w:rsidRPr="00FE535F" w:rsidRDefault="00EE397F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C37F5" w:rsidRPr="00FE535F">
        <w:rPr>
          <w:rFonts w:ascii="Times New Roman" w:hAnsi="Times New Roman"/>
          <w:sz w:val="28"/>
          <w:szCs w:val="28"/>
        </w:rPr>
        <w:t>) обеспечение доступа граждан к официальной правовой информации;</w:t>
      </w:r>
    </w:p>
    <w:p w:rsidR="002C37F5" w:rsidRPr="00FE535F" w:rsidRDefault="00EE397F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C37F5" w:rsidRPr="00FE535F">
        <w:rPr>
          <w:rFonts w:ascii="Times New Roman" w:hAnsi="Times New Roman"/>
          <w:sz w:val="28"/>
          <w:szCs w:val="28"/>
        </w:rPr>
        <w:t>) улучшение условий для получения гражданами правовых знаний;</w:t>
      </w:r>
    </w:p>
    <w:p w:rsidR="002C37F5" w:rsidRPr="00FE535F" w:rsidRDefault="00EE397F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C37F5" w:rsidRPr="00FE535F">
        <w:rPr>
          <w:rFonts w:ascii="Times New Roman" w:hAnsi="Times New Roman"/>
          <w:sz w:val="28"/>
          <w:szCs w:val="28"/>
        </w:rPr>
        <w:t>) повышение уровня доступности правовой помощи гражданам в муниц</w:t>
      </w:r>
      <w:r w:rsidR="002C37F5" w:rsidRPr="00FE535F">
        <w:rPr>
          <w:rFonts w:ascii="Times New Roman" w:hAnsi="Times New Roman"/>
          <w:sz w:val="28"/>
          <w:szCs w:val="28"/>
        </w:rPr>
        <w:t>и</w:t>
      </w:r>
      <w:r w:rsidR="002C37F5" w:rsidRPr="00FE535F">
        <w:rPr>
          <w:rFonts w:ascii="Times New Roman" w:hAnsi="Times New Roman"/>
          <w:sz w:val="28"/>
          <w:szCs w:val="28"/>
        </w:rPr>
        <w:t>пальных образованиях Респу</w:t>
      </w:r>
      <w:r w:rsidR="002C37F5" w:rsidRPr="00FE535F">
        <w:rPr>
          <w:rFonts w:ascii="Times New Roman" w:hAnsi="Times New Roman"/>
          <w:sz w:val="28"/>
          <w:szCs w:val="28"/>
        </w:rPr>
        <w:t>б</w:t>
      </w:r>
      <w:r w:rsidR="002C37F5" w:rsidRPr="00FE535F">
        <w:rPr>
          <w:rFonts w:ascii="Times New Roman" w:hAnsi="Times New Roman"/>
          <w:sz w:val="28"/>
          <w:szCs w:val="28"/>
        </w:rPr>
        <w:t>лики Тыва;</w:t>
      </w:r>
    </w:p>
    <w:p w:rsidR="002C37F5" w:rsidRPr="00FE535F" w:rsidRDefault="00EE397F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C37F5" w:rsidRPr="00FE535F">
        <w:rPr>
          <w:rFonts w:ascii="Times New Roman" w:hAnsi="Times New Roman"/>
          <w:sz w:val="28"/>
          <w:szCs w:val="28"/>
        </w:rPr>
        <w:t>) организация просветительской деятельности по формированию высокого гражданского и правового сознания молодежи, воспитанию толерантности, поз</w:t>
      </w:r>
      <w:r w:rsidR="002C37F5" w:rsidRPr="00FE535F">
        <w:rPr>
          <w:rFonts w:ascii="Times New Roman" w:hAnsi="Times New Roman"/>
          <w:sz w:val="28"/>
          <w:szCs w:val="28"/>
        </w:rPr>
        <w:t>и</w:t>
      </w:r>
      <w:r w:rsidR="002C37F5" w:rsidRPr="00FE535F">
        <w:rPr>
          <w:rFonts w:ascii="Times New Roman" w:hAnsi="Times New Roman"/>
          <w:sz w:val="28"/>
          <w:szCs w:val="28"/>
        </w:rPr>
        <w:t>тивного отношения к законодательству;</w:t>
      </w:r>
    </w:p>
    <w:p w:rsidR="002C37F5" w:rsidRPr="00FE535F" w:rsidRDefault="00EE397F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C37F5" w:rsidRPr="00FE535F">
        <w:rPr>
          <w:rFonts w:ascii="Times New Roman" w:hAnsi="Times New Roman"/>
          <w:sz w:val="28"/>
          <w:szCs w:val="28"/>
        </w:rPr>
        <w:t>) воспитание правосознания обучающихся в образовательных организациях в Республике Тыва путем проведения на базе образовательных организаций в Ре</w:t>
      </w:r>
      <w:r w:rsidR="002C37F5" w:rsidRPr="00FE535F">
        <w:rPr>
          <w:rFonts w:ascii="Times New Roman" w:hAnsi="Times New Roman"/>
          <w:sz w:val="28"/>
          <w:szCs w:val="28"/>
        </w:rPr>
        <w:t>с</w:t>
      </w:r>
      <w:r w:rsidR="002C37F5" w:rsidRPr="00FE535F">
        <w:rPr>
          <w:rFonts w:ascii="Times New Roman" w:hAnsi="Times New Roman"/>
          <w:sz w:val="28"/>
          <w:szCs w:val="28"/>
        </w:rPr>
        <w:t>публике Тыва встреч со специалистами, работающими в различных сферах юри</w:t>
      </w:r>
      <w:r w:rsidR="002C37F5" w:rsidRPr="00FE535F">
        <w:rPr>
          <w:rFonts w:ascii="Times New Roman" w:hAnsi="Times New Roman"/>
          <w:sz w:val="28"/>
          <w:szCs w:val="28"/>
        </w:rPr>
        <w:t>с</w:t>
      </w:r>
      <w:r w:rsidR="002C37F5" w:rsidRPr="00FE535F">
        <w:rPr>
          <w:rFonts w:ascii="Times New Roman" w:hAnsi="Times New Roman"/>
          <w:sz w:val="28"/>
          <w:szCs w:val="28"/>
        </w:rPr>
        <w:t>пруденции;</w:t>
      </w:r>
    </w:p>
    <w:p w:rsidR="002C37F5" w:rsidRPr="00FE535F" w:rsidRDefault="00EE397F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2C37F5" w:rsidRPr="00FE535F">
        <w:rPr>
          <w:rFonts w:ascii="Times New Roman" w:hAnsi="Times New Roman"/>
          <w:sz w:val="28"/>
          <w:szCs w:val="28"/>
        </w:rPr>
        <w:t>) обеспечение оказания качественной квалифицированной бесплатной юр</w:t>
      </w:r>
      <w:r w:rsidR="002C37F5" w:rsidRPr="00FE535F">
        <w:rPr>
          <w:rFonts w:ascii="Times New Roman" w:hAnsi="Times New Roman"/>
          <w:sz w:val="28"/>
          <w:szCs w:val="28"/>
        </w:rPr>
        <w:t>и</w:t>
      </w:r>
      <w:r w:rsidR="002C37F5" w:rsidRPr="00FE535F">
        <w:rPr>
          <w:rFonts w:ascii="Times New Roman" w:hAnsi="Times New Roman"/>
          <w:sz w:val="28"/>
          <w:szCs w:val="28"/>
        </w:rPr>
        <w:t>дической помощи населению республики.</w:t>
      </w:r>
    </w:p>
    <w:p w:rsidR="002C37F5" w:rsidRPr="00FE535F" w:rsidRDefault="002C37F5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В соответствии с установленными целевыми ориентирами в данной сфере, для оценки хода реал</w:t>
      </w:r>
      <w:r w:rsidR="00EE397F">
        <w:rPr>
          <w:rFonts w:ascii="Times New Roman" w:hAnsi="Times New Roman"/>
          <w:sz w:val="28"/>
          <w:szCs w:val="28"/>
        </w:rPr>
        <w:t>изации поставленных задач в П</w:t>
      </w:r>
      <w:r w:rsidRPr="00FE535F">
        <w:rPr>
          <w:rFonts w:ascii="Times New Roman" w:hAnsi="Times New Roman"/>
          <w:sz w:val="28"/>
          <w:szCs w:val="28"/>
        </w:rPr>
        <w:t>рограмме используются следу</w:t>
      </w:r>
      <w:r w:rsidRPr="00FE535F">
        <w:rPr>
          <w:rFonts w:ascii="Times New Roman" w:hAnsi="Times New Roman"/>
          <w:sz w:val="28"/>
          <w:szCs w:val="28"/>
        </w:rPr>
        <w:t>ю</w:t>
      </w:r>
      <w:r w:rsidRPr="00FE535F">
        <w:rPr>
          <w:rFonts w:ascii="Times New Roman" w:hAnsi="Times New Roman"/>
          <w:sz w:val="28"/>
          <w:szCs w:val="28"/>
        </w:rPr>
        <w:t>щие целевые показатели (индикаторы):</w:t>
      </w:r>
    </w:p>
    <w:p w:rsidR="00274968" w:rsidRPr="00FE535F" w:rsidRDefault="00274968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 xml:space="preserve">1) количество </w:t>
      </w:r>
      <w:r w:rsidR="00B138C7" w:rsidRPr="00FE535F">
        <w:rPr>
          <w:rFonts w:ascii="Times New Roman" w:hAnsi="Times New Roman"/>
          <w:sz w:val="28"/>
          <w:szCs w:val="28"/>
        </w:rPr>
        <w:t>образовательных организаций,</w:t>
      </w:r>
      <w:r w:rsidRPr="00FE535F">
        <w:rPr>
          <w:rFonts w:ascii="Times New Roman" w:hAnsi="Times New Roman"/>
          <w:sz w:val="28"/>
          <w:szCs w:val="28"/>
        </w:rPr>
        <w:t xml:space="preserve"> привлеченных к мероприятиям, проводимым в рамках </w:t>
      </w:r>
      <w:r w:rsidR="00EE397F">
        <w:rPr>
          <w:rFonts w:ascii="Times New Roman" w:hAnsi="Times New Roman"/>
          <w:sz w:val="28"/>
          <w:szCs w:val="28"/>
        </w:rPr>
        <w:t>П</w:t>
      </w:r>
      <w:r w:rsidRPr="00FE535F">
        <w:rPr>
          <w:rFonts w:ascii="Times New Roman" w:hAnsi="Times New Roman"/>
          <w:sz w:val="28"/>
          <w:szCs w:val="28"/>
        </w:rPr>
        <w:t>рограммы;</w:t>
      </w:r>
    </w:p>
    <w:p w:rsidR="00274968" w:rsidRPr="00FE535F" w:rsidRDefault="00274968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2) мероприятия, направленные на повышение правовой культуры, оказани</w:t>
      </w:r>
      <w:r w:rsidR="00EE397F">
        <w:rPr>
          <w:rFonts w:ascii="Times New Roman" w:hAnsi="Times New Roman"/>
          <w:sz w:val="28"/>
          <w:szCs w:val="28"/>
        </w:rPr>
        <w:t>е</w:t>
      </w:r>
      <w:r w:rsidRPr="00FE535F">
        <w:rPr>
          <w:rFonts w:ascii="Times New Roman" w:hAnsi="Times New Roman"/>
          <w:sz w:val="28"/>
          <w:szCs w:val="28"/>
        </w:rPr>
        <w:t xml:space="preserve"> юридической помощи органам местного самоуправления, гражданам в муниц</w:t>
      </w:r>
      <w:r w:rsidRPr="00FE535F">
        <w:rPr>
          <w:rFonts w:ascii="Times New Roman" w:hAnsi="Times New Roman"/>
          <w:sz w:val="28"/>
          <w:szCs w:val="28"/>
        </w:rPr>
        <w:t>и</w:t>
      </w:r>
      <w:r w:rsidRPr="00FE535F">
        <w:rPr>
          <w:rFonts w:ascii="Times New Roman" w:hAnsi="Times New Roman"/>
          <w:sz w:val="28"/>
          <w:szCs w:val="28"/>
        </w:rPr>
        <w:t>пальных образованиях Республики Тыва;</w:t>
      </w:r>
    </w:p>
    <w:p w:rsidR="00274968" w:rsidRPr="00FE535F" w:rsidRDefault="00274968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3) доступность правовой помощи, охват ею населения, в том числе информ</w:t>
      </w:r>
      <w:r w:rsidRPr="00FE535F">
        <w:rPr>
          <w:rFonts w:ascii="Times New Roman" w:hAnsi="Times New Roman"/>
          <w:sz w:val="28"/>
          <w:szCs w:val="28"/>
        </w:rPr>
        <w:t>и</w:t>
      </w:r>
      <w:r w:rsidRPr="00FE535F">
        <w:rPr>
          <w:rFonts w:ascii="Times New Roman" w:hAnsi="Times New Roman"/>
          <w:sz w:val="28"/>
          <w:szCs w:val="28"/>
        </w:rPr>
        <w:t>рование населения через средства массовой информации</w:t>
      </w:r>
      <w:r w:rsidR="00EE397F">
        <w:rPr>
          <w:rFonts w:ascii="Times New Roman" w:hAnsi="Times New Roman"/>
          <w:sz w:val="28"/>
          <w:szCs w:val="28"/>
        </w:rPr>
        <w:t>;</w:t>
      </w:r>
    </w:p>
    <w:p w:rsidR="002C37F5" w:rsidRPr="00FE535F" w:rsidRDefault="00274968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E535F">
        <w:rPr>
          <w:rFonts w:ascii="Times New Roman" w:hAnsi="Times New Roman"/>
          <w:sz w:val="28"/>
          <w:szCs w:val="28"/>
        </w:rPr>
        <w:t>4) число лиц, получивших бесплатную квалифицированную юридическую помощь</w:t>
      </w:r>
      <w:r w:rsidR="00EE397F">
        <w:rPr>
          <w:rFonts w:ascii="Times New Roman" w:hAnsi="Times New Roman"/>
          <w:sz w:val="28"/>
          <w:szCs w:val="28"/>
        </w:rPr>
        <w:t>.</w:t>
      </w:r>
    </w:p>
    <w:p w:rsidR="002C37F5" w:rsidRPr="00FE535F" w:rsidRDefault="002C37F5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 xml:space="preserve">Реализацию </w:t>
      </w:r>
      <w:r w:rsidR="00EE397F">
        <w:rPr>
          <w:rFonts w:ascii="Times New Roman" w:hAnsi="Times New Roman"/>
          <w:sz w:val="28"/>
          <w:szCs w:val="28"/>
        </w:rPr>
        <w:t>П</w:t>
      </w:r>
      <w:r w:rsidRPr="00FE535F">
        <w:rPr>
          <w:rFonts w:ascii="Times New Roman" w:hAnsi="Times New Roman"/>
          <w:sz w:val="28"/>
          <w:szCs w:val="28"/>
        </w:rPr>
        <w:t>рограммы предусматриваетс</w:t>
      </w:r>
      <w:r w:rsidR="004730D2" w:rsidRPr="00FE535F">
        <w:rPr>
          <w:rFonts w:ascii="Times New Roman" w:hAnsi="Times New Roman"/>
          <w:sz w:val="28"/>
          <w:szCs w:val="28"/>
        </w:rPr>
        <w:t>я осуще</w:t>
      </w:r>
      <w:r w:rsidR="009D6DB1" w:rsidRPr="00FE535F">
        <w:rPr>
          <w:rFonts w:ascii="Times New Roman" w:hAnsi="Times New Roman"/>
          <w:sz w:val="28"/>
          <w:szCs w:val="28"/>
        </w:rPr>
        <w:t xml:space="preserve">ствить в один этап </w:t>
      </w:r>
      <w:r w:rsidR="005E495C">
        <w:rPr>
          <w:rFonts w:ascii="Times New Roman" w:hAnsi="Times New Roman"/>
          <w:sz w:val="28"/>
          <w:szCs w:val="28"/>
        </w:rPr>
        <w:t>–</w:t>
      </w:r>
      <w:r w:rsidR="009D6DB1" w:rsidRPr="00FE535F">
        <w:rPr>
          <w:rFonts w:ascii="Times New Roman" w:hAnsi="Times New Roman"/>
          <w:sz w:val="28"/>
          <w:szCs w:val="28"/>
        </w:rPr>
        <w:t xml:space="preserve"> 2</w:t>
      </w:r>
      <w:r w:rsidR="005E495C">
        <w:rPr>
          <w:rFonts w:ascii="Times New Roman" w:hAnsi="Times New Roman"/>
          <w:sz w:val="28"/>
          <w:szCs w:val="28"/>
        </w:rPr>
        <w:t>022-</w:t>
      </w:r>
      <w:r w:rsidR="009D6DB1" w:rsidRPr="00FE535F">
        <w:rPr>
          <w:rFonts w:ascii="Times New Roman" w:hAnsi="Times New Roman"/>
          <w:sz w:val="28"/>
          <w:szCs w:val="28"/>
        </w:rPr>
        <w:t>2024</w:t>
      </w:r>
      <w:r w:rsidRPr="00FE535F">
        <w:rPr>
          <w:rFonts w:ascii="Times New Roman" w:hAnsi="Times New Roman"/>
          <w:sz w:val="28"/>
          <w:szCs w:val="28"/>
        </w:rPr>
        <w:t xml:space="preserve"> годы.</w:t>
      </w:r>
    </w:p>
    <w:p w:rsidR="002C37F5" w:rsidRPr="00FE535F" w:rsidRDefault="002C37F5" w:rsidP="005E4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7F5" w:rsidRPr="00FE535F" w:rsidRDefault="002C37F5" w:rsidP="005E4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III. Система (перечень) программных мероприятий</w:t>
      </w:r>
    </w:p>
    <w:p w:rsidR="004730D2" w:rsidRPr="00FE535F" w:rsidRDefault="004730D2" w:rsidP="005E4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7F5" w:rsidRPr="00FE535F" w:rsidRDefault="002C37F5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Программа включает комплекс правовых, нормативных, организационных, методических и информационных мероприятий по созданию единой системы пр</w:t>
      </w:r>
      <w:r w:rsidRPr="00FE535F">
        <w:rPr>
          <w:rFonts w:ascii="Times New Roman" w:hAnsi="Times New Roman"/>
          <w:sz w:val="28"/>
          <w:szCs w:val="28"/>
        </w:rPr>
        <w:t>а</w:t>
      </w:r>
      <w:r w:rsidRPr="00FE535F">
        <w:rPr>
          <w:rFonts w:ascii="Times New Roman" w:hAnsi="Times New Roman"/>
          <w:sz w:val="28"/>
          <w:szCs w:val="28"/>
        </w:rPr>
        <w:t>вового просвещения населения, профилактик</w:t>
      </w:r>
      <w:r w:rsidR="00EE397F">
        <w:rPr>
          <w:rFonts w:ascii="Times New Roman" w:hAnsi="Times New Roman"/>
          <w:sz w:val="28"/>
          <w:szCs w:val="28"/>
        </w:rPr>
        <w:t>и</w:t>
      </w:r>
      <w:r w:rsidRPr="00FE535F">
        <w:rPr>
          <w:rFonts w:ascii="Times New Roman" w:hAnsi="Times New Roman"/>
          <w:sz w:val="28"/>
          <w:szCs w:val="28"/>
        </w:rPr>
        <w:t xml:space="preserve"> правового нигилизма и повышени</w:t>
      </w:r>
      <w:r w:rsidR="00EE397F">
        <w:rPr>
          <w:rFonts w:ascii="Times New Roman" w:hAnsi="Times New Roman"/>
          <w:sz w:val="28"/>
          <w:szCs w:val="28"/>
        </w:rPr>
        <w:t>я</w:t>
      </w:r>
      <w:r w:rsidRPr="00FE535F">
        <w:rPr>
          <w:rFonts w:ascii="Times New Roman" w:hAnsi="Times New Roman"/>
          <w:sz w:val="28"/>
          <w:szCs w:val="28"/>
        </w:rPr>
        <w:t xml:space="preserve"> прав</w:t>
      </w:r>
      <w:r w:rsidRPr="00FE535F">
        <w:rPr>
          <w:rFonts w:ascii="Times New Roman" w:hAnsi="Times New Roman"/>
          <w:sz w:val="28"/>
          <w:szCs w:val="28"/>
        </w:rPr>
        <w:t>о</w:t>
      </w:r>
      <w:r w:rsidRPr="00FE535F">
        <w:rPr>
          <w:rFonts w:ascii="Times New Roman" w:hAnsi="Times New Roman"/>
          <w:sz w:val="28"/>
          <w:szCs w:val="28"/>
        </w:rPr>
        <w:t>вой культуры в республике.</w:t>
      </w:r>
    </w:p>
    <w:p w:rsidR="002C37F5" w:rsidRPr="00FE535F" w:rsidRDefault="00EE397F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 мероприятий П</w:t>
      </w:r>
      <w:r w:rsidR="002C37F5" w:rsidRPr="00FE535F">
        <w:rPr>
          <w:rFonts w:ascii="Times New Roman" w:hAnsi="Times New Roman"/>
          <w:sz w:val="28"/>
          <w:szCs w:val="28"/>
        </w:rPr>
        <w:t>рограммы предусматривает охват правовым пр</w:t>
      </w:r>
      <w:r w:rsidR="002C37F5" w:rsidRPr="00FE535F">
        <w:rPr>
          <w:rFonts w:ascii="Times New Roman" w:hAnsi="Times New Roman"/>
          <w:sz w:val="28"/>
          <w:szCs w:val="28"/>
        </w:rPr>
        <w:t>о</w:t>
      </w:r>
      <w:r w:rsidR="002C37F5" w:rsidRPr="00FE535F">
        <w:rPr>
          <w:rFonts w:ascii="Times New Roman" w:hAnsi="Times New Roman"/>
          <w:sz w:val="28"/>
          <w:szCs w:val="28"/>
        </w:rPr>
        <w:t>свещением и воспитанием всех возрастных категорий граждан.</w:t>
      </w:r>
    </w:p>
    <w:p w:rsidR="002C37F5" w:rsidRPr="00FE535F" w:rsidRDefault="00EE397F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</w:t>
      </w:r>
      <w:r w:rsidR="002C37F5" w:rsidRPr="00FE535F">
        <w:rPr>
          <w:rFonts w:ascii="Times New Roman" w:hAnsi="Times New Roman"/>
          <w:sz w:val="28"/>
          <w:szCs w:val="28"/>
        </w:rPr>
        <w:t>рограммы объединены в следующие разделы</w:t>
      </w:r>
      <w:r w:rsidR="00274968" w:rsidRPr="00FE535F">
        <w:rPr>
          <w:rFonts w:ascii="Times New Roman" w:hAnsi="Times New Roman"/>
          <w:sz w:val="28"/>
          <w:szCs w:val="28"/>
        </w:rPr>
        <w:t xml:space="preserve"> (основные мер</w:t>
      </w:r>
      <w:r w:rsidR="00274968" w:rsidRPr="00FE535F">
        <w:rPr>
          <w:rFonts w:ascii="Times New Roman" w:hAnsi="Times New Roman"/>
          <w:sz w:val="28"/>
          <w:szCs w:val="28"/>
        </w:rPr>
        <w:t>о</w:t>
      </w:r>
      <w:r w:rsidR="00274968" w:rsidRPr="00FE535F">
        <w:rPr>
          <w:rFonts w:ascii="Times New Roman" w:hAnsi="Times New Roman"/>
          <w:sz w:val="28"/>
          <w:szCs w:val="28"/>
        </w:rPr>
        <w:t>приятия)</w:t>
      </w:r>
      <w:r w:rsidR="002C37F5" w:rsidRPr="00FE535F">
        <w:rPr>
          <w:rFonts w:ascii="Times New Roman" w:hAnsi="Times New Roman"/>
          <w:sz w:val="28"/>
          <w:szCs w:val="28"/>
        </w:rPr>
        <w:t>:</w:t>
      </w:r>
    </w:p>
    <w:p w:rsidR="002C37F5" w:rsidRPr="00FE535F" w:rsidRDefault="00203CE9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развитие правового воспитания подрастающего поколения</w:t>
      </w:r>
      <w:r w:rsidR="002C37F5" w:rsidRPr="00FE535F">
        <w:rPr>
          <w:rFonts w:ascii="Times New Roman" w:hAnsi="Times New Roman"/>
          <w:sz w:val="28"/>
          <w:szCs w:val="28"/>
        </w:rPr>
        <w:t>;</w:t>
      </w:r>
    </w:p>
    <w:p w:rsidR="002C37F5" w:rsidRPr="00FE535F" w:rsidRDefault="002C37F5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участие органов исполнительной власти Республики Тыва, органов местного самоуправления муниципальных образований Республики Тыва в правовом пр</w:t>
      </w:r>
      <w:r w:rsidRPr="00FE535F">
        <w:rPr>
          <w:rFonts w:ascii="Times New Roman" w:hAnsi="Times New Roman"/>
          <w:sz w:val="28"/>
          <w:szCs w:val="28"/>
        </w:rPr>
        <w:t>о</w:t>
      </w:r>
      <w:r w:rsidRPr="00FE535F">
        <w:rPr>
          <w:rFonts w:ascii="Times New Roman" w:hAnsi="Times New Roman"/>
          <w:sz w:val="28"/>
          <w:szCs w:val="28"/>
        </w:rPr>
        <w:t>свещении населения;</w:t>
      </w:r>
    </w:p>
    <w:p w:rsidR="002C37F5" w:rsidRPr="00FE535F" w:rsidRDefault="002C37F5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правовое информирование населения Республики Тыва;</w:t>
      </w:r>
    </w:p>
    <w:p w:rsidR="002C37F5" w:rsidRPr="00FE535F" w:rsidRDefault="002C37F5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совершенствование системы оказания бесплатной юридической помощи.</w:t>
      </w:r>
    </w:p>
    <w:p w:rsidR="002C37F5" w:rsidRPr="00FE535F" w:rsidRDefault="002C37F5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7F5" w:rsidRPr="00FE535F" w:rsidRDefault="002C37F5" w:rsidP="005E4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 xml:space="preserve">IV. Обоснование финансовых и материальных затрат </w:t>
      </w:r>
    </w:p>
    <w:p w:rsidR="002C37F5" w:rsidRPr="00FE535F" w:rsidRDefault="002C37F5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7F5" w:rsidRPr="00FE535F" w:rsidRDefault="00EE397F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мероприятий П</w:t>
      </w:r>
      <w:r w:rsidR="002C37F5" w:rsidRPr="00FE535F">
        <w:rPr>
          <w:rFonts w:ascii="Times New Roman" w:hAnsi="Times New Roman"/>
          <w:sz w:val="28"/>
          <w:szCs w:val="28"/>
        </w:rPr>
        <w:t>рограммы будет осуществляться за счет ре</w:t>
      </w:r>
      <w:r w:rsidR="002C37F5" w:rsidRPr="00FE535F">
        <w:rPr>
          <w:rFonts w:ascii="Times New Roman" w:hAnsi="Times New Roman"/>
          <w:sz w:val="28"/>
          <w:szCs w:val="28"/>
        </w:rPr>
        <w:t>с</w:t>
      </w:r>
      <w:r w:rsidR="002C37F5" w:rsidRPr="00FE535F">
        <w:rPr>
          <w:rFonts w:ascii="Times New Roman" w:hAnsi="Times New Roman"/>
          <w:sz w:val="28"/>
          <w:szCs w:val="28"/>
        </w:rPr>
        <w:t>публиканского бюджета Республики Тыва в соответствии с действующим закон</w:t>
      </w:r>
      <w:r w:rsidR="002C37F5" w:rsidRPr="00FE535F">
        <w:rPr>
          <w:rFonts w:ascii="Times New Roman" w:hAnsi="Times New Roman"/>
          <w:sz w:val="28"/>
          <w:szCs w:val="28"/>
        </w:rPr>
        <w:t>о</w:t>
      </w:r>
      <w:r w:rsidR="002C37F5" w:rsidRPr="00FE535F">
        <w:rPr>
          <w:rFonts w:ascii="Times New Roman" w:hAnsi="Times New Roman"/>
          <w:sz w:val="28"/>
          <w:szCs w:val="28"/>
        </w:rPr>
        <w:t>дательством.</w:t>
      </w:r>
    </w:p>
    <w:p w:rsidR="00677B77" w:rsidRPr="00FE535F" w:rsidRDefault="00EE397F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77B77" w:rsidRPr="00FE535F">
        <w:rPr>
          <w:rFonts w:ascii="Times New Roman" w:hAnsi="Times New Roman"/>
          <w:sz w:val="28"/>
          <w:szCs w:val="28"/>
        </w:rPr>
        <w:t xml:space="preserve">бщий объем финансирования составляет </w:t>
      </w:r>
      <w:r w:rsidR="00DC117B" w:rsidRPr="00FE535F">
        <w:rPr>
          <w:rFonts w:ascii="Times New Roman" w:hAnsi="Times New Roman"/>
          <w:sz w:val="28"/>
          <w:szCs w:val="28"/>
        </w:rPr>
        <w:t>5518,1</w:t>
      </w:r>
      <w:r w:rsidR="00677B77" w:rsidRPr="00FE535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677B77" w:rsidRPr="00FE535F" w:rsidRDefault="00677B77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 xml:space="preserve">в 2022 г. </w:t>
      </w:r>
      <w:r w:rsidR="005E495C">
        <w:rPr>
          <w:rFonts w:ascii="Times New Roman" w:hAnsi="Times New Roman"/>
          <w:sz w:val="28"/>
          <w:szCs w:val="28"/>
        </w:rPr>
        <w:t>–</w:t>
      </w:r>
      <w:r w:rsidRPr="00FE535F">
        <w:rPr>
          <w:rFonts w:ascii="Times New Roman" w:hAnsi="Times New Roman"/>
          <w:sz w:val="28"/>
          <w:szCs w:val="28"/>
        </w:rPr>
        <w:t xml:space="preserve"> 1906,0 тыс. рублей;</w:t>
      </w:r>
    </w:p>
    <w:p w:rsidR="00677B77" w:rsidRPr="00FE535F" w:rsidRDefault="00677B77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 xml:space="preserve">в 2023 г. </w:t>
      </w:r>
      <w:r w:rsidR="005E495C">
        <w:rPr>
          <w:rFonts w:ascii="Times New Roman" w:hAnsi="Times New Roman"/>
          <w:sz w:val="28"/>
          <w:szCs w:val="28"/>
        </w:rPr>
        <w:t>–</w:t>
      </w:r>
      <w:r w:rsidRPr="00FE535F">
        <w:rPr>
          <w:rFonts w:ascii="Times New Roman" w:hAnsi="Times New Roman"/>
          <w:sz w:val="28"/>
          <w:szCs w:val="28"/>
        </w:rPr>
        <w:t xml:space="preserve"> 1891,1 тыс. рублей;</w:t>
      </w:r>
    </w:p>
    <w:p w:rsidR="00677B77" w:rsidRPr="00FE535F" w:rsidRDefault="00677B77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 xml:space="preserve">в 2024 г. </w:t>
      </w:r>
      <w:r w:rsidR="005E495C">
        <w:rPr>
          <w:rFonts w:ascii="Times New Roman" w:hAnsi="Times New Roman"/>
          <w:sz w:val="28"/>
          <w:szCs w:val="28"/>
        </w:rPr>
        <w:t>–</w:t>
      </w:r>
      <w:r w:rsidRPr="00FE535F">
        <w:rPr>
          <w:rFonts w:ascii="Times New Roman" w:hAnsi="Times New Roman"/>
          <w:sz w:val="28"/>
          <w:szCs w:val="28"/>
        </w:rPr>
        <w:t xml:space="preserve"> 1721,0 тыс. рублей, в том числе:</w:t>
      </w:r>
    </w:p>
    <w:p w:rsidR="00677B77" w:rsidRPr="00FE535F" w:rsidRDefault="00677B77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5E495C">
        <w:rPr>
          <w:rFonts w:ascii="Times New Roman" w:hAnsi="Times New Roman"/>
          <w:sz w:val="28"/>
          <w:szCs w:val="28"/>
        </w:rPr>
        <w:t>–</w:t>
      </w:r>
      <w:r w:rsidRPr="00FE535F">
        <w:rPr>
          <w:rFonts w:ascii="Times New Roman" w:hAnsi="Times New Roman"/>
          <w:sz w:val="28"/>
          <w:szCs w:val="28"/>
        </w:rPr>
        <w:t xml:space="preserve"> 0</w:t>
      </w:r>
      <w:r w:rsidR="005E495C">
        <w:rPr>
          <w:rFonts w:ascii="Times New Roman" w:hAnsi="Times New Roman"/>
          <w:sz w:val="28"/>
          <w:szCs w:val="28"/>
        </w:rPr>
        <w:t xml:space="preserve"> </w:t>
      </w:r>
      <w:r w:rsidRPr="00FE535F">
        <w:rPr>
          <w:rFonts w:ascii="Times New Roman" w:hAnsi="Times New Roman"/>
          <w:sz w:val="28"/>
          <w:szCs w:val="28"/>
        </w:rPr>
        <w:t>тыс. рублей;</w:t>
      </w:r>
    </w:p>
    <w:p w:rsidR="00677B77" w:rsidRPr="00FE535F" w:rsidRDefault="00677B77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средства</w:t>
      </w:r>
      <w:r w:rsidR="00DC117B" w:rsidRPr="00FE535F">
        <w:rPr>
          <w:rFonts w:ascii="Times New Roman" w:hAnsi="Times New Roman"/>
          <w:sz w:val="28"/>
          <w:szCs w:val="28"/>
        </w:rPr>
        <w:t xml:space="preserve"> республиканского бюджета – 5518,1</w:t>
      </w:r>
      <w:r w:rsidRPr="00FE535F">
        <w:rPr>
          <w:rFonts w:ascii="Times New Roman" w:hAnsi="Times New Roman"/>
          <w:sz w:val="28"/>
          <w:szCs w:val="28"/>
        </w:rPr>
        <w:t xml:space="preserve"> тыс</w:t>
      </w:r>
      <w:r w:rsidR="00DC117B" w:rsidRPr="00FE535F">
        <w:rPr>
          <w:rFonts w:ascii="Times New Roman" w:hAnsi="Times New Roman"/>
          <w:sz w:val="28"/>
          <w:szCs w:val="28"/>
        </w:rPr>
        <w:t>.</w:t>
      </w:r>
      <w:r w:rsidRPr="00FE535F">
        <w:rPr>
          <w:rFonts w:ascii="Times New Roman" w:hAnsi="Times New Roman"/>
          <w:sz w:val="28"/>
          <w:szCs w:val="28"/>
        </w:rPr>
        <w:t xml:space="preserve"> рублей;</w:t>
      </w:r>
    </w:p>
    <w:p w:rsidR="00677B77" w:rsidRPr="00FE535F" w:rsidRDefault="00677B77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lastRenderedPageBreak/>
        <w:t xml:space="preserve">внебюджетные средства </w:t>
      </w:r>
      <w:r w:rsidR="005E495C">
        <w:rPr>
          <w:rFonts w:ascii="Times New Roman" w:hAnsi="Times New Roman"/>
          <w:sz w:val="28"/>
          <w:szCs w:val="28"/>
        </w:rPr>
        <w:t>–</w:t>
      </w:r>
      <w:r w:rsidRPr="00FE535F">
        <w:rPr>
          <w:rFonts w:ascii="Times New Roman" w:hAnsi="Times New Roman"/>
          <w:sz w:val="28"/>
          <w:szCs w:val="28"/>
        </w:rPr>
        <w:t xml:space="preserve"> 0</w:t>
      </w:r>
      <w:r w:rsidR="005E495C">
        <w:rPr>
          <w:rFonts w:ascii="Times New Roman" w:hAnsi="Times New Roman"/>
          <w:sz w:val="28"/>
          <w:szCs w:val="28"/>
        </w:rPr>
        <w:t xml:space="preserve"> </w:t>
      </w:r>
      <w:r w:rsidRPr="00FE535F">
        <w:rPr>
          <w:rFonts w:ascii="Times New Roman" w:hAnsi="Times New Roman"/>
          <w:sz w:val="28"/>
          <w:szCs w:val="28"/>
        </w:rPr>
        <w:t>тыс. рублей.</w:t>
      </w:r>
    </w:p>
    <w:p w:rsidR="002C37F5" w:rsidRPr="00FE535F" w:rsidRDefault="00EE397F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мероприятий П</w:t>
      </w:r>
      <w:r w:rsidR="002C37F5" w:rsidRPr="00FE535F">
        <w:rPr>
          <w:rFonts w:ascii="Times New Roman" w:hAnsi="Times New Roman"/>
          <w:sz w:val="28"/>
          <w:szCs w:val="28"/>
        </w:rPr>
        <w:t>рограммы носит прогнозный характер, может быть уточнено исходя из возможностей республиканского бюджета Республики Тыва, подлежит корректировке при формировании проекта республиканского бю</w:t>
      </w:r>
      <w:r w:rsidR="002C37F5" w:rsidRPr="00FE535F">
        <w:rPr>
          <w:rFonts w:ascii="Times New Roman" w:hAnsi="Times New Roman"/>
          <w:sz w:val="28"/>
          <w:szCs w:val="28"/>
        </w:rPr>
        <w:t>д</w:t>
      </w:r>
      <w:r w:rsidR="002C37F5" w:rsidRPr="00FE535F">
        <w:rPr>
          <w:rFonts w:ascii="Times New Roman" w:hAnsi="Times New Roman"/>
          <w:sz w:val="28"/>
          <w:szCs w:val="28"/>
        </w:rPr>
        <w:t>жета Республики Тыва на соответствующий год и плановый период.</w:t>
      </w:r>
    </w:p>
    <w:p w:rsidR="002C37F5" w:rsidRPr="00FE535F" w:rsidRDefault="002C37F5" w:rsidP="005E4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7F5" w:rsidRPr="00FE535F" w:rsidRDefault="002C37F5" w:rsidP="005E4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V. Трудовые ресурсы</w:t>
      </w:r>
    </w:p>
    <w:p w:rsidR="002C37F5" w:rsidRPr="00FE535F" w:rsidRDefault="002C37F5" w:rsidP="005E4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7F5" w:rsidRPr="00FE535F" w:rsidRDefault="002C37F5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Вопросы обеспечения трудовыми ресурсами, необходимыми</w:t>
      </w:r>
      <w:r w:rsidR="00EE397F">
        <w:rPr>
          <w:rFonts w:ascii="Times New Roman" w:hAnsi="Times New Roman"/>
          <w:sz w:val="28"/>
          <w:szCs w:val="28"/>
        </w:rPr>
        <w:t xml:space="preserve"> для выполнения мероприятий П</w:t>
      </w:r>
      <w:r w:rsidRPr="00FE535F">
        <w:rPr>
          <w:rFonts w:ascii="Times New Roman" w:hAnsi="Times New Roman"/>
          <w:sz w:val="28"/>
          <w:szCs w:val="28"/>
        </w:rPr>
        <w:t>рограммы, решаются самостоятельно исполнителями соответс</w:t>
      </w:r>
      <w:r w:rsidRPr="00FE535F">
        <w:rPr>
          <w:rFonts w:ascii="Times New Roman" w:hAnsi="Times New Roman"/>
          <w:sz w:val="28"/>
          <w:szCs w:val="28"/>
        </w:rPr>
        <w:t>т</w:t>
      </w:r>
      <w:r w:rsidRPr="00FE535F">
        <w:rPr>
          <w:rFonts w:ascii="Times New Roman" w:hAnsi="Times New Roman"/>
          <w:sz w:val="28"/>
          <w:szCs w:val="28"/>
        </w:rPr>
        <w:t>вующих мероприятий.</w:t>
      </w:r>
    </w:p>
    <w:p w:rsidR="002C37F5" w:rsidRPr="00FE535F" w:rsidRDefault="002C37F5" w:rsidP="005E4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7F5" w:rsidRPr="00FE535F" w:rsidRDefault="00EE397F" w:rsidP="005E4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VI. Механизм реализации П</w:t>
      </w:r>
      <w:r w:rsidR="002C37F5" w:rsidRPr="00FE535F">
        <w:rPr>
          <w:rFonts w:ascii="Times New Roman" w:hAnsi="Times New Roman"/>
          <w:sz w:val="28"/>
          <w:szCs w:val="28"/>
        </w:rPr>
        <w:t>рограммы</w:t>
      </w:r>
    </w:p>
    <w:p w:rsidR="002C37F5" w:rsidRPr="00FE535F" w:rsidRDefault="002C37F5" w:rsidP="005E4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7F5" w:rsidRPr="00FE535F" w:rsidRDefault="00EE397F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Государственным заказчиком П</w:t>
      </w:r>
      <w:r w:rsidR="002C37F5" w:rsidRPr="00FE535F">
        <w:rPr>
          <w:rFonts w:ascii="Times New Roman" w:hAnsi="Times New Roman"/>
          <w:sz w:val="28"/>
          <w:szCs w:val="28"/>
        </w:rPr>
        <w:t>рограммы является Министерство юстиции Республики Тыва.</w:t>
      </w:r>
    </w:p>
    <w:p w:rsidR="002C37F5" w:rsidRPr="00FE535F" w:rsidRDefault="00EE397F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Текущее управление П</w:t>
      </w:r>
      <w:r w:rsidR="002C37F5" w:rsidRPr="00FE535F">
        <w:rPr>
          <w:rFonts w:ascii="Times New Roman" w:hAnsi="Times New Roman"/>
          <w:sz w:val="28"/>
          <w:szCs w:val="28"/>
        </w:rPr>
        <w:t>рограммой осуществляет государственный заказчик, который выполняет следующие функции:</w:t>
      </w:r>
    </w:p>
    <w:p w:rsidR="002C37F5" w:rsidRPr="00FE535F" w:rsidRDefault="002C37F5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1) осуществляет координа</w:t>
      </w:r>
      <w:r w:rsidR="00EE397F">
        <w:rPr>
          <w:rFonts w:ascii="Times New Roman" w:hAnsi="Times New Roman"/>
          <w:sz w:val="28"/>
          <w:szCs w:val="28"/>
        </w:rPr>
        <w:t>цию деятельности по реализации П</w:t>
      </w:r>
      <w:r w:rsidRPr="00FE535F">
        <w:rPr>
          <w:rFonts w:ascii="Times New Roman" w:hAnsi="Times New Roman"/>
          <w:sz w:val="28"/>
          <w:szCs w:val="28"/>
        </w:rPr>
        <w:t>рограммы в ц</w:t>
      </w:r>
      <w:r w:rsidRPr="00FE535F">
        <w:rPr>
          <w:rFonts w:ascii="Times New Roman" w:hAnsi="Times New Roman"/>
          <w:sz w:val="28"/>
          <w:szCs w:val="28"/>
        </w:rPr>
        <w:t>е</w:t>
      </w:r>
      <w:r w:rsidRPr="00FE535F">
        <w:rPr>
          <w:rFonts w:ascii="Times New Roman" w:hAnsi="Times New Roman"/>
          <w:sz w:val="28"/>
          <w:szCs w:val="28"/>
        </w:rPr>
        <w:t>лом;</w:t>
      </w:r>
    </w:p>
    <w:p w:rsidR="002C37F5" w:rsidRPr="00FE535F" w:rsidRDefault="002C37F5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2) обеспечивает подгот</w:t>
      </w:r>
      <w:r w:rsidR="00EE397F">
        <w:rPr>
          <w:rFonts w:ascii="Times New Roman" w:hAnsi="Times New Roman"/>
          <w:sz w:val="28"/>
          <w:szCs w:val="28"/>
        </w:rPr>
        <w:t>овку отчетов о ходе реализации П</w:t>
      </w:r>
      <w:r w:rsidRPr="00FE535F">
        <w:rPr>
          <w:rFonts w:ascii="Times New Roman" w:hAnsi="Times New Roman"/>
          <w:sz w:val="28"/>
          <w:szCs w:val="28"/>
        </w:rPr>
        <w:t>рограммы;</w:t>
      </w:r>
    </w:p>
    <w:p w:rsidR="002C37F5" w:rsidRPr="00FE535F" w:rsidRDefault="002C37F5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3) уточняет с учетом выделяемых на реализа</w:t>
      </w:r>
      <w:r w:rsidR="00EE397F">
        <w:rPr>
          <w:rFonts w:ascii="Times New Roman" w:hAnsi="Times New Roman"/>
          <w:sz w:val="28"/>
          <w:szCs w:val="28"/>
        </w:rPr>
        <w:t>цию П</w:t>
      </w:r>
      <w:r w:rsidRPr="00FE535F">
        <w:rPr>
          <w:rFonts w:ascii="Times New Roman" w:hAnsi="Times New Roman"/>
          <w:sz w:val="28"/>
          <w:szCs w:val="28"/>
        </w:rPr>
        <w:t>рограммы средств целевые показ</w:t>
      </w:r>
      <w:r w:rsidR="00EE397F">
        <w:rPr>
          <w:rFonts w:ascii="Times New Roman" w:hAnsi="Times New Roman"/>
          <w:sz w:val="28"/>
          <w:szCs w:val="28"/>
        </w:rPr>
        <w:t>атели и затраты на мероприятия П</w:t>
      </w:r>
      <w:r w:rsidRPr="00FE535F">
        <w:rPr>
          <w:rFonts w:ascii="Times New Roman" w:hAnsi="Times New Roman"/>
          <w:sz w:val="28"/>
          <w:szCs w:val="28"/>
        </w:rPr>
        <w:t>рограммы.</w:t>
      </w:r>
    </w:p>
    <w:p w:rsidR="002C37F5" w:rsidRPr="00FE535F" w:rsidRDefault="002C37F5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Исполнители несут ответственность за своевременную реализацию мер</w:t>
      </w:r>
      <w:r w:rsidRPr="00FE535F">
        <w:rPr>
          <w:rFonts w:ascii="Times New Roman" w:hAnsi="Times New Roman"/>
          <w:sz w:val="28"/>
          <w:szCs w:val="28"/>
        </w:rPr>
        <w:t>о</w:t>
      </w:r>
      <w:r w:rsidRPr="00FE535F">
        <w:rPr>
          <w:rFonts w:ascii="Times New Roman" w:hAnsi="Times New Roman"/>
          <w:sz w:val="28"/>
          <w:szCs w:val="28"/>
        </w:rPr>
        <w:t>приятий, решение поставленных задач, представление информации об исполненных мероприятиях в Министерство юстиции Республики Тыва.</w:t>
      </w:r>
    </w:p>
    <w:p w:rsidR="002C37F5" w:rsidRPr="00FE535F" w:rsidRDefault="002C37F5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Министерство юстиции Республики Тыва во взаимодействии с соисполнит</w:t>
      </w:r>
      <w:r w:rsidRPr="00FE535F">
        <w:rPr>
          <w:rFonts w:ascii="Times New Roman" w:hAnsi="Times New Roman"/>
          <w:sz w:val="28"/>
          <w:szCs w:val="28"/>
        </w:rPr>
        <w:t>е</w:t>
      </w:r>
      <w:r w:rsidRPr="00FE535F">
        <w:rPr>
          <w:rFonts w:ascii="Times New Roman" w:hAnsi="Times New Roman"/>
          <w:sz w:val="28"/>
          <w:szCs w:val="28"/>
        </w:rPr>
        <w:t xml:space="preserve">лями </w:t>
      </w:r>
      <w:r w:rsidR="00EE397F">
        <w:rPr>
          <w:rFonts w:ascii="Times New Roman" w:hAnsi="Times New Roman"/>
          <w:sz w:val="28"/>
          <w:szCs w:val="28"/>
        </w:rPr>
        <w:t>П</w:t>
      </w:r>
      <w:r w:rsidRPr="00FE535F">
        <w:rPr>
          <w:rFonts w:ascii="Times New Roman" w:hAnsi="Times New Roman"/>
          <w:sz w:val="28"/>
          <w:szCs w:val="28"/>
        </w:rPr>
        <w:t>рограммы обеспечивает координацию совместной деят</w:t>
      </w:r>
      <w:r w:rsidR="00EE397F">
        <w:rPr>
          <w:rFonts w:ascii="Times New Roman" w:hAnsi="Times New Roman"/>
          <w:sz w:val="28"/>
          <w:szCs w:val="28"/>
        </w:rPr>
        <w:t>ельности в процессе реализации П</w:t>
      </w:r>
      <w:r w:rsidRPr="00FE535F">
        <w:rPr>
          <w:rFonts w:ascii="Times New Roman" w:hAnsi="Times New Roman"/>
          <w:sz w:val="28"/>
          <w:szCs w:val="28"/>
        </w:rPr>
        <w:t>рограммы, внесение в нее при необходимости изменений, а также оценку эффективности р</w:t>
      </w:r>
      <w:r w:rsidR="00EE397F">
        <w:rPr>
          <w:rFonts w:ascii="Times New Roman" w:hAnsi="Times New Roman"/>
          <w:sz w:val="28"/>
          <w:szCs w:val="28"/>
        </w:rPr>
        <w:t>еализации П</w:t>
      </w:r>
      <w:r w:rsidRPr="00FE535F">
        <w:rPr>
          <w:rFonts w:ascii="Times New Roman" w:hAnsi="Times New Roman"/>
          <w:sz w:val="28"/>
          <w:szCs w:val="28"/>
        </w:rPr>
        <w:t>рограммы.</w:t>
      </w:r>
    </w:p>
    <w:p w:rsidR="002C37F5" w:rsidRPr="00FE535F" w:rsidRDefault="002C37F5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Органы исполнительной власти Республики Тыва, являющиеся исполнител</w:t>
      </w:r>
      <w:r w:rsidRPr="00FE535F">
        <w:rPr>
          <w:rFonts w:ascii="Times New Roman" w:hAnsi="Times New Roman"/>
          <w:sz w:val="28"/>
          <w:szCs w:val="28"/>
        </w:rPr>
        <w:t>я</w:t>
      </w:r>
      <w:r w:rsidR="00EE397F">
        <w:rPr>
          <w:rFonts w:ascii="Times New Roman" w:hAnsi="Times New Roman"/>
          <w:sz w:val="28"/>
          <w:szCs w:val="28"/>
        </w:rPr>
        <w:t>ми П</w:t>
      </w:r>
      <w:r w:rsidRPr="00FE535F">
        <w:rPr>
          <w:rFonts w:ascii="Times New Roman" w:hAnsi="Times New Roman"/>
          <w:sz w:val="28"/>
          <w:szCs w:val="28"/>
        </w:rPr>
        <w:t>рограммы, направляют в Министерство юстиции Республики Тыва аналитич</w:t>
      </w:r>
      <w:r w:rsidRPr="00FE535F">
        <w:rPr>
          <w:rFonts w:ascii="Times New Roman" w:hAnsi="Times New Roman"/>
          <w:sz w:val="28"/>
          <w:szCs w:val="28"/>
        </w:rPr>
        <w:t>е</w:t>
      </w:r>
      <w:r w:rsidRPr="00FE535F">
        <w:rPr>
          <w:rFonts w:ascii="Times New Roman" w:hAnsi="Times New Roman"/>
          <w:sz w:val="28"/>
          <w:szCs w:val="28"/>
        </w:rPr>
        <w:t>ску</w:t>
      </w:r>
      <w:r w:rsidR="00EE397F">
        <w:rPr>
          <w:rFonts w:ascii="Times New Roman" w:hAnsi="Times New Roman"/>
          <w:sz w:val="28"/>
          <w:szCs w:val="28"/>
        </w:rPr>
        <w:t>ю информацию о ходе реализации П</w:t>
      </w:r>
      <w:r w:rsidRPr="00FE535F">
        <w:rPr>
          <w:rFonts w:ascii="Times New Roman" w:hAnsi="Times New Roman"/>
          <w:sz w:val="28"/>
          <w:szCs w:val="28"/>
        </w:rPr>
        <w:t>рограммы и эффективности использования финансовых средств ежемесячно до 28 числа для подготовки и направления сво</w:t>
      </w:r>
      <w:r w:rsidRPr="00FE535F">
        <w:rPr>
          <w:rFonts w:ascii="Times New Roman" w:hAnsi="Times New Roman"/>
          <w:sz w:val="28"/>
          <w:szCs w:val="28"/>
        </w:rPr>
        <w:t>д</w:t>
      </w:r>
      <w:r w:rsidRPr="00FE535F">
        <w:rPr>
          <w:rFonts w:ascii="Times New Roman" w:hAnsi="Times New Roman"/>
          <w:sz w:val="28"/>
          <w:szCs w:val="28"/>
        </w:rPr>
        <w:t>ного отчета в Министерство экономики Республики Тыва ежемесячно до 5 числа, а также для напра</w:t>
      </w:r>
      <w:r w:rsidRPr="00FE535F">
        <w:rPr>
          <w:rFonts w:ascii="Times New Roman" w:hAnsi="Times New Roman"/>
          <w:sz w:val="28"/>
          <w:szCs w:val="28"/>
        </w:rPr>
        <w:t>в</w:t>
      </w:r>
      <w:r w:rsidRPr="00FE535F">
        <w:rPr>
          <w:rFonts w:ascii="Times New Roman" w:hAnsi="Times New Roman"/>
          <w:sz w:val="28"/>
          <w:szCs w:val="28"/>
        </w:rPr>
        <w:t>ления годового отчета ежегодно до 20 января следующего года.</w:t>
      </w:r>
    </w:p>
    <w:p w:rsidR="002C37F5" w:rsidRPr="00FE535F" w:rsidRDefault="00EE397F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</w:t>
      </w:r>
      <w:r w:rsidR="002C37F5" w:rsidRPr="00FE535F">
        <w:rPr>
          <w:rFonts w:ascii="Times New Roman" w:hAnsi="Times New Roman"/>
          <w:sz w:val="28"/>
          <w:szCs w:val="28"/>
        </w:rPr>
        <w:t xml:space="preserve">рограммы осуществляется в соответствии с </w:t>
      </w:r>
      <w:r w:rsidR="002C37F5" w:rsidRPr="005E495C">
        <w:rPr>
          <w:rFonts w:ascii="Times New Roman" w:hAnsi="Times New Roman"/>
          <w:sz w:val="28"/>
          <w:szCs w:val="28"/>
        </w:rPr>
        <w:t>планом</w:t>
      </w:r>
      <w:r w:rsidR="002C37F5" w:rsidRPr="00FE535F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>П</w:t>
      </w:r>
      <w:r w:rsidR="002C37F5" w:rsidRPr="00FE535F">
        <w:rPr>
          <w:rFonts w:ascii="Times New Roman" w:hAnsi="Times New Roman"/>
          <w:sz w:val="28"/>
          <w:szCs w:val="28"/>
        </w:rPr>
        <w:t>рограммы, содержащи</w:t>
      </w:r>
      <w:r>
        <w:rPr>
          <w:rFonts w:ascii="Times New Roman" w:hAnsi="Times New Roman"/>
          <w:sz w:val="28"/>
          <w:szCs w:val="28"/>
        </w:rPr>
        <w:t>м перечень контрольных событий</w:t>
      </w:r>
      <w:r w:rsidR="005B57B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C37F5" w:rsidRPr="00FE535F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и</w:t>
      </w:r>
      <w:r w:rsidR="005B57B0">
        <w:rPr>
          <w:rFonts w:ascii="Times New Roman" w:hAnsi="Times New Roman"/>
          <w:sz w:val="28"/>
          <w:szCs w:val="28"/>
        </w:rPr>
        <w:t xml:space="preserve"> их ис</w:t>
      </w:r>
      <w:r w:rsidR="002C37F5" w:rsidRPr="00FE535F">
        <w:rPr>
          <w:rFonts w:ascii="Times New Roman" w:hAnsi="Times New Roman"/>
          <w:sz w:val="28"/>
          <w:szCs w:val="28"/>
        </w:rPr>
        <w:t xml:space="preserve">полнения и ответственных за реализацию мероприятий, </w:t>
      </w:r>
      <w:r>
        <w:rPr>
          <w:rFonts w:ascii="Times New Roman" w:hAnsi="Times New Roman"/>
          <w:sz w:val="28"/>
          <w:szCs w:val="28"/>
        </w:rPr>
        <w:t>согласно</w:t>
      </w:r>
      <w:r w:rsidR="002C37F5" w:rsidRPr="00FE535F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ю</w:t>
      </w:r>
      <w:r w:rsidR="002C37F5" w:rsidRPr="00FE535F">
        <w:rPr>
          <w:rFonts w:ascii="Times New Roman" w:hAnsi="Times New Roman"/>
          <w:sz w:val="28"/>
          <w:szCs w:val="28"/>
        </w:rPr>
        <w:t xml:space="preserve"> </w:t>
      </w:r>
      <w:r w:rsidR="005E495C">
        <w:rPr>
          <w:rFonts w:ascii="Times New Roman" w:hAnsi="Times New Roman"/>
          <w:sz w:val="28"/>
          <w:szCs w:val="28"/>
        </w:rPr>
        <w:t>№ 2 к П</w:t>
      </w:r>
      <w:r w:rsidR="002C37F5" w:rsidRPr="00FE535F">
        <w:rPr>
          <w:rFonts w:ascii="Times New Roman" w:hAnsi="Times New Roman"/>
          <w:sz w:val="28"/>
          <w:szCs w:val="28"/>
        </w:rPr>
        <w:t>рогра</w:t>
      </w:r>
      <w:r w:rsidR="002C37F5" w:rsidRPr="00FE535F">
        <w:rPr>
          <w:rFonts w:ascii="Times New Roman" w:hAnsi="Times New Roman"/>
          <w:sz w:val="28"/>
          <w:szCs w:val="28"/>
        </w:rPr>
        <w:t>м</w:t>
      </w:r>
      <w:r w:rsidR="002C37F5" w:rsidRPr="00FE535F">
        <w:rPr>
          <w:rFonts w:ascii="Times New Roman" w:hAnsi="Times New Roman"/>
          <w:sz w:val="28"/>
          <w:szCs w:val="28"/>
        </w:rPr>
        <w:t>ме.</w:t>
      </w:r>
    </w:p>
    <w:p w:rsidR="002C37F5" w:rsidRPr="00FE535F" w:rsidRDefault="002C37F5" w:rsidP="00FE5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t>Взаимодействие федеральных органов исполнительной власти, исполнител</w:t>
      </w:r>
      <w:r w:rsidRPr="00FE535F">
        <w:rPr>
          <w:rFonts w:ascii="Times New Roman" w:hAnsi="Times New Roman"/>
          <w:sz w:val="28"/>
          <w:szCs w:val="28"/>
        </w:rPr>
        <w:t>ь</w:t>
      </w:r>
      <w:r w:rsidRPr="00FE535F">
        <w:rPr>
          <w:rFonts w:ascii="Times New Roman" w:hAnsi="Times New Roman"/>
          <w:sz w:val="28"/>
          <w:szCs w:val="28"/>
        </w:rPr>
        <w:t>ных органов государственной власти Республики Тыва, органов местного сам</w:t>
      </w:r>
      <w:r w:rsidRPr="00FE535F">
        <w:rPr>
          <w:rFonts w:ascii="Times New Roman" w:hAnsi="Times New Roman"/>
          <w:sz w:val="28"/>
          <w:szCs w:val="28"/>
        </w:rPr>
        <w:t>о</w:t>
      </w:r>
      <w:r w:rsidRPr="00FE535F">
        <w:rPr>
          <w:rFonts w:ascii="Times New Roman" w:hAnsi="Times New Roman"/>
          <w:sz w:val="28"/>
          <w:szCs w:val="28"/>
        </w:rPr>
        <w:t>управления и организаций, в том числе общественных, осуществляется в соответс</w:t>
      </w:r>
      <w:r w:rsidRPr="00FE535F">
        <w:rPr>
          <w:rFonts w:ascii="Times New Roman" w:hAnsi="Times New Roman"/>
          <w:sz w:val="28"/>
          <w:szCs w:val="28"/>
        </w:rPr>
        <w:t>т</w:t>
      </w:r>
      <w:r w:rsidRPr="00FE535F">
        <w:rPr>
          <w:rFonts w:ascii="Times New Roman" w:hAnsi="Times New Roman"/>
          <w:sz w:val="28"/>
          <w:szCs w:val="28"/>
        </w:rPr>
        <w:t>вии с действующим законодательством Российской Федерации.</w:t>
      </w:r>
    </w:p>
    <w:p w:rsidR="002C37F5" w:rsidRDefault="002C37F5" w:rsidP="005E4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7408" w:rsidRPr="00FE535F" w:rsidRDefault="00F47408" w:rsidP="005E4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7F5" w:rsidRPr="00FE535F" w:rsidRDefault="002C37F5" w:rsidP="005E4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35F">
        <w:rPr>
          <w:rFonts w:ascii="Times New Roman" w:hAnsi="Times New Roman"/>
          <w:sz w:val="28"/>
          <w:szCs w:val="28"/>
        </w:rPr>
        <w:lastRenderedPageBreak/>
        <w:t>Ц</w:t>
      </w:r>
      <w:r w:rsidR="00EE397F">
        <w:rPr>
          <w:rFonts w:ascii="Times New Roman" w:hAnsi="Times New Roman"/>
          <w:sz w:val="28"/>
          <w:szCs w:val="28"/>
        </w:rPr>
        <w:t>елевые показатели (индикаторы) П</w:t>
      </w:r>
      <w:r w:rsidRPr="00FE535F">
        <w:rPr>
          <w:rFonts w:ascii="Times New Roman" w:hAnsi="Times New Roman"/>
          <w:sz w:val="28"/>
          <w:szCs w:val="28"/>
        </w:rPr>
        <w:t>рограммы</w:t>
      </w:r>
    </w:p>
    <w:p w:rsidR="002C37F5" w:rsidRPr="00FE535F" w:rsidRDefault="002C37F5" w:rsidP="005E4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"/>
        <w:gridCol w:w="2948"/>
        <w:gridCol w:w="14"/>
        <w:gridCol w:w="2537"/>
        <w:gridCol w:w="14"/>
        <w:gridCol w:w="1404"/>
        <w:gridCol w:w="14"/>
        <w:gridCol w:w="978"/>
        <w:gridCol w:w="14"/>
        <w:gridCol w:w="978"/>
        <w:gridCol w:w="14"/>
        <w:gridCol w:w="981"/>
        <w:gridCol w:w="14"/>
      </w:tblGrid>
      <w:tr w:rsidR="00A054F1" w:rsidRPr="005E495C" w:rsidTr="00A054F1">
        <w:trPr>
          <w:gridAfter w:val="1"/>
          <w:wAfter w:w="14" w:type="dxa"/>
          <w:jc w:val="center"/>
        </w:trPr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4F1" w:rsidRPr="005E495C" w:rsidRDefault="00A054F1" w:rsidP="005E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5C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F1" w:rsidRPr="005E495C" w:rsidRDefault="00A054F1" w:rsidP="005E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5C">
              <w:rPr>
                <w:rFonts w:ascii="Times New Roman" w:hAnsi="Times New Roman"/>
                <w:sz w:val="24"/>
                <w:szCs w:val="24"/>
              </w:rPr>
              <w:t>Единица измер</w:t>
            </w:r>
            <w:r w:rsidRPr="005E4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5E495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F1" w:rsidRPr="005E495C" w:rsidRDefault="00A054F1" w:rsidP="005E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5C">
              <w:rPr>
                <w:rFonts w:ascii="Times New Roman" w:hAnsi="Times New Roman"/>
                <w:sz w:val="24"/>
                <w:szCs w:val="24"/>
              </w:rPr>
              <w:t>Базовые показат</w:t>
            </w:r>
            <w:r w:rsidRPr="005E4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5E495C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F1" w:rsidRPr="005E495C" w:rsidRDefault="00A054F1" w:rsidP="005E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5C"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</w:tc>
      </w:tr>
      <w:tr w:rsidR="00A054F1" w:rsidRPr="005E495C" w:rsidTr="00A054F1">
        <w:trPr>
          <w:gridAfter w:val="1"/>
          <w:wAfter w:w="12" w:type="dxa"/>
          <w:jc w:val="center"/>
        </w:trPr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F1" w:rsidRPr="005E495C" w:rsidRDefault="00A054F1" w:rsidP="005E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F1" w:rsidRPr="005E495C" w:rsidRDefault="00A054F1" w:rsidP="005E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F1" w:rsidRPr="005E495C" w:rsidRDefault="00A054F1" w:rsidP="005E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5C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F1" w:rsidRPr="005E495C" w:rsidRDefault="00A054F1" w:rsidP="005E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5C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F1" w:rsidRPr="005E495C" w:rsidRDefault="00A054F1" w:rsidP="005E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5C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F1" w:rsidRPr="005E495C" w:rsidRDefault="00A054F1" w:rsidP="005E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5C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3E175F" w:rsidRPr="005E495C" w:rsidTr="00A054F1">
        <w:trPr>
          <w:gridBefore w:val="1"/>
          <w:wBefore w:w="28" w:type="dxa"/>
          <w:jc w:val="center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F" w:rsidRPr="005E495C" w:rsidRDefault="003E175F" w:rsidP="00EE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95C">
              <w:rPr>
                <w:rFonts w:ascii="Times New Roman" w:hAnsi="Times New Roman"/>
                <w:sz w:val="24"/>
                <w:szCs w:val="24"/>
              </w:rPr>
              <w:t>1. Количество образов</w:t>
            </w:r>
            <w:r w:rsidRPr="005E495C">
              <w:rPr>
                <w:rFonts w:ascii="Times New Roman" w:hAnsi="Times New Roman"/>
                <w:sz w:val="24"/>
                <w:szCs w:val="24"/>
              </w:rPr>
              <w:t>а</w:t>
            </w:r>
            <w:r w:rsidRPr="005E495C">
              <w:rPr>
                <w:rFonts w:ascii="Times New Roman" w:hAnsi="Times New Roman"/>
                <w:sz w:val="24"/>
                <w:szCs w:val="24"/>
              </w:rPr>
              <w:t>тельных организаций, привлеченных к мер</w:t>
            </w:r>
            <w:r w:rsidRPr="005E4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5E495C">
              <w:rPr>
                <w:rFonts w:ascii="Times New Roman" w:hAnsi="Times New Roman"/>
                <w:sz w:val="24"/>
                <w:szCs w:val="24"/>
              </w:rPr>
              <w:t xml:space="preserve">приятиям, проводимым в рамках </w:t>
            </w:r>
            <w:r w:rsidR="00EE397F">
              <w:rPr>
                <w:rFonts w:ascii="Times New Roman" w:hAnsi="Times New Roman"/>
                <w:sz w:val="24"/>
                <w:szCs w:val="24"/>
              </w:rPr>
              <w:t>П</w:t>
            </w:r>
            <w:r w:rsidRPr="005E495C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F" w:rsidRPr="005E495C" w:rsidRDefault="005E495C" w:rsidP="005E4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E175F" w:rsidRPr="005E495C">
              <w:rPr>
                <w:rFonts w:ascii="Times New Roman" w:hAnsi="Times New Roman"/>
                <w:sz w:val="24"/>
                <w:szCs w:val="24"/>
              </w:rPr>
              <w:t>диниц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175F" w:rsidRPr="005E495C">
              <w:rPr>
                <w:rFonts w:ascii="Times New Roman" w:hAnsi="Times New Roman"/>
                <w:sz w:val="24"/>
                <w:szCs w:val="24"/>
              </w:rPr>
              <w:t>(образов</w:t>
            </w:r>
            <w:r w:rsidR="003E175F" w:rsidRPr="005E495C">
              <w:rPr>
                <w:rFonts w:ascii="Times New Roman" w:hAnsi="Times New Roman"/>
                <w:sz w:val="24"/>
                <w:szCs w:val="24"/>
              </w:rPr>
              <w:t>а</w:t>
            </w:r>
            <w:r w:rsidR="003E175F" w:rsidRPr="005E495C">
              <w:rPr>
                <w:rFonts w:ascii="Times New Roman" w:hAnsi="Times New Roman"/>
                <w:sz w:val="24"/>
                <w:szCs w:val="24"/>
              </w:rPr>
              <w:t>тельные организ</w:t>
            </w:r>
            <w:r w:rsidR="003E175F" w:rsidRPr="005E495C">
              <w:rPr>
                <w:rFonts w:ascii="Times New Roman" w:hAnsi="Times New Roman"/>
                <w:sz w:val="24"/>
                <w:szCs w:val="24"/>
              </w:rPr>
              <w:t>а</w:t>
            </w:r>
            <w:r w:rsidR="003E175F" w:rsidRPr="005E495C">
              <w:rPr>
                <w:rFonts w:ascii="Times New Roman" w:hAnsi="Times New Roman"/>
                <w:sz w:val="24"/>
                <w:szCs w:val="24"/>
              </w:rPr>
              <w:t>ции: школы, средние и высшие учебные зав</w:t>
            </w:r>
            <w:r w:rsidR="003E175F" w:rsidRPr="005E495C">
              <w:rPr>
                <w:rFonts w:ascii="Times New Roman" w:hAnsi="Times New Roman"/>
                <w:sz w:val="24"/>
                <w:szCs w:val="24"/>
              </w:rPr>
              <w:t>е</w:t>
            </w:r>
            <w:r w:rsidR="003E175F" w:rsidRPr="005E495C">
              <w:rPr>
                <w:rFonts w:ascii="Times New Roman" w:hAnsi="Times New Roman"/>
                <w:sz w:val="24"/>
                <w:szCs w:val="24"/>
              </w:rPr>
              <w:t>дения)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F" w:rsidRPr="005E495C" w:rsidRDefault="003E175F" w:rsidP="005E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5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F" w:rsidRPr="005E495C" w:rsidRDefault="003E175F" w:rsidP="005E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F" w:rsidRPr="005E495C" w:rsidRDefault="003E175F" w:rsidP="005E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5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F" w:rsidRPr="005E495C" w:rsidRDefault="00CD7DC6" w:rsidP="005E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5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3E175F" w:rsidRPr="005E495C" w:rsidTr="00A054F1">
        <w:trPr>
          <w:gridBefore w:val="1"/>
          <w:wBefore w:w="28" w:type="dxa"/>
          <w:jc w:val="center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F" w:rsidRPr="005E495C" w:rsidRDefault="003E175F" w:rsidP="00EE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95C">
              <w:rPr>
                <w:rFonts w:ascii="Times New Roman" w:hAnsi="Times New Roman"/>
                <w:sz w:val="24"/>
                <w:szCs w:val="24"/>
              </w:rPr>
              <w:t>2. Мероприятия, напра</w:t>
            </w:r>
            <w:r w:rsidRPr="005E495C">
              <w:rPr>
                <w:rFonts w:ascii="Times New Roman" w:hAnsi="Times New Roman"/>
                <w:sz w:val="24"/>
                <w:szCs w:val="24"/>
              </w:rPr>
              <w:t>в</w:t>
            </w:r>
            <w:r w:rsidRPr="005E495C">
              <w:rPr>
                <w:rFonts w:ascii="Times New Roman" w:hAnsi="Times New Roman"/>
                <w:sz w:val="24"/>
                <w:szCs w:val="24"/>
              </w:rPr>
              <w:t>ленные на повышение правовой культуры, ок</w:t>
            </w:r>
            <w:r w:rsidRPr="005E495C">
              <w:rPr>
                <w:rFonts w:ascii="Times New Roman" w:hAnsi="Times New Roman"/>
                <w:sz w:val="24"/>
                <w:szCs w:val="24"/>
              </w:rPr>
              <w:t>а</w:t>
            </w:r>
            <w:r w:rsidRPr="005E495C">
              <w:rPr>
                <w:rFonts w:ascii="Times New Roman" w:hAnsi="Times New Roman"/>
                <w:sz w:val="24"/>
                <w:szCs w:val="24"/>
              </w:rPr>
              <w:t>зани</w:t>
            </w:r>
            <w:r w:rsidR="00EE397F">
              <w:rPr>
                <w:rFonts w:ascii="Times New Roman" w:hAnsi="Times New Roman"/>
                <w:sz w:val="24"/>
                <w:szCs w:val="24"/>
              </w:rPr>
              <w:t>е</w:t>
            </w:r>
            <w:r w:rsidRPr="005E495C">
              <w:rPr>
                <w:rFonts w:ascii="Times New Roman" w:hAnsi="Times New Roman"/>
                <w:sz w:val="24"/>
                <w:szCs w:val="24"/>
              </w:rPr>
              <w:t xml:space="preserve"> юридической пом</w:t>
            </w:r>
            <w:r w:rsidRPr="005E4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5E495C">
              <w:rPr>
                <w:rFonts w:ascii="Times New Roman" w:hAnsi="Times New Roman"/>
                <w:sz w:val="24"/>
                <w:szCs w:val="24"/>
              </w:rPr>
              <w:t>щи органам местного с</w:t>
            </w:r>
            <w:r w:rsidRPr="005E495C">
              <w:rPr>
                <w:rFonts w:ascii="Times New Roman" w:hAnsi="Times New Roman"/>
                <w:sz w:val="24"/>
                <w:szCs w:val="24"/>
              </w:rPr>
              <w:t>а</w:t>
            </w:r>
            <w:r w:rsidRPr="005E495C">
              <w:rPr>
                <w:rFonts w:ascii="Times New Roman" w:hAnsi="Times New Roman"/>
                <w:sz w:val="24"/>
                <w:szCs w:val="24"/>
              </w:rPr>
              <w:t>моупра</w:t>
            </w:r>
            <w:r w:rsidRPr="005E495C">
              <w:rPr>
                <w:rFonts w:ascii="Times New Roman" w:hAnsi="Times New Roman"/>
                <w:sz w:val="24"/>
                <w:szCs w:val="24"/>
              </w:rPr>
              <w:t>в</w:t>
            </w:r>
            <w:r w:rsidRPr="005E495C">
              <w:rPr>
                <w:rFonts w:ascii="Times New Roman" w:hAnsi="Times New Roman"/>
                <w:sz w:val="24"/>
                <w:szCs w:val="24"/>
              </w:rPr>
              <w:t>ления, гражданам в муниципальных образ</w:t>
            </w:r>
            <w:r w:rsidRPr="005E4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5E495C">
              <w:rPr>
                <w:rFonts w:ascii="Times New Roman" w:hAnsi="Times New Roman"/>
                <w:sz w:val="24"/>
                <w:szCs w:val="24"/>
              </w:rPr>
              <w:t xml:space="preserve">ваниях Республики Тыва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F" w:rsidRPr="005E495C" w:rsidRDefault="005E495C" w:rsidP="005E4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E175F" w:rsidRPr="005E495C">
              <w:rPr>
                <w:rFonts w:ascii="Times New Roman" w:hAnsi="Times New Roman"/>
                <w:sz w:val="24"/>
                <w:szCs w:val="24"/>
              </w:rPr>
              <w:t>диниц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175F" w:rsidRPr="005E495C">
              <w:rPr>
                <w:rFonts w:ascii="Times New Roman" w:hAnsi="Times New Roman"/>
                <w:sz w:val="24"/>
                <w:szCs w:val="24"/>
              </w:rPr>
              <w:t xml:space="preserve">(выезды в </w:t>
            </w:r>
            <w:proofErr w:type="spellStart"/>
            <w:r w:rsidR="003E175F" w:rsidRPr="005E495C">
              <w:rPr>
                <w:rFonts w:ascii="Times New Roman" w:hAnsi="Times New Roman"/>
                <w:sz w:val="24"/>
                <w:szCs w:val="24"/>
              </w:rPr>
              <w:t>к</w:t>
            </w:r>
            <w:r w:rsidR="003E175F" w:rsidRPr="005E495C">
              <w:rPr>
                <w:rFonts w:ascii="Times New Roman" w:hAnsi="Times New Roman"/>
                <w:sz w:val="24"/>
                <w:szCs w:val="24"/>
              </w:rPr>
              <w:t>о</w:t>
            </w:r>
            <w:r w:rsidR="003E175F" w:rsidRPr="005E495C">
              <w:rPr>
                <w:rFonts w:ascii="Times New Roman" w:hAnsi="Times New Roman"/>
                <w:sz w:val="24"/>
                <w:szCs w:val="24"/>
              </w:rPr>
              <w:t>жууны</w:t>
            </w:r>
            <w:proofErr w:type="spellEnd"/>
            <w:r w:rsidR="003E175F" w:rsidRPr="005E495C">
              <w:rPr>
                <w:rFonts w:ascii="Times New Roman" w:hAnsi="Times New Roman"/>
                <w:sz w:val="24"/>
                <w:szCs w:val="24"/>
              </w:rPr>
              <w:t xml:space="preserve"> юристов </w:t>
            </w:r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 исполн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тельной власти Республики Тыва</w:t>
            </w:r>
            <w:r w:rsidR="003E175F" w:rsidRPr="005E495C">
              <w:rPr>
                <w:rFonts w:ascii="Times New Roman" w:hAnsi="Times New Roman"/>
                <w:sz w:val="24"/>
                <w:szCs w:val="24"/>
              </w:rPr>
              <w:t>, организация с</w:t>
            </w:r>
            <w:r w:rsidR="003E175F" w:rsidRPr="005E495C">
              <w:rPr>
                <w:rFonts w:ascii="Times New Roman" w:hAnsi="Times New Roman"/>
                <w:sz w:val="24"/>
                <w:szCs w:val="24"/>
              </w:rPr>
              <w:t>е</w:t>
            </w:r>
            <w:r w:rsidR="003E175F" w:rsidRPr="005E495C">
              <w:rPr>
                <w:rFonts w:ascii="Times New Roman" w:hAnsi="Times New Roman"/>
                <w:sz w:val="24"/>
                <w:szCs w:val="24"/>
              </w:rPr>
              <w:t>минар</w:t>
            </w:r>
            <w:r w:rsidR="00EE397F">
              <w:rPr>
                <w:rFonts w:ascii="Times New Roman" w:hAnsi="Times New Roman"/>
                <w:sz w:val="24"/>
                <w:szCs w:val="24"/>
              </w:rPr>
              <w:t>ов</w:t>
            </w:r>
            <w:r w:rsidR="003E175F" w:rsidRPr="005E495C">
              <w:rPr>
                <w:rFonts w:ascii="Times New Roman" w:hAnsi="Times New Roman"/>
                <w:sz w:val="24"/>
                <w:szCs w:val="24"/>
              </w:rPr>
              <w:t xml:space="preserve">-совещаний, курсов повышения квалификации)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F" w:rsidRPr="005E495C" w:rsidRDefault="003E175F" w:rsidP="005E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F" w:rsidRPr="005E495C" w:rsidRDefault="003E175F" w:rsidP="005E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F" w:rsidRPr="005E495C" w:rsidRDefault="00CD7DC6" w:rsidP="005E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5C">
              <w:rPr>
                <w:rFonts w:ascii="Times New Roman" w:hAnsi="Times New Roman"/>
                <w:sz w:val="24"/>
                <w:szCs w:val="24"/>
              </w:rPr>
              <w:t>1</w:t>
            </w:r>
            <w:r w:rsidR="00E929A1" w:rsidRPr="005E49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F" w:rsidRPr="005E495C" w:rsidRDefault="00CD7DC6" w:rsidP="005E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5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E175F" w:rsidRPr="005E495C" w:rsidTr="00A054F1">
        <w:trPr>
          <w:gridBefore w:val="1"/>
          <w:wBefore w:w="28" w:type="dxa"/>
          <w:jc w:val="center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F" w:rsidRPr="005E495C" w:rsidRDefault="003E175F" w:rsidP="005E4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95C">
              <w:rPr>
                <w:rFonts w:ascii="Times New Roman" w:hAnsi="Times New Roman"/>
                <w:sz w:val="24"/>
                <w:szCs w:val="24"/>
              </w:rPr>
              <w:t>3. Доступность правовой помощи, охват ею насел</w:t>
            </w:r>
            <w:r w:rsidRPr="005E4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5E495C">
              <w:rPr>
                <w:rFonts w:ascii="Times New Roman" w:hAnsi="Times New Roman"/>
                <w:sz w:val="24"/>
                <w:szCs w:val="24"/>
              </w:rPr>
              <w:t xml:space="preserve">ния, в том числе: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F" w:rsidRPr="005E495C" w:rsidRDefault="005E495C" w:rsidP="005E4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3E175F" w:rsidRPr="005E495C">
              <w:rPr>
                <w:rFonts w:ascii="Times New Roman" w:hAnsi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175F" w:rsidRPr="005E495C">
              <w:rPr>
                <w:rFonts w:ascii="Times New Roman" w:hAnsi="Times New Roman"/>
                <w:sz w:val="24"/>
                <w:szCs w:val="24"/>
              </w:rPr>
              <w:t>(колич</w:t>
            </w:r>
            <w:r w:rsidR="003E175F" w:rsidRPr="005E495C">
              <w:rPr>
                <w:rFonts w:ascii="Times New Roman" w:hAnsi="Times New Roman"/>
                <w:sz w:val="24"/>
                <w:szCs w:val="24"/>
              </w:rPr>
              <w:t>е</w:t>
            </w:r>
            <w:r w:rsidR="003E175F" w:rsidRPr="005E495C">
              <w:rPr>
                <w:rFonts w:ascii="Times New Roman" w:hAnsi="Times New Roman"/>
                <w:sz w:val="24"/>
                <w:szCs w:val="24"/>
              </w:rPr>
              <w:t>ство просмотров пр</w:t>
            </w:r>
            <w:r w:rsidR="003E175F" w:rsidRPr="005E495C">
              <w:rPr>
                <w:rFonts w:ascii="Times New Roman" w:hAnsi="Times New Roman"/>
                <w:sz w:val="24"/>
                <w:szCs w:val="24"/>
              </w:rPr>
              <w:t>я</w:t>
            </w:r>
            <w:r w:rsidR="003E175F" w:rsidRPr="005E495C">
              <w:rPr>
                <w:rFonts w:ascii="Times New Roman" w:hAnsi="Times New Roman"/>
                <w:sz w:val="24"/>
                <w:szCs w:val="24"/>
              </w:rPr>
              <w:t xml:space="preserve">мых эфиров)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F" w:rsidRPr="005E495C" w:rsidRDefault="003E175F" w:rsidP="005E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5C">
              <w:rPr>
                <w:rFonts w:ascii="Times New Roman" w:hAnsi="Times New Roman"/>
                <w:sz w:val="24"/>
                <w:szCs w:val="24"/>
              </w:rPr>
              <w:t>4418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F" w:rsidRPr="005E495C" w:rsidRDefault="003E175F" w:rsidP="005E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5C">
              <w:rPr>
                <w:rFonts w:ascii="Times New Roman" w:hAnsi="Times New Roman"/>
                <w:sz w:val="24"/>
                <w:szCs w:val="24"/>
              </w:rPr>
              <w:t>4550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F" w:rsidRPr="005E495C" w:rsidRDefault="003E175F" w:rsidP="005E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5C">
              <w:rPr>
                <w:rFonts w:ascii="Times New Roman" w:hAnsi="Times New Roman"/>
                <w:sz w:val="24"/>
                <w:szCs w:val="24"/>
              </w:rPr>
              <w:t>4685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F" w:rsidRPr="005E495C" w:rsidRDefault="00E929A1" w:rsidP="005E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5C">
              <w:rPr>
                <w:rFonts w:ascii="Times New Roman" w:hAnsi="Times New Roman"/>
                <w:sz w:val="24"/>
                <w:szCs w:val="24"/>
              </w:rPr>
              <w:t>4820</w:t>
            </w:r>
          </w:p>
        </w:tc>
      </w:tr>
      <w:tr w:rsidR="003E175F" w:rsidRPr="005E495C" w:rsidTr="00A054F1">
        <w:trPr>
          <w:gridBefore w:val="1"/>
          <w:wBefore w:w="28" w:type="dxa"/>
          <w:jc w:val="center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F" w:rsidRPr="005E495C" w:rsidRDefault="003E175F" w:rsidP="005E4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95C">
              <w:rPr>
                <w:rFonts w:ascii="Times New Roman" w:hAnsi="Times New Roman"/>
                <w:sz w:val="24"/>
                <w:szCs w:val="24"/>
              </w:rPr>
              <w:t>3.1. информирование н</w:t>
            </w:r>
            <w:r w:rsidRPr="005E495C">
              <w:rPr>
                <w:rFonts w:ascii="Times New Roman" w:hAnsi="Times New Roman"/>
                <w:sz w:val="24"/>
                <w:szCs w:val="24"/>
              </w:rPr>
              <w:t>а</w:t>
            </w:r>
            <w:r w:rsidRPr="005E495C">
              <w:rPr>
                <w:rFonts w:ascii="Times New Roman" w:hAnsi="Times New Roman"/>
                <w:sz w:val="24"/>
                <w:szCs w:val="24"/>
              </w:rPr>
              <w:t>селения через средства массовой инфо</w:t>
            </w:r>
            <w:r w:rsidRPr="005E495C">
              <w:rPr>
                <w:rFonts w:ascii="Times New Roman" w:hAnsi="Times New Roman"/>
                <w:sz w:val="24"/>
                <w:szCs w:val="24"/>
              </w:rPr>
              <w:t>р</w:t>
            </w:r>
            <w:r w:rsidRPr="005E495C">
              <w:rPr>
                <w:rFonts w:ascii="Times New Roman" w:hAnsi="Times New Roman"/>
                <w:sz w:val="24"/>
                <w:szCs w:val="24"/>
              </w:rPr>
              <w:t>мации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F" w:rsidRPr="005E495C" w:rsidRDefault="005E495C" w:rsidP="00EE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E175F" w:rsidRPr="005E495C">
              <w:rPr>
                <w:rFonts w:ascii="Times New Roman" w:hAnsi="Times New Roman"/>
                <w:sz w:val="24"/>
                <w:szCs w:val="24"/>
              </w:rPr>
              <w:t>диниц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175F" w:rsidRPr="005E495C">
              <w:rPr>
                <w:rFonts w:ascii="Times New Roman" w:hAnsi="Times New Roman"/>
                <w:sz w:val="24"/>
                <w:szCs w:val="24"/>
              </w:rPr>
              <w:t>(информир</w:t>
            </w:r>
            <w:r w:rsidR="003E175F" w:rsidRPr="005E495C">
              <w:rPr>
                <w:rFonts w:ascii="Times New Roman" w:hAnsi="Times New Roman"/>
                <w:sz w:val="24"/>
                <w:szCs w:val="24"/>
              </w:rPr>
              <w:t>о</w:t>
            </w:r>
            <w:r w:rsidR="003E175F" w:rsidRPr="005E495C">
              <w:rPr>
                <w:rFonts w:ascii="Times New Roman" w:hAnsi="Times New Roman"/>
                <w:sz w:val="24"/>
                <w:szCs w:val="24"/>
              </w:rPr>
              <w:t>вание в виде и</w:t>
            </w:r>
            <w:r w:rsidR="003E175F" w:rsidRPr="005E495C">
              <w:rPr>
                <w:rFonts w:ascii="Times New Roman" w:hAnsi="Times New Roman"/>
                <w:sz w:val="24"/>
                <w:szCs w:val="24"/>
              </w:rPr>
              <w:t>з</w:t>
            </w:r>
            <w:r w:rsidR="003E175F" w:rsidRPr="005E495C">
              <w:rPr>
                <w:rFonts w:ascii="Times New Roman" w:hAnsi="Times New Roman"/>
                <w:sz w:val="24"/>
                <w:szCs w:val="24"/>
              </w:rPr>
              <w:t>дания и опубликования прав</w:t>
            </w:r>
            <w:r w:rsidR="003E175F" w:rsidRPr="005E495C">
              <w:rPr>
                <w:rFonts w:ascii="Times New Roman" w:hAnsi="Times New Roman"/>
                <w:sz w:val="24"/>
                <w:szCs w:val="24"/>
              </w:rPr>
              <w:t>о</w:t>
            </w:r>
            <w:r w:rsidR="003E175F" w:rsidRPr="005E495C">
              <w:rPr>
                <w:rFonts w:ascii="Times New Roman" w:hAnsi="Times New Roman"/>
                <w:sz w:val="24"/>
                <w:szCs w:val="24"/>
              </w:rPr>
              <w:t>вой информации: пу</w:t>
            </w:r>
            <w:r w:rsidR="003E175F" w:rsidRPr="005E495C">
              <w:rPr>
                <w:rFonts w:ascii="Times New Roman" w:hAnsi="Times New Roman"/>
                <w:sz w:val="24"/>
                <w:szCs w:val="24"/>
              </w:rPr>
              <w:t>б</w:t>
            </w:r>
            <w:r w:rsidR="003E175F" w:rsidRPr="005E495C">
              <w:rPr>
                <w:rFonts w:ascii="Times New Roman" w:hAnsi="Times New Roman"/>
                <w:sz w:val="24"/>
                <w:szCs w:val="24"/>
              </w:rPr>
              <w:t>ликаци</w:t>
            </w:r>
            <w:r w:rsidR="00EE397F">
              <w:rPr>
                <w:rFonts w:ascii="Times New Roman" w:hAnsi="Times New Roman"/>
                <w:sz w:val="24"/>
                <w:szCs w:val="24"/>
              </w:rPr>
              <w:t>и</w:t>
            </w:r>
            <w:r w:rsidR="003E175F" w:rsidRPr="005E495C">
              <w:rPr>
                <w:rFonts w:ascii="Times New Roman" w:hAnsi="Times New Roman"/>
                <w:sz w:val="24"/>
                <w:szCs w:val="24"/>
              </w:rPr>
              <w:t xml:space="preserve"> в газетах </w:t>
            </w:r>
            <w:r w:rsidR="00FE535F" w:rsidRPr="005E495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3E175F" w:rsidRPr="005E495C">
              <w:rPr>
                <w:rFonts w:ascii="Times New Roman" w:hAnsi="Times New Roman"/>
                <w:sz w:val="24"/>
                <w:szCs w:val="24"/>
              </w:rPr>
              <w:t>Шын</w:t>
            </w:r>
            <w:proofErr w:type="spellEnd"/>
            <w:r w:rsidR="00FE535F" w:rsidRPr="005E495C">
              <w:rPr>
                <w:rFonts w:ascii="Times New Roman" w:hAnsi="Times New Roman"/>
                <w:sz w:val="24"/>
                <w:szCs w:val="24"/>
              </w:rPr>
              <w:t>»</w:t>
            </w:r>
            <w:r w:rsidR="003E175F" w:rsidRPr="005E495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FE535F" w:rsidRPr="005E495C">
              <w:rPr>
                <w:rFonts w:ascii="Times New Roman" w:hAnsi="Times New Roman"/>
                <w:sz w:val="24"/>
                <w:szCs w:val="24"/>
              </w:rPr>
              <w:t>«</w:t>
            </w:r>
            <w:r w:rsidR="003E175F" w:rsidRPr="005E495C">
              <w:rPr>
                <w:rFonts w:ascii="Times New Roman" w:hAnsi="Times New Roman"/>
                <w:sz w:val="24"/>
                <w:szCs w:val="24"/>
              </w:rPr>
              <w:t>Тувинская правда</w:t>
            </w:r>
            <w:r w:rsidR="00FE535F" w:rsidRPr="005E495C">
              <w:rPr>
                <w:rFonts w:ascii="Times New Roman" w:hAnsi="Times New Roman"/>
                <w:sz w:val="24"/>
                <w:szCs w:val="24"/>
              </w:rPr>
              <w:t>»</w:t>
            </w:r>
            <w:r w:rsidR="003E175F" w:rsidRPr="005E495C">
              <w:rPr>
                <w:rFonts w:ascii="Times New Roman" w:hAnsi="Times New Roman"/>
                <w:sz w:val="24"/>
                <w:szCs w:val="24"/>
              </w:rPr>
              <w:t>, разме</w:t>
            </w:r>
            <w:r w:rsidR="00EE397F">
              <w:rPr>
                <w:rFonts w:ascii="Times New Roman" w:hAnsi="Times New Roman"/>
                <w:sz w:val="24"/>
                <w:szCs w:val="24"/>
              </w:rPr>
              <w:t>щение</w:t>
            </w:r>
            <w:r w:rsidR="003E175F" w:rsidRPr="005E4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97F" w:rsidRPr="005E495C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 w:rsidR="003E175F" w:rsidRPr="005E495C">
              <w:rPr>
                <w:rFonts w:ascii="Times New Roman" w:hAnsi="Times New Roman"/>
                <w:sz w:val="24"/>
                <w:szCs w:val="24"/>
              </w:rPr>
              <w:t xml:space="preserve">в сети </w:t>
            </w:r>
            <w:r w:rsidR="00FE535F" w:rsidRPr="005E495C">
              <w:rPr>
                <w:rFonts w:ascii="Times New Roman" w:hAnsi="Times New Roman"/>
                <w:sz w:val="24"/>
                <w:szCs w:val="24"/>
              </w:rPr>
              <w:t>«</w:t>
            </w:r>
            <w:r w:rsidR="003E175F" w:rsidRPr="005E495C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FE535F" w:rsidRPr="005E495C">
              <w:rPr>
                <w:rFonts w:ascii="Times New Roman" w:hAnsi="Times New Roman"/>
                <w:sz w:val="24"/>
                <w:szCs w:val="24"/>
              </w:rPr>
              <w:t>»</w:t>
            </w:r>
            <w:r w:rsidR="003E175F" w:rsidRPr="005E4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E397F">
              <w:rPr>
                <w:rFonts w:ascii="Times New Roman" w:hAnsi="Times New Roman"/>
                <w:sz w:val="24"/>
                <w:szCs w:val="24"/>
              </w:rPr>
              <w:t>высту</w:t>
            </w:r>
            <w:r w:rsidR="00EE397F">
              <w:rPr>
                <w:rFonts w:ascii="Times New Roman" w:hAnsi="Times New Roman"/>
                <w:sz w:val="24"/>
                <w:szCs w:val="24"/>
              </w:rPr>
              <w:t>п</w:t>
            </w:r>
            <w:r w:rsidR="00EE397F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="003E175F" w:rsidRPr="005E495C">
              <w:rPr>
                <w:rFonts w:ascii="Times New Roman" w:hAnsi="Times New Roman"/>
                <w:sz w:val="24"/>
                <w:szCs w:val="24"/>
              </w:rPr>
              <w:t>на тел</w:t>
            </w:r>
            <w:r w:rsidR="003E175F" w:rsidRPr="005E495C">
              <w:rPr>
                <w:rFonts w:ascii="Times New Roman" w:hAnsi="Times New Roman"/>
                <w:sz w:val="24"/>
                <w:szCs w:val="24"/>
              </w:rPr>
              <w:t>е</w:t>
            </w:r>
            <w:r w:rsidR="003E175F" w:rsidRPr="005E495C">
              <w:rPr>
                <w:rFonts w:ascii="Times New Roman" w:hAnsi="Times New Roman"/>
                <w:sz w:val="24"/>
                <w:szCs w:val="24"/>
              </w:rPr>
              <w:t>видении)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F" w:rsidRPr="005E495C" w:rsidRDefault="003E175F" w:rsidP="005E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5C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3E175F" w:rsidRPr="005E495C" w:rsidRDefault="003E175F" w:rsidP="005E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5C">
              <w:rPr>
                <w:rFonts w:ascii="Times New Roman" w:hAnsi="Times New Roman"/>
                <w:sz w:val="24"/>
                <w:szCs w:val="24"/>
              </w:rPr>
              <w:t>(12 публ</w:t>
            </w:r>
            <w:r w:rsidRPr="005E495C">
              <w:rPr>
                <w:rFonts w:ascii="Times New Roman" w:hAnsi="Times New Roman"/>
                <w:sz w:val="24"/>
                <w:szCs w:val="24"/>
              </w:rPr>
              <w:t>и</w:t>
            </w:r>
            <w:r w:rsidRPr="005E495C">
              <w:rPr>
                <w:rFonts w:ascii="Times New Roman" w:hAnsi="Times New Roman"/>
                <w:sz w:val="24"/>
                <w:szCs w:val="24"/>
              </w:rPr>
              <w:t>каций в г</w:t>
            </w:r>
            <w:r w:rsidRPr="005E495C">
              <w:rPr>
                <w:rFonts w:ascii="Times New Roman" w:hAnsi="Times New Roman"/>
                <w:sz w:val="24"/>
                <w:szCs w:val="24"/>
              </w:rPr>
              <w:t>а</w:t>
            </w:r>
            <w:r w:rsidRPr="005E495C">
              <w:rPr>
                <w:rFonts w:ascii="Times New Roman" w:hAnsi="Times New Roman"/>
                <w:sz w:val="24"/>
                <w:szCs w:val="24"/>
              </w:rPr>
              <w:t>зетах, 13 выступл</w:t>
            </w:r>
            <w:r w:rsidRPr="005E4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5E495C">
              <w:rPr>
                <w:rFonts w:ascii="Times New Roman" w:hAnsi="Times New Roman"/>
                <w:sz w:val="24"/>
                <w:szCs w:val="24"/>
              </w:rPr>
              <w:t xml:space="preserve">ний на </w:t>
            </w:r>
            <w:r w:rsidR="00EE397F">
              <w:rPr>
                <w:rFonts w:ascii="Times New Roman" w:hAnsi="Times New Roman"/>
                <w:sz w:val="24"/>
                <w:szCs w:val="24"/>
              </w:rPr>
              <w:t>к</w:t>
            </w:r>
            <w:r w:rsidR="00EE397F">
              <w:rPr>
                <w:rFonts w:ascii="Times New Roman" w:hAnsi="Times New Roman"/>
                <w:sz w:val="24"/>
                <w:szCs w:val="24"/>
              </w:rPr>
              <w:t>а</w:t>
            </w:r>
            <w:r w:rsidR="00EE397F">
              <w:rPr>
                <w:rFonts w:ascii="Times New Roman" w:hAnsi="Times New Roman"/>
                <w:sz w:val="24"/>
                <w:szCs w:val="24"/>
              </w:rPr>
              <w:t>нале «</w:t>
            </w:r>
            <w:r w:rsidRPr="005E495C">
              <w:rPr>
                <w:rFonts w:ascii="Times New Roman" w:hAnsi="Times New Roman"/>
                <w:sz w:val="24"/>
                <w:szCs w:val="24"/>
              </w:rPr>
              <w:t>Тува 24</w:t>
            </w:r>
            <w:r w:rsidR="00EE397F">
              <w:rPr>
                <w:rFonts w:ascii="Times New Roman" w:hAnsi="Times New Roman"/>
                <w:sz w:val="24"/>
                <w:szCs w:val="24"/>
              </w:rPr>
              <w:t>»</w:t>
            </w:r>
            <w:r w:rsidRPr="005E495C">
              <w:rPr>
                <w:rFonts w:ascii="Times New Roman" w:hAnsi="Times New Roman"/>
                <w:sz w:val="24"/>
                <w:szCs w:val="24"/>
              </w:rPr>
              <w:t>, 12 в</w:t>
            </w:r>
            <w:r w:rsidRPr="005E495C">
              <w:rPr>
                <w:rFonts w:ascii="Times New Roman" w:hAnsi="Times New Roman"/>
                <w:sz w:val="24"/>
                <w:szCs w:val="24"/>
              </w:rPr>
              <w:t>и</w:t>
            </w:r>
            <w:r w:rsidRPr="005E495C">
              <w:rPr>
                <w:rFonts w:ascii="Times New Roman" w:hAnsi="Times New Roman"/>
                <w:sz w:val="24"/>
                <w:szCs w:val="24"/>
              </w:rPr>
              <w:t>деороликов)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F" w:rsidRPr="005E495C" w:rsidRDefault="003E175F" w:rsidP="005E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5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F" w:rsidRPr="005E495C" w:rsidRDefault="003E175F" w:rsidP="005E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5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F" w:rsidRPr="005E495C" w:rsidRDefault="00E929A1" w:rsidP="005E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5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E175F" w:rsidRPr="005E495C" w:rsidTr="00A054F1">
        <w:trPr>
          <w:gridBefore w:val="1"/>
          <w:wBefore w:w="28" w:type="dxa"/>
          <w:jc w:val="center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F" w:rsidRPr="005E495C" w:rsidRDefault="003E175F" w:rsidP="00A05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95C">
              <w:rPr>
                <w:rFonts w:ascii="Times New Roman" w:hAnsi="Times New Roman"/>
                <w:sz w:val="24"/>
                <w:szCs w:val="24"/>
              </w:rPr>
              <w:t>4. Число лиц, получи</w:t>
            </w:r>
            <w:r w:rsidRPr="005E495C">
              <w:rPr>
                <w:rFonts w:ascii="Times New Roman" w:hAnsi="Times New Roman"/>
                <w:sz w:val="24"/>
                <w:szCs w:val="24"/>
              </w:rPr>
              <w:t>в</w:t>
            </w:r>
            <w:r w:rsidRPr="005E495C">
              <w:rPr>
                <w:rFonts w:ascii="Times New Roman" w:hAnsi="Times New Roman"/>
                <w:sz w:val="24"/>
                <w:szCs w:val="24"/>
              </w:rPr>
              <w:t>ших бесплатную квалифицир</w:t>
            </w:r>
            <w:r w:rsidRPr="005E4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5E495C">
              <w:rPr>
                <w:rFonts w:ascii="Times New Roman" w:hAnsi="Times New Roman"/>
                <w:sz w:val="24"/>
                <w:szCs w:val="24"/>
              </w:rPr>
              <w:t>ванную юридическую п</w:t>
            </w:r>
            <w:r w:rsidRPr="005E4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5E495C">
              <w:rPr>
                <w:rFonts w:ascii="Times New Roman" w:hAnsi="Times New Roman"/>
                <w:sz w:val="24"/>
                <w:szCs w:val="24"/>
              </w:rPr>
              <w:t>мощь</w:t>
            </w:r>
            <w:r w:rsidR="00A05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97F" w:rsidRPr="005E495C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r w:rsidR="00A054F1">
              <w:rPr>
                <w:rFonts w:ascii="Times New Roman" w:hAnsi="Times New Roman"/>
                <w:sz w:val="24"/>
                <w:szCs w:val="24"/>
              </w:rPr>
              <w:t>центрах беспла</w:t>
            </w:r>
            <w:r w:rsidR="00A054F1">
              <w:rPr>
                <w:rFonts w:ascii="Times New Roman" w:hAnsi="Times New Roman"/>
                <w:sz w:val="24"/>
                <w:szCs w:val="24"/>
              </w:rPr>
              <w:t>т</w:t>
            </w:r>
            <w:r w:rsidR="00A054F1">
              <w:rPr>
                <w:rFonts w:ascii="Times New Roman" w:hAnsi="Times New Roman"/>
                <w:sz w:val="24"/>
                <w:szCs w:val="24"/>
              </w:rPr>
              <w:t xml:space="preserve">ной юридической помощи </w:t>
            </w:r>
            <w:r w:rsidR="00EE397F" w:rsidRPr="005E495C">
              <w:rPr>
                <w:rFonts w:ascii="Times New Roman" w:hAnsi="Times New Roman"/>
                <w:sz w:val="24"/>
                <w:szCs w:val="24"/>
              </w:rPr>
              <w:t>«Сумелекчи</w:t>
            </w:r>
            <w:r w:rsidR="00A054F1">
              <w:rPr>
                <w:rFonts w:ascii="Times New Roman" w:hAnsi="Times New Roman"/>
                <w:sz w:val="24"/>
                <w:szCs w:val="24"/>
              </w:rPr>
              <w:t>-1</w:t>
            </w:r>
            <w:r w:rsidR="00EE397F" w:rsidRPr="005E495C">
              <w:rPr>
                <w:rFonts w:ascii="Times New Roman" w:hAnsi="Times New Roman"/>
                <w:sz w:val="24"/>
                <w:szCs w:val="24"/>
              </w:rPr>
              <w:t>», «Сум</w:t>
            </w:r>
            <w:r w:rsidR="00EE397F" w:rsidRPr="005E495C">
              <w:rPr>
                <w:rFonts w:ascii="Times New Roman" w:hAnsi="Times New Roman"/>
                <w:sz w:val="24"/>
                <w:szCs w:val="24"/>
              </w:rPr>
              <w:t>е</w:t>
            </w:r>
            <w:r w:rsidR="00EE397F" w:rsidRPr="005E495C">
              <w:rPr>
                <w:rFonts w:ascii="Times New Roman" w:hAnsi="Times New Roman"/>
                <w:sz w:val="24"/>
                <w:szCs w:val="24"/>
              </w:rPr>
              <w:t>лек</w:t>
            </w:r>
            <w:r w:rsidR="00A054F1">
              <w:rPr>
                <w:rFonts w:ascii="Times New Roman" w:hAnsi="Times New Roman"/>
                <w:sz w:val="24"/>
                <w:szCs w:val="24"/>
              </w:rPr>
              <w:t>чи-</w:t>
            </w:r>
            <w:r w:rsidR="00EE397F" w:rsidRPr="005E495C">
              <w:rPr>
                <w:rFonts w:ascii="Times New Roman" w:hAnsi="Times New Roman"/>
                <w:sz w:val="24"/>
                <w:szCs w:val="24"/>
              </w:rPr>
              <w:t xml:space="preserve">2», </w:t>
            </w:r>
            <w:r w:rsidR="00A054F1">
              <w:rPr>
                <w:rFonts w:ascii="Times New Roman" w:hAnsi="Times New Roman"/>
                <w:sz w:val="24"/>
                <w:szCs w:val="24"/>
              </w:rPr>
              <w:t>а также беспла</w:t>
            </w:r>
            <w:r w:rsidR="00A054F1">
              <w:rPr>
                <w:rFonts w:ascii="Times New Roman" w:hAnsi="Times New Roman"/>
                <w:sz w:val="24"/>
                <w:szCs w:val="24"/>
              </w:rPr>
              <w:t>т</w:t>
            </w:r>
            <w:r w:rsidR="00A054F1">
              <w:rPr>
                <w:rFonts w:ascii="Times New Roman" w:hAnsi="Times New Roman"/>
                <w:sz w:val="24"/>
                <w:szCs w:val="24"/>
              </w:rPr>
              <w:t>ная юридическая помощь</w:t>
            </w:r>
            <w:r w:rsidR="00EE397F" w:rsidRPr="005E495C">
              <w:rPr>
                <w:rFonts w:ascii="Times New Roman" w:hAnsi="Times New Roman"/>
                <w:sz w:val="24"/>
                <w:szCs w:val="24"/>
              </w:rPr>
              <w:t xml:space="preserve">, оказываемая </w:t>
            </w:r>
            <w:r w:rsidR="00EE397F">
              <w:rPr>
                <w:rFonts w:ascii="Times New Roman" w:hAnsi="Times New Roman"/>
                <w:sz w:val="24"/>
                <w:szCs w:val="24"/>
              </w:rPr>
              <w:t>органами и</w:t>
            </w:r>
            <w:r w:rsidR="00EE397F">
              <w:rPr>
                <w:rFonts w:ascii="Times New Roman" w:hAnsi="Times New Roman"/>
                <w:sz w:val="24"/>
                <w:szCs w:val="24"/>
              </w:rPr>
              <w:t>с</w:t>
            </w:r>
            <w:r w:rsidR="00EE397F">
              <w:rPr>
                <w:rFonts w:ascii="Times New Roman" w:hAnsi="Times New Roman"/>
                <w:sz w:val="24"/>
                <w:szCs w:val="24"/>
              </w:rPr>
              <w:t>полнительной власти Ре</w:t>
            </w:r>
            <w:r w:rsidR="00EE397F">
              <w:rPr>
                <w:rFonts w:ascii="Times New Roman" w:hAnsi="Times New Roman"/>
                <w:sz w:val="24"/>
                <w:szCs w:val="24"/>
              </w:rPr>
              <w:t>с</w:t>
            </w:r>
            <w:r w:rsidR="00EE397F">
              <w:rPr>
                <w:rFonts w:ascii="Times New Roman" w:hAnsi="Times New Roman"/>
                <w:sz w:val="24"/>
                <w:szCs w:val="24"/>
              </w:rPr>
              <w:t>публики Т</w:t>
            </w:r>
            <w:r w:rsidR="00EE397F">
              <w:rPr>
                <w:rFonts w:ascii="Times New Roman" w:hAnsi="Times New Roman"/>
                <w:sz w:val="24"/>
                <w:szCs w:val="24"/>
              </w:rPr>
              <w:t>ы</w:t>
            </w:r>
            <w:r w:rsidR="00EE397F">
              <w:rPr>
                <w:rFonts w:ascii="Times New Roman" w:hAnsi="Times New Roman"/>
                <w:sz w:val="24"/>
                <w:szCs w:val="24"/>
              </w:rPr>
              <w:t>ва</w:t>
            </w:r>
            <w:r w:rsidR="00EE397F" w:rsidRPr="005E49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F" w:rsidRPr="005E495C" w:rsidRDefault="005E495C" w:rsidP="00EE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3E175F" w:rsidRPr="005E495C">
              <w:rPr>
                <w:rFonts w:ascii="Times New Roman" w:hAnsi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F" w:rsidRPr="005E495C" w:rsidRDefault="003E175F" w:rsidP="005E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5C">
              <w:rPr>
                <w:rFonts w:ascii="Times New Roman" w:hAnsi="Times New Roman"/>
                <w:sz w:val="24"/>
                <w:szCs w:val="24"/>
              </w:rPr>
              <w:t>3398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F" w:rsidRPr="005E495C" w:rsidRDefault="00E929A1" w:rsidP="005E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5C">
              <w:rPr>
                <w:rFonts w:ascii="Times New Roman" w:hAnsi="Times New Roman"/>
                <w:sz w:val="24"/>
                <w:szCs w:val="24"/>
              </w:rPr>
              <w:t>40</w:t>
            </w:r>
            <w:r w:rsidR="003E175F" w:rsidRPr="005E495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F" w:rsidRPr="005E495C" w:rsidRDefault="00E929A1" w:rsidP="005E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5C">
              <w:rPr>
                <w:rFonts w:ascii="Times New Roman" w:hAnsi="Times New Roman"/>
                <w:sz w:val="24"/>
                <w:szCs w:val="24"/>
              </w:rPr>
              <w:t>46</w:t>
            </w:r>
            <w:r w:rsidR="003E175F" w:rsidRPr="005E495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F" w:rsidRPr="005E495C" w:rsidRDefault="00040C44" w:rsidP="005E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5C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</w:tr>
    </w:tbl>
    <w:p w:rsidR="001C4E9C" w:rsidRDefault="001C4E9C" w:rsidP="005E4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54F1" w:rsidRDefault="00A054F1" w:rsidP="005E4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7408" w:rsidRDefault="00F47408" w:rsidP="005E4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7408" w:rsidRDefault="00F47408" w:rsidP="005E4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7408" w:rsidRDefault="00F47408" w:rsidP="005E4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7408" w:rsidRDefault="00F47408" w:rsidP="005E4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7408" w:rsidRDefault="00F47408" w:rsidP="005E4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54F1" w:rsidRPr="005E495C" w:rsidRDefault="00A054F1" w:rsidP="005E4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7F5" w:rsidRPr="005E495C" w:rsidRDefault="002C37F5" w:rsidP="005E4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95C">
        <w:rPr>
          <w:rFonts w:ascii="Times New Roman" w:hAnsi="Times New Roman"/>
          <w:sz w:val="28"/>
          <w:szCs w:val="28"/>
        </w:rPr>
        <w:lastRenderedPageBreak/>
        <w:t>VII. Оценка социально-экономической эффективности</w:t>
      </w:r>
    </w:p>
    <w:p w:rsidR="002C37F5" w:rsidRPr="005E495C" w:rsidRDefault="002C37F5" w:rsidP="005E4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95C">
        <w:rPr>
          <w:rFonts w:ascii="Times New Roman" w:hAnsi="Times New Roman"/>
          <w:sz w:val="28"/>
          <w:szCs w:val="28"/>
        </w:rPr>
        <w:t>и экономических последствий от реализации</w:t>
      </w:r>
    </w:p>
    <w:p w:rsidR="002C37F5" w:rsidRPr="005E495C" w:rsidRDefault="002C37F5" w:rsidP="005E4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95C">
        <w:rPr>
          <w:rFonts w:ascii="Times New Roman" w:hAnsi="Times New Roman"/>
          <w:sz w:val="28"/>
          <w:szCs w:val="28"/>
        </w:rPr>
        <w:t>программных заданий</w:t>
      </w:r>
    </w:p>
    <w:p w:rsidR="002C37F5" w:rsidRPr="005E495C" w:rsidRDefault="002C37F5" w:rsidP="005E4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7F5" w:rsidRPr="005E495C" w:rsidRDefault="002C37F5" w:rsidP="005E4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95C">
        <w:rPr>
          <w:rFonts w:ascii="Times New Roman" w:hAnsi="Times New Roman"/>
          <w:sz w:val="28"/>
          <w:szCs w:val="28"/>
        </w:rPr>
        <w:t xml:space="preserve">Реализация </w:t>
      </w:r>
      <w:r w:rsidR="00A054F1">
        <w:rPr>
          <w:rFonts w:ascii="Times New Roman" w:hAnsi="Times New Roman"/>
          <w:sz w:val="28"/>
          <w:szCs w:val="28"/>
        </w:rPr>
        <w:t>П</w:t>
      </w:r>
      <w:r w:rsidRPr="005E495C">
        <w:rPr>
          <w:rFonts w:ascii="Times New Roman" w:hAnsi="Times New Roman"/>
          <w:sz w:val="28"/>
          <w:szCs w:val="28"/>
        </w:rPr>
        <w:t>рограммы будет способствовать развитию гражданского общ</w:t>
      </w:r>
      <w:r w:rsidRPr="005E495C">
        <w:rPr>
          <w:rFonts w:ascii="Times New Roman" w:hAnsi="Times New Roman"/>
          <w:sz w:val="28"/>
          <w:szCs w:val="28"/>
        </w:rPr>
        <w:t>е</w:t>
      </w:r>
      <w:r w:rsidRPr="005E495C">
        <w:rPr>
          <w:rFonts w:ascii="Times New Roman" w:hAnsi="Times New Roman"/>
          <w:sz w:val="28"/>
          <w:szCs w:val="28"/>
        </w:rPr>
        <w:t>ства, усилению мотивации граждан к повышению правовой культуры, а также ц</w:t>
      </w:r>
      <w:r w:rsidRPr="005E495C">
        <w:rPr>
          <w:rFonts w:ascii="Times New Roman" w:hAnsi="Times New Roman"/>
          <w:sz w:val="28"/>
          <w:szCs w:val="28"/>
        </w:rPr>
        <w:t>е</w:t>
      </w:r>
      <w:r w:rsidRPr="005E495C">
        <w:rPr>
          <w:rFonts w:ascii="Times New Roman" w:hAnsi="Times New Roman"/>
          <w:sz w:val="28"/>
          <w:szCs w:val="28"/>
        </w:rPr>
        <w:t>ленаправленной деятельности органов государственной власти Республики Тыва и органов местного самоуправления по повышению правовой культуры, качества р</w:t>
      </w:r>
      <w:r w:rsidRPr="005E495C">
        <w:rPr>
          <w:rFonts w:ascii="Times New Roman" w:hAnsi="Times New Roman"/>
          <w:sz w:val="28"/>
          <w:szCs w:val="28"/>
        </w:rPr>
        <w:t>а</w:t>
      </w:r>
      <w:r w:rsidRPr="005E495C">
        <w:rPr>
          <w:rFonts w:ascii="Times New Roman" w:hAnsi="Times New Roman"/>
          <w:sz w:val="28"/>
          <w:szCs w:val="28"/>
        </w:rPr>
        <w:t>боты и профессионализма государственных и муниципальных служащих, усилению роли юридических служб в деятельности органов государственной власти Респу</w:t>
      </w:r>
      <w:r w:rsidRPr="005E495C">
        <w:rPr>
          <w:rFonts w:ascii="Times New Roman" w:hAnsi="Times New Roman"/>
          <w:sz w:val="28"/>
          <w:szCs w:val="28"/>
        </w:rPr>
        <w:t>б</w:t>
      </w:r>
      <w:r w:rsidRPr="005E495C">
        <w:rPr>
          <w:rFonts w:ascii="Times New Roman" w:hAnsi="Times New Roman"/>
          <w:sz w:val="28"/>
          <w:szCs w:val="28"/>
        </w:rPr>
        <w:t>лики Тыва и органов местного самоуправления, направленной в том числе на бор</w:t>
      </w:r>
      <w:r w:rsidRPr="005E495C">
        <w:rPr>
          <w:rFonts w:ascii="Times New Roman" w:hAnsi="Times New Roman"/>
          <w:sz w:val="28"/>
          <w:szCs w:val="28"/>
        </w:rPr>
        <w:t>ь</w:t>
      </w:r>
      <w:r w:rsidRPr="005E495C">
        <w:rPr>
          <w:rFonts w:ascii="Times New Roman" w:hAnsi="Times New Roman"/>
          <w:sz w:val="28"/>
          <w:szCs w:val="28"/>
        </w:rPr>
        <w:t>бу с коррупцией.</w:t>
      </w:r>
    </w:p>
    <w:p w:rsidR="002C37F5" w:rsidRPr="005E495C" w:rsidRDefault="00A054F1" w:rsidP="005E4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</w:t>
      </w:r>
      <w:r w:rsidR="002C37F5" w:rsidRPr="005E495C">
        <w:rPr>
          <w:rFonts w:ascii="Times New Roman" w:hAnsi="Times New Roman"/>
          <w:sz w:val="28"/>
          <w:szCs w:val="28"/>
        </w:rPr>
        <w:t>рограммы позволит:</w:t>
      </w:r>
    </w:p>
    <w:p w:rsidR="002C37F5" w:rsidRPr="005E495C" w:rsidRDefault="002C37F5" w:rsidP="005E4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95C">
        <w:rPr>
          <w:rFonts w:ascii="Times New Roman" w:hAnsi="Times New Roman"/>
          <w:sz w:val="28"/>
          <w:szCs w:val="28"/>
        </w:rPr>
        <w:t xml:space="preserve">1) обеспечить </w:t>
      </w:r>
      <w:r w:rsidR="0081227E" w:rsidRPr="005E495C">
        <w:rPr>
          <w:rFonts w:ascii="Times New Roman" w:hAnsi="Times New Roman"/>
          <w:sz w:val="28"/>
          <w:szCs w:val="28"/>
        </w:rPr>
        <w:t xml:space="preserve">дальнейшее </w:t>
      </w:r>
      <w:r w:rsidRPr="005E495C">
        <w:rPr>
          <w:rFonts w:ascii="Times New Roman" w:hAnsi="Times New Roman"/>
          <w:sz w:val="28"/>
          <w:szCs w:val="28"/>
        </w:rPr>
        <w:t>конструктивное взаимодействие между органами государственной власти Республики Тыва, органами местного самоуправления, о</w:t>
      </w:r>
      <w:r w:rsidRPr="005E495C">
        <w:rPr>
          <w:rFonts w:ascii="Times New Roman" w:hAnsi="Times New Roman"/>
          <w:sz w:val="28"/>
          <w:szCs w:val="28"/>
        </w:rPr>
        <w:t>б</w:t>
      </w:r>
      <w:r w:rsidRPr="005E495C">
        <w:rPr>
          <w:rFonts w:ascii="Times New Roman" w:hAnsi="Times New Roman"/>
          <w:sz w:val="28"/>
          <w:szCs w:val="28"/>
        </w:rPr>
        <w:t>щественными объединениями и средствами массовой информации в вопросах ра</w:t>
      </w:r>
      <w:r w:rsidRPr="005E495C">
        <w:rPr>
          <w:rFonts w:ascii="Times New Roman" w:hAnsi="Times New Roman"/>
          <w:sz w:val="28"/>
          <w:szCs w:val="28"/>
        </w:rPr>
        <w:t>з</w:t>
      </w:r>
      <w:r w:rsidRPr="005E495C">
        <w:rPr>
          <w:rFonts w:ascii="Times New Roman" w:hAnsi="Times New Roman"/>
          <w:sz w:val="28"/>
          <w:szCs w:val="28"/>
        </w:rPr>
        <w:t>вития правовой культуры и правового просвещения населения;</w:t>
      </w:r>
    </w:p>
    <w:p w:rsidR="002C37F5" w:rsidRPr="005E495C" w:rsidRDefault="002C37F5" w:rsidP="005E4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95C">
        <w:rPr>
          <w:rFonts w:ascii="Times New Roman" w:hAnsi="Times New Roman"/>
          <w:sz w:val="28"/>
          <w:szCs w:val="28"/>
        </w:rPr>
        <w:t>2) усилить роль органов исполнительной власти Республики Тыва и органов местного самоуправления муниципальных образований Республики Тыва в работе по пропаганде юридических знаний, оказанию правовой помощи социально нез</w:t>
      </w:r>
      <w:r w:rsidRPr="005E495C">
        <w:rPr>
          <w:rFonts w:ascii="Times New Roman" w:hAnsi="Times New Roman"/>
          <w:sz w:val="28"/>
          <w:szCs w:val="28"/>
        </w:rPr>
        <w:t>а</w:t>
      </w:r>
      <w:r w:rsidRPr="005E495C">
        <w:rPr>
          <w:rFonts w:ascii="Times New Roman" w:hAnsi="Times New Roman"/>
          <w:sz w:val="28"/>
          <w:szCs w:val="28"/>
        </w:rPr>
        <w:t>щищенным группам населения;</w:t>
      </w:r>
    </w:p>
    <w:p w:rsidR="002C37F5" w:rsidRPr="005E495C" w:rsidRDefault="002C37F5" w:rsidP="005E4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95C">
        <w:rPr>
          <w:rFonts w:ascii="Times New Roman" w:hAnsi="Times New Roman"/>
          <w:sz w:val="28"/>
          <w:szCs w:val="28"/>
        </w:rPr>
        <w:t>3) расширить доступ граждан к официальной правовой информации посре</w:t>
      </w:r>
      <w:r w:rsidRPr="005E495C">
        <w:rPr>
          <w:rFonts w:ascii="Times New Roman" w:hAnsi="Times New Roman"/>
          <w:sz w:val="28"/>
          <w:szCs w:val="28"/>
        </w:rPr>
        <w:t>д</w:t>
      </w:r>
      <w:r w:rsidRPr="005E495C">
        <w:rPr>
          <w:rFonts w:ascii="Times New Roman" w:hAnsi="Times New Roman"/>
          <w:sz w:val="28"/>
          <w:szCs w:val="28"/>
        </w:rPr>
        <w:t>ством пользования информ</w:t>
      </w:r>
      <w:r w:rsidRPr="005E495C">
        <w:rPr>
          <w:rFonts w:ascii="Times New Roman" w:hAnsi="Times New Roman"/>
          <w:sz w:val="28"/>
          <w:szCs w:val="28"/>
        </w:rPr>
        <w:t>а</w:t>
      </w:r>
      <w:r w:rsidRPr="005E495C">
        <w:rPr>
          <w:rFonts w:ascii="Times New Roman" w:hAnsi="Times New Roman"/>
          <w:sz w:val="28"/>
          <w:szCs w:val="28"/>
        </w:rPr>
        <w:t>ционно-правовыми базами данных;</w:t>
      </w:r>
    </w:p>
    <w:p w:rsidR="002C37F5" w:rsidRPr="005E495C" w:rsidRDefault="002C37F5" w:rsidP="005E4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95C">
        <w:rPr>
          <w:rFonts w:ascii="Times New Roman" w:hAnsi="Times New Roman"/>
          <w:sz w:val="28"/>
          <w:szCs w:val="28"/>
        </w:rPr>
        <w:t>4) создать условия, позволяющие самостоятельно ориентироваться в вопросах в о</w:t>
      </w:r>
      <w:r w:rsidRPr="005E495C">
        <w:rPr>
          <w:rFonts w:ascii="Times New Roman" w:hAnsi="Times New Roman"/>
          <w:sz w:val="28"/>
          <w:szCs w:val="28"/>
        </w:rPr>
        <w:t>б</w:t>
      </w:r>
      <w:r w:rsidRPr="005E495C">
        <w:rPr>
          <w:rFonts w:ascii="Times New Roman" w:hAnsi="Times New Roman"/>
          <w:sz w:val="28"/>
          <w:szCs w:val="28"/>
        </w:rPr>
        <w:t>ласти права;</w:t>
      </w:r>
    </w:p>
    <w:p w:rsidR="002C37F5" w:rsidRPr="005E495C" w:rsidRDefault="002C37F5" w:rsidP="005E4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95C">
        <w:rPr>
          <w:rFonts w:ascii="Times New Roman" w:hAnsi="Times New Roman"/>
          <w:sz w:val="28"/>
          <w:szCs w:val="28"/>
        </w:rPr>
        <w:t>5) укрепить доверие и создать положительный образ власти, обеспечивающей ре</w:t>
      </w:r>
      <w:r w:rsidRPr="005E495C">
        <w:rPr>
          <w:rFonts w:ascii="Times New Roman" w:hAnsi="Times New Roman"/>
          <w:sz w:val="28"/>
          <w:szCs w:val="28"/>
        </w:rPr>
        <w:t>а</w:t>
      </w:r>
      <w:r w:rsidRPr="005E495C">
        <w:rPr>
          <w:rFonts w:ascii="Times New Roman" w:hAnsi="Times New Roman"/>
          <w:sz w:val="28"/>
          <w:szCs w:val="28"/>
        </w:rPr>
        <w:t>лизацию и защиту прав и свобод граждан;</w:t>
      </w:r>
    </w:p>
    <w:p w:rsidR="002C37F5" w:rsidRPr="005E495C" w:rsidRDefault="002C37F5" w:rsidP="005E4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95C">
        <w:rPr>
          <w:rFonts w:ascii="Times New Roman" w:hAnsi="Times New Roman"/>
          <w:sz w:val="28"/>
          <w:szCs w:val="28"/>
        </w:rPr>
        <w:t>7) сформировать у молодого поколения гражданскую позицию, патриотизм, уважение к закону, сниз</w:t>
      </w:r>
      <w:r w:rsidR="009F2AE3" w:rsidRPr="005E495C">
        <w:rPr>
          <w:rFonts w:ascii="Times New Roman" w:hAnsi="Times New Roman"/>
          <w:sz w:val="28"/>
          <w:szCs w:val="28"/>
        </w:rPr>
        <w:t>ить уровень правового нигилизма.</w:t>
      </w:r>
    </w:p>
    <w:p w:rsidR="005E495C" w:rsidRPr="005E495C" w:rsidRDefault="005E495C" w:rsidP="005E4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7F5" w:rsidRPr="005E495C" w:rsidRDefault="002C37F5" w:rsidP="005E4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95C">
        <w:rPr>
          <w:rFonts w:ascii="Times New Roman" w:hAnsi="Times New Roman"/>
          <w:sz w:val="28"/>
          <w:szCs w:val="28"/>
        </w:rPr>
        <w:t>VIII. Методика оценки эффективности Программы</w:t>
      </w:r>
    </w:p>
    <w:p w:rsidR="002C37F5" w:rsidRPr="005E495C" w:rsidRDefault="002C37F5" w:rsidP="005E4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7F5" w:rsidRPr="005E495C" w:rsidRDefault="002C37F5" w:rsidP="005E4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95C">
        <w:rPr>
          <w:rFonts w:ascii="Times New Roman" w:hAnsi="Times New Roman"/>
          <w:sz w:val="28"/>
          <w:szCs w:val="28"/>
        </w:rPr>
        <w:t>Для оценки эффективности реализации Программы используются целевые индикаторы и показатели э</w:t>
      </w:r>
      <w:r w:rsidRPr="005E495C">
        <w:rPr>
          <w:rFonts w:ascii="Times New Roman" w:hAnsi="Times New Roman"/>
          <w:sz w:val="28"/>
          <w:szCs w:val="28"/>
        </w:rPr>
        <w:t>ф</w:t>
      </w:r>
      <w:r w:rsidRPr="005E495C">
        <w:rPr>
          <w:rFonts w:ascii="Times New Roman" w:hAnsi="Times New Roman"/>
          <w:sz w:val="28"/>
          <w:szCs w:val="28"/>
        </w:rPr>
        <w:t>фективности реализации Программы.</w:t>
      </w:r>
    </w:p>
    <w:p w:rsidR="002C37F5" w:rsidRPr="005E495C" w:rsidRDefault="002C37F5" w:rsidP="005E4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95C">
        <w:rPr>
          <w:rFonts w:ascii="Times New Roman" w:hAnsi="Times New Roman"/>
          <w:sz w:val="28"/>
          <w:szCs w:val="28"/>
        </w:rPr>
        <w:t>Оценка эффективности реализации отдельного целевого показателя (индик</w:t>
      </w:r>
      <w:r w:rsidRPr="005E495C">
        <w:rPr>
          <w:rFonts w:ascii="Times New Roman" w:hAnsi="Times New Roman"/>
          <w:sz w:val="28"/>
          <w:szCs w:val="28"/>
        </w:rPr>
        <w:t>а</w:t>
      </w:r>
      <w:r w:rsidR="00A054F1">
        <w:rPr>
          <w:rFonts w:ascii="Times New Roman" w:hAnsi="Times New Roman"/>
          <w:sz w:val="28"/>
          <w:szCs w:val="28"/>
        </w:rPr>
        <w:t>тора) П</w:t>
      </w:r>
      <w:r w:rsidRPr="005E495C">
        <w:rPr>
          <w:rFonts w:ascii="Times New Roman" w:hAnsi="Times New Roman"/>
          <w:sz w:val="28"/>
          <w:szCs w:val="28"/>
        </w:rPr>
        <w:t>рограммы определяется на основе расчета коэффициента эффективности о</w:t>
      </w:r>
      <w:r w:rsidRPr="005E495C">
        <w:rPr>
          <w:rFonts w:ascii="Times New Roman" w:hAnsi="Times New Roman"/>
          <w:sz w:val="28"/>
          <w:szCs w:val="28"/>
        </w:rPr>
        <w:t>т</w:t>
      </w:r>
      <w:r w:rsidRPr="005E495C">
        <w:rPr>
          <w:rFonts w:ascii="Times New Roman" w:hAnsi="Times New Roman"/>
          <w:sz w:val="28"/>
          <w:szCs w:val="28"/>
        </w:rPr>
        <w:t>дельного целевого показателя (индикатора)</w:t>
      </w:r>
      <w:r w:rsidR="00A054F1">
        <w:rPr>
          <w:rFonts w:ascii="Times New Roman" w:hAnsi="Times New Roman"/>
          <w:sz w:val="28"/>
          <w:szCs w:val="28"/>
        </w:rPr>
        <w:t xml:space="preserve"> по формуле</w:t>
      </w:r>
      <w:r w:rsidRPr="005E495C">
        <w:rPr>
          <w:rFonts w:ascii="Times New Roman" w:hAnsi="Times New Roman"/>
          <w:sz w:val="28"/>
          <w:szCs w:val="28"/>
        </w:rPr>
        <w:t>:</w:t>
      </w:r>
    </w:p>
    <w:p w:rsidR="002C37F5" w:rsidRPr="005E495C" w:rsidRDefault="002C37F5" w:rsidP="005E4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7F5" w:rsidRPr="005E495C" w:rsidRDefault="002C37F5" w:rsidP="005E4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95C">
        <w:rPr>
          <w:rFonts w:ascii="Times New Roman" w:hAnsi="Times New Roman"/>
          <w:sz w:val="28"/>
          <w:szCs w:val="28"/>
        </w:rPr>
        <w:t>K = F / P,</w:t>
      </w:r>
    </w:p>
    <w:p w:rsidR="002C37F5" w:rsidRPr="005E495C" w:rsidRDefault="002C37F5" w:rsidP="005E4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7F5" w:rsidRPr="005E495C" w:rsidRDefault="002C37F5" w:rsidP="005E4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95C">
        <w:rPr>
          <w:rFonts w:ascii="Times New Roman" w:hAnsi="Times New Roman"/>
          <w:sz w:val="28"/>
          <w:szCs w:val="28"/>
        </w:rPr>
        <w:t>где:</w:t>
      </w:r>
    </w:p>
    <w:p w:rsidR="002C37F5" w:rsidRPr="005E495C" w:rsidRDefault="002C37F5" w:rsidP="005E4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95C">
        <w:rPr>
          <w:rFonts w:ascii="Times New Roman" w:hAnsi="Times New Roman"/>
          <w:sz w:val="28"/>
          <w:szCs w:val="28"/>
        </w:rPr>
        <w:t xml:space="preserve">K </w:t>
      </w:r>
      <w:r w:rsidR="005E495C">
        <w:rPr>
          <w:rFonts w:ascii="Times New Roman" w:hAnsi="Times New Roman"/>
          <w:sz w:val="28"/>
          <w:szCs w:val="28"/>
        </w:rPr>
        <w:t>–</w:t>
      </w:r>
      <w:r w:rsidRPr="005E495C">
        <w:rPr>
          <w:rFonts w:ascii="Times New Roman" w:hAnsi="Times New Roman"/>
          <w:sz w:val="28"/>
          <w:szCs w:val="28"/>
        </w:rPr>
        <w:t xml:space="preserve"> коэффициент эффективности хода реализации целевого показателя (инд</w:t>
      </w:r>
      <w:r w:rsidRPr="005E495C">
        <w:rPr>
          <w:rFonts w:ascii="Times New Roman" w:hAnsi="Times New Roman"/>
          <w:sz w:val="28"/>
          <w:szCs w:val="28"/>
        </w:rPr>
        <w:t>и</w:t>
      </w:r>
      <w:r w:rsidRPr="005E495C">
        <w:rPr>
          <w:rFonts w:ascii="Times New Roman" w:hAnsi="Times New Roman"/>
          <w:sz w:val="28"/>
          <w:szCs w:val="28"/>
        </w:rPr>
        <w:t>катора) Программы;</w:t>
      </w:r>
    </w:p>
    <w:p w:rsidR="002C37F5" w:rsidRPr="005E495C" w:rsidRDefault="002C37F5" w:rsidP="005E4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95C">
        <w:rPr>
          <w:rFonts w:ascii="Times New Roman" w:hAnsi="Times New Roman"/>
          <w:sz w:val="28"/>
          <w:szCs w:val="28"/>
        </w:rPr>
        <w:t xml:space="preserve">F </w:t>
      </w:r>
      <w:r w:rsidR="005E495C">
        <w:rPr>
          <w:rFonts w:ascii="Times New Roman" w:hAnsi="Times New Roman"/>
          <w:sz w:val="28"/>
          <w:szCs w:val="28"/>
        </w:rPr>
        <w:t>–</w:t>
      </w:r>
      <w:r w:rsidRPr="005E495C">
        <w:rPr>
          <w:rFonts w:ascii="Times New Roman" w:hAnsi="Times New Roman"/>
          <w:sz w:val="28"/>
          <w:szCs w:val="28"/>
        </w:rPr>
        <w:t xml:space="preserve"> фактическое значение целевого показателя (индикатора), достигнутое в ходе реализации Программы;</w:t>
      </w:r>
    </w:p>
    <w:p w:rsidR="002C37F5" w:rsidRPr="005E495C" w:rsidRDefault="002C37F5" w:rsidP="005E4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95C">
        <w:rPr>
          <w:rFonts w:ascii="Times New Roman" w:hAnsi="Times New Roman"/>
          <w:sz w:val="28"/>
          <w:szCs w:val="28"/>
        </w:rPr>
        <w:lastRenderedPageBreak/>
        <w:t xml:space="preserve">P </w:t>
      </w:r>
      <w:r w:rsidR="005E495C">
        <w:rPr>
          <w:rFonts w:ascii="Times New Roman" w:hAnsi="Times New Roman"/>
          <w:sz w:val="28"/>
          <w:szCs w:val="28"/>
        </w:rPr>
        <w:t>–</w:t>
      </w:r>
      <w:r w:rsidRPr="005E495C">
        <w:rPr>
          <w:rFonts w:ascii="Times New Roman" w:hAnsi="Times New Roman"/>
          <w:sz w:val="28"/>
          <w:szCs w:val="28"/>
        </w:rPr>
        <w:t xml:space="preserve"> нормативное значение целевого показателя (индикатора), утвержденное Программой.</w:t>
      </w:r>
    </w:p>
    <w:p w:rsidR="002C37F5" w:rsidRPr="005E495C" w:rsidRDefault="002C37F5" w:rsidP="005E4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95C">
        <w:rPr>
          <w:rFonts w:ascii="Times New Roman" w:hAnsi="Times New Roman"/>
          <w:sz w:val="28"/>
          <w:szCs w:val="28"/>
        </w:rPr>
        <w:t>Оценка эффективности достижения отдельного целевого показателя (индик</w:t>
      </w:r>
      <w:r w:rsidRPr="005E495C">
        <w:rPr>
          <w:rFonts w:ascii="Times New Roman" w:hAnsi="Times New Roman"/>
          <w:sz w:val="28"/>
          <w:szCs w:val="28"/>
        </w:rPr>
        <w:t>а</w:t>
      </w:r>
      <w:r w:rsidRPr="005E495C">
        <w:rPr>
          <w:rFonts w:ascii="Times New Roman" w:hAnsi="Times New Roman"/>
          <w:sz w:val="28"/>
          <w:szCs w:val="28"/>
        </w:rPr>
        <w:t>тора) Программы определ</w:t>
      </w:r>
      <w:r w:rsidRPr="005E495C">
        <w:rPr>
          <w:rFonts w:ascii="Times New Roman" w:hAnsi="Times New Roman"/>
          <w:sz w:val="28"/>
          <w:szCs w:val="28"/>
        </w:rPr>
        <w:t>я</w:t>
      </w:r>
      <w:r w:rsidRPr="005E495C">
        <w:rPr>
          <w:rFonts w:ascii="Times New Roman" w:hAnsi="Times New Roman"/>
          <w:sz w:val="28"/>
          <w:szCs w:val="28"/>
        </w:rPr>
        <w:t xml:space="preserve">ется </w:t>
      </w:r>
      <w:r w:rsidR="00A054F1">
        <w:rPr>
          <w:rFonts w:ascii="Times New Roman" w:hAnsi="Times New Roman"/>
          <w:sz w:val="28"/>
          <w:szCs w:val="28"/>
        </w:rPr>
        <w:t>по формуле</w:t>
      </w:r>
      <w:r w:rsidRPr="005E495C">
        <w:rPr>
          <w:rFonts w:ascii="Times New Roman" w:hAnsi="Times New Roman"/>
          <w:sz w:val="28"/>
          <w:szCs w:val="28"/>
        </w:rPr>
        <w:t>:</w:t>
      </w:r>
    </w:p>
    <w:p w:rsidR="002C37F5" w:rsidRPr="005E495C" w:rsidRDefault="002C37F5" w:rsidP="005E4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7F5" w:rsidRPr="005E495C" w:rsidRDefault="002C37F5" w:rsidP="005E4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95C">
        <w:rPr>
          <w:rFonts w:ascii="Times New Roman" w:hAnsi="Times New Roman"/>
          <w:sz w:val="28"/>
          <w:szCs w:val="28"/>
        </w:rPr>
        <w:t>E = K x 100%,</w:t>
      </w:r>
    </w:p>
    <w:p w:rsidR="002C37F5" w:rsidRPr="005E495C" w:rsidRDefault="002C37F5" w:rsidP="005E4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7F5" w:rsidRPr="005E495C" w:rsidRDefault="002C37F5" w:rsidP="005E4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95C">
        <w:rPr>
          <w:rFonts w:ascii="Times New Roman" w:hAnsi="Times New Roman"/>
          <w:sz w:val="28"/>
          <w:szCs w:val="28"/>
        </w:rPr>
        <w:t>где:</w:t>
      </w:r>
    </w:p>
    <w:p w:rsidR="002C37F5" w:rsidRPr="005E495C" w:rsidRDefault="002C37F5" w:rsidP="005E4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95C">
        <w:rPr>
          <w:rFonts w:ascii="Times New Roman" w:hAnsi="Times New Roman"/>
          <w:sz w:val="28"/>
          <w:szCs w:val="28"/>
        </w:rPr>
        <w:t xml:space="preserve">E </w:t>
      </w:r>
      <w:r w:rsidR="005E495C">
        <w:rPr>
          <w:rFonts w:ascii="Times New Roman" w:hAnsi="Times New Roman"/>
          <w:sz w:val="28"/>
          <w:szCs w:val="28"/>
        </w:rPr>
        <w:t>–</w:t>
      </w:r>
      <w:r w:rsidRPr="005E495C">
        <w:rPr>
          <w:rFonts w:ascii="Times New Roman" w:hAnsi="Times New Roman"/>
          <w:sz w:val="28"/>
          <w:szCs w:val="28"/>
        </w:rPr>
        <w:t xml:space="preserve"> эффективность хода реализации соответствующего целевого показателя (индикатора) Программы (пр</w:t>
      </w:r>
      <w:r w:rsidRPr="005E495C">
        <w:rPr>
          <w:rFonts w:ascii="Times New Roman" w:hAnsi="Times New Roman"/>
          <w:sz w:val="28"/>
          <w:szCs w:val="28"/>
        </w:rPr>
        <w:t>о</w:t>
      </w:r>
      <w:r w:rsidRPr="005E495C">
        <w:rPr>
          <w:rFonts w:ascii="Times New Roman" w:hAnsi="Times New Roman"/>
          <w:sz w:val="28"/>
          <w:szCs w:val="28"/>
        </w:rPr>
        <w:t>центов);</w:t>
      </w:r>
    </w:p>
    <w:p w:rsidR="002C37F5" w:rsidRPr="005E495C" w:rsidRDefault="002C37F5" w:rsidP="005E4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95C">
        <w:rPr>
          <w:rFonts w:ascii="Times New Roman" w:hAnsi="Times New Roman"/>
          <w:sz w:val="28"/>
          <w:szCs w:val="28"/>
        </w:rPr>
        <w:t xml:space="preserve">K </w:t>
      </w:r>
      <w:r w:rsidR="005E495C">
        <w:rPr>
          <w:rFonts w:ascii="Times New Roman" w:hAnsi="Times New Roman"/>
          <w:sz w:val="28"/>
          <w:szCs w:val="28"/>
        </w:rPr>
        <w:t>–</w:t>
      </w:r>
      <w:r w:rsidRPr="005E495C">
        <w:rPr>
          <w:rFonts w:ascii="Times New Roman" w:hAnsi="Times New Roman"/>
          <w:sz w:val="28"/>
          <w:szCs w:val="28"/>
        </w:rPr>
        <w:t xml:space="preserve"> коэффициент эффективности хода реализации соответствующего целев</w:t>
      </w:r>
      <w:r w:rsidRPr="005E495C">
        <w:rPr>
          <w:rFonts w:ascii="Times New Roman" w:hAnsi="Times New Roman"/>
          <w:sz w:val="28"/>
          <w:szCs w:val="28"/>
        </w:rPr>
        <w:t>о</w:t>
      </w:r>
      <w:r w:rsidRPr="005E495C">
        <w:rPr>
          <w:rFonts w:ascii="Times New Roman" w:hAnsi="Times New Roman"/>
          <w:sz w:val="28"/>
          <w:szCs w:val="28"/>
        </w:rPr>
        <w:t>го показателя (индикатора) Программы.</w:t>
      </w:r>
    </w:p>
    <w:p w:rsidR="002C37F5" w:rsidRPr="005E495C" w:rsidRDefault="002C37F5" w:rsidP="005E4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95C">
        <w:rPr>
          <w:rFonts w:ascii="Times New Roman" w:hAnsi="Times New Roman"/>
          <w:sz w:val="28"/>
          <w:szCs w:val="28"/>
        </w:rPr>
        <w:t>Оценка эффективности реализации Программы в целом определяется на о</w:t>
      </w:r>
      <w:r w:rsidRPr="005E495C">
        <w:rPr>
          <w:rFonts w:ascii="Times New Roman" w:hAnsi="Times New Roman"/>
          <w:sz w:val="28"/>
          <w:szCs w:val="28"/>
        </w:rPr>
        <w:t>с</w:t>
      </w:r>
      <w:r w:rsidRPr="005E495C">
        <w:rPr>
          <w:rFonts w:ascii="Times New Roman" w:hAnsi="Times New Roman"/>
          <w:sz w:val="28"/>
          <w:szCs w:val="28"/>
        </w:rPr>
        <w:t>нове достижения (не достиж</w:t>
      </w:r>
      <w:r w:rsidRPr="005E495C">
        <w:rPr>
          <w:rFonts w:ascii="Times New Roman" w:hAnsi="Times New Roman"/>
          <w:sz w:val="28"/>
          <w:szCs w:val="28"/>
        </w:rPr>
        <w:t>е</w:t>
      </w:r>
      <w:r w:rsidRPr="005E495C">
        <w:rPr>
          <w:rFonts w:ascii="Times New Roman" w:hAnsi="Times New Roman"/>
          <w:sz w:val="28"/>
          <w:szCs w:val="28"/>
        </w:rPr>
        <w:t>ния) показателя (индикатора) Программы:</w:t>
      </w:r>
    </w:p>
    <w:p w:rsidR="002C37F5" w:rsidRPr="005E495C" w:rsidRDefault="002C37F5" w:rsidP="005E4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95C">
        <w:rPr>
          <w:rFonts w:ascii="Times New Roman" w:hAnsi="Times New Roman"/>
          <w:sz w:val="28"/>
          <w:szCs w:val="28"/>
        </w:rPr>
        <w:t xml:space="preserve">100 процентов и более </w:t>
      </w:r>
      <w:r w:rsidR="005E495C">
        <w:rPr>
          <w:rFonts w:ascii="Times New Roman" w:hAnsi="Times New Roman"/>
          <w:sz w:val="28"/>
          <w:szCs w:val="28"/>
        </w:rPr>
        <w:t>–</w:t>
      </w:r>
      <w:r w:rsidRPr="005E495C">
        <w:rPr>
          <w:rFonts w:ascii="Times New Roman" w:hAnsi="Times New Roman"/>
          <w:sz w:val="28"/>
          <w:szCs w:val="28"/>
        </w:rPr>
        <w:t xml:space="preserve"> соответствует запланированным результатам;</w:t>
      </w:r>
    </w:p>
    <w:p w:rsidR="002C37F5" w:rsidRPr="005E495C" w:rsidRDefault="005E495C" w:rsidP="005E4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80-</w:t>
      </w:r>
      <w:r w:rsidR="002C37F5" w:rsidRPr="005E495C">
        <w:rPr>
          <w:rFonts w:ascii="Times New Roman" w:hAnsi="Times New Roman"/>
          <w:sz w:val="28"/>
          <w:szCs w:val="28"/>
        </w:rPr>
        <w:t xml:space="preserve">95 процентов </w:t>
      </w:r>
      <w:r>
        <w:rPr>
          <w:rFonts w:ascii="Times New Roman" w:hAnsi="Times New Roman"/>
          <w:sz w:val="28"/>
          <w:szCs w:val="28"/>
        </w:rPr>
        <w:t>–</w:t>
      </w:r>
      <w:r w:rsidR="002C37F5" w:rsidRPr="005E495C">
        <w:rPr>
          <w:rFonts w:ascii="Times New Roman" w:hAnsi="Times New Roman"/>
          <w:sz w:val="28"/>
          <w:szCs w:val="28"/>
        </w:rPr>
        <w:t xml:space="preserve"> частично выполнено;</w:t>
      </w:r>
    </w:p>
    <w:p w:rsidR="002C37F5" w:rsidRPr="005E495C" w:rsidRDefault="002C37F5" w:rsidP="005E4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95C">
        <w:rPr>
          <w:rFonts w:ascii="Times New Roman" w:hAnsi="Times New Roman"/>
          <w:sz w:val="28"/>
          <w:szCs w:val="28"/>
        </w:rPr>
        <w:t xml:space="preserve">менее 80 процентов </w:t>
      </w:r>
      <w:r w:rsidR="005E495C">
        <w:rPr>
          <w:rFonts w:ascii="Times New Roman" w:hAnsi="Times New Roman"/>
          <w:sz w:val="28"/>
          <w:szCs w:val="28"/>
        </w:rPr>
        <w:t>–</w:t>
      </w:r>
      <w:r w:rsidR="00A054F1">
        <w:rPr>
          <w:rFonts w:ascii="Times New Roman" w:hAnsi="Times New Roman"/>
          <w:sz w:val="28"/>
          <w:szCs w:val="28"/>
        </w:rPr>
        <w:t xml:space="preserve"> не эффективно</w:t>
      </w:r>
      <w:r w:rsidRPr="005E495C">
        <w:rPr>
          <w:rFonts w:ascii="Times New Roman" w:hAnsi="Times New Roman"/>
          <w:sz w:val="28"/>
          <w:szCs w:val="28"/>
        </w:rPr>
        <w:t>.</w:t>
      </w:r>
    </w:p>
    <w:p w:rsidR="002C37F5" w:rsidRPr="005E495C" w:rsidRDefault="002C37F5" w:rsidP="005E4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7F5" w:rsidRPr="005E495C" w:rsidRDefault="002C37F5" w:rsidP="005E4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7F5" w:rsidRPr="005E495C" w:rsidRDefault="002C37F5" w:rsidP="005E4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7F5" w:rsidRDefault="002C3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2AE3" w:rsidRPr="00533362" w:rsidRDefault="009F2A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7F5" w:rsidRPr="00533362" w:rsidRDefault="002C3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7F5" w:rsidRDefault="002C37F5">
      <w:pPr>
        <w:pStyle w:val="ConsPlusNormal"/>
        <w:jc w:val="both"/>
        <w:sectPr w:rsidR="002C37F5" w:rsidSect="003A13AB">
          <w:pgSz w:w="11906" w:h="16838"/>
          <w:pgMar w:top="1134" w:right="567" w:bottom="1134" w:left="1134" w:header="624" w:footer="624" w:gutter="0"/>
          <w:pgNumType w:start="1"/>
          <w:cols w:space="720"/>
          <w:noEndnote/>
          <w:titlePg/>
          <w:docGrid w:linePitch="299"/>
        </w:sectPr>
      </w:pPr>
    </w:p>
    <w:p w:rsidR="00987596" w:rsidRPr="005E495C" w:rsidRDefault="00987596" w:rsidP="005E495C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5E495C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987596" w:rsidRPr="005E495C" w:rsidRDefault="003A13AB" w:rsidP="005E495C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5E495C">
        <w:rPr>
          <w:rFonts w:ascii="Times New Roman" w:hAnsi="Times New Roman"/>
          <w:sz w:val="28"/>
          <w:szCs w:val="28"/>
        </w:rPr>
        <w:t xml:space="preserve">к </w:t>
      </w:r>
      <w:r w:rsidR="00987596" w:rsidRPr="005E495C">
        <w:rPr>
          <w:rFonts w:ascii="Times New Roman" w:hAnsi="Times New Roman"/>
          <w:sz w:val="28"/>
          <w:szCs w:val="28"/>
        </w:rPr>
        <w:t>государственной программе Республики Тыва</w:t>
      </w:r>
    </w:p>
    <w:p w:rsidR="00987596" w:rsidRPr="005E495C" w:rsidRDefault="00FE535F" w:rsidP="005E495C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5E495C">
        <w:rPr>
          <w:rFonts w:ascii="Times New Roman" w:hAnsi="Times New Roman"/>
          <w:sz w:val="28"/>
          <w:szCs w:val="28"/>
        </w:rPr>
        <w:t>«</w:t>
      </w:r>
      <w:r w:rsidR="00987596" w:rsidRPr="005E495C">
        <w:rPr>
          <w:rFonts w:ascii="Times New Roman" w:hAnsi="Times New Roman"/>
          <w:sz w:val="28"/>
          <w:szCs w:val="28"/>
        </w:rPr>
        <w:t>Повышение правовой культуры в</w:t>
      </w:r>
    </w:p>
    <w:p w:rsidR="00987596" w:rsidRPr="005E495C" w:rsidRDefault="00987596" w:rsidP="005E495C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5E495C">
        <w:rPr>
          <w:rFonts w:ascii="Times New Roman" w:hAnsi="Times New Roman"/>
          <w:sz w:val="28"/>
          <w:szCs w:val="28"/>
        </w:rPr>
        <w:t>Ре</w:t>
      </w:r>
      <w:r w:rsidR="005E495C">
        <w:rPr>
          <w:rFonts w:ascii="Times New Roman" w:hAnsi="Times New Roman"/>
          <w:sz w:val="28"/>
          <w:szCs w:val="28"/>
        </w:rPr>
        <w:t>спублике Тыва на 2022-</w:t>
      </w:r>
      <w:r w:rsidR="009D6DB1" w:rsidRPr="005E495C">
        <w:rPr>
          <w:rFonts w:ascii="Times New Roman" w:hAnsi="Times New Roman"/>
          <w:sz w:val="28"/>
          <w:szCs w:val="28"/>
        </w:rPr>
        <w:t>2024</w:t>
      </w:r>
      <w:r w:rsidRPr="005E495C">
        <w:rPr>
          <w:rFonts w:ascii="Times New Roman" w:hAnsi="Times New Roman"/>
          <w:sz w:val="28"/>
          <w:szCs w:val="28"/>
        </w:rPr>
        <w:t xml:space="preserve"> годы</w:t>
      </w:r>
      <w:r w:rsidR="00FE535F" w:rsidRPr="005E495C">
        <w:rPr>
          <w:rFonts w:ascii="Times New Roman" w:hAnsi="Times New Roman"/>
          <w:sz w:val="28"/>
          <w:szCs w:val="28"/>
        </w:rPr>
        <w:t>»</w:t>
      </w:r>
    </w:p>
    <w:p w:rsidR="00987596" w:rsidRDefault="00987596" w:rsidP="005E4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495C" w:rsidRPr="005E495C" w:rsidRDefault="005E495C" w:rsidP="005E4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1D09" w:rsidRPr="005E495C" w:rsidRDefault="005E495C" w:rsidP="005E49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95C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495C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495C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495C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495C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495C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495C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495C">
        <w:rPr>
          <w:rFonts w:ascii="Times New Roman" w:hAnsi="Times New Roman"/>
          <w:b/>
          <w:sz w:val="28"/>
          <w:szCs w:val="28"/>
        </w:rPr>
        <w:t>Ь</w:t>
      </w:r>
    </w:p>
    <w:p w:rsidR="00201D09" w:rsidRPr="005E495C" w:rsidRDefault="00201D09" w:rsidP="005E4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95C">
        <w:rPr>
          <w:rFonts w:ascii="Times New Roman" w:hAnsi="Times New Roman"/>
          <w:sz w:val="28"/>
          <w:szCs w:val="28"/>
        </w:rPr>
        <w:t>основных мероприятий государственной программы</w:t>
      </w:r>
      <w:r w:rsidR="00A054F1">
        <w:rPr>
          <w:rFonts w:ascii="Times New Roman" w:hAnsi="Times New Roman"/>
          <w:sz w:val="28"/>
          <w:szCs w:val="28"/>
        </w:rPr>
        <w:t xml:space="preserve"> Республики Тыва</w:t>
      </w:r>
    </w:p>
    <w:p w:rsidR="00201D09" w:rsidRDefault="00FE535F" w:rsidP="005E4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95C">
        <w:rPr>
          <w:rFonts w:ascii="Times New Roman" w:hAnsi="Times New Roman"/>
          <w:sz w:val="28"/>
          <w:szCs w:val="28"/>
        </w:rPr>
        <w:t>«</w:t>
      </w:r>
      <w:r w:rsidR="00201D09" w:rsidRPr="005E495C">
        <w:rPr>
          <w:rFonts w:ascii="Times New Roman" w:hAnsi="Times New Roman"/>
          <w:sz w:val="28"/>
          <w:szCs w:val="28"/>
        </w:rPr>
        <w:t>Повышение правовой культуры в Республике Тыва на 2022-2024</w:t>
      </w:r>
      <w:r w:rsidRPr="005E495C">
        <w:rPr>
          <w:rFonts w:ascii="Times New Roman" w:hAnsi="Times New Roman"/>
          <w:sz w:val="28"/>
          <w:szCs w:val="28"/>
        </w:rPr>
        <w:t>»</w:t>
      </w:r>
    </w:p>
    <w:p w:rsidR="00EF66AA" w:rsidRPr="005E495C" w:rsidRDefault="00EF66AA" w:rsidP="005E4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609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1559"/>
        <w:gridCol w:w="1276"/>
        <w:gridCol w:w="992"/>
        <w:gridCol w:w="1134"/>
        <w:gridCol w:w="1276"/>
        <w:gridCol w:w="1701"/>
        <w:gridCol w:w="2785"/>
        <w:gridCol w:w="2388"/>
        <w:gridCol w:w="7"/>
      </w:tblGrid>
      <w:tr w:rsidR="00EF66AA" w:rsidRPr="00270458" w:rsidTr="00EF66AA">
        <w:trPr>
          <w:gridAfter w:val="1"/>
          <w:wAfter w:w="7" w:type="dxa"/>
          <w:jc w:val="center"/>
        </w:trPr>
        <w:tc>
          <w:tcPr>
            <w:tcW w:w="2977" w:type="dxa"/>
            <w:vMerge w:val="restart"/>
          </w:tcPr>
          <w:p w:rsidR="00EF66AA" w:rsidRPr="00270458" w:rsidRDefault="00EF66AA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5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F66AA" w:rsidRPr="00270458" w:rsidRDefault="00A054F1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EF66AA" w:rsidRPr="00270458" w:rsidRDefault="00EF66AA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58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EF66AA" w:rsidRPr="00270458" w:rsidRDefault="00EF66AA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58">
              <w:rPr>
                <w:rFonts w:ascii="Times New Roman" w:hAnsi="Times New Roman"/>
                <w:sz w:val="24"/>
                <w:szCs w:val="24"/>
              </w:rPr>
              <w:t>финансир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о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276" w:type="dxa"/>
            <w:vMerge w:val="restart"/>
          </w:tcPr>
          <w:p w:rsidR="00EF66AA" w:rsidRPr="00270458" w:rsidRDefault="00EF66AA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58">
              <w:rPr>
                <w:rFonts w:ascii="Times New Roman" w:hAnsi="Times New Roman"/>
                <w:sz w:val="24"/>
                <w:szCs w:val="24"/>
              </w:rPr>
              <w:t>Объем финанс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и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рования, всего, тыс. рублей</w:t>
            </w:r>
          </w:p>
        </w:tc>
        <w:tc>
          <w:tcPr>
            <w:tcW w:w="3402" w:type="dxa"/>
            <w:gridSpan w:val="3"/>
          </w:tcPr>
          <w:p w:rsidR="00EF66AA" w:rsidRPr="00270458" w:rsidRDefault="00EF66AA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58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701" w:type="dxa"/>
            <w:vMerge w:val="restart"/>
          </w:tcPr>
          <w:p w:rsidR="00EF66AA" w:rsidRPr="00270458" w:rsidRDefault="00EF66AA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58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EF66AA" w:rsidRPr="00270458" w:rsidRDefault="00EF66AA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58">
              <w:rPr>
                <w:rFonts w:ascii="Times New Roman" w:hAnsi="Times New Roman"/>
                <w:sz w:val="24"/>
                <w:szCs w:val="24"/>
              </w:rPr>
              <w:t>испо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л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2785" w:type="dxa"/>
            <w:vMerge w:val="restart"/>
          </w:tcPr>
          <w:p w:rsidR="00A054F1" w:rsidRDefault="00EF66AA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5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EF66AA" w:rsidRPr="00270458" w:rsidRDefault="00EF66AA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58">
              <w:rPr>
                <w:rFonts w:ascii="Times New Roman" w:hAnsi="Times New Roman"/>
                <w:sz w:val="24"/>
                <w:szCs w:val="24"/>
              </w:rPr>
              <w:t xml:space="preserve"> за испо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л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нение</w:t>
            </w:r>
          </w:p>
        </w:tc>
        <w:tc>
          <w:tcPr>
            <w:tcW w:w="2388" w:type="dxa"/>
            <w:vMerge w:val="restart"/>
          </w:tcPr>
          <w:p w:rsidR="00EF66AA" w:rsidRPr="00EF66AA" w:rsidRDefault="00EF66AA" w:rsidP="00EF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6AA">
              <w:rPr>
                <w:rFonts w:ascii="Times New Roman" w:hAnsi="Times New Roman"/>
                <w:sz w:val="24"/>
                <w:szCs w:val="24"/>
              </w:rPr>
              <w:t>Результаты реализ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а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ции мероприяти</w:t>
            </w:r>
            <w:r w:rsidR="00A054F1">
              <w:rPr>
                <w:rFonts w:ascii="Times New Roman" w:hAnsi="Times New Roman"/>
                <w:sz w:val="24"/>
                <w:szCs w:val="24"/>
              </w:rPr>
              <w:t>я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 xml:space="preserve"> (достижение план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о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вых показат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е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лей)</w:t>
            </w:r>
          </w:p>
          <w:p w:rsidR="00EF66AA" w:rsidRPr="00270458" w:rsidRDefault="00EF66AA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AA" w:rsidRPr="00270458" w:rsidTr="00EF66AA">
        <w:trPr>
          <w:gridAfter w:val="1"/>
          <w:wAfter w:w="7" w:type="dxa"/>
          <w:jc w:val="center"/>
        </w:trPr>
        <w:tc>
          <w:tcPr>
            <w:tcW w:w="2977" w:type="dxa"/>
            <w:vMerge/>
          </w:tcPr>
          <w:p w:rsidR="00EF66AA" w:rsidRPr="00270458" w:rsidRDefault="00EF66AA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66AA" w:rsidRPr="00270458" w:rsidRDefault="00EF66AA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66AA" w:rsidRPr="00270458" w:rsidRDefault="00EF66AA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66AA" w:rsidRPr="00270458" w:rsidRDefault="00EF66AA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5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EF66AA" w:rsidRPr="00270458" w:rsidRDefault="00EF66AA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5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EF66AA" w:rsidRPr="00270458" w:rsidRDefault="00EF66AA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5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vMerge/>
          </w:tcPr>
          <w:p w:rsidR="00EF66AA" w:rsidRPr="00270458" w:rsidRDefault="00EF66AA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:rsidR="00EF66AA" w:rsidRPr="00270458" w:rsidRDefault="00EF66AA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F66AA" w:rsidRPr="00270458" w:rsidRDefault="00EF66AA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AA" w:rsidRPr="00270458" w:rsidTr="00EF66AA">
        <w:trPr>
          <w:gridAfter w:val="1"/>
          <w:wAfter w:w="7" w:type="dxa"/>
          <w:jc w:val="center"/>
        </w:trPr>
        <w:tc>
          <w:tcPr>
            <w:tcW w:w="2977" w:type="dxa"/>
          </w:tcPr>
          <w:p w:rsidR="00EF66AA" w:rsidRPr="00270458" w:rsidRDefault="00EF66AA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F66AA" w:rsidRPr="00270458" w:rsidRDefault="00EF66AA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F66AA" w:rsidRPr="00270458" w:rsidRDefault="00EF66AA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F66AA" w:rsidRPr="00270458" w:rsidRDefault="00EF66AA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F66AA" w:rsidRPr="00270458" w:rsidRDefault="00EF66AA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F66AA" w:rsidRPr="00270458" w:rsidRDefault="00EF66AA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F66AA" w:rsidRPr="00270458" w:rsidRDefault="00EF66AA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85" w:type="dxa"/>
          </w:tcPr>
          <w:p w:rsidR="00EF66AA" w:rsidRPr="00270458" w:rsidRDefault="00EF66AA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8" w:type="dxa"/>
          </w:tcPr>
          <w:p w:rsidR="00EF66AA" w:rsidRPr="00270458" w:rsidRDefault="00EF66AA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F66AA" w:rsidRPr="00270458" w:rsidTr="00EF66AA">
        <w:trPr>
          <w:jc w:val="center"/>
        </w:trPr>
        <w:tc>
          <w:tcPr>
            <w:tcW w:w="16095" w:type="dxa"/>
            <w:gridSpan w:val="10"/>
          </w:tcPr>
          <w:p w:rsidR="00EF66AA" w:rsidRPr="00270458" w:rsidRDefault="00EF66AA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58">
              <w:rPr>
                <w:rFonts w:ascii="Times New Roman" w:hAnsi="Times New Roman"/>
                <w:sz w:val="24"/>
                <w:szCs w:val="24"/>
              </w:rPr>
              <w:t>Мероприятие 1. Развитие правового воспитания подрастающего поколения</w:t>
            </w:r>
          </w:p>
        </w:tc>
      </w:tr>
      <w:tr w:rsidR="00EF66AA" w:rsidRPr="00270458" w:rsidTr="00EF66AA">
        <w:trPr>
          <w:gridAfter w:val="1"/>
          <w:wAfter w:w="7" w:type="dxa"/>
          <w:jc w:val="center"/>
        </w:trPr>
        <w:tc>
          <w:tcPr>
            <w:tcW w:w="2977" w:type="dxa"/>
            <w:vMerge w:val="restart"/>
          </w:tcPr>
          <w:p w:rsidR="00EF66AA" w:rsidRPr="00270458" w:rsidRDefault="00EF66AA" w:rsidP="00270458">
            <w:pPr>
              <w:rPr>
                <w:rFonts w:ascii="Times New Roman" w:hAnsi="Times New Roman"/>
                <w:sz w:val="24"/>
                <w:szCs w:val="24"/>
              </w:rPr>
            </w:pPr>
            <w:r w:rsidRPr="00270458">
              <w:rPr>
                <w:rFonts w:ascii="Times New Roman" w:hAnsi="Times New Roman"/>
                <w:sz w:val="24"/>
                <w:szCs w:val="24"/>
              </w:rPr>
              <w:t>1.1. Проведение в образ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о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вательных и иных орган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и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зациях Республики Тыва, в которых обучаются (с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о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держатся) несовершенн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о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летние, проф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и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лактических бесед, лекций с привлеч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е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нием с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о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трудников органов внутренних дел, ю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с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тиции, территориальных органов федеральных органов и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с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полнительной власти в Республике Тыва</w:t>
            </w:r>
          </w:p>
        </w:tc>
        <w:tc>
          <w:tcPr>
            <w:tcW w:w="1559" w:type="dxa"/>
          </w:tcPr>
          <w:p w:rsidR="00EF66AA" w:rsidRPr="00270458" w:rsidRDefault="00EF66AA" w:rsidP="00270458">
            <w:pPr>
              <w:rPr>
                <w:rFonts w:ascii="Times New Roman" w:hAnsi="Times New Roman"/>
                <w:sz w:val="24"/>
                <w:szCs w:val="24"/>
              </w:rPr>
            </w:pPr>
            <w:r w:rsidRPr="0027045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EF66AA" w:rsidRPr="00270458" w:rsidRDefault="00EF66AA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66AA" w:rsidRPr="00270458" w:rsidRDefault="00EF66AA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66AA" w:rsidRPr="00270458" w:rsidRDefault="00EF66AA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F66AA" w:rsidRPr="00270458" w:rsidRDefault="00EF66AA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EF66AA" w:rsidRPr="00270458" w:rsidRDefault="00EF66AA" w:rsidP="00270458">
            <w:pPr>
              <w:rPr>
                <w:rFonts w:ascii="Times New Roman" w:hAnsi="Times New Roman"/>
                <w:sz w:val="24"/>
                <w:szCs w:val="24"/>
              </w:rPr>
            </w:pPr>
            <w:r w:rsidRPr="00270458">
              <w:rPr>
                <w:rFonts w:ascii="Times New Roman" w:hAnsi="Times New Roman"/>
                <w:sz w:val="24"/>
                <w:szCs w:val="24"/>
              </w:rPr>
              <w:t>(по отдельн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о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му пл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а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ну-графику участия в да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н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ном процессе представит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е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лей привл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е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каемых орг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а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нов)</w:t>
            </w:r>
          </w:p>
        </w:tc>
        <w:tc>
          <w:tcPr>
            <w:tcW w:w="2785" w:type="dxa"/>
            <w:vMerge w:val="restart"/>
          </w:tcPr>
          <w:p w:rsidR="00EF66AA" w:rsidRPr="00270458" w:rsidRDefault="00EF66AA" w:rsidP="00EF66AA">
            <w:pPr>
              <w:rPr>
                <w:rFonts w:ascii="Times New Roman" w:hAnsi="Times New Roman"/>
                <w:sz w:val="24"/>
                <w:szCs w:val="24"/>
              </w:rPr>
            </w:pPr>
            <w:r w:rsidRPr="00270458">
              <w:rPr>
                <w:rFonts w:ascii="Times New Roman" w:hAnsi="Times New Roman"/>
                <w:sz w:val="24"/>
                <w:szCs w:val="24"/>
              </w:rPr>
              <w:t>Министерство образов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а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ния и науки Республ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и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ки Тыва, Министерство ю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с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тиции Республики Тыва, Верховный суд Респу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б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лики Тыва (по соглас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о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ванию), Арбитра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ж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 xml:space="preserve">ный суд Республики Тыва (по согласованию), </w:t>
            </w:r>
            <w:proofErr w:type="spellStart"/>
            <w:r w:rsidRPr="00270458">
              <w:rPr>
                <w:rFonts w:ascii="Times New Roman" w:hAnsi="Times New Roman"/>
                <w:sz w:val="24"/>
                <w:szCs w:val="24"/>
              </w:rPr>
              <w:t>Кызы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л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270458">
              <w:rPr>
                <w:rFonts w:ascii="Times New Roman" w:hAnsi="Times New Roman"/>
                <w:sz w:val="24"/>
                <w:szCs w:val="24"/>
              </w:rPr>
              <w:t xml:space="preserve"> городской суд Ре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с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публики Тыва (по согл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а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сованию), Министерство внутренних дел по Ре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с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 xml:space="preserve">публике Тыва (по </w:t>
            </w:r>
            <w:proofErr w:type="spellStart"/>
            <w:r w:rsidRPr="00270458">
              <w:rPr>
                <w:rFonts w:ascii="Times New Roman" w:hAnsi="Times New Roman"/>
                <w:sz w:val="24"/>
                <w:szCs w:val="24"/>
              </w:rPr>
              <w:t>с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о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гла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 w:val="restart"/>
          </w:tcPr>
          <w:p w:rsidR="00EF66AA" w:rsidRPr="00EF66AA" w:rsidRDefault="00EF66AA" w:rsidP="00EF66AA">
            <w:pPr>
              <w:rPr>
                <w:rFonts w:ascii="Times New Roman" w:hAnsi="Times New Roman"/>
                <w:sz w:val="24"/>
                <w:szCs w:val="24"/>
              </w:rPr>
            </w:pPr>
            <w:r w:rsidRPr="00EF66AA">
              <w:rPr>
                <w:rFonts w:ascii="Times New Roman" w:hAnsi="Times New Roman"/>
                <w:sz w:val="24"/>
                <w:szCs w:val="24"/>
              </w:rPr>
              <w:t>количество образ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о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вательных организ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а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ций, привл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е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ченных к мероприятиям, пр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о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 xml:space="preserve">водимым в рамках программы: </w:t>
            </w:r>
          </w:p>
          <w:p w:rsidR="00EF66AA" w:rsidRDefault="00EF66AA" w:rsidP="00EF66AA">
            <w:pPr>
              <w:rPr>
                <w:rFonts w:ascii="Times New Roman" w:hAnsi="Times New Roman"/>
                <w:sz w:val="24"/>
                <w:szCs w:val="24"/>
              </w:rPr>
            </w:pPr>
            <w:r w:rsidRPr="00EF66AA">
              <w:rPr>
                <w:rFonts w:ascii="Times New Roman" w:hAnsi="Times New Roman"/>
                <w:sz w:val="24"/>
                <w:szCs w:val="24"/>
              </w:rPr>
              <w:t xml:space="preserve">к 2022 г. – 100 ед., </w:t>
            </w:r>
          </w:p>
          <w:p w:rsidR="00EF66AA" w:rsidRDefault="00EF66AA" w:rsidP="00EF66AA">
            <w:pPr>
              <w:rPr>
                <w:rFonts w:ascii="Times New Roman" w:hAnsi="Times New Roman"/>
                <w:sz w:val="24"/>
                <w:szCs w:val="24"/>
              </w:rPr>
            </w:pPr>
            <w:r w:rsidRPr="00EF66AA">
              <w:rPr>
                <w:rFonts w:ascii="Times New Roman" w:hAnsi="Times New Roman"/>
                <w:sz w:val="24"/>
                <w:szCs w:val="24"/>
              </w:rPr>
              <w:t xml:space="preserve">к 2023 г. – 120 ед., </w:t>
            </w:r>
          </w:p>
          <w:p w:rsidR="00EF66AA" w:rsidRPr="00270458" w:rsidRDefault="00EF66AA" w:rsidP="00EF66AA">
            <w:pPr>
              <w:rPr>
                <w:rFonts w:ascii="Times New Roman" w:hAnsi="Times New Roman"/>
                <w:sz w:val="24"/>
                <w:szCs w:val="24"/>
              </w:rPr>
            </w:pPr>
            <w:r w:rsidRPr="00EF66AA">
              <w:rPr>
                <w:rFonts w:ascii="Times New Roman" w:hAnsi="Times New Roman"/>
                <w:sz w:val="24"/>
                <w:szCs w:val="24"/>
              </w:rPr>
              <w:t>к 2024 г. – 140</w:t>
            </w:r>
            <w:r w:rsidR="00A054F1">
              <w:rPr>
                <w:rFonts w:ascii="Times New Roman" w:hAnsi="Times New Roman"/>
                <w:sz w:val="24"/>
                <w:szCs w:val="24"/>
              </w:rPr>
              <w:t xml:space="preserve"> ед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66AA" w:rsidRPr="00270458" w:rsidTr="00EF66AA">
        <w:trPr>
          <w:gridAfter w:val="1"/>
          <w:wAfter w:w="7" w:type="dxa"/>
          <w:jc w:val="center"/>
        </w:trPr>
        <w:tc>
          <w:tcPr>
            <w:tcW w:w="2977" w:type="dxa"/>
            <w:vMerge/>
          </w:tcPr>
          <w:p w:rsidR="00EF66AA" w:rsidRPr="00270458" w:rsidRDefault="00EF66AA" w:rsidP="00270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6AA" w:rsidRPr="00270458" w:rsidRDefault="00EF66AA" w:rsidP="00270458">
            <w:pPr>
              <w:rPr>
                <w:rFonts w:ascii="Times New Roman" w:hAnsi="Times New Roman"/>
                <w:sz w:val="24"/>
                <w:szCs w:val="24"/>
              </w:rPr>
            </w:pPr>
            <w:r w:rsidRPr="00270458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ь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276" w:type="dxa"/>
          </w:tcPr>
          <w:p w:rsidR="00EF66AA" w:rsidRPr="00270458" w:rsidRDefault="00EF66AA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66AA" w:rsidRPr="00270458" w:rsidRDefault="00EF66AA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66AA" w:rsidRPr="00270458" w:rsidRDefault="00EF66AA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F66AA" w:rsidRPr="00270458" w:rsidRDefault="00EF66AA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EF66AA" w:rsidRPr="00270458" w:rsidRDefault="00EF66AA" w:rsidP="00270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:rsidR="00EF66AA" w:rsidRPr="00270458" w:rsidRDefault="00EF66AA" w:rsidP="00270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F66AA" w:rsidRPr="00270458" w:rsidRDefault="00EF66AA" w:rsidP="00270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AA" w:rsidRPr="00270458" w:rsidTr="00EF66AA">
        <w:trPr>
          <w:gridAfter w:val="1"/>
          <w:wAfter w:w="7" w:type="dxa"/>
          <w:jc w:val="center"/>
        </w:trPr>
        <w:tc>
          <w:tcPr>
            <w:tcW w:w="2977" w:type="dxa"/>
            <w:vMerge/>
          </w:tcPr>
          <w:p w:rsidR="00EF66AA" w:rsidRPr="00270458" w:rsidRDefault="00EF66AA" w:rsidP="00270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6AA" w:rsidRPr="00270458" w:rsidRDefault="00EF66AA" w:rsidP="00270458">
            <w:pPr>
              <w:rPr>
                <w:rFonts w:ascii="Times New Roman" w:hAnsi="Times New Roman"/>
                <w:sz w:val="24"/>
                <w:szCs w:val="24"/>
              </w:rPr>
            </w:pPr>
            <w:r w:rsidRPr="00270458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и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76" w:type="dxa"/>
          </w:tcPr>
          <w:p w:rsidR="00EF66AA" w:rsidRPr="00270458" w:rsidRDefault="00EF66AA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66AA" w:rsidRPr="00270458" w:rsidRDefault="00EF66AA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66AA" w:rsidRPr="00270458" w:rsidRDefault="00EF66AA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F66AA" w:rsidRPr="00270458" w:rsidRDefault="00EF66AA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EF66AA" w:rsidRPr="00270458" w:rsidRDefault="00EF66AA" w:rsidP="00270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:rsidR="00EF66AA" w:rsidRPr="00270458" w:rsidRDefault="00EF66AA" w:rsidP="00270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F66AA" w:rsidRPr="00270458" w:rsidRDefault="00EF66AA" w:rsidP="00270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AA" w:rsidRPr="00270458" w:rsidTr="00EF66AA">
        <w:trPr>
          <w:gridAfter w:val="1"/>
          <w:wAfter w:w="7" w:type="dxa"/>
          <w:jc w:val="center"/>
        </w:trPr>
        <w:tc>
          <w:tcPr>
            <w:tcW w:w="2977" w:type="dxa"/>
            <w:vMerge/>
          </w:tcPr>
          <w:p w:rsidR="00EF66AA" w:rsidRPr="00270458" w:rsidRDefault="00EF66AA" w:rsidP="00270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6AA" w:rsidRPr="00270458" w:rsidRDefault="00EF66AA" w:rsidP="00270458">
            <w:pPr>
              <w:rPr>
                <w:rFonts w:ascii="Times New Roman" w:hAnsi="Times New Roman"/>
                <w:sz w:val="24"/>
                <w:szCs w:val="24"/>
              </w:rPr>
            </w:pPr>
            <w:r w:rsidRPr="0027045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EF66AA" w:rsidRPr="00270458" w:rsidRDefault="00EF66AA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66AA" w:rsidRPr="00270458" w:rsidRDefault="00EF66AA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66AA" w:rsidRPr="00270458" w:rsidRDefault="00EF66AA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F66AA" w:rsidRPr="00270458" w:rsidRDefault="00EF66AA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EF66AA" w:rsidRPr="00270458" w:rsidRDefault="00EF66AA" w:rsidP="00270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:rsidR="00EF66AA" w:rsidRPr="00270458" w:rsidRDefault="00EF66AA" w:rsidP="00270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F66AA" w:rsidRPr="00270458" w:rsidRDefault="00EF66AA" w:rsidP="00270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AA" w:rsidRPr="00270458" w:rsidTr="00EF66AA">
        <w:trPr>
          <w:gridAfter w:val="1"/>
          <w:wAfter w:w="7" w:type="dxa"/>
          <w:jc w:val="center"/>
        </w:trPr>
        <w:tc>
          <w:tcPr>
            <w:tcW w:w="2977" w:type="dxa"/>
            <w:vMerge/>
          </w:tcPr>
          <w:p w:rsidR="00EF66AA" w:rsidRPr="00270458" w:rsidRDefault="00EF66AA" w:rsidP="00270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6AA" w:rsidRPr="00270458" w:rsidRDefault="00EF66AA" w:rsidP="00270458">
            <w:pPr>
              <w:rPr>
                <w:rFonts w:ascii="Times New Roman" w:hAnsi="Times New Roman"/>
                <w:sz w:val="24"/>
                <w:szCs w:val="24"/>
              </w:rPr>
            </w:pPr>
            <w:r w:rsidRPr="00270458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т</w:t>
            </w:r>
            <w:r w:rsidRPr="00270458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276" w:type="dxa"/>
          </w:tcPr>
          <w:p w:rsidR="00EF66AA" w:rsidRPr="00270458" w:rsidRDefault="00EF66AA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66AA" w:rsidRPr="00270458" w:rsidRDefault="00EF66AA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6AA" w:rsidRPr="00270458" w:rsidRDefault="00EF66AA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6AA" w:rsidRPr="00270458" w:rsidRDefault="00EF66AA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66AA" w:rsidRPr="00270458" w:rsidRDefault="00EF66AA" w:rsidP="00270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:rsidR="00EF66AA" w:rsidRPr="00270458" w:rsidRDefault="00EF66AA" w:rsidP="00270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F66AA" w:rsidRPr="00270458" w:rsidRDefault="00EF66AA" w:rsidP="00270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66AA" w:rsidRDefault="00EF66AA"/>
    <w:p w:rsidR="00EF66AA" w:rsidRDefault="00EF66AA"/>
    <w:tbl>
      <w:tblPr>
        <w:tblStyle w:val="a4"/>
        <w:tblW w:w="1608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64"/>
        <w:gridCol w:w="1559"/>
        <w:gridCol w:w="1341"/>
        <w:gridCol w:w="952"/>
        <w:gridCol w:w="1134"/>
        <w:gridCol w:w="1277"/>
        <w:gridCol w:w="1701"/>
        <w:gridCol w:w="2779"/>
        <w:gridCol w:w="2381"/>
      </w:tblGrid>
      <w:tr w:rsidR="00EF66AA" w:rsidRPr="00270458" w:rsidTr="00EF66AA">
        <w:trPr>
          <w:jc w:val="center"/>
        </w:trPr>
        <w:tc>
          <w:tcPr>
            <w:tcW w:w="2964" w:type="dxa"/>
          </w:tcPr>
          <w:p w:rsidR="00EF66AA" w:rsidRPr="00270458" w:rsidRDefault="00EF66AA" w:rsidP="00EF6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F66AA" w:rsidRPr="00270458" w:rsidRDefault="00EF66AA" w:rsidP="00EF6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</w:tcPr>
          <w:p w:rsidR="00EF66AA" w:rsidRPr="00270458" w:rsidRDefault="00EF66AA" w:rsidP="00EF6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EF66AA" w:rsidRPr="00270458" w:rsidRDefault="00EF66AA" w:rsidP="00EF6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F66AA" w:rsidRPr="00270458" w:rsidRDefault="00EF66AA" w:rsidP="00EF6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EF66AA" w:rsidRPr="00270458" w:rsidRDefault="00EF66AA" w:rsidP="00EF6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F66AA" w:rsidRPr="00270458" w:rsidRDefault="00EF66AA" w:rsidP="00EF6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9" w:type="dxa"/>
          </w:tcPr>
          <w:p w:rsidR="00EF66AA" w:rsidRPr="00EF66AA" w:rsidRDefault="00EF66AA" w:rsidP="00EF6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1" w:type="dxa"/>
          </w:tcPr>
          <w:p w:rsidR="00EF66AA" w:rsidRPr="00270458" w:rsidRDefault="00EF66AA" w:rsidP="00EF6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F66AA" w:rsidRPr="00270458" w:rsidTr="00EF66AA">
        <w:trPr>
          <w:jc w:val="center"/>
        </w:trPr>
        <w:tc>
          <w:tcPr>
            <w:tcW w:w="2964" w:type="dxa"/>
          </w:tcPr>
          <w:p w:rsidR="00EF66AA" w:rsidRPr="00270458" w:rsidRDefault="00EF66AA" w:rsidP="00270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6AA" w:rsidRPr="00270458" w:rsidRDefault="00EF66AA" w:rsidP="00270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F66AA" w:rsidRPr="00270458" w:rsidRDefault="00EF66AA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EF66AA" w:rsidRPr="00270458" w:rsidRDefault="00EF66AA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6AA" w:rsidRPr="00270458" w:rsidRDefault="00EF66AA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F66AA" w:rsidRPr="00270458" w:rsidRDefault="00EF66AA" w:rsidP="00270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6AA" w:rsidRPr="00270458" w:rsidRDefault="00EF66AA" w:rsidP="00270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EF66AA" w:rsidRPr="00270458" w:rsidRDefault="00EF66AA" w:rsidP="00EF66AA">
            <w:pPr>
              <w:rPr>
                <w:rFonts w:ascii="Times New Roman" w:hAnsi="Times New Roman"/>
                <w:sz w:val="24"/>
                <w:szCs w:val="24"/>
              </w:rPr>
            </w:pPr>
            <w:r w:rsidRPr="00EF66AA">
              <w:rPr>
                <w:rFonts w:ascii="Times New Roman" w:hAnsi="Times New Roman"/>
                <w:sz w:val="24"/>
                <w:szCs w:val="24"/>
              </w:rPr>
              <w:t>сованию), Уполном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о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ченный по правам чел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о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века в Республике Т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ы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ва (по согласованию), Управление Министе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р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ства юстиции Росси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й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ской Федерации по Республ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ке Тыва (по согласов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а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нию), прокуратура Ре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с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публики Тыва (по согл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а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сованию), Следстве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н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ное управление Следстве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н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ного комитета Росси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й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ской Федерации по Ре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с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публике Тыва (по согл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а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сованию), Управление Федеральной службы судебных приставов по Республике Тыва (по с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о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гласованию), Адвока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т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ская палата Республ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ки Тыва (по согласованию), Нотариальная палата Республики Тыва (по с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о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гласованию), регионал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ь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ное отделение Всеро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с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сийской общественной организации «Ассоци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а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ция юристов России» по Республике Тыва (по с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о</w:t>
            </w:r>
            <w:r w:rsidRPr="00EF66AA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2381" w:type="dxa"/>
          </w:tcPr>
          <w:p w:rsidR="00EF66AA" w:rsidRPr="00270458" w:rsidRDefault="00EF66AA" w:rsidP="00270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60DF" w:rsidRDefault="003160DF"/>
    <w:p w:rsidR="00F47408" w:rsidRDefault="00F47408"/>
    <w:tbl>
      <w:tblPr>
        <w:tblStyle w:val="a4"/>
        <w:tblW w:w="1608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64"/>
        <w:gridCol w:w="1559"/>
        <w:gridCol w:w="1341"/>
        <w:gridCol w:w="952"/>
        <w:gridCol w:w="1134"/>
        <w:gridCol w:w="1277"/>
        <w:gridCol w:w="1701"/>
        <w:gridCol w:w="2779"/>
        <w:gridCol w:w="2381"/>
      </w:tblGrid>
      <w:tr w:rsidR="003160DF" w:rsidRPr="003160DF" w:rsidTr="003160DF">
        <w:trPr>
          <w:jc w:val="center"/>
        </w:trPr>
        <w:tc>
          <w:tcPr>
            <w:tcW w:w="2964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9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1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F66AA" w:rsidRPr="003160DF" w:rsidTr="00EF66AA">
        <w:trPr>
          <w:jc w:val="center"/>
        </w:trPr>
        <w:tc>
          <w:tcPr>
            <w:tcW w:w="2964" w:type="dxa"/>
            <w:vMerge w:val="restart"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1.2. Проведение конкурсов и конференций, посв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я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щенных:</w:t>
            </w:r>
          </w:p>
        </w:tc>
        <w:tc>
          <w:tcPr>
            <w:tcW w:w="1559" w:type="dxa"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41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 w:val="restart"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AA" w:rsidRPr="003160DF" w:rsidTr="00EF66AA">
        <w:trPr>
          <w:jc w:val="center"/>
        </w:trPr>
        <w:tc>
          <w:tcPr>
            <w:tcW w:w="2964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1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AA" w:rsidRPr="003160DF" w:rsidTr="00EF66AA">
        <w:trPr>
          <w:jc w:val="center"/>
        </w:trPr>
        <w:tc>
          <w:tcPr>
            <w:tcW w:w="2964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41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AA" w:rsidRPr="003160DF" w:rsidTr="00EF66AA">
        <w:trPr>
          <w:jc w:val="center"/>
        </w:trPr>
        <w:tc>
          <w:tcPr>
            <w:tcW w:w="2964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1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AA" w:rsidRPr="003160DF" w:rsidTr="00EF66AA">
        <w:trPr>
          <w:jc w:val="center"/>
        </w:trPr>
        <w:tc>
          <w:tcPr>
            <w:tcW w:w="2964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341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AA" w:rsidRPr="003160DF" w:rsidTr="00EF66AA">
        <w:trPr>
          <w:jc w:val="center"/>
        </w:trPr>
        <w:tc>
          <w:tcPr>
            <w:tcW w:w="2964" w:type="dxa"/>
            <w:vMerge w:val="restart"/>
          </w:tcPr>
          <w:p w:rsidR="00EF66AA" w:rsidRPr="003160DF" w:rsidRDefault="00A054F1" w:rsidP="00A054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 Д</w:t>
            </w:r>
            <w:r w:rsidR="00EF66AA" w:rsidRPr="003160DF">
              <w:rPr>
                <w:rFonts w:ascii="Times New Roman" w:hAnsi="Times New Roman"/>
                <w:sz w:val="24"/>
                <w:szCs w:val="24"/>
              </w:rPr>
              <w:t>ню Конституции Республики Тыва – нау</w:t>
            </w:r>
            <w:r w:rsidR="00EF66AA" w:rsidRPr="003160DF">
              <w:rPr>
                <w:rFonts w:ascii="Times New Roman" w:hAnsi="Times New Roman"/>
                <w:sz w:val="24"/>
                <w:szCs w:val="24"/>
              </w:rPr>
              <w:t>ч</w:t>
            </w:r>
            <w:r w:rsidR="00EF66AA" w:rsidRPr="003160DF">
              <w:rPr>
                <w:rFonts w:ascii="Times New Roman" w:hAnsi="Times New Roman"/>
                <w:sz w:val="24"/>
                <w:szCs w:val="24"/>
              </w:rPr>
              <w:t xml:space="preserve">но-практическая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F66AA" w:rsidRPr="003160DF">
              <w:rPr>
                <w:rFonts w:ascii="Times New Roman" w:hAnsi="Times New Roman"/>
                <w:sz w:val="24"/>
                <w:szCs w:val="24"/>
              </w:rPr>
              <w:t>онф</w:t>
            </w:r>
            <w:r w:rsidR="00EF66AA" w:rsidRPr="003160DF">
              <w:rPr>
                <w:rFonts w:ascii="Times New Roman" w:hAnsi="Times New Roman"/>
                <w:sz w:val="24"/>
                <w:szCs w:val="24"/>
              </w:rPr>
              <w:t>е</w:t>
            </w:r>
            <w:r w:rsidR="00EF66AA" w:rsidRPr="003160DF">
              <w:rPr>
                <w:rFonts w:ascii="Times New Roman" w:hAnsi="Times New Roman"/>
                <w:sz w:val="24"/>
                <w:szCs w:val="24"/>
              </w:rPr>
              <w:t>ренция</w:t>
            </w:r>
          </w:p>
        </w:tc>
        <w:tc>
          <w:tcPr>
            <w:tcW w:w="1559" w:type="dxa"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41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52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7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vMerge w:val="restart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 xml:space="preserve">ежегодно – к 6 мая (День Конституции 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79" w:type="dxa"/>
            <w:vMerge w:val="restart"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Министерство ю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с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тиции Республики Тыва</w:t>
            </w:r>
          </w:p>
        </w:tc>
        <w:tc>
          <w:tcPr>
            <w:tcW w:w="2381" w:type="dxa"/>
            <w:vMerge w:val="restart"/>
          </w:tcPr>
          <w:p w:rsid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F66AA" w:rsidRPr="003160DF">
              <w:rPr>
                <w:rFonts w:ascii="Times New Roman" w:hAnsi="Times New Roman"/>
                <w:sz w:val="24"/>
                <w:szCs w:val="24"/>
              </w:rPr>
              <w:t>оличество образ</w:t>
            </w:r>
            <w:r w:rsidR="00EF66AA"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="00EF66AA" w:rsidRPr="003160DF">
              <w:rPr>
                <w:rFonts w:ascii="Times New Roman" w:hAnsi="Times New Roman"/>
                <w:sz w:val="24"/>
                <w:szCs w:val="24"/>
              </w:rPr>
              <w:t>вательных организ</w:t>
            </w:r>
            <w:r w:rsidR="00EF66AA" w:rsidRPr="003160DF">
              <w:rPr>
                <w:rFonts w:ascii="Times New Roman" w:hAnsi="Times New Roman"/>
                <w:sz w:val="24"/>
                <w:szCs w:val="24"/>
              </w:rPr>
              <w:t>а</w:t>
            </w:r>
            <w:r w:rsidR="00EF66AA" w:rsidRPr="003160DF">
              <w:rPr>
                <w:rFonts w:ascii="Times New Roman" w:hAnsi="Times New Roman"/>
                <w:sz w:val="24"/>
                <w:szCs w:val="24"/>
              </w:rPr>
              <w:t>ций, привлеченных к мероприятиям, пр</w:t>
            </w:r>
            <w:r w:rsidR="00EF66AA"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="00EF66AA" w:rsidRPr="003160DF">
              <w:rPr>
                <w:rFonts w:ascii="Times New Roman" w:hAnsi="Times New Roman"/>
                <w:sz w:val="24"/>
                <w:szCs w:val="24"/>
              </w:rPr>
              <w:t xml:space="preserve">водимым в рамках программы: </w:t>
            </w:r>
          </w:p>
          <w:p w:rsid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 xml:space="preserve">к 2022 г. – 100 ед., </w:t>
            </w:r>
          </w:p>
          <w:p w:rsid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 xml:space="preserve">к 2023 г. – 120 ед., </w:t>
            </w:r>
          </w:p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к 2024 г. – 140</w:t>
            </w:r>
            <w:r w:rsidR="003160DF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</w:tr>
      <w:tr w:rsidR="00EF66AA" w:rsidRPr="003160DF" w:rsidTr="00EF66AA">
        <w:trPr>
          <w:jc w:val="center"/>
        </w:trPr>
        <w:tc>
          <w:tcPr>
            <w:tcW w:w="2964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1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AA" w:rsidRPr="003160DF" w:rsidTr="00EF66AA">
        <w:trPr>
          <w:jc w:val="center"/>
        </w:trPr>
        <w:tc>
          <w:tcPr>
            <w:tcW w:w="2964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41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52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7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vMerge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AA" w:rsidRPr="003160DF" w:rsidTr="00EF66AA">
        <w:trPr>
          <w:jc w:val="center"/>
        </w:trPr>
        <w:tc>
          <w:tcPr>
            <w:tcW w:w="2964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1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AA" w:rsidRPr="003160DF" w:rsidTr="00EF66AA">
        <w:trPr>
          <w:jc w:val="center"/>
        </w:trPr>
        <w:tc>
          <w:tcPr>
            <w:tcW w:w="2964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341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AA" w:rsidRPr="003160DF" w:rsidTr="00EF66AA">
        <w:trPr>
          <w:jc w:val="center"/>
        </w:trPr>
        <w:tc>
          <w:tcPr>
            <w:tcW w:w="2964" w:type="dxa"/>
            <w:vMerge w:val="restart"/>
          </w:tcPr>
          <w:p w:rsidR="00EF66AA" w:rsidRPr="003160DF" w:rsidRDefault="00A054F1" w:rsidP="00A054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1.2.2. </w:t>
            </w:r>
            <w:r w:rsidR="00EF66AA" w:rsidRPr="003160DF">
              <w:rPr>
                <w:rFonts w:ascii="Times New Roman" w:hAnsi="Times New Roman"/>
                <w:sz w:val="24"/>
                <w:szCs w:val="24"/>
              </w:rPr>
              <w:t xml:space="preserve">Дню Конституции Российской Федерации – научно-практическая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F66AA"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="00EF66AA" w:rsidRPr="003160DF">
              <w:rPr>
                <w:rFonts w:ascii="Times New Roman" w:hAnsi="Times New Roman"/>
                <w:sz w:val="24"/>
                <w:szCs w:val="24"/>
              </w:rPr>
              <w:t>н</w:t>
            </w:r>
            <w:r w:rsidR="00EF66AA" w:rsidRPr="003160DF">
              <w:rPr>
                <w:rFonts w:ascii="Times New Roman" w:hAnsi="Times New Roman"/>
                <w:sz w:val="24"/>
                <w:szCs w:val="24"/>
              </w:rPr>
              <w:t>ференция</w:t>
            </w:r>
          </w:p>
        </w:tc>
        <w:tc>
          <w:tcPr>
            <w:tcW w:w="1559" w:type="dxa"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41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52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7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vMerge w:val="restart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ежегодно – к 12 декабря (День Конст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туции 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>Росси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>й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>ской Федер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>а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>ции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79" w:type="dxa"/>
            <w:vMerge w:val="restart"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Министерство ю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с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тиции Республики Тыва</w:t>
            </w:r>
          </w:p>
        </w:tc>
        <w:tc>
          <w:tcPr>
            <w:tcW w:w="2381" w:type="dxa"/>
            <w:vMerge w:val="restart"/>
          </w:tcPr>
          <w:p w:rsid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F66AA" w:rsidRPr="003160DF">
              <w:rPr>
                <w:rFonts w:ascii="Times New Roman" w:hAnsi="Times New Roman"/>
                <w:sz w:val="24"/>
                <w:szCs w:val="24"/>
              </w:rPr>
              <w:t>оличество образ</w:t>
            </w:r>
            <w:r w:rsidR="00EF66AA"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="00EF66AA" w:rsidRPr="003160DF">
              <w:rPr>
                <w:rFonts w:ascii="Times New Roman" w:hAnsi="Times New Roman"/>
                <w:sz w:val="24"/>
                <w:szCs w:val="24"/>
              </w:rPr>
              <w:t>вательных организ</w:t>
            </w:r>
            <w:r w:rsidR="00EF66AA" w:rsidRPr="003160DF">
              <w:rPr>
                <w:rFonts w:ascii="Times New Roman" w:hAnsi="Times New Roman"/>
                <w:sz w:val="24"/>
                <w:szCs w:val="24"/>
              </w:rPr>
              <w:t>а</w:t>
            </w:r>
            <w:r w:rsidR="00EF66AA" w:rsidRPr="003160DF">
              <w:rPr>
                <w:rFonts w:ascii="Times New Roman" w:hAnsi="Times New Roman"/>
                <w:sz w:val="24"/>
                <w:szCs w:val="24"/>
              </w:rPr>
              <w:t>ций, привлеченных к мероприятиям, пр</w:t>
            </w:r>
            <w:r w:rsidR="00EF66AA"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="00EF66AA" w:rsidRPr="003160DF">
              <w:rPr>
                <w:rFonts w:ascii="Times New Roman" w:hAnsi="Times New Roman"/>
                <w:sz w:val="24"/>
                <w:szCs w:val="24"/>
              </w:rPr>
              <w:t xml:space="preserve">водимым в рамках программы: </w:t>
            </w:r>
          </w:p>
          <w:p w:rsid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 xml:space="preserve">к 2022 г. – 100 ед., </w:t>
            </w:r>
          </w:p>
          <w:p w:rsid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 xml:space="preserve">к 2023 г. – 120 ед., </w:t>
            </w:r>
          </w:p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к 2024 г. – 140</w:t>
            </w:r>
            <w:r w:rsidR="003160DF">
              <w:rPr>
                <w:rFonts w:ascii="Times New Roman" w:hAnsi="Times New Roman"/>
                <w:sz w:val="24"/>
                <w:szCs w:val="24"/>
              </w:rPr>
              <w:t xml:space="preserve"> ед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66AA" w:rsidRPr="003160DF" w:rsidTr="00EF66AA">
        <w:trPr>
          <w:jc w:val="center"/>
        </w:trPr>
        <w:tc>
          <w:tcPr>
            <w:tcW w:w="2964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1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AA" w:rsidRPr="003160DF" w:rsidTr="00EF66AA">
        <w:trPr>
          <w:jc w:val="center"/>
        </w:trPr>
        <w:tc>
          <w:tcPr>
            <w:tcW w:w="2964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41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52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7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vMerge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AA" w:rsidRPr="003160DF" w:rsidTr="00EF66AA">
        <w:trPr>
          <w:jc w:val="center"/>
        </w:trPr>
        <w:tc>
          <w:tcPr>
            <w:tcW w:w="2964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1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AA" w:rsidRPr="003160DF" w:rsidTr="00EF66AA">
        <w:trPr>
          <w:jc w:val="center"/>
        </w:trPr>
        <w:tc>
          <w:tcPr>
            <w:tcW w:w="2964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341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60DF" w:rsidRDefault="003160DF"/>
    <w:p w:rsidR="00F47408" w:rsidRDefault="00F47408"/>
    <w:p w:rsidR="00F47408" w:rsidRDefault="00F47408"/>
    <w:tbl>
      <w:tblPr>
        <w:tblStyle w:val="a4"/>
        <w:tblW w:w="1608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64"/>
        <w:gridCol w:w="1559"/>
        <w:gridCol w:w="1341"/>
        <w:gridCol w:w="952"/>
        <w:gridCol w:w="1134"/>
        <w:gridCol w:w="1277"/>
        <w:gridCol w:w="1701"/>
        <w:gridCol w:w="2779"/>
        <w:gridCol w:w="2381"/>
      </w:tblGrid>
      <w:tr w:rsidR="003160DF" w:rsidRPr="003160DF" w:rsidTr="003160DF">
        <w:trPr>
          <w:jc w:val="center"/>
        </w:trPr>
        <w:tc>
          <w:tcPr>
            <w:tcW w:w="2964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9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1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F66AA" w:rsidRPr="003160DF" w:rsidTr="00EF66AA">
        <w:trPr>
          <w:jc w:val="center"/>
        </w:trPr>
        <w:tc>
          <w:tcPr>
            <w:tcW w:w="2964" w:type="dxa"/>
            <w:vMerge w:val="restart"/>
          </w:tcPr>
          <w:p w:rsidR="003160DF" w:rsidRDefault="00A054F1" w:rsidP="00316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 Дню юриста:</w:t>
            </w:r>
          </w:p>
          <w:p w:rsidR="00EF66AA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EF66AA" w:rsidRPr="003160DF">
              <w:rPr>
                <w:rFonts w:ascii="Times New Roman" w:hAnsi="Times New Roman"/>
                <w:sz w:val="24"/>
                <w:szCs w:val="24"/>
              </w:rPr>
              <w:t xml:space="preserve">конкурс видеороликов среди учащихся </w:t>
            </w:r>
            <w:r w:rsidR="00A054F1" w:rsidRPr="00A054F1">
              <w:rPr>
                <w:rFonts w:ascii="Times New Roman" w:hAnsi="Times New Roman"/>
                <w:sz w:val="24"/>
                <w:szCs w:val="24"/>
              </w:rPr>
              <w:t>8-11 кла</w:t>
            </w:r>
            <w:r w:rsidR="00A054F1" w:rsidRPr="00A054F1">
              <w:rPr>
                <w:rFonts w:ascii="Times New Roman" w:hAnsi="Times New Roman"/>
                <w:sz w:val="24"/>
                <w:szCs w:val="24"/>
              </w:rPr>
              <w:t>с</w:t>
            </w:r>
            <w:r w:rsidR="00A054F1" w:rsidRPr="00A054F1">
              <w:rPr>
                <w:rFonts w:ascii="Times New Roman" w:hAnsi="Times New Roman"/>
                <w:sz w:val="24"/>
                <w:szCs w:val="24"/>
              </w:rPr>
              <w:t>с</w:t>
            </w:r>
            <w:r w:rsidR="00A054F1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="00EF66AA" w:rsidRPr="003160DF">
              <w:rPr>
                <w:rFonts w:ascii="Times New Roman" w:hAnsi="Times New Roman"/>
                <w:sz w:val="24"/>
                <w:szCs w:val="24"/>
              </w:rPr>
              <w:t>образовательных о</w:t>
            </w:r>
            <w:r w:rsidR="00EF66AA" w:rsidRPr="003160DF">
              <w:rPr>
                <w:rFonts w:ascii="Times New Roman" w:hAnsi="Times New Roman"/>
                <w:sz w:val="24"/>
                <w:szCs w:val="24"/>
              </w:rPr>
              <w:t>р</w:t>
            </w:r>
            <w:r w:rsidR="00EF66AA" w:rsidRPr="003160DF">
              <w:rPr>
                <w:rFonts w:ascii="Times New Roman" w:hAnsi="Times New Roman"/>
                <w:sz w:val="24"/>
                <w:szCs w:val="24"/>
              </w:rPr>
              <w:t>га</w:t>
            </w:r>
            <w:r w:rsidR="00783FC4">
              <w:rPr>
                <w:rFonts w:ascii="Times New Roman" w:hAnsi="Times New Roman"/>
                <w:sz w:val="24"/>
                <w:szCs w:val="24"/>
              </w:rPr>
              <w:t>низаций</w:t>
            </w:r>
            <w:r w:rsidR="00EF66AA" w:rsidRPr="003160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2) конкурс «Лучший по профессии юрист»</w:t>
            </w:r>
          </w:p>
        </w:tc>
        <w:tc>
          <w:tcPr>
            <w:tcW w:w="1559" w:type="dxa"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41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52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7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vMerge w:val="restart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ежегодно – к 3 декабря (День юриста)</w:t>
            </w:r>
          </w:p>
        </w:tc>
        <w:tc>
          <w:tcPr>
            <w:tcW w:w="2779" w:type="dxa"/>
            <w:vMerge w:val="restart"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Министерство ю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с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тиции Республики Тыва, М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нистерс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во образования и науки Республики Тыва, Министерство информ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тизации и связи Респу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б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2381" w:type="dxa"/>
            <w:vMerge w:val="restart"/>
          </w:tcPr>
          <w:p w:rsidR="003160DF" w:rsidRDefault="00A054F1" w:rsidP="00316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F66AA" w:rsidRPr="003160DF">
              <w:rPr>
                <w:rFonts w:ascii="Times New Roman" w:hAnsi="Times New Roman"/>
                <w:sz w:val="24"/>
                <w:szCs w:val="24"/>
              </w:rPr>
              <w:t>оличество образ</w:t>
            </w:r>
            <w:r w:rsidR="00EF66AA"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="00EF66AA" w:rsidRPr="003160DF">
              <w:rPr>
                <w:rFonts w:ascii="Times New Roman" w:hAnsi="Times New Roman"/>
                <w:sz w:val="24"/>
                <w:szCs w:val="24"/>
              </w:rPr>
              <w:t>вательных организ</w:t>
            </w:r>
            <w:r w:rsidR="00EF66AA" w:rsidRPr="003160DF">
              <w:rPr>
                <w:rFonts w:ascii="Times New Roman" w:hAnsi="Times New Roman"/>
                <w:sz w:val="24"/>
                <w:szCs w:val="24"/>
              </w:rPr>
              <w:t>а</w:t>
            </w:r>
            <w:r w:rsidR="00EF66AA" w:rsidRPr="003160DF">
              <w:rPr>
                <w:rFonts w:ascii="Times New Roman" w:hAnsi="Times New Roman"/>
                <w:sz w:val="24"/>
                <w:szCs w:val="24"/>
              </w:rPr>
              <w:t>ций, привлеченных к мероприятиям, пр</w:t>
            </w:r>
            <w:r w:rsidR="00EF66AA"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="00EF66AA" w:rsidRPr="003160DF">
              <w:rPr>
                <w:rFonts w:ascii="Times New Roman" w:hAnsi="Times New Roman"/>
                <w:sz w:val="24"/>
                <w:szCs w:val="24"/>
              </w:rPr>
              <w:t xml:space="preserve">водимым в рамках программы: </w:t>
            </w:r>
          </w:p>
          <w:p w:rsid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 xml:space="preserve">к 2022 г. – 100 ед., </w:t>
            </w:r>
          </w:p>
          <w:p w:rsid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 xml:space="preserve">к 2023 г. – 120 ед., </w:t>
            </w:r>
          </w:p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к 2024 г. – 140</w:t>
            </w:r>
            <w:r w:rsidR="003160DF">
              <w:rPr>
                <w:rFonts w:ascii="Times New Roman" w:hAnsi="Times New Roman"/>
                <w:sz w:val="24"/>
                <w:szCs w:val="24"/>
              </w:rPr>
              <w:t xml:space="preserve"> ед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66AA" w:rsidRPr="003160DF" w:rsidTr="00EF66AA">
        <w:trPr>
          <w:jc w:val="center"/>
        </w:trPr>
        <w:tc>
          <w:tcPr>
            <w:tcW w:w="2964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1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AA" w:rsidRPr="003160DF" w:rsidTr="00EF66AA">
        <w:trPr>
          <w:jc w:val="center"/>
        </w:trPr>
        <w:tc>
          <w:tcPr>
            <w:tcW w:w="2964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41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52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7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vMerge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AA" w:rsidRPr="003160DF" w:rsidTr="00EF66AA">
        <w:trPr>
          <w:jc w:val="center"/>
        </w:trPr>
        <w:tc>
          <w:tcPr>
            <w:tcW w:w="2964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1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AA" w:rsidRPr="003160DF" w:rsidTr="00EF66AA">
        <w:trPr>
          <w:jc w:val="center"/>
        </w:trPr>
        <w:tc>
          <w:tcPr>
            <w:tcW w:w="2964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341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AA" w:rsidRPr="003160DF" w:rsidTr="00EF66AA">
        <w:trPr>
          <w:jc w:val="center"/>
        </w:trPr>
        <w:tc>
          <w:tcPr>
            <w:tcW w:w="2964" w:type="dxa"/>
            <w:vMerge w:val="restart"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1.3. Проведение ежегодн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го конкурса среди студе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тов образовательных орг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низаций высшего и сре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д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него профессионального образования на звание «Начинающий юрист </w:t>
            </w:r>
            <w:r w:rsidR="003A13AB">
              <w:rPr>
                <w:rFonts w:ascii="Times New Roman" w:hAnsi="Times New Roman"/>
                <w:sz w:val="24"/>
                <w:szCs w:val="24"/>
              </w:rPr>
              <w:t>–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 достойная смена»</w:t>
            </w:r>
          </w:p>
        </w:tc>
        <w:tc>
          <w:tcPr>
            <w:tcW w:w="1559" w:type="dxa"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41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52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7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vMerge w:val="restart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>–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160DF">
              <w:rPr>
                <w:rFonts w:ascii="Times New Roman" w:hAnsi="Times New Roman"/>
                <w:sz w:val="24"/>
                <w:szCs w:val="24"/>
              </w:rPr>
              <w:t>к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proofErr w:type="gramEnd"/>
            <w:r w:rsidRPr="003160DF">
              <w:rPr>
                <w:rFonts w:ascii="Times New Roman" w:hAnsi="Times New Roman"/>
                <w:sz w:val="24"/>
                <w:szCs w:val="24"/>
              </w:rPr>
              <w:t xml:space="preserve"> декабря (День юриста)</w:t>
            </w:r>
          </w:p>
        </w:tc>
        <w:tc>
          <w:tcPr>
            <w:tcW w:w="2779" w:type="dxa"/>
            <w:vMerge w:val="restart"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Министерство ю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с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тиции Республики Тыва, М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нистерс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во образования и науки Республики Тыва, </w:t>
            </w:r>
            <w:r w:rsidR="003160DF">
              <w:rPr>
                <w:rFonts w:ascii="Times New Roman" w:hAnsi="Times New Roman"/>
                <w:sz w:val="24"/>
                <w:szCs w:val="24"/>
              </w:rPr>
              <w:t>ФГБОУ ВО «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Тувинский государственный ун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верситет</w:t>
            </w:r>
            <w:r w:rsidR="003160DF">
              <w:rPr>
                <w:rFonts w:ascii="Times New Roman" w:hAnsi="Times New Roman"/>
                <w:sz w:val="24"/>
                <w:szCs w:val="24"/>
              </w:rPr>
              <w:t>» (по согласов</w:t>
            </w:r>
            <w:r w:rsidR="003160DF">
              <w:rPr>
                <w:rFonts w:ascii="Times New Roman" w:hAnsi="Times New Roman"/>
                <w:sz w:val="24"/>
                <w:szCs w:val="24"/>
              </w:rPr>
              <w:t>а</w:t>
            </w:r>
            <w:r w:rsidR="003160DF">
              <w:rPr>
                <w:rFonts w:ascii="Times New Roman" w:hAnsi="Times New Roman"/>
                <w:sz w:val="24"/>
                <w:szCs w:val="24"/>
              </w:rPr>
              <w:t xml:space="preserve">нию), 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региональное о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деление Всероссийской общественной организ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ции «Ассоциация юр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стов России» по Респу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б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лике Тыва (по соглас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ванию), Министерство внутренних дел по Ре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с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публике Тыва (по согл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сованию), суды Респу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б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лики Тыва (по соглас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ванию), прокуратура Республики Тыва (по с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2381" w:type="dxa"/>
            <w:vMerge w:val="restart"/>
          </w:tcPr>
          <w:p w:rsid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F66AA" w:rsidRPr="003160DF">
              <w:rPr>
                <w:rFonts w:ascii="Times New Roman" w:hAnsi="Times New Roman"/>
                <w:sz w:val="24"/>
                <w:szCs w:val="24"/>
              </w:rPr>
              <w:t>оличество образ</w:t>
            </w:r>
            <w:r w:rsidR="00EF66AA"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="00EF66AA" w:rsidRPr="003160DF">
              <w:rPr>
                <w:rFonts w:ascii="Times New Roman" w:hAnsi="Times New Roman"/>
                <w:sz w:val="24"/>
                <w:szCs w:val="24"/>
              </w:rPr>
              <w:t>вательных организ</w:t>
            </w:r>
            <w:r w:rsidR="00EF66AA" w:rsidRPr="003160DF">
              <w:rPr>
                <w:rFonts w:ascii="Times New Roman" w:hAnsi="Times New Roman"/>
                <w:sz w:val="24"/>
                <w:szCs w:val="24"/>
              </w:rPr>
              <w:t>а</w:t>
            </w:r>
            <w:r w:rsidR="00EF66AA" w:rsidRPr="003160DF">
              <w:rPr>
                <w:rFonts w:ascii="Times New Roman" w:hAnsi="Times New Roman"/>
                <w:sz w:val="24"/>
                <w:szCs w:val="24"/>
              </w:rPr>
              <w:t>ций, привлеченных к мероприятиям, пр</w:t>
            </w:r>
            <w:r w:rsidR="00EF66AA"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="00EF66AA" w:rsidRPr="003160DF">
              <w:rPr>
                <w:rFonts w:ascii="Times New Roman" w:hAnsi="Times New Roman"/>
                <w:sz w:val="24"/>
                <w:szCs w:val="24"/>
              </w:rPr>
              <w:t xml:space="preserve">водимым в рамках программы: </w:t>
            </w:r>
          </w:p>
          <w:p w:rsid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 xml:space="preserve">к 2022 г. – 100 ед., </w:t>
            </w:r>
          </w:p>
          <w:p w:rsid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 xml:space="preserve">к 2023 г. – 120 ед., </w:t>
            </w:r>
          </w:p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к 2024 г. – 140</w:t>
            </w:r>
            <w:r w:rsidR="003160DF">
              <w:rPr>
                <w:rFonts w:ascii="Times New Roman" w:hAnsi="Times New Roman"/>
                <w:sz w:val="24"/>
                <w:szCs w:val="24"/>
              </w:rPr>
              <w:t xml:space="preserve"> ед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66AA" w:rsidRPr="003160DF" w:rsidTr="00EF66AA">
        <w:trPr>
          <w:jc w:val="center"/>
        </w:trPr>
        <w:tc>
          <w:tcPr>
            <w:tcW w:w="2964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1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AA" w:rsidRPr="003160DF" w:rsidTr="00EF66AA">
        <w:trPr>
          <w:jc w:val="center"/>
        </w:trPr>
        <w:tc>
          <w:tcPr>
            <w:tcW w:w="2964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41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52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7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vMerge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AA" w:rsidRPr="003160DF" w:rsidTr="00EF66AA">
        <w:trPr>
          <w:jc w:val="center"/>
        </w:trPr>
        <w:tc>
          <w:tcPr>
            <w:tcW w:w="2964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1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AA" w:rsidRPr="003160DF" w:rsidTr="00EF66AA">
        <w:trPr>
          <w:jc w:val="center"/>
        </w:trPr>
        <w:tc>
          <w:tcPr>
            <w:tcW w:w="2964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341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EF66AA" w:rsidRPr="003160DF" w:rsidRDefault="00EF66AA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F66AA" w:rsidRPr="003160DF" w:rsidRDefault="00EF66AA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60DF" w:rsidRDefault="003160DF"/>
    <w:tbl>
      <w:tblPr>
        <w:tblStyle w:val="a4"/>
        <w:tblW w:w="1608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64"/>
        <w:gridCol w:w="1559"/>
        <w:gridCol w:w="1341"/>
        <w:gridCol w:w="952"/>
        <w:gridCol w:w="1134"/>
        <w:gridCol w:w="1277"/>
        <w:gridCol w:w="1701"/>
        <w:gridCol w:w="2779"/>
        <w:gridCol w:w="2381"/>
      </w:tblGrid>
      <w:tr w:rsidR="003160DF" w:rsidRPr="003160DF" w:rsidTr="003160DF">
        <w:trPr>
          <w:jc w:val="center"/>
        </w:trPr>
        <w:tc>
          <w:tcPr>
            <w:tcW w:w="2964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9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1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84EB2" w:rsidRPr="003160DF" w:rsidTr="00EF66AA">
        <w:trPr>
          <w:jc w:val="center"/>
        </w:trPr>
        <w:tc>
          <w:tcPr>
            <w:tcW w:w="2964" w:type="dxa"/>
            <w:vMerge w:val="restart"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1.4. Создание на базе пр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вового клуба или центров досуга молодежи дейс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вующего лектория по пр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вовым вопросам, обесп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чение участия в его работе сотрудников правоохран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тельных органов</w:t>
            </w:r>
          </w:p>
        </w:tc>
        <w:tc>
          <w:tcPr>
            <w:tcW w:w="1559" w:type="dxa"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41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2022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3160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9" w:type="dxa"/>
            <w:vMerge w:val="restart"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Министерство образов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ния и науки Республики Тыва (</w:t>
            </w:r>
            <w:proofErr w:type="spellStart"/>
            <w:r w:rsidRPr="003160DF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Pr="003160DF">
              <w:rPr>
                <w:rFonts w:ascii="Times New Roman" w:hAnsi="Times New Roman"/>
                <w:sz w:val="24"/>
                <w:szCs w:val="24"/>
              </w:rPr>
              <w:t xml:space="preserve"> тран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с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портный техникум), </w:t>
            </w:r>
            <w:r w:rsidR="003160DF" w:rsidRPr="003160DF">
              <w:rPr>
                <w:rFonts w:ascii="Times New Roman" w:hAnsi="Times New Roman"/>
                <w:sz w:val="24"/>
                <w:szCs w:val="24"/>
              </w:rPr>
              <w:t>ФГБОУ ВО «Тувинский государственный ун</w:t>
            </w:r>
            <w:r w:rsidR="003160DF"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="003160DF" w:rsidRPr="003160DF">
              <w:rPr>
                <w:rFonts w:ascii="Times New Roman" w:hAnsi="Times New Roman"/>
                <w:sz w:val="24"/>
                <w:szCs w:val="24"/>
              </w:rPr>
              <w:t>верситет» (по согласов</w:t>
            </w:r>
            <w:r w:rsidR="003160DF" w:rsidRPr="003160DF">
              <w:rPr>
                <w:rFonts w:ascii="Times New Roman" w:hAnsi="Times New Roman"/>
                <w:sz w:val="24"/>
                <w:szCs w:val="24"/>
              </w:rPr>
              <w:t>а</w:t>
            </w:r>
            <w:r w:rsidR="003160DF" w:rsidRPr="003160DF">
              <w:rPr>
                <w:rFonts w:ascii="Times New Roman" w:hAnsi="Times New Roman"/>
                <w:sz w:val="24"/>
                <w:szCs w:val="24"/>
              </w:rPr>
              <w:t xml:space="preserve">нию), 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Министерство ю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с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тиции Ре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с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публики Тыва, региональное отделение Всероссийской общес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венной организации «Ассоциация юристов России» по Ре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с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публике Тыва (по согласованию), Министерство внутре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них дел по Республике Тыва (по согласованию), суды Республики Тыва (по согласованию), Следстве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ное управление Следственного к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митета России по Республике Тыва (по согласованию), прокуратура Ре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с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публики Тыва (по согласованию), Управлени</w:t>
            </w:r>
            <w:r w:rsidR="003160DF">
              <w:rPr>
                <w:rFonts w:ascii="Times New Roman" w:hAnsi="Times New Roman"/>
                <w:sz w:val="24"/>
                <w:szCs w:val="24"/>
              </w:rPr>
              <w:t>е Ф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ед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ральной службы исполнения н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казаний России по Ре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с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публике Тыва (по согл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2381" w:type="dxa"/>
            <w:vMerge w:val="restart"/>
          </w:tcPr>
          <w:p w:rsid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к</w:t>
            </w:r>
            <w:r w:rsidR="00784EB2" w:rsidRPr="003160DF">
              <w:rPr>
                <w:rFonts w:ascii="Times New Roman" w:hAnsi="Times New Roman"/>
                <w:sz w:val="24"/>
                <w:szCs w:val="24"/>
              </w:rPr>
              <w:t>оличество образ</w:t>
            </w:r>
            <w:r w:rsidR="00784EB2"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="00784EB2" w:rsidRPr="003160DF">
              <w:rPr>
                <w:rFonts w:ascii="Times New Roman" w:hAnsi="Times New Roman"/>
                <w:sz w:val="24"/>
                <w:szCs w:val="24"/>
              </w:rPr>
              <w:t>вательных организ</w:t>
            </w:r>
            <w:r w:rsidR="00784EB2" w:rsidRPr="003160DF">
              <w:rPr>
                <w:rFonts w:ascii="Times New Roman" w:hAnsi="Times New Roman"/>
                <w:sz w:val="24"/>
                <w:szCs w:val="24"/>
              </w:rPr>
              <w:t>а</w:t>
            </w:r>
            <w:r w:rsidR="00784EB2" w:rsidRPr="003160DF">
              <w:rPr>
                <w:rFonts w:ascii="Times New Roman" w:hAnsi="Times New Roman"/>
                <w:sz w:val="24"/>
                <w:szCs w:val="24"/>
              </w:rPr>
              <w:t>ций, привлеченных к мероприятиям, пр</w:t>
            </w:r>
            <w:r w:rsidR="00784EB2"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="00784EB2" w:rsidRPr="003160DF">
              <w:rPr>
                <w:rFonts w:ascii="Times New Roman" w:hAnsi="Times New Roman"/>
                <w:sz w:val="24"/>
                <w:szCs w:val="24"/>
              </w:rPr>
              <w:t xml:space="preserve">водимым в рамках программы: </w:t>
            </w:r>
          </w:p>
          <w:p w:rsid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 xml:space="preserve">к 2022 г. – 100 ед., </w:t>
            </w:r>
          </w:p>
          <w:p w:rsid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 xml:space="preserve">к 2023 г. – 120 ед., </w:t>
            </w:r>
          </w:p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к 2024 г. – 140</w:t>
            </w:r>
            <w:r w:rsidR="003160DF">
              <w:rPr>
                <w:rFonts w:ascii="Times New Roman" w:hAnsi="Times New Roman"/>
                <w:sz w:val="24"/>
                <w:szCs w:val="24"/>
              </w:rPr>
              <w:t xml:space="preserve"> ед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4EB2" w:rsidRPr="003160DF" w:rsidTr="00EF66AA">
        <w:trPr>
          <w:jc w:val="center"/>
        </w:trPr>
        <w:tc>
          <w:tcPr>
            <w:tcW w:w="2964" w:type="dxa"/>
            <w:vMerge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1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EB2" w:rsidRPr="003160DF" w:rsidTr="00EF66AA">
        <w:trPr>
          <w:jc w:val="center"/>
        </w:trPr>
        <w:tc>
          <w:tcPr>
            <w:tcW w:w="2964" w:type="dxa"/>
            <w:vMerge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41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EB2" w:rsidRPr="003160DF" w:rsidTr="00EF66AA">
        <w:trPr>
          <w:jc w:val="center"/>
        </w:trPr>
        <w:tc>
          <w:tcPr>
            <w:tcW w:w="2964" w:type="dxa"/>
            <w:vMerge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1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EB2" w:rsidRPr="003160DF" w:rsidTr="00EF66AA">
        <w:trPr>
          <w:jc w:val="center"/>
        </w:trPr>
        <w:tc>
          <w:tcPr>
            <w:tcW w:w="2964" w:type="dxa"/>
            <w:vMerge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341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60DF" w:rsidRDefault="003160DF"/>
    <w:p w:rsidR="00F47408" w:rsidRDefault="00F47408"/>
    <w:tbl>
      <w:tblPr>
        <w:tblStyle w:val="a4"/>
        <w:tblW w:w="1608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64"/>
        <w:gridCol w:w="1559"/>
        <w:gridCol w:w="1341"/>
        <w:gridCol w:w="952"/>
        <w:gridCol w:w="1134"/>
        <w:gridCol w:w="1277"/>
        <w:gridCol w:w="1701"/>
        <w:gridCol w:w="2779"/>
        <w:gridCol w:w="2381"/>
      </w:tblGrid>
      <w:tr w:rsidR="003160DF" w:rsidRPr="003160DF" w:rsidTr="003160DF">
        <w:trPr>
          <w:jc w:val="center"/>
        </w:trPr>
        <w:tc>
          <w:tcPr>
            <w:tcW w:w="2964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9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1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84EB2" w:rsidRPr="003160DF" w:rsidTr="00EF66AA">
        <w:trPr>
          <w:jc w:val="center"/>
        </w:trPr>
        <w:tc>
          <w:tcPr>
            <w:tcW w:w="2964" w:type="dxa"/>
            <w:vMerge w:val="restart"/>
          </w:tcPr>
          <w:p w:rsidR="00784EB2" w:rsidRPr="003160DF" w:rsidRDefault="00784EB2" w:rsidP="00A054F1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1.5. Заключение договоров о сотрудничестве,</w:t>
            </w:r>
            <w:r w:rsidR="00316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пров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дении систематической работы в учебных завед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ниях по повышению пр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вовой</w:t>
            </w:r>
            <w:r w:rsidR="00316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грамотности мол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дежи между </w:t>
            </w:r>
            <w:r w:rsidR="00A054F1">
              <w:rPr>
                <w:rFonts w:ascii="Times New Roman" w:hAnsi="Times New Roman"/>
                <w:sz w:val="24"/>
                <w:szCs w:val="24"/>
              </w:rPr>
              <w:t>д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епартаме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том о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б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разования </w:t>
            </w:r>
            <w:r w:rsidR="00A054F1">
              <w:rPr>
                <w:rFonts w:ascii="Times New Roman" w:hAnsi="Times New Roman"/>
                <w:sz w:val="24"/>
                <w:szCs w:val="24"/>
              </w:rPr>
              <w:t>м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эрии </w:t>
            </w:r>
            <w:r w:rsidR="00A054F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г. Кызыла и территор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альными</w:t>
            </w:r>
            <w:r w:rsidR="00316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управлениями федеральных</w:t>
            </w:r>
            <w:r w:rsidR="00316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правоохр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нительных о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р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ганов</w:t>
            </w:r>
          </w:p>
        </w:tc>
        <w:tc>
          <w:tcPr>
            <w:tcW w:w="1559" w:type="dxa"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41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 xml:space="preserve">I квартал </w:t>
            </w:r>
          </w:p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2022</w:t>
            </w:r>
            <w:r w:rsidR="003160D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779" w:type="dxa"/>
            <w:vMerge w:val="restart"/>
          </w:tcPr>
          <w:p w:rsidR="00784EB2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д</w:t>
            </w:r>
            <w:r w:rsidR="00784EB2" w:rsidRPr="003160DF">
              <w:rPr>
                <w:rFonts w:ascii="Times New Roman" w:hAnsi="Times New Roman"/>
                <w:sz w:val="24"/>
                <w:szCs w:val="24"/>
              </w:rPr>
              <w:t>епартамент по образ</w:t>
            </w:r>
            <w:r w:rsidR="00784EB2"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="00784EB2" w:rsidRPr="003160DF">
              <w:rPr>
                <w:rFonts w:ascii="Times New Roman" w:hAnsi="Times New Roman"/>
                <w:sz w:val="24"/>
                <w:szCs w:val="24"/>
              </w:rPr>
              <w:t xml:space="preserve">ванию 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м</w:t>
            </w:r>
            <w:r w:rsidR="00784EB2" w:rsidRPr="003160DF">
              <w:rPr>
                <w:rFonts w:ascii="Times New Roman" w:hAnsi="Times New Roman"/>
                <w:sz w:val="24"/>
                <w:szCs w:val="24"/>
              </w:rPr>
              <w:t>эрии г. Кызыла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784EB2" w:rsidRPr="003160DF">
              <w:rPr>
                <w:rFonts w:ascii="Times New Roman" w:hAnsi="Times New Roman"/>
                <w:sz w:val="24"/>
                <w:szCs w:val="24"/>
              </w:rPr>
              <w:t>, М</w:t>
            </w:r>
            <w:r w:rsidR="00784EB2"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="00784EB2" w:rsidRPr="003160DF">
              <w:rPr>
                <w:rFonts w:ascii="Times New Roman" w:hAnsi="Times New Roman"/>
                <w:sz w:val="24"/>
                <w:szCs w:val="24"/>
              </w:rPr>
              <w:t xml:space="preserve">нистерство образования 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и науки </w:t>
            </w:r>
            <w:r w:rsidR="00784EB2" w:rsidRPr="003160DF">
              <w:rPr>
                <w:rFonts w:ascii="Times New Roman" w:hAnsi="Times New Roman"/>
                <w:sz w:val="24"/>
                <w:szCs w:val="24"/>
              </w:rPr>
              <w:t>Р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784EB2" w:rsidRPr="003160DF">
              <w:rPr>
                <w:rFonts w:ascii="Times New Roman" w:hAnsi="Times New Roman"/>
                <w:sz w:val="24"/>
                <w:szCs w:val="24"/>
              </w:rPr>
              <w:t>Т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ыва</w:t>
            </w:r>
            <w:r w:rsidR="00784EB2" w:rsidRPr="003160DF">
              <w:rPr>
                <w:rFonts w:ascii="Times New Roman" w:hAnsi="Times New Roman"/>
                <w:sz w:val="24"/>
                <w:szCs w:val="24"/>
              </w:rPr>
              <w:t>,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EB2" w:rsidRPr="003160DF">
              <w:rPr>
                <w:rFonts w:ascii="Times New Roman" w:hAnsi="Times New Roman"/>
                <w:sz w:val="24"/>
                <w:szCs w:val="24"/>
              </w:rPr>
              <w:t>ГБУ ДПО Республики Тыва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EB2" w:rsidRPr="003160DF">
              <w:rPr>
                <w:rFonts w:ascii="Times New Roman" w:hAnsi="Times New Roman"/>
                <w:sz w:val="24"/>
                <w:szCs w:val="24"/>
              </w:rPr>
              <w:t>«Ре</w:t>
            </w:r>
            <w:r w:rsidR="00784EB2" w:rsidRPr="003160DF">
              <w:rPr>
                <w:rFonts w:ascii="Times New Roman" w:hAnsi="Times New Roman"/>
                <w:sz w:val="24"/>
                <w:szCs w:val="24"/>
              </w:rPr>
              <w:t>с</w:t>
            </w:r>
            <w:r w:rsidR="00784EB2" w:rsidRPr="003160DF">
              <w:rPr>
                <w:rFonts w:ascii="Times New Roman" w:hAnsi="Times New Roman"/>
                <w:sz w:val="24"/>
                <w:szCs w:val="24"/>
              </w:rPr>
              <w:t>публиканский центр воспитания и пр</w:t>
            </w:r>
            <w:r w:rsidR="00784EB2"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="00784EB2" w:rsidRPr="003160DF">
              <w:rPr>
                <w:rFonts w:ascii="Times New Roman" w:hAnsi="Times New Roman"/>
                <w:sz w:val="24"/>
                <w:szCs w:val="24"/>
              </w:rPr>
              <w:t>филактики правонар</w:t>
            </w:r>
            <w:r w:rsidR="00784EB2" w:rsidRPr="003160DF">
              <w:rPr>
                <w:rFonts w:ascii="Times New Roman" w:hAnsi="Times New Roman"/>
                <w:sz w:val="24"/>
                <w:szCs w:val="24"/>
              </w:rPr>
              <w:t>у</w:t>
            </w:r>
            <w:r w:rsidR="00784EB2" w:rsidRPr="003160DF">
              <w:rPr>
                <w:rFonts w:ascii="Times New Roman" w:hAnsi="Times New Roman"/>
                <w:sz w:val="24"/>
                <w:szCs w:val="24"/>
              </w:rPr>
              <w:t>шений»</w:t>
            </w:r>
          </w:p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к</w:t>
            </w:r>
            <w:r w:rsidR="00784EB2" w:rsidRPr="003160DF">
              <w:rPr>
                <w:rFonts w:ascii="Times New Roman" w:hAnsi="Times New Roman"/>
                <w:sz w:val="24"/>
                <w:szCs w:val="24"/>
              </w:rPr>
              <w:t>оличество образ</w:t>
            </w:r>
            <w:r w:rsidR="00784EB2"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="00784EB2" w:rsidRPr="003160DF">
              <w:rPr>
                <w:rFonts w:ascii="Times New Roman" w:hAnsi="Times New Roman"/>
                <w:sz w:val="24"/>
                <w:szCs w:val="24"/>
              </w:rPr>
              <w:t>вательных организ</w:t>
            </w:r>
            <w:r w:rsidR="00784EB2" w:rsidRPr="003160DF">
              <w:rPr>
                <w:rFonts w:ascii="Times New Roman" w:hAnsi="Times New Roman"/>
                <w:sz w:val="24"/>
                <w:szCs w:val="24"/>
              </w:rPr>
              <w:t>а</w:t>
            </w:r>
            <w:r w:rsidR="00784EB2" w:rsidRPr="003160DF">
              <w:rPr>
                <w:rFonts w:ascii="Times New Roman" w:hAnsi="Times New Roman"/>
                <w:sz w:val="24"/>
                <w:szCs w:val="24"/>
              </w:rPr>
              <w:t>ций, привлеченных к мероприятиям, пр</w:t>
            </w:r>
            <w:r w:rsidR="00784EB2"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="00784EB2" w:rsidRPr="003160DF">
              <w:rPr>
                <w:rFonts w:ascii="Times New Roman" w:hAnsi="Times New Roman"/>
                <w:sz w:val="24"/>
                <w:szCs w:val="24"/>
              </w:rPr>
              <w:t xml:space="preserve">водимым в рамках программы: </w:t>
            </w:r>
          </w:p>
          <w:p w:rsid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 xml:space="preserve">к 2022 г. – 100 ед., </w:t>
            </w:r>
          </w:p>
          <w:p w:rsid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 xml:space="preserve">к 2023 г. – 120 ед., </w:t>
            </w:r>
          </w:p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к 2024 г. – 140</w:t>
            </w:r>
            <w:r w:rsidR="003160DF">
              <w:rPr>
                <w:rFonts w:ascii="Times New Roman" w:hAnsi="Times New Roman"/>
                <w:sz w:val="24"/>
                <w:szCs w:val="24"/>
              </w:rPr>
              <w:t xml:space="preserve"> ед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4EB2" w:rsidRPr="003160DF" w:rsidTr="00EF66AA">
        <w:trPr>
          <w:jc w:val="center"/>
        </w:trPr>
        <w:tc>
          <w:tcPr>
            <w:tcW w:w="2964" w:type="dxa"/>
            <w:vMerge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1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EB2" w:rsidRPr="003160DF" w:rsidTr="00EF66AA">
        <w:trPr>
          <w:jc w:val="center"/>
        </w:trPr>
        <w:tc>
          <w:tcPr>
            <w:tcW w:w="2964" w:type="dxa"/>
            <w:vMerge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41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EB2" w:rsidRPr="003160DF" w:rsidTr="00EF66AA">
        <w:trPr>
          <w:jc w:val="center"/>
        </w:trPr>
        <w:tc>
          <w:tcPr>
            <w:tcW w:w="2964" w:type="dxa"/>
            <w:vMerge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1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EB2" w:rsidRPr="003160DF" w:rsidTr="00EF66AA">
        <w:trPr>
          <w:jc w:val="center"/>
        </w:trPr>
        <w:tc>
          <w:tcPr>
            <w:tcW w:w="2964" w:type="dxa"/>
            <w:vMerge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341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EB2" w:rsidRPr="003160DF" w:rsidTr="00EF66AA">
        <w:trPr>
          <w:jc w:val="center"/>
        </w:trPr>
        <w:tc>
          <w:tcPr>
            <w:tcW w:w="2964" w:type="dxa"/>
            <w:vMerge w:val="restart"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1.6. Оформление кабинетов общественных дисциплин в образовательных орган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зациях уголками правовых знаний, 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формационными стендами и плакатами по правовой тематике</w:t>
            </w:r>
          </w:p>
        </w:tc>
        <w:tc>
          <w:tcPr>
            <w:tcW w:w="1559" w:type="dxa"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41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952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 xml:space="preserve">II квартал </w:t>
            </w:r>
          </w:p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2022</w:t>
            </w:r>
            <w:r w:rsidR="003160D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779" w:type="dxa"/>
            <w:vMerge w:val="restart"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Министерство образов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3A13AB">
              <w:rPr>
                <w:rFonts w:ascii="Times New Roman" w:hAnsi="Times New Roman"/>
                <w:sz w:val="24"/>
                <w:szCs w:val="24"/>
              </w:rPr>
              <w:t xml:space="preserve">и науки 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2381" w:type="dxa"/>
            <w:vMerge w:val="restart"/>
          </w:tcPr>
          <w:p w:rsid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84EB2" w:rsidRPr="003160DF">
              <w:rPr>
                <w:rFonts w:ascii="Times New Roman" w:hAnsi="Times New Roman"/>
                <w:sz w:val="24"/>
                <w:szCs w:val="24"/>
              </w:rPr>
              <w:t>оличество образ</w:t>
            </w:r>
            <w:r w:rsidR="00784EB2"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="00784EB2" w:rsidRPr="003160DF">
              <w:rPr>
                <w:rFonts w:ascii="Times New Roman" w:hAnsi="Times New Roman"/>
                <w:sz w:val="24"/>
                <w:szCs w:val="24"/>
              </w:rPr>
              <w:t>вательных организ</w:t>
            </w:r>
            <w:r w:rsidR="00784EB2" w:rsidRPr="003160DF">
              <w:rPr>
                <w:rFonts w:ascii="Times New Roman" w:hAnsi="Times New Roman"/>
                <w:sz w:val="24"/>
                <w:szCs w:val="24"/>
              </w:rPr>
              <w:t>а</w:t>
            </w:r>
            <w:r w:rsidR="00784EB2" w:rsidRPr="003160DF">
              <w:rPr>
                <w:rFonts w:ascii="Times New Roman" w:hAnsi="Times New Roman"/>
                <w:sz w:val="24"/>
                <w:szCs w:val="24"/>
              </w:rPr>
              <w:t>ций, привлеченных к мероприятиям, пр</w:t>
            </w:r>
            <w:r w:rsidR="00784EB2"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="00784EB2" w:rsidRPr="003160DF">
              <w:rPr>
                <w:rFonts w:ascii="Times New Roman" w:hAnsi="Times New Roman"/>
                <w:sz w:val="24"/>
                <w:szCs w:val="24"/>
              </w:rPr>
              <w:t xml:space="preserve">водимым в рамках программы: </w:t>
            </w:r>
          </w:p>
          <w:p w:rsid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 xml:space="preserve">к 2022 г. – 100 ед., </w:t>
            </w:r>
          </w:p>
          <w:p w:rsid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 xml:space="preserve">к 2023 г. – 120 ед., </w:t>
            </w:r>
          </w:p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к 2024 г. – 140</w:t>
            </w:r>
            <w:r w:rsidR="003160DF">
              <w:rPr>
                <w:rFonts w:ascii="Times New Roman" w:hAnsi="Times New Roman"/>
                <w:sz w:val="24"/>
                <w:szCs w:val="24"/>
              </w:rPr>
              <w:t xml:space="preserve"> ед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4EB2" w:rsidRPr="003160DF" w:rsidTr="00EF66AA">
        <w:trPr>
          <w:jc w:val="center"/>
        </w:trPr>
        <w:tc>
          <w:tcPr>
            <w:tcW w:w="2964" w:type="dxa"/>
            <w:vMerge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1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EB2" w:rsidRPr="003160DF" w:rsidTr="00EF66AA">
        <w:trPr>
          <w:jc w:val="center"/>
        </w:trPr>
        <w:tc>
          <w:tcPr>
            <w:tcW w:w="2964" w:type="dxa"/>
            <w:vMerge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41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952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EB2" w:rsidRPr="003160DF" w:rsidTr="00EF66AA">
        <w:trPr>
          <w:jc w:val="center"/>
        </w:trPr>
        <w:tc>
          <w:tcPr>
            <w:tcW w:w="2964" w:type="dxa"/>
            <w:vMerge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1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EB2" w:rsidRPr="003160DF" w:rsidTr="00EF66AA">
        <w:trPr>
          <w:jc w:val="center"/>
        </w:trPr>
        <w:tc>
          <w:tcPr>
            <w:tcW w:w="2964" w:type="dxa"/>
            <w:vMerge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341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84EB2" w:rsidRPr="003160DF" w:rsidRDefault="00784EB2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EB2" w:rsidRPr="003160DF" w:rsidTr="00AB6665">
        <w:trPr>
          <w:jc w:val="center"/>
        </w:trPr>
        <w:tc>
          <w:tcPr>
            <w:tcW w:w="16088" w:type="dxa"/>
            <w:gridSpan w:val="9"/>
          </w:tcPr>
          <w:p w:rsidR="003160DF" w:rsidRDefault="00A054F1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 У</w:t>
            </w:r>
            <w:r w:rsidR="00784EB2" w:rsidRPr="003160DF">
              <w:rPr>
                <w:rFonts w:ascii="Times New Roman" w:hAnsi="Times New Roman"/>
                <w:sz w:val="24"/>
                <w:szCs w:val="24"/>
              </w:rPr>
              <w:t xml:space="preserve">частие органов исполнительной власти Республики Тыва, </w:t>
            </w:r>
          </w:p>
          <w:p w:rsidR="00784EB2" w:rsidRPr="003160DF" w:rsidRDefault="00784EB2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органов местного самоуправления муниципальных образований Республики Тыва в правовом просвещении населения</w:t>
            </w:r>
          </w:p>
        </w:tc>
      </w:tr>
      <w:tr w:rsidR="007E552B" w:rsidRPr="003160DF" w:rsidTr="00EF66AA">
        <w:trPr>
          <w:jc w:val="center"/>
        </w:trPr>
        <w:tc>
          <w:tcPr>
            <w:tcW w:w="2964" w:type="dxa"/>
            <w:vMerge w:val="restart"/>
          </w:tcPr>
          <w:p w:rsidR="007E552B" w:rsidRPr="003160DF" w:rsidRDefault="007E552B" w:rsidP="00A054F1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 xml:space="preserve">2.1. Организация </w:t>
            </w:r>
            <w:r w:rsidR="00A054F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пров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дени</w:t>
            </w:r>
            <w:r w:rsidR="00A054F1">
              <w:rPr>
                <w:rFonts w:ascii="Times New Roman" w:hAnsi="Times New Roman"/>
                <w:sz w:val="24"/>
                <w:szCs w:val="24"/>
              </w:rPr>
              <w:t>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 правовой учебы среди юристов органов исполнительной власти Республики Тыва, юристов подведомственных учре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ж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дений в </w:t>
            </w:r>
            <w:r w:rsidR="00A054F1" w:rsidRPr="00A054F1">
              <w:rPr>
                <w:rFonts w:ascii="Times New Roman" w:hAnsi="Times New Roman"/>
                <w:sz w:val="24"/>
                <w:szCs w:val="24"/>
              </w:rPr>
              <w:t>рамках семин</w:t>
            </w:r>
            <w:r w:rsidR="00A054F1" w:rsidRPr="00A054F1">
              <w:rPr>
                <w:rFonts w:ascii="Times New Roman" w:hAnsi="Times New Roman"/>
                <w:sz w:val="24"/>
                <w:szCs w:val="24"/>
              </w:rPr>
              <w:t>а</w:t>
            </w:r>
            <w:r w:rsidR="00A054F1" w:rsidRPr="00A054F1">
              <w:rPr>
                <w:rFonts w:ascii="Times New Roman" w:hAnsi="Times New Roman"/>
                <w:sz w:val="24"/>
                <w:szCs w:val="24"/>
              </w:rPr>
              <w:t>ра</w:t>
            </w:r>
            <w:r w:rsidR="00A054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41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79" w:type="dxa"/>
            <w:vMerge w:val="restart"/>
          </w:tcPr>
          <w:p w:rsidR="007E552B" w:rsidRPr="003160DF" w:rsidRDefault="007E552B" w:rsidP="00ED4963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Министерство ю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с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тиции Республики Тыва, </w:t>
            </w:r>
            <w:r w:rsidR="00ED4963">
              <w:rPr>
                <w:rFonts w:ascii="Times New Roman" w:hAnsi="Times New Roman"/>
                <w:sz w:val="24"/>
                <w:szCs w:val="24"/>
              </w:rPr>
              <w:t>д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епа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р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тамент по вопросам г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сударственной слу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ж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бы и кадрового резерва</w:t>
            </w:r>
            <w:r w:rsidR="00ED496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ED4963">
              <w:rPr>
                <w:rFonts w:ascii="Times New Roman" w:hAnsi="Times New Roman"/>
                <w:sz w:val="24"/>
                <w:szCs w:val="24"/>
              </w:rPr>
              <w:t>д</w:t>
            </w:r>
            <w:r w:rsidR="00ED4963">
              <w:rPr>
                <w:rFonts w:ascii="Times New Roman" w:hAnsi="Times New Roman"/>
                <w:sz w:val="24"/>
                <w:szCs w:val="24"/>
              </w:rPr>
              <w:t xml:space="preserve">министрации Главы </w:t>
            </w:r>
            <w:proofErr w:type="spellStart"/>
            <w:r w:rsidR="00ED4963">
              <w:rPr>
                <w:rFonts w:ascii="Times New Roman" w:hAnsi="Times New Roman"/>
                <w:sz w:val="24"/>
                <w:szCs w:val="24"/>
              </w:rPr>
              <w:t>Рес</w:t>
            </w:r>
            <w:proofErr w:type="spellEnd"/>
            <w:r w:rsidR="00ED4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  <w:vMerge w:val="restart"/>
          </w:tcPr>
          <w:p w:rsidR="007E552B" w:rsidRPr="003160DF" w:rsidRDefault="007E552B" w:rsidP="00A054F1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мероприятия, н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правленные на п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вышение пр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вовой культуры, оказани</w:t>
            </w:r>
            <w:r w:rsidR="00A054F1">
              <w:rPr>
                <w:rFonts w:ascii="Times New Roman" w:hAnsi="Times New Roman"/>
                <w:sz w:val="24"/>
                <w:szCs w:val="24"/>
              </w:rPr>
              <w:t>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 юридической пом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щи органам местного </w:t>
            </w:r>
          </w:p>
        </w:tc>
      </w:tr>
      <w:tr w:rsidR="007E552B" w:rsidRPr="003160DF" w:rsidTr="00EF66AA">
        <w:trPr>
          <w:jc w:val="center"/>
        </w:trPr>
        <w:tc>
          <w:tcPr>
            <w:tcW w:w="2964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1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2B" w:rsidRPr="003160DF" w:rsidTr="00EF66AA">
        <w:trPr>
          <w:jc w:val="center"/>
        </w:trPr>
        <w:tc>
          <w:tcPr>
            <w:tcW w:w="2964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41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963" w:rsidRDefault="00ED4963"/>
    <w:tbl>
      <w:tblPr>
        <w:tblStyle w:val="a4"/>
        <w:tblW w:w="1608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64"/>
        <w:gridCol w:w="1559"/>
        <w:gridCol w:w="1341"/>
        <w:gridCol w:w="952"/>
        <w:gridCol w:w="1134"/>
        <w:gridCol w:w="1277"/>
        <w:gridCol w:w="1701"/>
        <w:gridCol w:w="2779"/>
        <w:gridCol w:w="2381"/>
      </w:tblGrid>
      <w:tr w:rsidR="00ED4963" w:rsidRPr="003160DF" w:rsidTr="009D56DF">
        <w:trPr>
          <w:jc w:val="center"/>
        </w:trPr>
        <w:tc>
          <w:tcPr>
            <w:tcW w:w="2964" w:type="dxa"/>
          </w:tcPr>
          <w:p w:rsidR="00ED4963" w:rsidRPr="003160DF" w:rsidRDefault="00ED4963" w:rsidP="009D5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ED4963" w:rsidRPr="003160DF" w:rsidRDefault="00ED4963" w:rsidP="009D5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</w:tcPr>
          <w:p w:rsidR="00ED4963" w:rsidRPr="003160DF" w:rsidRDefault="00ED4963" w:rsidP="009D5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ED4963" w:rsidRPr="003160DF" w:rsidRDefault="00ED4963" w:rsidP="009D5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D4963" w:rsidRPr="003160DF" w:rsidRDefault="00ED4963" w:rsidP="009D5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ED4963" w:rsidRPr="003160DF" w:rsidRDefault="00ED4963" w:rsidP="009D5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D4963" w:rsidRPr="003160DF" w:rsidRDefault="00ED4963" w:rsidP="009D5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9" w:type="dxa"/>
          </w:tcPr>
          <w:p w:rsidR="00ED4963" w:rsidRPr="003160DF" w:rsidRDefault="00ED4963" w:rsidP="009D5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1" w:type="dxa"/>
          </w:tcPr>
          <w:p w:rsidR="00ED4963" w:rsidRPr="003160DF" w:rsidRDefault="00ED4963" w:rsidP="009D5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E552B" w:rsidRPr="003160DF" w:rsidTr="00EF66AA">
        <w:trPr>
          <w:jc w:val="center"/>
        </w:trPr>
        <w:tc>
          <w:tcPr>
            <w:tcW w:w="2964" w:type="dxa"/>
            <w:vMerge w:val="restart"/>
          </w:tcPr>
          <w:p w:rsidR="007E552B" w:rsidRPr="003160DF" w:rsidRDefault="00ED4963" w:rsidP="00A054F1">
            <w:pPr>
              <w:rPr>
                <w:rFonts w:ascii="Times New Roman" w:hAnsi="Times New Roman"/>
                <w:sz w:val="24"/>
                <w:szCs w:val="24"/>
              </w:rPr>
            </w:pPr>
            <w:r w:rsidRPr="00ED4963">
              <w:rPr>
                <w:rFonts w:ascii="Times New Roman" w:hAnsi="Times New Roman"/>
                <w:sz w:val="24"/>
                <w:szCs w:val="24"/>
              </w:rPr>
              <w:t>совещания «Правовой час»</w:t>
            </w:r>
          </w:p>
        </w:tc>
        <w:tc>
          <w:tcPr>
            <w:tcW w:w="1559" w:type="dxa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1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 w:val="restart"/>
          </w:tcPr>
          <w:p w:rsidR="007E552B" w:rsidRPr="003160DF" w:rsidRDefault="00ED4963" w:rsidP="00ED4963">
            <w:pPr>
              <w:rPr>
                <w:rFonts w:ascii="Times New Roman" w:hAnsi="Times New Roman"/>
                <w:sz w:val="24"/>
                <w:szCs w:val="24"/>
              </w:rPr>
            </w:pPr>
            <w:r w:rsidRPr="00ED4963">
              <w:rPr>
                <w:rFonts w:ascii="Times New Roman" w:hAnsi="Times New Roman"/>
                <w:sz w:val="24"/>
                <w:szCs w:val="24"/>
              </w:rPr>
              <w:t>публики Тыва и Аппар</w:t>
            </w:r>
            <w:r w:rsidRPr="00ED4963">
              <w:rPr>
                <w:rFonts w:ascii="Times New Roman" w:hAnsi="Times New Roman"/>
                <w:sz w:val="24"/>
                <w:szCs w:val="24"/>
              </w:rPr>
              <w:t>а</w:t>
            </w:r>
            <w:r w:rsidRPr="00ED4963">
              <w:rPr>
                <w:rFonts w:ascii="Times New Roman" w:hAnsi="Times New Roman"/>
                <w:sz w:val="24"/>
                <w:szCs w:val="24"/>
              </w:rPr>
              <w:t>та Правительства Ре</w:t>
            </w:r>
            <w:r w:rsidRPr="00ED496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публики Т</w:t>
            </w:r>
            <w:r w:rsidRPr="00ED4963">
              <w:rPr>
                <w:rFonts w:ascii="Times New Roman" w:hAnsi="Times New Roman"/>
                <w:sz w:val="24"/>
                <w:szCs w:val="24"/>
              </w:rPr>
              <w:t>ыва, органы и</w:t>
            </w:r>
            <w:r w:rsidRPr="00ED4963">
              <w:rPr>
                <w:rFonts w:ascii="Times New Roman" w:hAnsi="Times New Roman"/>
                <w:sz w:val="24"/>
                <w:szCs w:val="24"/>
              </w:rPr>
              <w:t>с</w:t>
            </w:r>
            <w:r w:rsidRPr="00ED4963">
              <w:rPr>
                <w:rFonts w:ascii="Times New Roman" w:hAnsi="Times New Roman"/>
                <w:sz w:val="24"/>
                <w:szCs w:val="24"/>
              </w:rPr>
              <w:t>полнительной власти Республики Тыва</w:t>
            </w:r>
          </w:p>
        </w:tc>
        <w:tc>
          <w:tcPr>
            <w:tcW w:w="2381" w:type="dxa"/>
            <w:vMerge w:val="restart"/>
          </w:tcPr>
          <w:p w:rsidR="00ED4963" w:rsidRPr="00ED4963" w:rsidRDefault="00ED4963" w:rsidP="00ED4963">
            <w:pPr>
              <w:rPr>
                <w:rFonts w:ascii="Times New Roman" w:hAnsi="Times New Roman"/>
                <w:sz w:val="24"/>
                <w:szCs w:val="24"/>
              </w:rPr>
            </w:pPr>
            <w:r w:rsidRPr="00ED4963">
              <w:rPr>
                <w:rFonts w:ascii="Times New Roman" w:hAnsi="Times New Roman"/>
                <w:sz w:val="24"/>
                <w:szCs w:val="24"/>
              </w:rPr>
              <w:t>самоуправления, гражданам в мун</w:t>
            </w:r>
            <w:r w:rsidRPr="00ED4963">
              <w:rPr>
                <w:rFonts w:ascii="Times New Roman" w:hAnsi="Times New Roman"/>
                <w:sz w:val="24"/>
                <w:szCs w:val="24"/>
              </w:rPr>
              <w:t>и</w:t>
            </w:r>
            <w:r w:rsidRPr="00ED4963">
              <w:rPr>
                <w:rFonts w:ascii="Times New Roman" w:hAnsi="Times New Roman"/>
                <w:sz w:val="24"/>
                <w:szCs w:val="24"/>
              </w:rPr>
              <w:t>ципальных образ</w:t>
            </w:r>
            <w:r w:rsidRPr="00ED4963">
              <w:rPr>
                <w:rFonts w:ascii="Times New Roman" w:hAnsi="Times New Roman"/>
                <w:sz w:val="24"/>
                <w:szCs w:val="24"/>
              </w:rPr>
              <w:t>о</w:t>
            </w:r>
            <w:r w:rsidRPr="00ED4963">
              <w:rPr>
                <w:rFonts w:ascii="Times New Roman" w:hAnsi="Times New Roman"/>
                <w:sz w:val="24"/>
                <w:szCs w:val="24"/>
              </w:rPr>
              <w:t>ваниях Ре</w:t>
            </w:r>
            <w:r w:rsidRPr="00ED4963">
              <w:rPr>
                <w:rFonts w:ascii="Times New Roman" w:hAnsi="Times New Roman"/>
                <w:sz w:val="24"/>
                <w:szCs w:val="24"/>
              </w:rPr>
              <w:t>с</w:t>
            </w:r>
            <w:r w:rsidRPr="00ED4963">
              <w:rPr>
                <w:rFonts w:ascii="Times New Roman" w:hAnsi="Times New Roman"/>
                <w:sz w:val="24"/>
                <w:szCs w:val="24"/>
              </w:rPr>
              <w:t xml:space="preserve">публики Тыва: </w:t>
            </w:r>
          </w:p>
          <w:p w:rsidR="00ED4963" w:rsidRPr="00ED4963" w:rsidRDefault="00ED4963" w:rsidP="00ED4963">
            <w:pPr>
              <w:rPr>
                <w:rFonts w:ascii="Times New Roman" w:hAnsi="Times New Roman"/>
                <w:sz w:val="24"/>
                <w:szCs w:val="24"/>
              </w:rPr>
            </w:pPr>
            <w:r w:rsidRPr="00ED4963">
              <w:rPr>
                <w:rFonts w:ascii="Times New Roman" w:hAnsi="Times New Roman"/>
                <w:sz w:val="24"/>
                <w:szCs w:val="24"/>
              </w:rPr>
              <w:t xml:space="preserve">к 2022 г. – 12 ед.; </w:t>
            </w:r>
          </w:p>
          <w:p w:rsidR="00ED4963" w:rsidRPr="00ED4963" w:rsidRDefault="00ED4963" w:rsidP="00ED4963">
            <w:pPr>
              <w:rPr>
                <w:rFonts w:ascii="Times New Roman" w:hAnsi="Times New Roman"/>
                <w:sz w:val="24"/>
                <w:szCs w:val="24"/>
              </w:rPr>
            </w:pPr>
            <w:r w:rsidRPr="00ED4963">
              <w:rPr>
                <w:rFonts w:ascii="Times New Roman" w:hAnsi="Times New Roman"/>
                <w:sz w:val="24"/>
                <w:szCs w:val="24"/>
              </w:rPr>
              <w:t xml:space="preserve">к 2023 г. – 14 ед.; </w:t>
            </w:r>
          </w:p>
          <w:p w:rsidR="007E552B" w:rsidRPr="003160DF" w:rsidRDefault="00ED4963" w:rsidP="00ED4963">
            <w:pPr>
              <w:rPr>
                <w:rFonts w:ascii="Times New Roman" w:hAnsi="Times New Roman"/>
                <w:sz w:val="24"/>
                <w:szCs w:val="24"/>
              </w:rPr>
            </w:pPr>
            <w:r w:rsidRPr="00ED4963">
              <w:rPr>
                <w:rFonts w:ascii="Times New Roman" w:hAnsi="Times New Roman"/>
                <w:sz w:val="24"/>
                <w:szCs w:val="24"/>
              </w:rPr>
              <w:t>к 2024 г. – 17 ед.</w:t>
            </w:r>
          </w:p>
        </w:tc>
      </w:tr>
      <w:tr w:rsidR="007E552B" w:rsidRPr="003160DF" w:rsidTr="00EF66AA">
        <w:trPr>
          <w:jc w:val="center"/>
        </w:trPr>
        <w:tc>
          <w:tcPr>
            <w:tcW w:w="2964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341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2B" w:rsidRPr="003160DF" w:rsidTr="00EF66AA">
        <w:trPr>
          <w:jc w:val="center"/>
        </w:trPr>
        <w:tc>
          <w:tcPr>
            <w:tcW w:w="2964" w:type="dxa"/>
            <w:vMerge w:val="restart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2.2. Организация обуча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ю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щих семин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ров-совещаний с главами местных адм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нистраций поселений и муниц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пальных районов, руководителями муниц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пальных образований и специально уполномоче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ными должностными л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цами местного самоупра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в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ления поселений и мун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ципальных районов по в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просам реализации пер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данных гос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у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дарственных полномочий Республики Тыва</w:t>
            </w:r>
          </w:p>
        </w:tc>
        <w:tc>
          <w:tcPr>
            <w:tcW w:w="1559" w:type="dxa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41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52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77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vMerge w:val="restart"/>
          </w:tcPr>
          <w:p w:rsidR="00ED4963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</w:tc>
        <w:tc>
          <w:tcPr>
            <w:tcW w:w="2779" w:type="dxa"/>
            <w:vMerge w:val="restart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Министерство ю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с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тиции Республики Тыва, М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нистерство труда и с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циальной политики Ре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с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публики Тыва, Мин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стерство о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б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разования и науки Республики Тыва, Управление Министе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р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ства юстиции Российской Федерации по Республ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ке Тыва (по согласов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нию), Нотариальная п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лата Ре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с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публики Тыва (по согласованию)</w:t>
            </w:r>
          </w:p>
        </w:tc>
        <w:tc>
          <w:tcPr>
            <w:tcW w:w="2381" w:type="dxa"/>
            <w:vMerge w:val="restart"/>
          </w:tcPr>
          <w:p w:rsidR="00ED4963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мероприятия, н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правленные на п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вышение пр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вовой культуры, оказани</w:t>
            </w:r>
            <w:r w:rsidR="00A054F1">
              <w:rPr>
                <w:rFonts w:ascii="Times New Roman" w:hAnsi="Times New Roman"/>
                <w:sz w:val="24"/>
                <w:szCs w:val="24"/>
              </w:rPr>
              <w:t>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 юридической пом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щи органам местного самоуправления, гражданам в мун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ципальных образ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ваниях Ре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с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публики Тыва: </w:t>
            </w:r>
          </w:p>
          <w:p w:rsidR="00ED4963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к 2022 г. – 12</w:t>
            </w:r>
            <w:r w:rsidR="00ED4963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D4963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 xml:space="preserve">к 2023 г. – 14 ед., </w:t>
            </w:r>
          </w:p>
          <w:p w:rsidR="007E552B" w:rsidRPr="003160DF" w:rsidRDefault="00ED4963" w:rsidP="00316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2024 г. – 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>17 ед.</w:t>
            </w:r>
          </w:p>
        </w:tc>
      </w:tr>
      <w:tr w:rsidR="007E552B" w:rsidRPr="003160DF" w:rsidTr="00EF66AA">
        <w:trPr>
          <w:jc w:val="center"/>
        </w:trPr>
        <w:tc>
          <w:tcPr>
            <w:tcW w:w="2964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1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2B" w:rsidRPr="003160DF" w:rsidTr="00EF66AA">
        <w:trPr>
          <w:jc w:val="center"/>
        </w:trPr>
        <w:tc>
          <w:tcPr>
            <w:tcW w:w="2964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41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52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77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vMerge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2B" w:rsidRPr="003160DF" w:rsidTr="00EF66AA">
        <w:trPr>
          <w:jc w:val="center"/>
        </w:trPr>
        <w:tc>
          <w:tcPr>
            <w:tcW w:w="2964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1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2B" w:rsidRPr="003160DF" w:rsidTr="00EF66AA">
        <w:trPr>
          <w:jc w:val="center"/>
        </w:trPr>
        <w:tc>
          <w:tcPr>
            <w:tcW w:w="2964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341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2B" w:rsidRPr="003160DF" w:rsidTr="00EF66AA">
        <w:trPr>
          <w:jc w:val="center"/>
        </w:trPr>
        <w:tc>
          <w:tcPr>
            <w:tcW w:w="2964" w:type="dxa"/>
            <w:vMerge w:val="restart"/>
          </w:tcPr>
          <w:p w:rsidR="007E552B" w:rsidRPr="003160DF" w:rsidRDefault="007E552B" w:rsidP="00ED4963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2.3. Осуществление вые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з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дов представителей орг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нов исполнительной власти Республики Тыва в районы Республики Тыва с целью оказания юридической </w:t>
            </w:r>
          </w:p>
        </w:tc>
        <w:tc>
          <w:tcPr>
            <w:tcW w:w="1559" w:type="dxa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41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779" w:type="dxa"/>
            <w:vMerge w:val="restart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органы исполн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тельной власти Республики Тыва</w:t>
            </w:r>
          </w:p>
        </w:tc>
        <w:tc>
          <w:tcPr>
            <w:tcW w:w="2381" w:type="dxa"/>
            <w:vMerge w:val="restart"/>
          </w:tcPr>
          <w:p w:rsidR="007E552B" w:rsidRPr="003160DF" w:rsidRDefault="00ED4963" w:rsidP="00A054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>ероприятия, н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>а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>правленные на п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>вышение пр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>а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>вовой культуры, оказани</w:t>
            </w:r>
            <w:r w:rsidR="00A054F1">
              <w:rPr>
                <w:rFonts w:ascii="Times New Roman" w:hAnsi="Times New Roman"/>
                <w:sz w:val="24"/>
                <w:szCs w:val="24"/>
              </w:rPr>
              <w:t>е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 xml:space="preserve"> юридической пом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>щи органам местного</w:t>
            </w:r>
          </w:p>
        </w:tc>
      </w:tr>
      <w:tr w:rsidR="007E552B" w:rsidRPr="003160DF" w:rsidTr="00EF66AA">
        <w:trPr>
          <w:jc w:val="center"/>
        </w:trPr>
        <w:tc>
          <w:tcPr>
            <w:tcW w:w="2964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1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2B" w:rsidRPr="003160DF" w:rsidTr="00EF66AA">
        <w:trPr>
          <w:jc w:val="center"/>
        </w:trPr>
        <w:tc>
          <w:tcPr>
            <w:tcW w:w="2964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41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963" w:rsidRDefault="00ED4963"/>
    <w:p w:rsidR="00ED4963" w:rsidRDefault="00ED4963"/>
    <w:p w:rsidR="00F47408" w:rsidRDefault="00F47408"/>
    <w:tbl>
      <w:tblPr>
        <w:tblStyle w:val="a4"/>
        <w:tblW w:w="1608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64"/>
        <w:gridCol w:w="1559"/>
        <w:gridCol w:w="1341"/>
        <w:gridCol w:w="952"/>
        <w:gridCol w:w="1134"/>
        <w:gridCol w:w="1277"/>
        <w:gridCol w:w="1701"/>
        <w:gridCol w:w="2779"/>
        <w:gridCol w:w="2381"/>
      </w:tblGrid>
      <w:tr w:rsidR="00ED4963" w:rsidRPr="003160DF" w:rsidTr="009D56DF">
        <w:trPr>
          <w:jc w:val="center"/>
        </w:trPr>
        <w:tc>
          <w:tcPr>
            <w:tcW w:w="2964" w:type="dxa"/>
          </w:tcPr>
          <w:p w:rsidR="00ED4963" w:rsidRPr="003160DF" w:rsidRDefault="00ED4963" w:rsidP="009D5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D4963" w:rsidRPr="003160DF" w:rsidRDefault="00ED4963" w:rsidP="009D5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</w:tcPr>
          <w:p w:rsidR="00ED4963" w:rsidRPr="003160DF" w:rsidRDefault="00ED4963" w:rsidP="009D5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ED4963" w:rsidRPr="003160DF" w:rsidRDefault="00ED4963" w:rsidP="009D5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D4963" w:rsidRPr="003160DF" w:rsidRDefault="00ED4963" w:rsidP="009D5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ED4963" w:rsidRPr="003160DF" w:rsidRDefault="00ED4963" w:rsidP="009D5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D4963" w:rsidRPr="003160DF" w:rsidRDefault="00ED4963" w:rsidP="009D5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9" w:type="dxa"/>
          </w:tcPr>
          <w:p w:rsidR="00ED4963" w:rsidRPr="003160DF" w:rsidRDefault="00ED4963" w:rsidP="009D5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1" w:type="dxa"/>
          </w:tcPr>
          <w:p w:rsidR="00ED4963" w:rsidRPr="003160DF" w:rsidRDefault="00ED4963" w:rsidP="009D5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E552B" w:rsidRPr="003160DF" w:rsidTr="00EF66AA">
        <w:trPr>
          <w:jc w:val="center"/>
        </w:trPr>
        <w:tc>
          <w:tcPr>
            <w:tcW w:w="2964" w:type="dxa"/>
            <w:vMerge w:val="restart"/>
          </w:tcPr>
          <w:p w:rsidR="007E552B" w:rsidRPr="003160DF" w:rsidRDefault="00ED4963" w:rsidP="00ED4963">
            <w:pPr>
              <w:rPr>
                <w:rFonts w:ascii="Times New Roman" w:hAnsi="Times New Roman"/>
                <w:sz w:val="24"/>
                <w:szCs w:val="24"/>
              </w:rPr>
            </w:pPr>
            <w:r w:rsidRPr="00ED4963">
              <w:rPr>
                <w:rFonts w:ascii="Times New Roman" w:hAnsi="Times New Roman"/>
                <w:sz w:val="24"/>
                <w:szCs w:val="24"/>
              </w:rPr>
              <w:t>помощи органам местного самоуправления, гражд</w:t>
            </w:r>
            <w:r w:rsidRPr="00ED4963">
              <w:rPr>
                <w:rFonts w:ascii="Times New Roman" w:hAnsi="Times New Roman"/>
                <w:sz w:val="24"/>
                <w:szCs w:val="24"/>
              </w:rPr>
              <w:t>а</w:t>
            </w:r>
            <w:r w:rsidRPr="00ED4963">
              <w:rPr>
                <w:rFonts w:ascii="Times New Roman" w:hAnsi="Times New Roman"/>
                <w:sz w:val="24"/>
                <w:szCs w:val="24"/>
              </w:rPr>
              <w:t>нам по курируемым отра</w:t>
            </w:r>
            <w:r w:rsidRPr="00ED4963">
              <w:rPr>
                <w:rFonts w:ascii="Times New Roman" w:hAnsi="Times New Roman"/>
                <w:sz w:val="24"/>
                <w:szCs w:val="24"/>
              </w:rPr>
              <w:t>с</w:t>
            </w:r>
            <w:r w:rsidRPr="00ED4963">
              <w:rPr>
                <w:rFonts w:ascii="Times New Roman" w:hAnsi="Times New Roman"/>
                <w:sz w:val="24"/>
                <w:szCs w:val="24"/>
              </w:rPr>
              <w:t>лям</w:t>
            </w:r>
          </w:p>
        </w:tc>
        <w:tc>
          <w:tcPr>
            <w:tcW w:w="1559" w:type="dxa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1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 w:val="restart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ED4963" w:rsidRPr="00ED4963" w:rsidRDefault="00ED4963" w:rsidP="00ED4963">
            <w:pPr>
              <w:rPr>
                <w:rFonts w:ascii="Times New Roman" w:hAnsi="Times New Roman"/>
                <w:sz w:val="24"/>
                <w:szCs w:val="24"/>
              </w:rPr>
            </w:pPr>
            <w:r w:rsidRPr="00ED4963">
              <w:rPr>
                <w:rFonts w:ascii="Times New Roman" w:hAnsi="Times New Roman"/>
                <w:sz w:val="24"/>
                <w:szCs w:val="24"/>
              </w:rPr>
              <w:t>самоуправления, гражданам в мун</w:t>
            </w:r>
            <w:r w:rsidRPr="00ED4963">
              <w:rPr>
                <w:rFonts w:ascii="Times New Roman" w:hAnsi="Times New Roman"/>
                <w:sz w:val="24"/>
                <w:szCs w:val="24"/>
              </w:rPr>
              <w:t>и</w:t>
            </w:r>
            <w:r w:rsidRPr="00ED4963">
              <w:rPr>
                <w:rFonts w:ascii="Times New Roman" w:hAnsi="Times New Roman"/>
                <w:sz w:val="24"/>
                <w:szCs w:val="24"/>
              </w:rPr>
              <w:t>ципальных образ</w:t>
            </w:r>
            <w:r w:rsidRPr="00ED4963">
              <w:rPr>
                <w:rFonts w:ascii="Times New Roman" w:hAnsi="Times New Roman"/>
                <w:sz w:val="24"/>
                <w:szCs w:val="24"/>
              </w:rPr>
              <w:t>о</w:t>
            </w:r>
            <w:r w:rsidRPr="00ED4963">
              <w:rPr>
                <w:rFonts w:ascii="Times New Roman" w:hAnsi="Times New Roman"/>
                <w:sz w:val="24"/>
                <w:szCs w:val="24"/>
              </w:rPr>
              <w:t>ваниях Ре</w:t>
            </w:r>
            <w:r w:rsidRPr="00ED4963">
              <w:rPr>
                <w:rFonts w:ascii="Times New Roman" w:hAnsi="Times New Roman"/>
                <w:sz w:val="24"/>
                <w:szCs w:val="24"/>
              </w:rPr>
              <w:t>с</w:t>
            </w:r>
            <w:r w:rsidRPr="00ED4963">
              <w:rPr>
                <w:rFonts w:ascii="Times New Roman" w:hAnsi="Times New Roman"/>
                <w:sz w:val="24"/>
                <w:szCs w:val="24"/>
              </w:rPr>
              <w:t xml:space="preserve">публики Тыва: </w:t>
            </w:r>
          </w:p>
          <w:p w:rsidR="00ED4963" w:rsidRPr="00ED4963" w:rsidRDefault="00ED4963" w:rsidP="00ED4963">
            <w:pPr>
              <w:rPr>
                <w:rFonts w:ascii="Times New Roman" w:hAnsi="Times New Roman"/>
                <w:sz w:val="24"/>
                <w:szCs w:val="24"/>
              </w:rPr>
            </w:pPr>
            <w:r w:rsidRPr="00ED4963">
              <w:rPr>
                <w:rFonts w:ascii="Times New Roman" w:hAnsi="Times New Roman"/>
                <w:sz w:val="24"/>
                <w:szCs w:val="24"/>
              </w:rPr>
              <w:t xml:space="preserve">к 2022 г. – 12 ед.; </w:t>
            </w:r>
          </w:p>
          <w:p w:rsidR="00ED4963" w:rsidRPr="00ED4963" w:rsidRDefault="00ED4963" w:rsidP="00ED4963">
            <w:pPr>
              <w:rPr>
                <w:rFonts w:ascii="Times New Roman" w:hAnsi="Times New Roman"/>
                <w:sz w:val="24"/>
                <w:szCs w:val="24"/>
              </w:rPr>
            </w:pPr>
            <w:r w:rsidRPr="00ED4963">
              <w:rPr>
                <w:rFonts w:ascii="Times New Roman" w:hAnsi="Times New Roman"/>
                <w:sz w:val="24"/>
                <w:szCs w:val="24"/>
              </w:rPr>
              <w:t xml:space="preserve">к 2023 г. – 14 ед., </w:t>
            </w:r>
          </w:p>
          <w:p w:rsidR="007E552B" w:rsidRPr="003160DF" w:rsidRDefault="00ED4963" w:rsidP="00ED4963">
            <w:pPr>
              <w:rPr>
                <w:rFonts w:ascii="Times New Roman" w:hAnsi="Times New Roman"/>
                <w:sz w:val="24"/>
                <w:szCs w:val="24"/>
              </w:rPr>
            </w:pPr>
            <w:r w:rsidRPr="00ED4963">
              <w:rPr>
                <w:rFonts w:ascii="Times New Roman" w:hAnsi="Times New Roman"/>
                <w:sz w:val="24"/>
                <w:szCs w:val="24"/>
              </w:rPr>
              <w:t>к 2024 г. – 17 ед.</w:t>
            </w:r>
          </w:p>
        </w:tc>
      </w:tr>
      <w:tr w:rsidR="007E552B" w:rsidRPr="003160DF" w:rsidTr="00EF66AA">
        <w:trPr>
          <w:jc w:val="center"/>
        </w:trPr>
        <w:tc>
          <w:tcPr>
            <w:tcW w:w="2964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341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2B" w:rsidRPr="003160DF" w:rsidTr="00EF66AA">
        <w:trPr>
          <w:jc w:val="center"/>
        </w:trPr>
        <w:tc>
          <w:tcPr>
            <w:tcW w:w="2964" w:type="dxa"/>
            <w:vMerge w:val="restart"/>
          </w:tcPr>
          <w:p w:rsidR="007E552B" w:rsidRPr="003160DF" w:rsidRDefault="007E552B" w:rsidP="00A054F1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2.4. Организация обучения сотрудников и пользоват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лей библиотеки поиску правовой информации в правовой системе «</w:t>
            </w:r>
            <w:proofErr w:type="spellStart"/>
            <w:r w:rsidRPr="003160DF">
              <w:rPr>
                <w:rFonts w:ascii="Times New Roman" w:hAnsi="Times New Roman"/>
                <w:sz w:val="24"/>
                <w:szCs w:val="24"/>
              </w:rPr>
              <w:t>Ко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сультантПлюс</w:t>
            </w:r>
            <w:proofErr w:type="spellEnd"/>
            <w:r w:rsidRPr="003160DF">
              <w:rPr>
                <w:rFonts w:ascii="Times New Roman" w:hAnsi="Times New Roman"/>
                <w:sz w:val="24"/>
                <w:szCs w:val="24"/>
              </w:rPr>
              <w:t>», расшир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ние круга пользователей и увеличени</w:t>
            </w:r>
            <w:r w:rsidR="00A054F1">
              <w:rPr>
                <w:rFonts w:ascii="Times New Roman" w:hAnsi="Times New Roman"/>
                <w:sz w:val="24"/>
                <w:szCs w:val="24"/>
              </w:rPr>
              <w:t>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 числа лиц, пользующихся данной правовой сист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мой</w:t>
            </w:r>
          </w:p>
        </w:tc>
        <w:tc>
          <w:tcPr>
            <w:tcW w:w="1559" w:type="dxa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41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ED4963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 xml:space="preserve">II квартал </w:t>
            </w:r>
          </w:p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2022</w:t>
            </w:r>
            <w:r w:rsidR="00ED496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779" w:type="dxa"/>
            <w:vMerge w:val="restart"/>
          </w:tcPr>
          <w:p w:rsidR="007E552B" w:rsidRPr="003160DF" w:rsidRDefault="007E552B" w:rsidP="003A13AB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Министерство культуры Респу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б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лики Тыва, ООО «Консультант-Тува» (по согласованию), </w:t>
            </w:r>
            <w:r w:rsidR="00A054F1">
              <w:rPr>
                <w:rFonts w:ascii="Times New Roman" w:hAnsi="Times New Roman"/>
                <w:sz w:val="24"/>
                <w:szCs w:val="24"/>
              </w:rPr>
              <w:t>ГБУ «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Национальная библи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тека Республики Тыва им. А.С. Пушкина</w:t>
            </w:r>
            <w:r w:rsidR="00A054F1">
              <w:rPr>
                <w:rFonts w:ascii="Times New Roman" w:hAnsi="Times New Roman"/>
                <w:sz w:val="24"/>
                <w:szCs w:val="24"/>
              </w:rPr>
              <w:t>»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,</w:t>
            </w:r>
            <w:r w:rsidR="00ED4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13AB">
              <w:rPr>
                <w:rFonts w:ascii="Times New Roman" w:hAnsi="Times New Roman"/>
                <w:sz w:val="24"/>
                <w:szCs w:val="24"/>
              </w:rPr>
              <w:t>ц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трализованные библи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течные системы мун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ципальных образований Республики Тыва</w:t>
            </w:r>
          </w:p>
        </w:tc>
        <w:tc>
          <w:tcPr>
            <w:tcW w:w="2381" w:type="dxa"/>
            <w:vMerge w:val="restart"/>
          </w:tcPr>
          <w:p w:rsidR="00ED4963" w:rsidRDefault="00ED4963" w:rsidP="00316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>ероприятия, н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>а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>правленные на п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>вышение пр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>а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>вовой культуры, оказани</w:t>
            </w:r>
            <w:r w:rsidR="00A054F1">
              <w:rPr>
                <w:rFonts w:ascii="Times New Roman" w:hAnsi="Times New Roman"/>
                <w:sz w:val="24"/>
                <w:szCs w:val="24"/>
              </w:rPr>
              <w:t>е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 xml:space="preserve"> юридической пом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>щи органам местного самоуправления, гражданам в мун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>ципальных образ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>ваниях Ре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>с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 xml:space="preserve">публики Тыва: </w:t>
            </w:r>
          </w:p>
          <w:p w:rsidR="00ED4963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к 2022 г. – 12</w:t>
            </w:r>
            <w:r w:rsidR="00ED4963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D4963" w:rsidRDefault="00ED4963" w:rsidP="00316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2023 г. – 14 ед.;</w:t>
            </w:r>
          </w:p>
          <w:p w:rsidR="007E552B" w:rsidRPr="003160DF" w:rsidRDefault="00ED4963" w:rsidP="00316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2024 г. – 17 ед.</w:t>
            </w:r>
          </w:p>
        </w:tc>
      </w:tr>
      <w:tr w:rsidR="007E552B" w:rsidRPr="003160DF" w:rsidTr="00EF66AA">
        <w:trPr>
          <w:jc w:val="center"/>
        </w:trPr>
        <w:tc>
          <w:tcPr>
            <w:tcW w:w="2964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1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2B" w:rsidRPr="003160DF" w:rsidTr="00EF66AA">
        <w:trPr>
          <w:jc w:val="center"/>
        </w:trPr>
        <w:tc>
          <w:tcPr>
            <w:tcW w:w="2964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41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2B" w:rsidRPr="003160DF" w:rsidTr="00EF66AA">
        <w:trPr>
          <w:jc w:val="center"/>
        </w:trPr>
        <w:tc>
          <w:tcPr>
            <w:tcW w:w="2964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1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2B" w:rsidRPr="003160DF" w:rsidTr="00EF66AA">
        <w:trPr>
          <w:jc w:val="center"/>
        </w:trPr>
        <w:tc>
          <w:tcPr>
            <w:tcW w:w="2964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341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2B" w:rsidRPr="003160DF" w:rsidTr="007E552B">
        <w:trPr>
          <w:jc w:val="center"/>
        </w:trPr>
        <w:tc>
          <w:tcPr>
            <w:tcW w:w="16088" w:type="dxa"/>
            <w:gridSpan w:val="9"/>
          </w:tcPr>
          <w:p w:rsidR="007E552B" w:rsidRPr="003160DF" w:rsidRDefault="007E552B" w:rsidP="00ED4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Мероприятие 3. Правовое информирование населения Республики Тыва</w:t>
            </w:r>
          </w:p>
        </w:tc>
      </w:tr>
      <w:tr w:rsidR="007E552B" w:rsidRPr="003160DF" w:rsidTr="00EF66AA">
        <w:trPr>
          <w:jc w:val="center"/>
        </w:trPr>
        <w:tc>
          <w:tcPr>
            <w:tcW w:w="2964" w:type="dxa"/>
            <w:vMerge w:val="restart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3.1. Приобретение акт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у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альной юридической лит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ратуры</w:t>
            </w:r>
          </w:p>
        </w:tc>
        <w:tc>
          <w:tcPr>
            <w:tcW w:w="1559" w:type="dxa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41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338,1</w:t>
            </w:r>
          </w:p>
        </w:tc>
        <w:tc>
          <w:tcPr>
            <w:tcW w:w="952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159,0</w:t>
            </w:r>
          </w:p>
        </w:tc>
        <w:tc>
          <w:tcPr>
            <w:tcW w:w="1134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179,1</w:t>
            </w:r>
          </w:p>
        </w:tc>
        <w:tc>
          <w:tcPr>
            <w:tcW w:w="1277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A054F1" w:rsidRDefault="00A054F1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ED4963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 xml:space="preserve">первое </w:t>
            </w:r>
          </w:p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у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годие</w:t>
            </w:r>
          </w:p>
        </w:tc>
        <w:tc>
          <w:tcPr>
            <w:tcW w:w="2779" w:type="dxa"/>
            <w:vMerge w:val="restart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Министерство ю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с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тиции Республики Тыва, М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нистерс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во образования и науки Республики Тыва, Министерство культуры Ре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с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2381" w:type="dxa"/>
            <w:vMerge w:val="restart"/>
          </w:tcPr>
          <w:p w:rsidR="00EE5FEB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доступность прав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вой помощи, охват ею насел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ния: </w:t>
            </w:r>
          </w:p>
          <w:p w:rsidR="00EE5FEB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к 2022 г. – 4550</w:t>
            </w:r>
            <w:r w:rsidR="00EE5FEB">
              <w:rPr>
                <w:rFonts w:ascii="Times New Roman" w:hAnsi="Times New Roman"/>
                <w:sz w:val="24"/>
                <w:szCs w:val="24"/>
              </w:rPr>
              <w:t xml:space="preserve"> чел.;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FEB" w:rsidRDefault="00EE5FEB" w:rsidP="00316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2023 г. – 4685 чел.;</w:t>
            </w:r>
          </w:p>
          <w:p w:rsidR="00EE5FEB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 xml:space="preserve">к 2024 г. </w:t>
            </w:r>
            <w:r w:rsidR="00EE5FEB">
              <w:rPr>
                <w:rFonts w:ascii="Times New Roman" w:hAnsi="Times New Roman"/>
                <w:sz w:val="24"/>
                <w:szCs w:val="24"/>
              </w:rPr>
              <w:t>–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 4820</w:t>
            </w:r>
            <w:r w:rsidR="00EE5FEB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E552B" w:rsidRPr="003160DF" w:rsidRDefault="007E552B" w:rsidP="00A054F1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информирование н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селения через </w:t>
            </w:r>
            <w:r w:rsidR="00A054F1" w:rsidRPr="00A054F1">
              <w:rPr>
                <w:rFonts w:ascii="Times New Roman" w:hAnsi="Times New Roman"/>
                <w:sz w:val="24"/>
                <w:szCs w:val="24"/>
              </w:rPr>
              <w:t>сред</w:t>
            </w:r>
            <w:r w:rsidR="00A054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52B" w:rsidRPr="003160DF" w:rsidTr="00EF66AA">
        <w:trPr>
          <w:jc w:val="center"/>
        </w:trPr>
        <w:tc>
          <w:tcPr>
            <w:tcW w:w="2964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1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2B" w:rsidRPr="003160DF" w:rsidTr="00EF66AA">
        <w:trPr>
          <w:jc w:val="center"/>
        </w:trPr>
        <w:tc>
          <w:tcPr>
            <w:tcW w:w="2964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41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338,1</w:t>
            </w:r>
          </w:p>
        </w:tc>
        <w:tc>
          <w:tcPr>
            <w:tcW w:w="952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159,0</w:t>
            </w:r>
          </w:p>
        </w:tc>
        <w:tc>
          <w:tcPr>
            <w:tcW w:w="1134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179,1</w:t>
            </w:r>
          </w:p>
        </w:tc>
        <w:tc>
          <w:tcPr>
            <w:tcW w:w="1277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2B" w:rsidRPr="003160DF" w:rsidTr="00EF66AA">
        <w:trPr>
          <w:jc w:val="center"/>
        </w:trPr>
        <w:tc>
          <w:tcPr>
            <w:tcW w:w="2964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1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5FEB" w:rsidRDefault="00EE5FEB"/>
    <w:tbl>
      <w:tblPr>
        <w:tblStyle w:val="a4"/>
        <w:tblW w:w="1608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64"/>
        <w:gridCol w:w="1559"/>
        <w:gridCol w:w="1341"/>
        <w:gridCol w:w="952"/>
        <w:gridCol w:w="1134"/>
        <w:gridCol w:w="1277"/>
        <w:gridCol w:w="1701"/>
        <w:gridCol w:w="2779"/>
        <w:gridCol w:w="2381"/>
      </w:tblGrid>
      <w:tr w:rsidR="00EE5FEB" w:rsidRPr="003160DF" w:rsidTr="009D56DF">
        <w:trPr>
          <w:jc w:val="center"/>
        </w:trPr>
        <w:tc>
          <w:tcPr>
            <w:tcW w:w="2964" w:type="dxa"/>
          </w:tcPr>
          <w:p w:rsidR="00EE5FEB" w:rsidRPr="003160DF" w:rsidRDefault="00EE5FEB" w:rsidP="009D5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EE5FEB" w:rsidRPr="003160DF" w:rsidRDefault="00EE5FEB" w:rsidP="009D5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</w:tcPr>
          <w:p w:rsidR="00EE5FEB" w:rsidRPr="003160DF" w:rsidRDefault="00EE5FEB" w:rsidP="009D5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EE5FEB" w:rsidRPr="003160DF" w:rsidRDefault="00EE5FEB" w:rsidP="009D5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E5FEB" w:rsidRPr="003160DF" w:rsidRDefault="00EE5FEB" w:rsidP="009D5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EE5FEB" w:rsidRPr="003160DF" w:rsidRDefault="00EE5FEB" w:rsidP="009D5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E5FEB" w:rsidRPr="003160DF" w:rsidRDefault="00EE5FEB" w:rsidP="009D5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9" w:type="dxa"/>
          </w:tcPr>
          <w:p w:rsidR="00EE5FEB" w:rsidRPr="003160DF" w:rsidRDefault="00EE5FEB" w:rsidP="009D5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1" w:type="dxa"/>
          </w:tcPr>
          <w:p w:rsidR="00EE5FEB" w:rsidRPr="003160DF" w:rsidRDefault="00EE5FEB" w:rsidP="009D5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E552B" w:rsidRPr="003160DF" w:rsidTr="00EF66AA">
        <w:trPr>
          <w:jc w:val="center"/>
        </w:trPr>
        <w:tc>
          <w:tcPr>
            <w:tcW w:w="2964" w:type="dxa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341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EE5FEB" w:rsidRPr="00EE5FEB" w:rsidRDefault="00A054F1" w:rsidP="00A054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4F1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 w:rsidRPr="00A05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5FEB" w:rsidRPr="00EE5FEB">
              <w:rPr>
                <w:rFonts w:ascii="Times New Roman" w:hAnsi="Times New Roman"/>
                <w:sz w:val="24"/>
                <w:szCs w:val="24"/>
              </w:rPr>
              <w:t>массовой и</w:t>
            </w:r>
            <w:r w:rsidR="00EE5FEB" w:rsidRPr="00EE5FEB">
              <w:rPr>
                <w:rFonts w:ascii="Times New Roman" w:hAnsi="Times New Roman"/>
                <w:sz w:val="24"/>
                <w:szCs w:val="24"/>
              </w:rPr>
              <w:t>н</w:t>
            </w:r>
            <w:r w:rsidR="00EE5FEB" w:rsidRPr="00EE5FEB">
              <w:rPr>
                <w:rFonts w:ascii="Times New Roman" w:hAnsi="Times New Roman"/>
                <w:sz w:val="24"/>
                <w:szCs w:val="24"/>
              </w:rPr>
              <w:t xml:space="preserve">формации: </w:t>
            </w:r>
          </w:p>
          <w:p w:rsidR="00EE5FEB" w:rsidRPr="00EE5FEB" w:rsidRDefault="00EE5FEB" w:rsidP="00EE5FEB">
            <w:pPr>
              <w:rPr>
                <w:rFonts w:ascii="Times New Roman" w:hAnsi="Times New Roman"/>
                <w:sz w:val="24"/>
                <w:szCs w:val="24"/>
              </w:rPr>
            </w:pPr>
            <w:r w:rsidRPr="00EE5FEB">
              <w:rPr>
                <w:rFonts w:ascii="Times New Roman" w:hAnsi="Times New Roman"/>
                <w:sz w:val="24"/>
                <w:szCs w:val="24"/>
              </w:rPr>
              <w:t xml:space="preserve">к 2022 г. – 50 ед.; </w:t>
            </w:r>
          </w:p>
          <w:p w:rsidR="00EE5FEB" w:rsidRPr="00EE5FEB" w:rsidRDefault="00EE5FEB" w:rsidP="00EE5FEB">
            <w:pPr>
              <w:rPr>
                <w:rFonts w:ascii="Times New Roman" w:hAnsi="Times New Roman"/>
                <w:sz w:val="24"/>
                <w:szCs w:val="24"/>
              </w:rPr>
            </w:pPr>
            <w:r w:rsidRPr="00EE5FEB">
              <w:rPr>
                <w:rFonts w:ascii="Times New Roman" w:hAnsi="Times New Roman"/>
                <w:sz w:val="24"/>
                <w:szCs w:val="24"/>
              </w:rPr>
              <w:t xml:space="preserve">к 2023 г. – 60 ед.; </w:t>
            </w:r>
          </w:p>
          <w:p w:rsidR="007E552B" w:rsidRPr="003160DF" w:rsidRDefault="00EE5FEB" w:rsidP="00EE5FEB">
            <w:pPr>
              <w:rPr>
                <w:rFonts w:ascii="Times New Roman" w:hAnsi="Times New Roman"/>
                <w:sz w:val="24"/>
                <w:szCs w:val="24"/>
              </w:rPr>
            </w:pPr>
            <w:r w:rsidRPr="00EE5FEB">
              <w:rPr>
                <w:rFonts w:ascii="Times New Roman" w:hAnsi="Times New Roman"/>
                <w:sz w:val="24"/>
                <w:szCs w:val="24"/>
              </w:rPr>
              <w:t>к 2024 г. – 70 ед.</w:t>
            </w:r>
          </w:p>
        </w:tc>
      </w:tr>
      <w:tr w:rsidR="007E552B" w:rsidRPr="003160DF" w:rsidTr="00EF66AA">
        <w:trPr>
          <w:jc w:val="center"/>
        </w:trPr>
        <w:tc>
          <w:tcPr>
            <w:tcW w:w="2964" w:type="dxa"/>
            <w:vMerge w:val="restart"/>
          </w:tcPr>
          <w:p w:rsidR="007E552B" w:rsidRPr="003160DF" w:rsidRDefault="007E552B" w:rsidP="00A054F1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3.2. Организация работы по переводу на тувинский язык нормативн</w:t>
            </w:r>
            <w:r w:rsidR="00A054F1">
              <w:rPr>
                <w:rFonts w:ascii="Times New Roman" w:hAnsi="Times New Roman"/>
                <w:sz w:val="24"/>
                <w:szCs w:val="24"/>
              </w:rPr>
              <w:t>ых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54F1" w:rsidRPr="003160DF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A054F1"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="00A054F1">
              <w:rPr>
                <w:rFonts w:ascii="Times New Roman" w:hAnsi="Times New Roman"/>
                <w:sz w:val="24"/>
                <w:szCs w:val="24"/>
              </w:rPr>
              <w:t>вых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A054F1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559" w:type="dxa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41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1440,0</w:t>
            </w:r>
          </w:p>
        </w:tc>
        <w:tc>
          <w:tcPr>
            <w:tcW w:w="952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480,0</w:t>
            </w:r>
          </w:p>
        </w:tc>
        <w:tc>
          <w:tcPr>
            <w:tcW w:w="1277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480,0</w:t>
            </w:r>
          </w:p>
        </w:tc>
        <w:tc>
          <w:tcPr>
            <w:tcW w:w="1701" w:type="dxa"/>
            <w:vMerge w:val="restart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2022</w:t>
            </w:r>
            <w:r w:rsidR="00ED496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779" w:type="dxa"/>
            <w:vMerge w:val="restart"/>
          </w:tcPr>
          <w:p w:rsidR="007E552B" w:rsidRPr="003160DF" w:rsidRDefault="007E552B" w:rsidP="003A13AB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Верховный суд Р</w:t>
            </w:r>
            <w:r w:rsidR="00ED4963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ED4963">
              <w:rPr>
                <w:rFonts w:ascii="Times New Roman" w:hAnsi="Times New Roman"/>
                <w:sz w:val="24"/>
                <w:szCs w:val="24"/>
              </w:rPr>
              <w:t>б</w:t>
            </w:r>
            <w:r w:rsidR="00ED4963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</w:t>
            </w:r>
            <w:r w:rsidR="00ED4963">
              <w:rPr>
                <w:rFonts w:ascii="Times New Roman" w:hAnsi="Times New Roman"/>
                <w:sz w:val="24"/>
                <w:szCs w:val="24"/>
              </w:rPr>
              <w:t>ыва</w:t>
            </w:r>
            <w:r w:rsidR="003A1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13AB" w:rsidRPr="003A13AB">
              <w:rPr>
                <w:rFonts w:ascii="Times New Roman" w:hAnsi="Times New Roman"/>
                <w:sz w:val="24"/>
                <w:szCs w:val="24"/>
              </w:rPr>
              <w:t>(по соглас</w:t>
            </w:r>
            <w:r w:rsidR="003A13AB" w:rsidRPr="003A13AB">
              <w:rPr>
                <w:rFonts w:ascii="Times New Roman" w:hAnsi="Times New Roman"/>
                <w:sz w:val="24"/>
                <w:szCs w:val="24"/>
              </w:rPr>
              <w:t>о</w:t>
            </w:r>
            <w:r w:rsidR="003A13AB" w:rsidRPr="003A13AB">
              <w:rPr>
                <w:rFonts w:ascii="Times New Roman" w:hAnsi="Times New Roman"/>
                <w:sz w:val="24"/>
                <w:szCs w:val="24"/>
              </w:rPr>
              <w:t>ванию)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, Министерство юстиции Республики Тыва, </w:t>
            </w:r>
            <w:r w:rsidR="00EE5FEB">
              <w:rPr>
                <w:rFonts w:ascii="Times New Roman" w:hAnsi="Times New Roman"/>
                <w:sz w:val="24"/>
                <w:szCs w:val="24"/>
              </w:rPr>
              <w:t>ФГБОУ ВО «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у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винский государстве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ный ун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верситет</w:t>
            </w:r>
            <w:r w:rsidR="00EE5FEB">
              <w:rPr>
                <w:rFonts w:ascii="Times New Roman" w:hAnsi="Times New Roman"/>
                <w:sz w:val="24"/>
                <w:szCs w:val="24"/>
              </w:rPr>
              <w:t>»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 (по согласованию), реги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нальное отделение Вс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российской обществе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ной организации «Асс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циация юр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стов России» по Респу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б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лике Тыва (по согласованию), прокур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тура Республики Тыва (по с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2381" w:type="dxa"/>
            <w:vMerge w:val="restart"/>
          </w:tcPr>
          <w:p w:rsidR="00ED4963" w:rsidRDefault="00ED4963" w:rsidP="00316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>оступность прав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>вой помощи, охват ею насел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>е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 xml:space="preserve">ния: </w:t>
            </w:r>
          </w:p>
          <w:p w:rsidR="00ED4963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к 2022 г. – 4550</w:t>
            </w:r>
            <w:r w:rsidR="00EE5FEB">
              <w:rPr>
                <w:rFonts w:ascii="Times New Roman" w:hAnsi="Times New Roman"/>
                <w:sz w:val="24"/>
                <w:szCs w:val="24"/>
              </w:rPr>
              <w:t xml:space="preserve"> чел.;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FEB" w:rsidRDefault="00EE5FEB" w:rsidP="00316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2023 г. – 4685 чел.;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 xml:space="preserve"> к 2024 г. </w:t>
            </w:r>
            <w:r w:rsidR="00ED4963">
              <w:rPr>
                <w:rFonts w:ascii="Times New Roman" w:hAnsi="Times New Roman"/>
                <w:sz w:val="24"/>
                <w:szCs w:val="24"/>
              </w:rPr>
              <w:t>–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 xml:space="preserve"> 4820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>; информирование н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>а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>селения через сре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>д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>ства массовой и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>н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 xml:space="preserve">формации: </w:t>
            </w:r>
          </w:p>
          <w:p w:rsidR="00EE5FEB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к 2022 г. – 50</w:t>
            </w:r>
            <w:r w:rsidR="00EE5FEB">
              <w:rPr>
                <w:rFonts w:ascii="Times New Roman" w:hAnsi="Times New Roman"/>
                <w:sz w:val="24"/>
                <w:szCs w:val="24"/>
              </w:rPr>
              <w:t xml:space="preserve"> ед.;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FEB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 xml:space="preserve">к 2023 г. – 60 </w:t>
            </w:r>
            <w:r w:rsidR="00EE5FEB">
              <w:rPr>
                <w:rFonts w:ascii="Times New Roman" w:hAnsi="Times New Roman"/>
                <w:sz w:val="24"/>
                <w:szCs w:val="24"/>
              </w:rPr>
              <w:t>ед.;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552B" w:rsidRPr="003160DF" w:rsidRDefault="00EE5FEB" w:rsidP="00316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2024 г. 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>– 70 ед.</w:t>
            </w:r>
          </w:p>
        </w:tc>
      </w:tr>
      <w:tr w:rsidR="007E552B" w:rsidRPr="003160DF" w:rsidTr="00EF66AA">
        <w:trPr>
          <w:jc w:val="center"/>
        </w:trPr>
        <w:tc>
          <w:tcPr>
            <w:tcW w:w="2964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1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2B" w:rsidRPr="003160DF" w:rsidTr="00EF66AA">
        <w:trPr>
          <w:jc w:val="center"/>
        </w:trPr>
        <w:tc>
          <w:tcPr>
            <w:tcW w:w="2964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41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1440,0</w:t>
            </w:r>
          </w:p>
        </w:tc>
        <w:tc>
          <w:tcPr>
            <w:tcW w:w="952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480,0</w:t>
            </w:r>
          </w:p>
        </w:tc>
        <w:tc>
          <w:tcPr>
            <w:tcW w:w="1277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480,0</w:t>
            </w:r>
          </w:p>
        </w:tc>
        <w:tc>
          <w:tcPr>
            <w:tcW w:w="1701" w:type="dxa"/>
            <w:vMerge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2B" w:rsidRPr="003160DF" w:rsidTr="00EF66AA">
        <w:trPr>
          <w:jc w:val="center"/>
        </w:trPr>
        <w:tc>
          <w:tcPr>
            <w:tcW w:w="2964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1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2B" w:rsidRPr="003160DF" w:rsidTr="00EF66AA">
        <w:trPr>
          <w:jc w:val="center"/>
        </w:trPr>
        <w:tc>
          <w:tcPr>
            <w:tcW w:w="2964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341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2B" w:rsidRPr="003160DF" w:rsidTr="00EF66AA">
        <w:trPr>
          <w:jc w:val="center"/>
        </w:trPr>
        <w:tc>
          <w:tcPr>
            <w:tcW w:w="2964" w:type="dxa"/>
            <w:vMerge w:val="restart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3.3. Создание и трансл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рование социальных рол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ков по правовой тематике в средствах массовой 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формации</w:t>
            </w:r>
          </w:p>
        </w:tc>
        <w:tc>
          <w:tcPr>
            <w:tcW w:w="1559" w:type="dxa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41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1030,0</w:t>
            </w:r>
          </w:p>
        </w:tc>
        <w:tc>
          <w:tcPr>
            <w:tcW w:w="952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1134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77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701" w:type="dxa"/>
            <w:vMerge w:val="restart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79" w:type="dxa"/>
            <w:vMerge w:val="restart"/>
          </w:tcPr>
          <w:p w:rsidR="007E552B" w:rsidRPr="003160DF" w:rsidRDefault="007E552B" w:rsidP="003A13AB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Министерство информ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тизации и связи Респу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б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лики Тыва, органы 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с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полнительной власти Республики Тыва, М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нистерс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во внутренних дел по Республике Тыва (по согласованию), суды Республики Тыва</w:t>
            </w:r>
            <w:r w:rsidR="003A1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13AB" w:rsidRPr="003A13AB">
              <w:rPr>
                <w:rFonts w:ascii="Times New Roman" w:hAnsi="Times New Roman"/>
                <w:sz w:val="24"/>
                <w:szCs w:val="24"/>
              </w:rPr>
              <w:t>(по с</w:t>
            </w:r>
            <w:r w:rsidR="003A13AB" w:rsidRPr="003A13AB">
              <w:rPr>
                <w:rFonts w:ascii="Times New Roman" w:hAnsi="Times New Roman"/>
                <w:sz w:val="24"/>
                <w:szCs w:val="24"/>
              </w:rPr>
              <w:t>о</w:t>
            </w:r>
            <w:r w:rsidR="003A13AB" w:rsidRPr="003A13AB">
              <w:rPr>
                <w:rFonts w:ascii="Times New Roman" w:hAnsi="Times New Roman"/>
                <w:sz w:val="24"/>
                <w:szCs w:val="24"/>
              </w:rPr>
              <w:t>гласованию)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, прокур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ту</w:t>
            </w:r>
            <w:r w:rsidR="003A13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  <w:vMerge w:val="restart"/>
          </w:tcPr>
          <w:p w:rsidR="00EE5FEB" w:rsidRDefault="00EE5FEB" w:rsidP="00316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>оступность прав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>вой помощи, охват ею насел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>е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 xml:space="preserve">ния: </w:t>
            </w:r>
          </w:p>
          <w:p w:rsidR="00EE5FEB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к 2022 г. – 4550</w:t>
            </w:r>
            <w:r w:rsidR="00EE5FEB">
              <w:rPr>
                <w:rFonts w:ascii="Times New Roman" w:hAnsi="Times New Roman"/>
                <w:sz w:val="24"/>
                <w:szCs w:val="24"/>
              </w:rPr>
              <w:t xml:space="preserve"> чел.;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FEB" w:rsidRDefault="00EE5FEB" w:rsidP="00316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2023 г. – 4685 чел.;</w:t>
            </w:r>
          </w:p>
          <w:p w:rsidR="007E552B" w:rsidRPr="003160DF" w:rsidRDefault="007E552B" w:rsidP="00A054F1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 xml:space="preserve">к 2024 г. </w:t>
            </w:r>
            <w:r w:rsidR="00EE5FEB">
              <w:rPr>
                <w:rFonts w:ascii="Times New Roman" w:hAnsi="Times New Roman"/>
                <w:sz w:val="24"/>
                <w:szCs w:val="24"/>
              </w:rPr>
              <w:t>–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 4820</w:t>
            </w:r>
            <w:r w:rsidR="00EE5FEB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; информирование н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селения через сре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д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ства массовой 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формации: </w:t>
            </w:r>
          </w:p>
        </w:tc>
      </w:tr>
      <w:tr w:rsidR="007E552B" w:rsidRPr="003160DF" w:rsidTr="00EF66AA">
        <w:trPr>
          <w:jc w:val="center"/>
        </w:trPr>
        <w:tc>
          <w:tcPr>
            <w:tcW w:w="2964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1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2B" w:rsidRPr="003160DF" w:rsidTr="00EF66AA">
        <w:trPr>
          <w:jc w:val="center"/>
        </w:trPr>
        <w:tc>
          <w:tcPr>
            <w:tcW w:w="2964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41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1030,0</w:t>
            </w:r>
          </w:p>
        </w:tc>
        <w:tc>
          <w:tcPr>
            <w:tcW w:w="952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1134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77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701" w:type="dxa"/>
            <w:vMerge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2B" w:rsidRPr="003160DF" w:rsidTr="00EF66AA">
        <w:trPr>
          <w:jc w:val="center"/>
        </w:trPr>
        <w:tc>
          <w:tcPr>
            <w:tcW w:w="2964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1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2B" w:rsidRPr="003160DF" w:rsidTr="00EF66AA">
        <w:trPr>
          <w:jc w:val="center"/>
        </w:trPr>
        <w:tc>
          <w:tcPr>
            <w:tcW w:w="2964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341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5FEB" w:rsidRPr="005B57B0" w:rsidRDefault="00EE5FEB" w:rsidP="003A13AB">
      <w:pPr>
        <w:spacing w:after="0" w:line="240" w:lineRule="auto"/>
        <w:rPr>
          <w:sz w:val="28"/>
          <w:szCs w:val="28"/>
        </w:rPr>
      </w:pPr>
    </w:p>
    <w:tbl>
      <w:tblPr>
        <w:tblStyle w:val="a4"/>
        <w:tblW w:w="1608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64"/>
        <w:gridCol w:w="1559"/>
        <w:gridCol w:w="1341"/>
        <w:gridCol w:w="952"/>
        <w:gridCol w:w="1134"/>
        <w:gridCol w:w="1277"/>
        <w:gridCol w:w="1701"/>
        <w:gridCol w:w="2779"/>
        <w:gridCol w:w="2381"/>
      </w:tblGrid>
      <w:tr w:rsidR="00EE5FEB" w:rsidRPr="003160DF" w:rsidTr="00EE5FEB">
        <w:trPr>
          <w:tblHeader/>
          <w:jc w:val="center"/>
        </w:trPr>
        <w:tc>
          <w:tcPr>
            <w:tcW w:w="2964" w:type="dxa"/>
          </w:tcPr>
          <w:p w:rsidR="00EE5FEB" w:rsidRPr="003160DF" w:rsidRDefault="00EE5FEB" w:rsidP="009D5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EE5FEB" w:rsidRPr="003160DF" w:rsidRDefault="00EE5FEB" w:rsidP="009D5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</w:tcPr>
          <w:p w:rsidR="00EE5FEB" w:rsidRPr="003160DF" w:rsidRDefault="00EE5FEB" w:rsidP="009D5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EE5FEB" w:rsidRPr="003160DF" w:rsidRDefault="00EE5FEB" w:rsidP="009D5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E5FEB" w:rsidRPr="003160DF" w:rsidRDefault="00EE5FEB" w:rsidP="009D5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EE5FEB" w:rsidRPr="003160DF" w:rsidRDefault="00EE5FEB" w:rsidP="009D5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E5FEB" w:rsidRPr="003160DF" w:rsidRDefault="00EE5FEB" w:rsidP="009D5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9" w:type="dxa"/>
          </w:tcPr>
          <w:p w:rsidR="00EE5FEB" w:rsidRPr="003160DF" w:rsidRDefault="00EE5FEB" w:rsidP="009D5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1" w:type="dxa"/>
          </w:tcPr>
          <w:p w:rsidR="00EE5FEB" w:rsidRPr="003160DF" w:rsidRDefault="00EE5FEB" w:rsidP="009D5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E5FEB" w:rsidRPr="003160DF" w:rsidTr="00EF66AA">
        <w:trPr>
          <w:jc w:val="center"/>
        </w:trPr>
        <w:tc>
          <w:tcPr>
            <w:tcW w:w="2964" w:type="dxa"/>
          </w:tcPr>
          <w:p w:rsidR="00EE5FEB" w:rsidRPr="003160DF" w:rsidRDefault="00EE5FE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5FEB" w:rsidRPr="003160DF" w:rsidRDefault="00EE5FE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E5FEB" w:rsidRPr="003160DF" w:rsidRDefault="00EE5FE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EE5FEB" w:rsidRPr="003160DF" w:rsidRDefault="00EE5FE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FEB" w:rsidRPr="003160DF" w:rsidRDefault="00EE5FE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E5FEB" w:rsidRPr="003160DF" w:rsidRDefault="00EE5FE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5FEB" w:rsidRPr="003160DF" w:rsidRDefault="00EE5FE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EE5FEB" w:rsidRPr="003160DF" w:rsidRDefault="003A13AB" w:rsidP="003A13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3AB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3A13AB">
              <w:rPr>
                <w:rFonts w:ascii="Times New Roman" w:hAnsi="Times New Roman"/>
                <w:sz w:val="24"/>
                <w:szCs w:val="24"/>
              </w:rPr>
              <w:t xml:space="preserve"> Республики </w:t>
            </w:r>
            <w:r w:rsidR="00EE5FEB" w:rsidRPr="00EE5FEB">
              <w:rPr>
                <w:rFonts w:ascii="Times New Roman" w:hAnsi="Times New Roman"/>
                <w:sz w:val="24"/>
                <w:szCs w:val="24"/>
              </w:rPr>
              <w:t>Тыва (по согласованию), Следс</w:t>
            </w:r>
            <w:r w:rsidR="00EE5FEB" w:rsidRPr="00EE5FEB">
              <w:rPr>
                <w:rFonts w:ascii="Times New Roman" w:hAnsi="Times New Roman"/>
                <w:sz w:val="24"/>
                <w:szCs w:val="24"/>
              </w:rPr>
              <w:t>т</w:t>
            </w:r>
            <w:r w:rsidR="00EE5FEB" w:rsidRPr="00EE5FEB">
              <w:rPr>
                <w:rFonts w:ascii="Times New Roman" w:hAnsi="Times New Roman"/>
                <w:sz w:val="24"/>
                <w:szCs w:val="24"/>
              </w:rPr>
              <w:t>венное управление Следственного комитета России по Респу</w:t>
            </w:r>
            <w:r w:rsidR="00EE5FEB" w:rsidRPr="00EE5FEB">
              <w:rPr>
                <w:rFonts w:ascii="Times New Roman" w:hAnsi="Times New Roman"/>
                <w:sz w:val="24"/>
                <w:szCs w:val="24"/>
              </w:rPr>
              <w:t>б</w:t>
            </w:r>
            <w:r w:rsidR="00EE5FEB" w:rsidRPr="00EE5FEB">
              <w:rPr>
                <w:rFonts w:ascii="Times New Roman" w:hAnsi="Times New Roman"/>
                <w:sz w:val="24"/>
                <w:szCs w:val="24"/>
              </w:rPr>
              <w:t>лике Тыва (по согласованию)</w:t>
            </w:r>
          </w:p>
        </w:tc>
        <w:tc>
          <w:tcPr>
            <w:tcW w:w="2381" w:type="dxa"/>
          </w:tcPr>
          <w:p w:rsidR="00EE5FEB" w:rsidRPr="00EE5FEB" w:rsidRDefault="00EE5FEB" w:rsidP="00EE5FEB">
            <w:pPr>
              <w:rPr>
                <w:rFonts w:ascii="Times New Roman" w:hAnsi="Times New Roman"/>
                <w:sz w:val="24"/>
                <w:szCs w:val="24"/>
              </w:rPr>
            </w:pPr>
            <w:r w:rsidRPr="00EE5FEB">
              <w:rPr>
                <w:rFonts w:ascii="Times New Roman" w:hAnsi="Times New Roman"/>
                <w:sz w:val="24"/>
                <w:szCs w:val="24"/>
              </w:rPr>
              <w:t xml:space="preserve">к 2022 г. – 50 ед.; </w:t>
            </w:r>
          </w:p>
          <w:p w:rsidR="00EE5FEB" w:rsidRPr="00EE5FEB" w:rsidRDefault="00EE5FEB" w:rsidP="00EE5FEB">
            <w:pPr>
              <w:rPr>
                <w:rFonts w:ascii="Times New Roman" w:hAnsi="Times New Roman"/>
                <w:sz w:val="24"/>
                <w:szCs w:val="24"/>
              </w:rPr>
            </w:pPr>
            <w:r w:rsidRPr="00EE5FEB">
              <w:rPr>
                <w:rFonts w:ascii="Times New Roman" w:hAnsi="Times New Roman"/>
                <w:sz w:val="24"/>
                <w:szCs w:val="24"/>
              </w:rPr>
              <w:t xml:space="preserve">к 2023 г. – 60 ед.; </w:t>
            </w:r>
          </w:p>
          <w:p w:rsidR="00EE5FEB" w:rsidRPr="003160DF" w:rsidRDefault="00EE5FEB" w:rsidP="00EE5FEB">
            <w:pPr>
              <w:rPr>
                <w:rFonts w:ascii="Times New Roman" w:hAnsi="Times New Roman"/>
                <w:sz w:val="24"/>
                <w:szCs w:val="24"/>
              </w:rPr>
            </w:pPr>
            <w:r w:rsidRPr="00EE5FEB">
              <w:rPr>
                <w:rFonts w:ascii="Times New Roman" w:hAnsi="Times New Roman"/>
                <w:sz w:val="24"/>
                <w:szCs w:val="24"/>
              </w:rPr>
              <w:t>к 2024 г. – 70 ед.</w:t>
            </w:r>
          </w:p>
        </w:tc>
      </w:tr>
      <w:tr w:rsidR="007E552B" w:rsidRPr="003160DF" w:rsidTr="00EF66AA">
        <w:trPr>
          <w:jc w:val="center"/>
        </w:trPr>
        <w:tc>
          <w:tcPr>
            <w:tcW w:w="2964" w:type="dxa"/>
            <w:vMerge w:val="restart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3.4. Организация высту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п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лений на телевидении и р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дио с целью правового просвещения населения Респу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б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1559" w:type="dxa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41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952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277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701" w:type="dxa"/>
            <w:vMerge w:val="restart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054F1">
              <w:rPr>
                <w:rFonts w:ascii="Times New Roman" w:hAnsi="Times New Roman"/>
                <w:sz w:val="24"/>
                <w:szCs w:val="24"/>
              </w:rPr>
              <w:t xml:space="preserve">отдельному 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пла</w:t>
            </w:r>
            <w:r w:rsidR="00A054F1">
              <w:rPr>
                <w:rFonts w:ascii="Times New Roman" w:hAnsi="Times New Roman"/>
                <w:sz w:val="24"/>
                <w:szCs w:val="24"/>
              </w:rPr>
              <w:t>ну-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  <w:tc>
          <w:tcPr>
            <w:tcW w:w="2779" w:type="dxa"/>
            <w:vMerge w:val="restart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Министерство информ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тизации и связи Респу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б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лики Тыва, органы 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с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полнительной власти Республики Тыва, М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нистерс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во внутренних дел по Республике Тыва (по согласованию), суды Республики Тыва</w:t>
            </w:r>
            <w:r w:rsidR="00EE5FEB">
              <w:rPr>
                <w:rFonts w:ascii="Times New Roman" w:hAnsi="Times New Roman"/>
                <w:sz w:val="24"/>
                <w:szCs w:val="24"/>
              </w:rPr>
              <w:t xml:space="preserve"> (по с</w:t>
            </w:r>
            <w:r w:rsidR="00EE5FEB">
              <w:rPr>
                <w:rFonts w:ascii="Times New Roman" w:hAnsi="Times New Roman"/>
                <w:sz w:val="24"/>
                <w:szCs w:val="24"/>
              </w:rPr>
              <w:t>о</w:t>
            </w:r>
            <w:r w:rsidR="00EE5FEB">
              <w:rPr>
                <w:rFonts w:ascii="Times New Roman" w:hAnsi="Times New Roman"/>
                <w:sz w:val="24"/>
                <w:szCs w:val="24"/>
              </w:rPr>
              <w:t>гласованию)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, прокурат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у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ра Республики Тыва (по согласованию), Следс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венное управление Следственного комитета России по Респу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б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лике Тыва</w:t>
            </w:r>
            <w:r w:rsidR="00EE5FE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381" w:type="dxa"/>
            <w:vMerge w:val="restart"/>
          </w:tcPr>
          <w:p w:rsidR="00EE5FEB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доступность прав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вой помощи, охват ею насел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ния: </w:t>
            </w:r>
          </w:p>
          <w:p w:rsidR="00EE5FEB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к 2022 г. – 4550</w:t>
            </w:r>
            <w:r w:rsidR="00EE5FEB">
              <w:rPr>
                <w:rFonts w:ascii="Times New Roman" w:hAnsi="Times New Roman"/>
                <w:sz w:val="24"/>
                <w:szCs w:val="24"/>
              </w:rPr>
              <w:t xml:space="preserve"> чел.;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FEB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 xml:space="preserve">к 2023 г. – 4685 чел., к 2024 г. </w:t>
            </w:r>
            <w:r w:rsidR="00EE5FEB">
              <w:rPr>
                <w:rFonts w:ascii="Times New Roman" w:hAnsi="Times New Roman"/>
                <w:sz w:val="24"/>
                <w:szCs w:val="24"/>
              </w:rPr>
              <w:t>–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 4820</w:t>
            </w:r>
            <w:r w:rsidR="00EE5FEB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; информирование н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селения через сре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д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ства массовой 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формации: </w:t>
            </w:r>
          </w:p>
          <w:p w:rsidR="00EE5FEB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к 2022 г. – 50</w:t>
            </w:r>
            <w:r w:rsidR="00EE5FEB">
              <w:rPr>
                <w:rFonts w:ascii="Times New Roman" w:hAnsi="Times New Roman"/>
                <w:sz w:val="24"/>
                <w:szCs w:val="24"/>
              </w:rPr>
              <w:t xml:space="preserve"> ед.;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FEB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к 2023 г. – 60 ед.</w:t>
            </w:r>
            <w:r w:rsidR="00EE5FEB">
              <w:rPr>
                <w:rFonts w:ascii="Times New Roman" w:hAnsi="Times New Roman"/>
                <w:sz w:val="24"/>
                <w:szCs w:val="24"/>
              </w:rPr>
              <w:t>;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552B" w:rsidRPr="003160DF" w:rsidRDefault="00EE5FEB" w:rsidP="00316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2024 г.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 xml:space="preserve"> – 70 ед.</w:t>
            </w:r>
          </w:p>
        </w:tc>
      </w:tr>
      <w:tr w:rsidR="007E552B" w:rsidRPr="003160DF" w:rsidTr="00EF66AA">
        <w:trPr>
          <w:jc w:val="center"/>
        </w:trPr>
        <w:tc>
          <w:tcPr>
            <w:tcW w:w="2964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1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2B" w:rsidRPr="003160DF" w:rsidTr="00EF66AA">
        <w:trPr>
          <w:jc w:val="center"/>
        </w:trPr>
        <w:tc>
          <w:tcPr>
            <w:tcW w:w="2964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41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952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277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701" w:type="dxa"/>
            <w:vMerge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2B" w:rsidRPr="003160DF" w:rsidTr="00EF66AA">
        <w:trPr>
          <w:jc w:val="center"/>
        </w:trPr>
        <w:tc>
          <w:tcPr>
            <w:tcW w:w="2964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1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2B" w:rsidRPr="003160DF" w:rsidTr="00EF66AA">
        <w:trPr>
          <w:jc w:val="center"/>
        </w:trPr>
        <w:tc>
          <w:tcPr>
            <w:tcW w:w="2964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341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2B" w:rsidRPr="003160DF" w:rsidTr="00EF66AA">
        <w:trPr>
          <w:jc w:val="center"/>
        </w:trPr>
        <w:tc>
          <w:tcPr>
            <w:tcW w:w="2964" w:type="dxa"/>
            <w:vMerge w:val="restart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3.5. Организация и выпуск в газетах «Тувинская правда», «</w:t>
            </w:r>
            <w:proofErr w:type="spellStart"/>
            <w:r w:rsidRPr="003160DF">
              <w:rPr>
                <w:rFonts w:ascii="Times New Roman" w:hAnsi="Times New Roman"/>
                <w:sz w:val="24"/>
                <w:szCs w:val="24"/>
              </w:rPr>
              <w:t>Шын</w:t>
            </w:r>
            <w:proofErr w:type="spellEnd"/>
            <w:r w:rsidRPr="003160DF">
              <w:rPr>
                <w:rFonts w:ascii="Times New Roman" w:hAnsi="Times New Roman"/>
                <w:sz w:val="24"/>
                <w:szCs w:val="24"/>
              </w:rPr>
              <w:t>» правовых рубрик (разделов) по на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более актуальным прав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вым вопросам</w:t>
            </w:r>
          </w:p>
        </w:tc>
        <w:tc>
          <w:tcPr>
            <w:tcW w:w="1559" w:type="dxa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41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952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77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vMerge w:val="restart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79" w:type="dxa"/>
            <w:vMerge w:val="restart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Министерство информ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тизации и связи Респу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б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лики Тыва, органы 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с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полнительной власти Республики Тыва, М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нистерс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во внутренних дел по Республике Тыва (по согласованию), суды Республики Тыва</w:t>
            </w:r>
            <w:r w:rsidR="00EE5FEB">
              <w:rPr>
                <w:rFonts w:ascii="Times New Roman" w:hAnsi="Times New Roman"/>
                <w:sz w:val="24"/>
                <w:szCs w:val="24"/>
              </w:rPr>
              <w:t xml:space="preserve"> (по с</w:t>
            </w:r>
            <w:r w:rsidR="00EE5FEB">
              <w:rPr>
                <w:rFonts w:ascii="Times New Roman" w:hAnsi="Times New Roman"/>
                <w:sz w:val="24"/>
                <w:szCs w:val="24"/>
              </w:rPr>
              <w:t>о</w:t>
            </w:r>
            <w:r w:rsidR="00EE5FEB">
              <w:rPr>
                <w:rFonts w:ascii="Times New Roman" w:hAnsi="Times New Roman"/>
                <w:sz w:val="24"/>
                <w:szCs w:val="24"/>
              </w:rPr>
              <w:t>гласованию)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, прокурат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у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r w:rsidRPr="003160DF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Тыва (по согласованию), Следс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венное управление Следственного комитета России по Респу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б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лике Тыва</w:t>
            </w:r>
            <w:r w:rsidR="003A1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13AB" w:rsidRPr="003A13A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81" w:type="dxa"/>
            <w:vMerge w:val="restart"/>
          </w:tcPr>
          <w:p w:rsidR="00EE5FEB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lastRenderedPageBreak/>
              <w:t>доступность прав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вой помощи, охват ею насел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ния: </w:t>
            </w:r>
          </w:p>
          <w:p w:rsidR="00EE5FEB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к 2022 г. – 4550</w:t>
            </w:r>
            <w:r w:rsidR="00EE5F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E5FEB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="00EE5FEB">
              <w:rPr>
                <w:rFonts w:ascii="Times New Roman" w:hAnsi="Times New Roman"/>
                <w:sz w:val="24"/>
                <w:szCs w:val="24"/>
              </w:rPr>
              <w:t>;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FEB" w:rsidRDefault="007E552B" w:rsidP="00EE5FEB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к 2023 г. – 4685 чел.</w:t>
            </w:r>
            <w:r w:rsidR="00EE5FEB">
              <w:rPr>
                <w:rFonts w:ascii="Times New Roman" w:hAnsi="Times New Roman"/>
                <w:sz w:val="24"/>
                <w:szCs w:val="24"/>
              </w:rPr>
              <w:t>;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 к 2024 г. </w:t>
            </w:r>
            <w:r w:rsidR="00EE5FEB">
              <w:rPr>
                <w:rFonts w:ascii="Times New Roman" w:hAnsi="Times New Roman"/>
                <w:sz w:val="24"/>
                <w:szCs w:val="24"/>
              </w:rPr>
              <w:t>–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 4820</w:t>
            </w:r>
            <w:r w:rsidR="00EE5FEB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; информирование н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селения через сре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д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ства массовой 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формации: </w:t>
            </w:r>
          </w:p>
          <w:p w:rsidR="00EE5FEB" w:rsidRDefault="007E552B" w:rsidP="00EE5FEB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к 2022 г. – 50</w:t>
            </w:r>
            <w:r w:rsidR="00EE5FEB">
              <w:rPr>
                <w:rFonts w:ascii="Times New Roman" w:hAnsi="Times New Roman"/>
                <w:sz w:val="24"/>
                <w:szCs w:val="24"/>
              </w:rPr>
              <w:t xml:space="preserve"> ед.;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FEB" w:rsidRDefault="007E552B" w:rsidP="00EE5FEB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lastRenderedPageBreak/>
              <w:t>к 2023 г. – 60 ед.</w:t>
            </w:r>
            <w:r w:rsidR="00EE5FEB">
              <w:rPr>
                <w:rFonts w:ascii="Times New Roman" w:hAnsi="Times New Roman"/>
                <w:sz w:val="24"/>
                <w:szCs w:val="24"/>
              </w:rPr>
              <w:t>;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552B" w:rsidRPr="003160DF" w:rsidRDefault="00EE5FEB" w:rsidP="00EE5F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2024 г.</w:t>
            </w:r>
            <w:r w:rsidR="007E552B" w:rsidRPr="003160DF">
              <w:rPr>
                <w:rFonts w:ascii="Times New Roman" w:hAnsi="Times New Roman"/>
                <w:sz w:val="24"/>
                <w:szCs w:val="24"/>
              </w:rPr>
              <w:t xml:space="preserve"> – 70 ед.</w:t>
            </w:r>
          </w:p>
        </w:tc>
      </w:tr>
      <w:tr w:rsidR="007E552B" w:rsidRPr="003160DF" w:rsidTr="00EF66AA">
        <w:trPr>
          <w:jc w:val="center"/>
        </w:trPr>
        <w:tc>
          <w:tcPr>
            <w:tcW w:w="2964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1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2B" w:rsidRPr="003160DF" w:rsidTr="00EF66AA">
        <w:trPr>
          <w:jc w:val="center"/>
        </w:trPr>
        <w:tc>
          <w:tcPr>
            <w:tcW w:w="2964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41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952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77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vMerge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2B" w:rsidRPr="003160DF" w:rsidTr="00EF66AA">
        <w:trPr>
          <w:jc w:val="center"/>
        </w:trPr>
        <w:tc>
          <w:tcPr>
            <w:tcW w:w="2964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1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2B" w:rsidRPr="003160DF" w:rsidTr="00EF66AA">
        <w:trPr>
          <w:jc w:val="center"/>
        </w:trPr>
        <w:tc>
          <w:tcPr>
            <w:tcW w:w="2964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341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E552B" w:rsidRPr="003160DF" w:rsidRDefault="007E552B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E552B" w:rsidRPr="003160DF" w:rsidRDefault="007E552B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0DF" w:rsidRPr="003160DF" w:rsidTr="00EE5FEB">
        <w:trPr>
          <w:jc w:val="center"/>
        </w:trPr>
        <w:tc>
          <w:tcPr>
            <w:tcW w:w="16088" w:type="dxa"/>
            <w:gridSpan w:val="9"/>
          </w:tcPr>
          <w:p w:rsidR="003160DF" w:rsidRPr="003160DF" w:rsidRDefault="003160DF" w:rsidP="00EE5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4. Совершенствование системы оказания бесплатной юридической помощи</w:t>
            </w:r>
          </w:p>
        </w:tc>
      </w:tr>
      <w:tr w:rsidR="003160DF" w:rsidRPr="003160DF" w:rsidTr="00EF66AA">
        <w:trPr>
          <w:jc w:val="center"/>
        </w:trPr>
        <w:tc>
          <w:tcPr>
            <w:tcW w:w="2964" w:type="dxa"/>
            <w:vMerge w:val="restart"/>
          </w:tcPr>
          <w:p w:rsidR="005B57B0" w:rsidRDefault="003160DF" w:rsidP="005B57B0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4.1. Периодическое 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формирование населения о правах граждан и основ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ниях оказания бесплатной юридич</w:t>
            </w:r>
            <w:r w:rsidR="00A054F1">
              <w:rPr>
                <w:rFonts w:ascii="Times New Roman" w:hAnsi="Times New Roman"/>
                <w:sz w:val="24"/>
                <w:szCs w:val="24"/>
              </w:rPr>
              <w:t>еской помощи в социальных сетях,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 инфо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р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мацио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но-</w:t>
            </w:r>
            <w:proofErr w:type="spellStart"/>
            <w:r w:rsidRPr="003160DF">
              <w:rPr>
                <w:rFonts w:ascii="Times New Roman" w:hAnsi="Times New Roman"/>
                <w:sz w:val="24"/>
                <w:szCs w:val="24"/>
              </w:rPr>
              <w:t>телекомму</w:t>
            </w:r>
            <w:proofErr w:type="spellEnd"/>
            <w:r w:rsidR="005B57B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160DF" w:rsidRPr="003160DF" w:rsidRDefault="003160DF" w:rsidP="005B57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0DF">
              <w:rPr>
                <w:rFonts w:ascii="Times New Roman" w:hAnsi="Times New Roman"/>
                <w:sz w:val="24"/>
                <w:szCs w:val="24"/>
              </w:rPr>
              <w:t>никационной</w:t>
            </w:r>
            <w:proofErr w:type="spellEnd"/>
            <w:r w:rsidRPr="003160DF">
              <w:rPr>
                <w:rFonts w:ascii="Times New Roman" w:hAnsi="Times New Roman"/>
                <w:sz w:val="24"/>
                <w:szCs w:val="24"/>
              </w:rPr>
              <w:t xml:space="preserve"> сети «И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тернет»</w:t>
            </w:r>
          </w:p>
        </w:tc>
        <w:tc>
          <w:tcPr>
            <w:tcW w:w="1559" w:type="dxa"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41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79" w:type="dxa"/>
            <w:vMerge w:val="restart"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Министерство ю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с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тиции Республики Тыва, органы исполнительной вл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сти Республики Тыва</w:t>
            </w:r>
          </w:p>
        </w:tc>
        <w:tc>
          <w:tcPr>
            <w:tcW w:w="2381" w:type="dxa"/>
            <w:vMerge w:val="restart"/>
          </w:tcPr>
          <w:p w:rsidR="00EE5FEB" w:rsidRDefault="00EE5FEB" w:rsidP="00316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3160DF" w:rsidRPr="003160DF">
              <w:rPr>
                <w:rFonts w:ascii="Times New Roman" w:hAnsi="Times New Roman"/>
                <w:sz w:val="24"/>
                <w:szCs w:val="24"/>
              </w:rPr>
              <w:t>исло лиц, получи</w:t>
            </w:r>
            <w:r w:rsidR="003160DF" w:rsidRPr="003160DF">
              <w:rPr>
                <w:rFonts w:ascii="Times New Roman" w:hAnsi="Times New Roman"/>
                <w:sz w:val="24"/>
                <w:szCs w:val="24"/>
              </w:rPr>
              <w:t>в</w:t>
            </w:r>
            <w:r w:rsidR="003160DF" w:rsidRPr="003160DF">
              <w:rPr>
                <w:rFonts w:ascii="Times New Roman" w:hAnsi="Times New Roman"/>
                <w:sz w:val="24"/>
                <w:szCs w:val="24"/>
              </w:rPr>
              <w:t>ших бесплатную квалифиц</w:t>
            </w:r>
            <w:r w:rsidR="003160DF"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="003160DF" w:rsidRPr="003160DF">
              <w:rPr>
                <w:rFonts w:ascii="Times New Roman" w:hAnsi="Times New Roman"/>
                <w:sz w:val="24"/>
                <w:szCs w:val="24"/>
              </w:rPr>
              <w:t>рованную юридическую п</w:t>
            </w:r>
            <w:r w:rsidR="003160DF"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="003160DF" w:rsidRPr="003160DF">
              <w:rPr>
                <w:rFonts w:ascii="Times New Roman" w:hAnsi="Times New Roman"/>
                <w:sz w:val="24"/>
                <w:szCs w:val="24"/>
              </w:rPr>
              <w:t xml:space="preserve">мощь: </w:t>
            </w:r>
          </w:p>
          <w:p w:rsidR="00EE5FEB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к 2022 г. – 4200</w:t>
            </w:r>
            <w:r w:rsidR="00EE5FEB">
              <w:rPr>
                <w:rFonts w:ascii="Times New Roman" w:hAnsi="Times New Roman"/>
                <w:sz w:val="24"/>
                <w:szCs w:val="24"/>
              </w:rPr>
              <w:t xml:space="preserve"> чел.;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к 2023 г. – 5000 чел.</w:t>
            </w:r>
          </w:p>
        </w:tc>
      </w:tr>
      <w:tr w:rsidR="003160DF" w:rsidRPr="003160DF" w:rsidTr="00EF66AA">
        <w:trPr>
          <w:jc w:val="center"/>
        </w:trPr>
        <w:tc>
          <w:tcPr>
            <w:tcW w:w="2964" w:type="dxa"/>
            <w:vMerge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1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0DF" w:rsidRPr="003160DF" w:rsidTr="00EF66AA">
        <w:trPr>
          <w:jc w:val="center"/>
        </w:trPr>
        <w:tc>
          <w:tcPr>
            <w:tcW w:w="2964" w:type="dxa"/>
            <w:vMerge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41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0DF" w:rsidRPr="003160DF" w:rsidTr="00EF66AA">
        <w:trPr>
          <w:jc w:val="center"/>
        </w:trPr>
        <w:tc>
          <w:tcPr>
            <w:tcW w:w="2964" w:type="dxa"/>
            <w:vMerge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1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0DF" w:rsidRPr="003160DF" w:rsidTr="00EF66AA">
        <w:trPr>
          <w:jc w:val="center"/>
        </w:trPr>
        <w:tc>
          <w:tcPr>
            <w:tcW w:w="2964" w:type="dxa"/>
            <w:vMerge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341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0DF" w:rsidRPr="003160DF" w:rsidTr="00EF66AA">
        <w:trPr>
          <w:jc w:val="center"/>
        </w:trPr>
        <w:tc>
          <w:tcPr>
            <w:tcW w:w="2964" w:type="dxa"/>
            <w:vMerge w:val="restart"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4.2. Предоставление гос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у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дарственной поддержки адв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катам, практикующим юристам, осуществля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ю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щим бесплатную юрид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ческую помощь по защите интересов граждан, отн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сящихся к категории м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лообеспеченных и попа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в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ших в тру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д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ные жизненные ситуации</w:t>
            </w:r>
          </w:p>
        </w:tc>
        <w:tc>
          <w:tcPr>
            <w:tcW w:w="1559" w:type="dxa"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41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1136,0</w:t>
            </w:r>
          </w:p>
        </w:tc>
        <w:tc>
          <w:tcPr>
            <w:tcW w:w="952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385,0</w:t>
            </w:r>
          </w:p>
        </w:tc>
        <w:tc>
          <w:tcPr>
            <w:tcW w:w="1134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371,0</w:t>
            </w:r>
          </w:p>
        </w:tc>
        <w:tc>
          <w:tcPr>
            <w:tcW w:w="1277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  <w:tc>
          <w:tcPr>
            <w:tcW w:w="1701" w:type="dxa"/>
            <w:vMerge w:val="restart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779" w:type="dxa"/>
            <w:vMerge w:val="restart"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Министерство ю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с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тиции Республики Тыва, М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нистерство финансов Республики Тыва, нег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сударственная неко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м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мерческая организация «Адвокатская палата Республики Тыва» (по согласованию)</w:t>
            </w:r>
          </w:p>
        </w:tc>
        <w:tc>
          <w:tcPr>
            <w:tcW w:w="2381" w:type="dxa"/>
            <w:vMerge w:val="restart"/>
          </w:tcPr>
          <w:p w:rsidR="00EE5FEB" w:rsidRDefault="00EE5FEB" w:rsidP="00316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3160DF" w:rsidRPr="003160DF">
              <w:rPr>
                <w:rFonts w:ascii="Times New Roman" w:hAnsi="Times New Roman"/>
                <w:sz w:val="24"/>
                <w:szCs w:val="24"/>
              </w:rPr>
              <w:t>исло лиц, получи</w:t>
            </w:r>
            <w:r w:rsidR="003160DF" w:rsidRPr="003160DF">
              <w:rPr>
                <w:rFonts w:ascii="Times New Roman" w:hAnsi="Times New Roman"/>
                <w:sz w:val="24"/>
                <w:szCs w:val="24"/>
              </w:rPr>
              <w:t>в</w:t>
            </w:r>
            <w:r w:rsidR="003160DF" w:rsidRPr="003160DF">
              <w:rPr>
                <w:rFonts w:ascii="Times New Roman" w:hAnsi="Times New Roman"/>
                <w:sz w:val="24"/>
                <w:szCs w:val="24"/>
              </w:rPr>
              <w:t>ших бесплатную квалифиц</w:t>
            </w:r>
            <w:r w:rsidR="003160DF"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="003160DF" w:rsidRPr="003160DF">
              <w:rPr>
                <w:rFonts w:ascii="Times New Roman" w:hAnsi="Times New Roman"/>
                <w:sz w:val="24"/>
                <w:szCs w:val="24"/>
              </w:rPr>
              <w:t>рованную юридическую п</w:t>
            </w:r>
            <w:r w:rsidR="003160DF"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="003160DF" w:rsidRPr="003160DF">
              <w:rPr>
                <w:rFonts w:ascii="Times New Roman" w:hAnsi="Times New Roman"/>
                <w:sz w:val="24"/>
                <w:szCs w:val="24"/>
              </w:rPr>
              <w:t xml:space="preserve">мощь: </w:t>
            </w:r>
          </w:p>
          <w:p w:rsidR="00EE5FEB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к 2022 г. – 4200</w:t>
            </w:r>
            <w:r w:rsidR="00EE5FEB">
              <w:rPr>
                <w:rFonts w:ascii="Times New Roman" w:hAnsi="Times New Roman"/>
                <w:sz w:val="24"/>
                <w:szCs w:val="24"/>
              </w:rPr>
              <w:t xml:space="preserve"> чел.;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к 2023 г. – 5000 чел.</w:t>
            </w:r>
          </w:p>
        </w:tc>
      </w:tr>
      <w:tr w:rsidR="003160DF" w:rsidRPr="003160DF" w:rsidTr="00EF66AA">
        <w:trPr>
          <w:jc w:val="center"/>
        </w:trPr>
        <w:tc>
          <w:tcPr>
            <w:tcW w:w="2964" w:type="dxa"/>
            <w:vMerge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1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0DF" w:rsidRPr="003160DF" w:rsidTr="00EF66AA">
        <w:trPr>
          <w:jc w:val="center"/>
        </w:trPr>
        <w:tc>
          <w:tcPr>
            <w:tcW w:w="2964" w:type="dxa"/>
            <w:vMerge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41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1136,0</w:t>
            </w:r>
          </w:p>
        </w:tc>
        <w:tc>
          <w:tcPr>
            <w:tcW w:w="952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385,0</w:t>
            </w:r>
          </w:p>
        </w:tc>
        <w:tc>
          <w:tcPr>
            <w:tcW w:w="1134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371,0</w:t>
            </w:r>
          </w:p>
        </w:tc>
        <w:tc>
          <w:tcPr>
            <w:tcW w:w="1277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  <w:tc>
          <w:tcPr>
            <w:tcW w:w="1701" w:type="dxa"/>
            <w:vMerge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0DF" w:rsidRPr="003160DF" w:rsidTr="00EF66AA">
        <w:trPr>
          <w:jc w:val="center"/>
        </w:trPr>
        <w:tc>
          <w:tcPr>
            <w:tcW w:w="2964" w:type="dxa"/>
            <w:vMerge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1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0DF" w:rsidRPr="003160DF" w:rsidTr="00EF66AA">
        <w:trPr>
          <w:jc w:val="center"/>
        </w:trPr>
        <w:tc>
          <w:tcPr>
            <w:tcW w:w="2964" w:type="dxa"/>
            <w:vMerge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341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0DF" w:rsidRPr="003160DF" w:rsidTr="00EF66AA">
        <w:trPr>
          <w:jc w:val="center"/>
        </w:trPr>
        <w:tc>
          <w:tcPr>
            <w:tcW w:w="2964" w:type="dxa"/>
            <w:vMerge w:val="restart"/>
          </w:tcPr>
          <w:p w:rsidR="003160DF" w:rsidRPr="003160DF" w:rsidRDefault="003160DF" w:rsidP="00783FC4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  <w:r w:rsidR="00A054F1">
              <w:rPr>
                <w:rFonts w:ascii="Times New Roman" w:hAnsi="Times New Roman"/>
                <w:sz w:val="24"/>
                <w:szCs w:val="24"/>
              </w:rPr>
              <w:t>О</w:t>
            </w:r>
            <w:r w:rsidR="00A054F1" w:rsidRPr="00A054F1">
              <w:rPr>
                <w:rFonts w:ascii="Times New Roman" w:hAnsi="Times New Roman"/>
                <w:sz w:val="24"/>
                <w:szCs w:val="24"/>
              </w:rPr>
              <w:t>рганизационная, м</w:t>
            </w:r>
            <w:r w:rsidR="00A054F1" w:rsidRPr="00A054F1">
              <w:rPr>
                <w:rFonts w:ascii="Times New Roman" w:hAnsi="Times New Roman"/>
                <w:sz w:val="24"/>
                <w:szCs w:val="24"/>
              </w:rPr>
              <w:t>а</w:t>
            </w:r>
            <w:r w:rsidR="00A054F1" w:rsidRPr="00A054F1">
              <w:rPr>
                <w:rFonts w:ascii="Times New Roman" w:hAnsi="Times New Roman"/>
                <w:sz w:val="24"/>
                <w:szCs w:val="24"/>
              </w:rPr>
              <w:t>териальная,</w:t>
            </w:r>
            <w:r w:rsidR="00A05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54F1" w:rsidRPr="00A054F1">
              <w:rPr>
                <w:rFonts w:ascii="Times New Roman" w:hAnsi="Times New Roman"/>
                <w:sz w:val="24"/>
                <w:szCs w:val="24"/>
              </w:rPr>
              <w:t>информацио</w:t>
            </w:r>
            <w:r w:rsidR="00A054F1" w:rsidRPr="00A054F1">
              <w:rPr>
                <w:rFonts w:ascii="Times New Roman" w:hAnsi="Times New Roman"/>
                <w:sz w:val="24"/>
                <w:szCs w:val="24"/>
              </w:rPr>
              <w:t>н</w:t>
            </w:r>
            <w:r w:rsidR="00A054F1" w:rsidRPr="00A054F1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  <w:r w:rsidR="00A054F1">
              <w:rPr>
                <w:rFonts w:ascii="Times New Roman" w:hAnsi="Times New Roman"/>
                <w:sz w:val="24"/>
                <w:szCs w:val="24"/>
              </w:rPr>
              <w:t>п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оддержка и развитие </w:t>
            </w:r>
          </w:p>
        </w:tc>
        <w:tc>
          <w:tcPr>
            <w:tcW w:w="1559" w:type="dxa"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41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615,0</w:t>
            </w:r>
          </w:p>
        </w:tc>
        <w:tc>
          <w:tcPr>
            <w:tcW w:w="952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205,0</w:t>
            </w:r>
          </w:p>
        </w:tc>
        <w:tc>
          <w:tcPr>
            <w:tcW w:w="1134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205,0</w:t>
            </w:r>
          </w:p>
        </w:tc>
        <w:tc>
          <w:tcPr>
            <w:tcW w:w="1277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205,0</w:t>
            </w:r>
          </w:p>
        </w:tc>
        <w:tc>
          <w:tcPr>
            <w:tcW w:w="1701" w:type="dxa"/>
            <w:vMerge w:val="restart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9" w:type="dxa"/>
            <w:vMerge w:val="restart"/>
          </w:tcPr>
          <w:p w:rsidR="003160DF" w:rsidRPr="003160DF" w:rsidRDefault="003160DF" w:rsidP="00783FC4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Министерство ю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с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тиции Республики Тыва, ООО «Ко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 xml:space="preserve">сультант-Тува» (по </w:t>
            </w:r>
          </w:p>
        </w:tc>
        <w:tc>
          <w:tcPr>
            <w:tcW w:w="2381" w:type="dxa"/>
            <w:vMerge w:val="restart"/>
          </w:tcPr>
          <w:p w:rsidR="003160DF" w:rsidRPr="003160DF" w:rsidRDefault="00EE5FEB" w:rsidP="00783F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3160DF" w:rsidRPr="003160DF">
              <w:rPr>
                <w:rFonts w:ascii="Times New Roman" w:hAnsi="Times New Roman"/>
                <w:sz w:val="24"/>
                <w:szCs w:val="24"/>
              </w:rPr>
              <w:t>исло лиц, получи</w:t>
            </w:r>
            <w:r w:rsidR="003160DF" w:rsidRPr="003160DF">
              <w:rPr>
                <w:rFonts w:ascii="Times New Roman" w:hAnsi="Times New Roman"/>
                <w:sz w:val="24"/>
                <w:szCs w:val="24"/>
              </w:rPr>
              <w:t>в</w:t>
            </w:r>
            <w:r w:rsidR="003160DF" w:rsidRPr="003160DF">
              <w:rPr>
                <w:rFonts w:ascii="Times New Roman" w:hAnsi="Times New Roman"/>
                <w:sz w:val="24"/>
                <w:szCs w:val="24"/>
              </w:rPr>
              <w:t>ших бесплатную квалифиц</w:t>
            </w:r>
            <w:r w:rsidR="003160DF"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="003160DF" w:rsidRPr="003160DF">
              <w:rPr>
                <w:rFonts w:ascii="Times New Roman" w:hAnsi="Times New Roman"/>
                <w:sz w:val="24"/>
                <w:szCs w:val="24"/>
              </w:rPr>
              <w:t xml:space="preserve">рованную </w:t>
            </w:r>
          </w:p>
        </w:tc>
      </w:tr>
      <w:tr w:rsidR="003160DF" w:rsidRPr="003160DF" w:rsidTr="00EF66AA">
        <w:trPr>
          <w:jc w:val="center"/>
        </w:trPr>
        <w:tc>
          <w:tcPr>
            <w:tcW w:w="2964" w:type="dxa"/>
            <w:vMerge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1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FC4" w:rsidRDefault="00783FC4"/>
    <w:p w:rsidR="00CF6FA3" w:rsidRDefault="00CF6FA3"/>
    <w:tbl>
      <w:tblPr>
        <w:tblStyle w:val="a4"/>
        <w:tblW w:w="1608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64"/>
        <w:gridCol w:w="1559"/>
        <w:gridCol w:w="1341"/>
        <w:gridCol w:w="952"/>
        <w:gridCol w:w="1134"/>
        <w:gridCol w:w="1277"/>
        <w:gridCol w:w="1701"/>
        <w:gridCol w:w="2779"/>
        <w:gridCol w:w="2381"/>
      </w:tblGrid>
      <w:tr w:rsidR="00666D23" w:rsidRPr="003160DF" w:rsidTr="001E754E">
        <w:trPr>
          <w:tblHeader/>
          <w:jc w:val="center"/>
        </w:trPr>
        <w:tc>
          <w:tcPr>
            <w:tcW w:w="2964" w:type="dxa"/>
          </w:tcPr>
          <w:p w:rsidR="00666D23" w:rsidRPr="003160DF" w:rsidRDefault="00666D23" w:rsidP="001E7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666D23" w:rsidRPr="003160DF" w:rsidRDefault="00666D23" w:rsidP="001E7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</w:tcPr>
          <w:p w:rsidR="00666D23" w:rsidRPr="003160DF" w:rsidRDefault="00666D23" w:rsidP="001E7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666D23" w:rsidRPr="003160DF" w:rsidRDefault="00666D23" w:rsidP="001E7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66D23" w:rsidRPr="003160DF" w:rsidRDefault="00666D23" w:rsidP="001E7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666D23" w:rsidRPr="003160DF" w:rsidRDefault="00666D23" w:rsidP="001E7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66D23" w:rsidRPr="003160DF" w:rsidRDefault="00666D23" w:rsidP="001E7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9" w:type="dxa"/>
          </w:tcPr>
          <w:p w:rsidR="00666D23" w:rsidRPr="003160DF" w:rsidRDefault="00666D23" w:rsidP="001E7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1" w:type="dxa"/>
          </w:tcPr>
          <w:p w:rsidR="00666D23" w:rsidRPr="003160DF" w:rsidRDefault="00666D23" w:rsidP="001E7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66D23" w:rsidRPr="003160DF" w:rsidTr="00EF66AA">
        <w:trPr>
          <w:jc w:val="center"/>
        </w:trPr>
        <w:tc>
          <w:tcPr>
            <w:tcW w:w="2964" w:type="dxa"/>
            <w:vMerge w:val="restart"/>
          </w:tcPr>
          <w:p w:rsidR="00666D23" w:rsidRPr="003160DF" w:rsidRDefault="00783FC4" w:rsidP="00783FC4">
            <w:pPr>
              <w:rPr>
                <w:rFonts w:ascii="Times New Roman" w:hAnsi="Times New Roman"/>
                <w:sz w:val="24"/>
                <w:szCs w:val="24"/>
              </w:rPr>
            </w:pPr>
            <w:r w:rsidRPr="00783FC4">
              <w:rPr>
                <w:rFonts w:ascii="Times New Roman" w:hAnsi="Times New Roman"/>
                <w:sz w:val="24"/>
                <w:szCs w:val="24"/>
              </w:rPr>
              <w:t>центров бесплатной юр</w:t>
            </w:r>
            <w:r w:rsidRPr="00783FC4">
              <w:rPr>
                <w:rFonts w:ascii="Times New Roman" w:hAnsi="Times New Roman"/>
                <w:sz w:val="24"/>
                <w:szCs w:val="24"/>
              </w:rPr>
              <w:t>и</w:t>
            </w:r>
            <w:r w:rsidRPr="00783FC4">
              <w:rPr>
                <w:rFonts w:ascii="Times New Roman" w:hAnsi="Times New Roman"/>
                <w:sz w:val="24"/>
                <w:szCs w:val="24"/>
              </w:rPr>
              <w:t>дической помощи «Сум</w:t>
            </w:r>
            <w:r w:rsidRPr="00783FC4">
              <w:rPr>
                <w:rFonts w:ascii="Times New Roman" w:hAnsi="Times New Roman"/>
                <w:sz w:val="24"/>
                <w:szCs w:val="24"/>
              </w:rPr>
              <w:t>е</w:t>
            </w:r>
            <w:r w:rsidRPr="00783FC4">
              <w:rPr>
                <w:rFonts w:ascii="Times New Roman" w:hAnsi="Times New Roman"/>
                <w:sz w:val="24"/>
                <w:szCs w:val="24"/>
              </w:rPr>
              <w:t>лекчи-1» и «Сум</w:t>
            </w:r>
            <w:r w:rsidRPr="00783FC4">
              <w:rPr>
                <w:rFonts w:ascii="Times New Roman" w:hAnsi="Times New Roman"/>
                <w:sz w:val="24"/>
                <w:szCs w:val="24"/>
              </w:rPr>
              <w:t>е</w:t>
            </w:r>
            <w:r w:rsidRPr="00783FC4">
              <w:rPr>
                <w:rFonts w:ascii="Times New Roman" w:hAnsi="Times New Roman"/>
                <w:sz w:val="24"/>
                <w:szCs w:val="24"/>
              </w:rPr>
              <w:t>лекчи-</w:t>
            </w:r>
            <w:proofErr w:type="gramStart"/>
            <w:r w:rsidRPr="00783FC4">
              <w:rPr>
                <w:rFonts w:ascii="Times New Roman" w:hAnsi="Times New Roman"/>
                <w:sz w:val="24"/>
                <w:szCs w:val="24"/>
              </w:rPr>
              <w:t xml:space="preserve">2»  </w:t>
            </w:r>
            <w:proofErr w:type="gramEnd"/>
          </w:p>
        </w:tc>
        <w:tc>
          <w:tcPr>
            <w:tcW w:w="1559" w:type="dxa"/>
          </w:tcPr>
          <w:p w:rsidR="00666D23" w:rsidRPr="003160DF" w:rsidRDefault="00666D23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41" w:type="dxa"/>
          </w:tcPr>
          <w:p w:rsidR="00666D23" w:rsidRPr="003160DF" w:rsidRDefault="00666D23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615,0</w:t>
            </w:r>
          </w:p>
        </w:tc>
        <w:tc>
          <w:tcPr>
            <w:tcW w:w="952" w:type="dxa"/>
          </w:tcPr>
          <w:p w:rsidR="00666D23" w:rsidRPr="003160DF" w:rsidRDefault="00666D23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205,0</w:t>
            </w:r>
          </w:p>
        </w:tc>
        <w:tc>
          <w:tcPr>
            <w:tcW w:w="1134" w:type="dxa"/>
          </w:tcPr>
          <w:p w:rsidR="00666D23" w:rsidRPr="003160DF" w:rsidRDefault="00666D23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205,0</w:t>
            </w:r>
          </w:p>
        </w:tc>
        <w:tc>
          <w:tcPr>
            <w:tcW w:w="1277" w:type="dxa"/>
          </w:tcPr>
          <w:p w:rsidR="00666D23" w:rsidRPr="003160DF" w:rsidRDefault="00666D23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205,0</w:t>
            </w:r>
          </w:p>
        </w:tc>
        <w:tc>
          <w:tcPr>
            <w:tcW w:w="1701" w:type="dxa"/>
            <w:vMerge w:val="restart"/>
          </w:tcPr>
          <w:p w:rsidR="00666D23" w:rsidRPr="003160DF" w:rsidRDefault="00666D23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 w:val="restart"/>
          </w:tcPr>
          <w:p w:rsidR="00666D23" w:rsidRPr="003160DF" w:rsidRDefault="00783FC4" w:rsidP="00783FC4">
            <w:pPr>
              <w:rPr>
                <w:rFonts w:ascii="Times New Roman" w:hAnsi="Times New Roman"/>
                <w:sz w:val="24"/>
                <w:szCs w:val="24"/>
              </w:rPr>
            </w:pPr>
            <w:r w:rsidRPr="00783FC4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</w:p>
        </w:tc>
        <w:tc>
          <w:tcPr>
            <w:tcW w:w="2381" w:type="dxa"/>
            <w:vMerge w:val="restart"/>
          </w:tcPr>
          <w:p w:rsidR="00783FC4" w:rsidRDefault="00783FC4" w:rsidP="00783FC4">
            <w:pPr>
              <w:rPr>
                <w:rFonts w:ascii="Times New Roman" w:hAnsi="Times New Roman"/>
                <w:sz w:val="24"/>
                <w:szCs w:val="24"/>
              </w:rPr>
            </w:pPr>
            <w:r w:rsidRPr="00783FC4">
              <w:rPr>
                <w:rFonts w:ascii="Times New Roman" w:hAnsi="Times New Roman"/>
                <w:sz w:val="24"/>
                <w:szCs w:val="24"/>
              </w:rPr>
              <w:t>юридическую п</w:t>
            </w:r>
            <w:r w:rsidRPr="00783FC4">
              <w:rPr>
                <w:rFonts w:ascii="Times New Roman" w:hAnsi="Times New Roman"/>
                <w:sz w:val="24"/>
                <w:szCs w:val="24"/>
              </w:rPr>
              <w:t>о</w:t>
            </w:r>
            <w:r w:rsidRPr="00783FC4">
              <w:rPr>
                <w:rFonts w:ascii="Times New Roman" w:hAnsi="Times New Roman"/>
                <w:sz w:val="24"/>
                <w:szCs w:val="24"/>
              </w:rPr>
              <w:t>мощь:</w:t>
            </w:r>
          </w:p>
          <w:p w:rsidR="00666D23" w:rsidRPr="003160DF" w:rsidRDefault="00666D23" w:rsidP="00783FC4">
            <w:pPr>
              <w:rPr>
                <w:rFonts w:ascii="Times New Roman" w:hAnsi="Times New Roman"/>
                <w:sz w:val="24"/>
                <w:szCs w:val="24"/>
              </w:rPr>
            </w:pPr>
            <w:r w:rsidRPr="00666D23">
              <w:rPr>
                <w:rFonts w:ascii="Times New Roman" w:hAnsi="Times New Roman"/>
                <w:sz w:val="24"/>
                <w:szCs w:val="24"/>
              </w:rPr>
              <w:t xml:space="preserve">к 2022 г. – 4000 чел.; </w:t>
            </w:r>
            <w:r w:rsidRPr="00EE5FEB">
              <w:rPr>
                <w:rFonts w:ascii="Times New Roman" w:hAnsi="Times New Roman"/>
                <w:sz w:val="24"/>
                <w:szCs w:val="24"/>
              </w:rPr>
              <w:t>к 2023 г. – 4600 чел.; к 2024 г. – 5200 чел.</w:t>
            </w:r>
          </w:p>
        </w:tc>
      </w:tr>
      <w:tr w:rsidR="00666D23" w:rsidRPr="003160DF" w:rsidTr="00EF66AA">
        <w:trPr>
          <w:jc w:val="center"/>
        </w:trPr>
        <w:tc>
          <w:tcPr>
            <w:tcW w:w="2964" w:type="dxa"/>
            <w:vMerge/>
          </w:tcPr>
          <w:p w:rsidR="00666D23" w:rsidRPr="003160DF" w:rsidRDefault="00666D23" w:rsidP="00EE5F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D23" w:rsidRPr="003160DF" w:rsidRDefault="00666D23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1" w:type="dxa"/>
          </w:tcPr>
          <w:p w:rsidR="00666D23" w:rsidRPr="003160DF" w:rsidRDefault="00666D23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666D23" w:rsidRPr="003160DF" w:rsidRDefault="00666D23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6D23" w:rsidRPr="003160DF" w:rsidRDefault="00666D23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666D23" w:rsidRPr="003160DF" w:rsidRDefault="00666D23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66D23" w:rsidRPr="003160DF" w:rsidRDefault="00666D23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666D23" w:rsidRPr="003160DF" w:rsidRDefault="00666D23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66D23" w:rsidRPr="003160DF" w:rsidRDefault="00666D23" w:rsidP="00666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D23" w:rsidRPr="003160DF" w:rsidTr="00EF66AA">
        <w:trPr>
          <w:jc w:val="center"/>
        </w:trPr>
        <w:tc>
          <w:tcPr>
            <w:tcW w:w="2964" w:type="dxa"/>
            <w:vMerge/>
          </w:tcPr>
          <w:p w:rsidR="00666D23" w:rsidRPr="003160DF" w:rsidRDefault="00666D23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D23" w:rsidRPr="003160DF" w:rsidRDefault="00666D23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341" w:type="dxa"/>
          </w:tcPr>
          <w:p w:rsidR="00666D23" w:rsidRPr="003160DF" w:rsidRDefault="00666D23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666D23" w:rsidRPr="003160DF" w:rsidRDefault="00666D23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6D23" w:rsidRPr="003160DF" w:rsidRDefault="00666D23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666D23" w:rsidRPr="003160DF" w:rsidRDefault="00666D23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66D23" w:rsidRPr="003160DF" w:rsidRDefault="00666D23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666D23" w:rsidRPr="003160DF" w:rsidRDefault="00666D23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66D23" w:rsidRPr="003160DF" w:rsidRDefault="00666D23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0DF" w:rsidRPr="003160DF" w:rsidTr="00EF66AA">
        <w:trPr>
          <w:jc w:val="center"/>
        </w:trPr>
        <w:tc>
          <w:tcPr>
            <w:tcW w:w="2964" w:type="dxa"/>
            <w:vMerge w:val="restart"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4.4. Проведение мер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приятий по оказанию бе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с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платной юридической п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мощи по актуальным пр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вовым вопросам с привл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чением практикующих юристов, адвокатов и сп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циалистов в соответс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вующей сфере</w:t>
            </w:r>
          </w:p>
        </w:tc>
        <w:tc>
          <w:tcPr>
            <w:tcW w:w="1559" w:type="dxa"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41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79" w:type="dxa"/>
            <w:vMerge w:val="restart"/>
          </w:tcPr>
          <w:p w:rsidR="003160DF" w:rsidRPr="00F47408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F47408">
              <w:rPr>
                <w:rFonts w:ascii="Times New Roman" w:hAnsi="Times New Roman"/>
                <w:sz w:val="24"/>
                <w:szCs w:val="24"/>
              </w:rPr>
              <w:t>Министерство ю</w:t>
            </w:r>
            <w:r w:rsidRPr="00F47408">
              <w:rPr>
                <w:rFonts w:ascii="Times New Roman" w:hAnsi="Times New Roman"/>
                <w:sz w:val="24"/>
                <w:szCs w:val="24"/>
              </w:rPr>
              <w:t>с</w:t>
            </w:r>
            <w:r w:rsidRPr="00F47408">
              <w:rPr>
                <w:rFonts w:ascii="Times New Roman" w:hAnsi="Times New Roman"/>
                <w:sz w:val="24"/>
                <w:szCs w:val="24"/>
              </w:rPr>
              <w:t>тиции Республики Тыва, М</w:t>
            </w:r>
            <w:r w:rsidRPr="00F47408">
              <w:rPr>
                <w:rFonts w:ascii="Times New Roman" w:hAnsi="Times New Roman"/>
                <w:sz w:val="24"/>
                <w:szCs w:val="24"/>
              </w:rPr>
              <w:t>и</w:t>
            </w:r>
            <w:r w:rsidRPr="00F47408">
              <w:rPr>
                <w:rFonts w:ascii="Times New Roman" w:hAnsi="Times New Roman"/>
                <w:sz w:val="24"/>
                <w:szCs w:val="24"/>
              </w:rPr>
              <w:t>нистерство информат</w:t>
            </w:r>
            <w:r w:rsidRPr="00F47408">
              <w:rPr>
                <w:rFonts w:ascii="Times New Roman" w:hAnsi="Times New Roman"/>
                <w:sz w:val="24"/>
                <w:szCs w:val="24"/>
              </w:rPr>
              <w:t>и</w:t>
            </w:r>
            <w:r w:rsidRPr="00F47408">
              <w:rPr>
                <w:rFonts w:ascii="Times New Roman" w:hAnsi="Times New Roman"/>
                <w:sz w:val="24"/>
                <w:szCs w:val="24"/>
              </w:rPr>
              <w:t>зации и связи Республики Тыва, органы исполн</w:t>
            </w:r>
            <w:r w:rsidRPr="00F47408">
              <w:rPr>
                <w:rFonts w:ascii="Times New Roman" w:hAnsi="Times New Roman"/>
                <w:sz w:val="24"/>
                <w:szCs w:val="24"/>
              </w:rPr>
              <w:t>и</w:t>
            </w:r>
            <w:r w:rsidRPr="00F47408">
              <w:rPr>
                <w:rFonts w:ascii="Times New Roman" w:hAnsi="Times New Roman"/>
                <w:sz w:val="24"/>
                <w:szCs w:val="24"/>
              </w:rPr>
              <w:t>тельной власти Респу</w:t>
            </w:r>
            <w:r w:rsidRPr="00F47408">
              <w:rPr>
                <w:rFonts w:ascii="Times New Roman" w:hAnsi="Times New Roman"/>
                <w:sz w:val="24"/>
                <w:szCs w:val="24"/>
              </w:rPr>
              <w:t>б</w:t>
            </w:r>
            <w:r w:rsidRPr="00F47408">
              <w:rPr>
                <w:rFonts w:ascii="Times New Roman" w:hAnsi="Times New Roman"/>
                <w:sz w:val="24"/>
                <w:szCs w:val="24"/>
              </w:rPr>
              <w:t>лики Тыва, негосударс</w:t>
            </w:r>
            <w:r w:rsidRPr="00F47408">
              <w:rPr>
                <w:rFonts w:ascii="Times New Roman" w:hAnsi="Times New Roman"/>
                <w:sz w:val="24"/>
                <w:szCs w:val="24"/>
              </w:rPr>
              <w:t>т</w:t>
            </w:r>
            <w:r w:rsidRPr="00F47408">
              <w:rPr>
                <w:rFonts w:ascii="Times New Roman" w:hAnsi="Times New Roman"/>
                <w:sz w:val="24"/>
                <w:szCs w:val="24"/>
              </w:rPr>
              <w:t>венная некомме</w:t>
            </w:r>
            <w:r w:rsidRPr="00F47408">
              <w:rPr>
                <w:rFonts w:ascii="Times New Roman" w:hAnsi="Times New Roman"/>
                <w:sz w:val="24"/>
                <w:szCs w:val="24"/>
              </w:rPr>
              <w:t>р</w:t>
            </w:r>
            <w:r w:rsidRPr="00F47408">
              <w:rPr>
                <w:rFonts w:ascii="Times New Roman" w:hAnsi="Times New Roman"/>
                <w:sz w:val="24"/>
                <w:szCs w:val="24"/>
              </w:rPr>
              <w:t>ческая организация «Адвока</w:t>
            </w:r>
            <w:r w:rsidRPr="00F47408">
              <w:rPr>
                <w:rFonts w:ascii="Times New Roman" w:hAnsi="Times New Roman"/>
                <w:sz w:val="24"/>
                <w:szCs w:val="24"/>
              </w:rPr>
              <w:t>т</w:t>
            </w:r>
            <w:r w:rsidRPr="00F47408">
              <w:rPr>
                <w:rFonts w:ascii="Times New Roman" w:hAnsi="Times New Roman"/>
                <w:sz w:val="24"/>
                <w:szCs w:val="24"/>
              </w:rPr>
              <w:t>ская палата Республики Тыва» (по согласов</w:t>
            </w:r>
            <w:r w:rsidRPr="00F47408">
              <w:rPr>
                <w:rFonts w:ascii="Times New Roman" w:hAnsi="Times New Roman"/>
                <w:sz w:val="24"/>
                <w:szCs w:val="24"/>
              </w:rPr>
              <w:t>а</w:t>
            </w:r>
            <w:r w:rsidRPr="00F47408">
              <w:rPr>
                <w:rFonts w:ascii="Times New Roman" w:hAnsi="Times New Roman"/>
                <w:sz w:val="24"/>
                <w:szCs w:val="24"/>
              </w:rPr>
              <w:t>нию), региональное о</w:t>
            </w:r>
            <w:r w:rsidRPr="00F47408">
              <w:rPr>
                <w:rFonts w:ascii="Times New Roman" w:hAnsi="Times New Roman"/>
                <w:sz w:val="24"/>
                <w:szCs w:val="24"/>
              </w:rPr>
              <w:t>т</w:t>
            </w:r>
            <w:r w:rsidRPr="00F47408">
              <w:rPr>
                <w:rFonts w:ascii="Times New Roman" w:hAnsi="Times New Roman"/>
                <w:sz w:val="24"/>
                <w:szCs w:val="24"/>
              </w:rPr>
              <w:t>деление Всеро</w:t>
            </w:r>
            <w:r w:rsidRPr="00F47408">
              <w:rPr>
                <w:rFonts w:ascii="Times New Roman" w:hAnsi="Times New Roman"/>
                <w:sz w:val="24"/>
                <w:szCs w:val="24"/>
              </w:rPr>
              <w:t>с</w:t>
            </w:r>
            <w:r w:rsidRPr="00F47408">
              <w:rPr>
                <w:rFonts w:ascii="Times New Roman" w:hAnsi="Times New Roman"/>
                <w:sz w:val="24"/>
                <w:szCs w:val="24"/>
              </w:rPr>
              <w:t>сийской общественной организ</w:t>
            </w:r>
            <w:r w:rsidRPr="00F47408">
              <w:rPr>
                <w:rFonts w:ascii="Times New Roman" w:hAnsi="Times New Roman"/>
                <w:sz w:val="24"/>
                <w:szCs w:val="24"/>
              </w:rPr>
              <w:t>а</w:t>
            </w:r>
            <w:r w:rsidRPr="00F47408">
              <w:rPr>
                <w:rFonts w:ascii="Times New Roman" w:hAnsi="Times New Roman"/>
                <w:sz w:val="24"/>
                <w:szCs w:val="24"/>
              </w:rPr>
              <w:t>ции «Ассоциация юр</w:t>
            </w:r>
            <w:r w:rsidRPr="00F47408">
              <w:rPr>
                <w:rFonts w:ascii="Times New Roman" w:hAnsi="Times New Roman"/>
                <w:sz w:val="24"/>
                <w:szCs w:val="24"/>
              </w:rPr>
              <w:t>и</w:t>
            </w:r>
            <w:r w:rsidRPr="00F47408">
              <w:rPr>
                <w:rFonts w:ascii="Times New Roman" w:hAnsi="Times New Roman"/>
                <w:sz w:val="24"/>
                <w:szCs w:val="24"/>
              </w:rPr>
              <w:t>стов России» по Респу</w:t>
            </w:r>
            <w:r w:rsidRPr="00F47408">
              <w:rPr>
                <w:rFonts w:ascii="Times New Roman" w:hAnsi="Times New Roman"/>
                <w:sz w:val="24"/>
                <w:szCs w:val="24"/>
              </w:rPr>
              <w:t>б</w:t>
            </w:r>
            <w:r w:rsidRPr="00F47408">
              <w:rPr>
                <w:rFonts w:ascii="Times New Roman" w:hAnsi="Times New Roman"/>
                <w:sz w:val="24"/>
                <w:szCs w:val="24"/>
              </w:rPr>
              <w:t>лике Тыва (по соглас</w:t>
            </w:r>
            <w:r w:rsidRPr="00F47408">
              <w:rPr>
                <w:rFonts w:ascii="Times New Roman" w:hAnsi="Times New Roman"/>
                <w:sz w:val="24"/>
                <w:szCs w:val="24"/>
              </w:rPr>
              <w:t>о</w:t>
            </w:r>
            <w:r w:rsidRPr="00F47408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2381" w:type="dxa"/>
            <w:vMerge w:val="restart"/>
          </w:tcPr>
          <w:p w:rsidR="00EE5FEB" w:rsidRDefault="00EE5FEB" w:rsidP="00316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3160DF" w:rsidRPr="003160DF">
              <w:rPr>
                <w:rFonts w:ascii="Times New Roman" w:hAnsi="Times New Roman"/>
                <w:sz w:val="24"/>
                <w:szCs w:val="24"/>
              </w:rPr>
              <w:t>исло лиц, получи</w:t>
            </w:r>
            <w:r w:rsidR="003160DF" w:rsidRPr="003160DF">
              <w:rPr>
                <w:rFonts w:ascii="Times New Roman" w:hAnsi="Times New Roman"/>
                <w:sz w:val="24"/>
                <w:szCs w:val="24"/>
              </w:rPr>
              <w:t>в</w:t>
            </w:r>
            <w:r w:rsidR="003160DF" w:rsidRPr="003160DF">
              <w:rPr>
                <w:rFonts w:ascii="Times New Roman" w:hAnsi="Times New Roman"/>
                <w:sz w:val="24"/>
                <w:szCs w:val="24"/>
              </w:rPr>
              <w:t>ших бесплатную квалифиц</w:t>
            </w:r>
            <w:r w:rsidR="003160DF"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="003160DF" w:rsidRPr="003160DF">
              <w:rPr>
                <w:rFonts w:ascii="Times New Roman" w:hAnsi="Times New Roman"/>
                <w:sz w:val="24"/>
                <w:szCs w:val="24"/>
              </w:rPr>
              <w:t>рованную юридическую п</w:t>
            </w:r>
            <w:r w:rsidR="003160DF" w:rsidRPr="003160DF">
              <w:rPr>
                <w:rFonts w:ascii="Times New Roman" w:hAnsi="Times New Roman"/>
                <w:sz w:val="24"/>
                <w:szCs w:val="24"/>
              </w:rPr>
              <w:t>о</w:t>
            </w:r>
            <w:r w:rsidR="003160DF" w:rsidRPr="003160DF">
              <w:rPr>
                <w:rFonts w:ascii="Times New Roman" w:hAnsi="Times New Roman"/>
                <w:sz w:val="24"/>
                <w:szCs w:val="24"/>
              </w:rPr>
              <w:t xml:space="preserve">мощь: </w:t>
            </w:r>
          </w:p>
          <w:p w:rsidR="00EE5FEB" w:rsidRDefault="00EE5FEB" w:rsidP="00316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2022 г. – 4000 чел.;</w:t>
            </w:r>
            <w:r w:rsidR="003160DF" w:rsidRPr="00316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60DF" w:rsidRPr="003160DF" w:rsidRDefault="00EE5FEB" w:rsidP="00316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2023 г. – 4600 чел.;</w:t>
            </w:r>
            <w:r w:rsidR="003160DF" w:rsidRPr="003160DF">
              <w:rPr>
                <w:rFonts w:ascii="Times New Roman" w:hAnsi="Times New Roman"/>
                <w:sz w:val="24"/>
                <w:szCs w:val="24"/>
              </w:rPr>
              <w:t xml:space="preserve"> к 2024 г. – 5200 чел.</w:t>
            </w:r>
          </w:p>
        </w:tc>
      </w:tr>
      <w:tr w:rsidR="003160DF" w:rsidRPr="003160DF" w:rsidTr="00EF66AA">
        <w:trPr>
          <w:jc w:val="center"/>
        </w:trPr>
        <w:tc>
          <w:tcPr>
            <w:tcW w:w="2964" w:type="dxa"/>
            <w:vMerge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1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0DF" w:rsidRPr="003160DF" w:rsidTr="00EF66AA">
        <w:trPr>
          <w:jc w:val="center"/>
        </w:trPr>
        <w:tc>
          <w:tcPr>
            <w:tcW w:w="2964" w:type="dxa"/>
            <w:vMerge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41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0DF" w:rsidRPr="003160DF" w:rsidTr="00EF66AA">
        <w:trPr>
          <w:jc w:val="center"/>
        </w:trPr>
        <w:tc>
          <w:tcPr>
            <w:tcW w:w="2964" w:type="dxa"/>
            <w:vMerge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1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0DF" w:rsidRPr="003160DF" w:rsidTr="00EF66AA">
        <w:trPr>
          <w:jc w:val="center"/>
        </w:trPr>
        <w:tc>
          <w:tcPr>
            <w:tcW w:w="2964" w:type="dxa"/>
            <w:vMerge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т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341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0DF" w:rsidRPr="003160DF" w:rsidTr="00EF66AA">
        <w:trPr>
          <w:jc w:val="center"/>
        </w:trPr>
        <w:tc>
          <w:tcPr>
            <w:tcW w:w="2964" w:type="dxa"/>
            <w:vMerge w:val="restart"/>
          </w:tcPr>
          <w:p w:rsidR="003160DF" w:rsidRPr="003160DF" w:rsidRDefault="00EE5FEB" w:rsidP="00EE5FEB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о Программе</w:t>
            </w:r>
          </w:p>
        </w:tc>
        <w:tc>
          <w:tcPr>
            <w:tcW w:w="1559" w:type="dxa"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41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5518,1</w:t>
            </w:r>
          </w:p>
        </w:tc>
        <w:tc>
          <w:tcPr>
            <w:tcW w:w="952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1906,0</w:t>
            </w:r>
          </w:p>
        </w:tc>
        <w:tc>
          <w:tcPr>
            <w:tcW w:w="1134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1891,1</w:t>
            </w:r>
          </w:p>
        </w:tc>
        <w:tc>
          <w:tcPr>
            <w:tcW w:w="1277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1721,0</w:t>
            </w:r>
          </w:p>
        </w:tc>
        <w:tc>
          <w:tcPr>
            <w:tcW w:w="1701" w:type="dxa"/>
            <w:vMerge w:val="restart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 w:val="restart"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0DF" w:rsidRPr="003160DF" w:rsidTr="00EF66AA">
        <w:trPr>
          <w:jc w:val="center"/>
        </w:trPr>
        <w:tc>
          <w:tcPr>
            <w:tcW w:w="2964" w:type="dxa"/>
            <w:vMerge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1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0DF" w:rsidRPr="003160DF" w:rsidTr="00EF66AA">
        <w:trPr>
          <w:jc w:val="center"/>
        </w:trPr>
        <w:tc>
          <w:tcPr>
            <w:tcW w:w="2964" w:type="dxa"/>
            <w:vMerge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0D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41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5518,1</w:t>
            </w:r>
          </w:p>
        </w:tc>
        <w:tc>
          <w:tcPr>
            <w:tcW w:w="952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1906,0</w:t>
            </w:r>
          </w:p>
        </w:tc>
        <w:tc>
          <w:tcPr>
            <w:tcW w:w="1134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1891,1</w:t>
            </w:r>
          </w:p>
        </w:tc>
        <w:tc>
          <w:tcPr>
            <w:tcW w:w="1277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1721,0</w:t>
            </w:r>
          </w:p>
        </w:tc>
        <w:tc>
          <w:tcPr>
            <w:tcW w:w="1701" w:type="dxa"/>
            <w:vMerge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0DF" w:rsidRPr="003160DF" w:rsidTr="00EF66AA">
        <w:trPr>
          <w:jc w:val="center"/>
        </w:trPr>
        <w:tc>
          <w:tcPr>
            <w:tcW w:w="2964" w:type="dxa"/>
            <w:vMerge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1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0DF" w:rsidRPr="003160DF" w:rsidTr="00EF66AA">
        <w:trPr>
          <w:jc w:val="center"/>
        </w:trPr>
        <w:tc>
          <w:tcPr>
            <w:tcW w:w="2964" w:type="dxa"/>
            <w:vMerge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0DF" w:rsidRPr="00F47408" w:rsidRDefault="003160DF" w:rsidP="003160DF">
            <w:pPr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F47408">
              <w:rPr>
                <w:rFonts w:ascii="Times New Roman" w:hAnsi="Times New Roman"/>
                <w:spacing w:val="22"/>
                <w:sz w:val="24"/>
                <w:szCs w:val="24"/>
              </w:rPr>
              <w:t>внебюдже</w:t>
            </w:r>
            <w:r w:rsidRPr="00F47408">
              <w:rPr>
                <w:rFonts w:ascii="Times New Roman" w:hAnsi="Times New Roman"/>
                <w:spacing w:val="22"/>
                <w:sz w:val="24"/>
                <w:szCs w:val="24"/>
              </w:rPr>
              <w:t>т</w:t>
            </w:r>
            <w:r w:rsidRPr="00F47408">
              <w:rPr>
                <w:rFonts w:ascii="Times New Roman" w:hAnsi="Times New Roman"/>
                <w:spacing w:val="22"/>
                <w:sz w:val="24"/>
                <w:szCs w:val="24"/>
              </w:rPr>
              <w:t>ные средства</w:t>
            </w:r>
          </w:p>
        </w:tc>
        <w:tc>
          <w:tcPr>
            <w:tcW w:w="1341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3160DF" w:rsidRPr="003160DF" w:rsidRDefault="003160DF" w:rsidP="00316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3160DF" w:rsidRPr="003160DF" w:rsidRDefault="003160DF" w:rsidP="00316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5FEB" w:rsidRDefault="00EE5FEB" w:rsidP="005E4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5FEB" w:rsidRDefault="00EE5FEB" w:rsidP="005E4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EE5FEB" w:rsidSect="00666D23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987596" w:rsidRPr="00EE5FEB" w:rsidRDefault="00987596" w:rsidP="00EE5FEB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EE5FEB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987596" w:rsidRPr="00EE5FEB" w:rsidRDefault="00987596" w:rsidP="00EE5FEB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EE5FEB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987596" w:rsidRPr="00EE5FEB" w:rsidRDefault="00987596" w:rsidP="00EE5FEB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EE5FEB">
        <w:rPr>
          <w:rFonts w:ascii="Times New Roman" w:hAnsi="Times New Roman"/>
          <w:sz w:val="28"/>
          <w:szCs w:val="28"/>
        </w:rPr>
        <w:t xml:space="preserve">Республики Тыва </w:t>
      </w:r>
      <w:r w:rsidR="00FE535F" w:rsidRPr="00EE5FEB">
        <w:rPr>
          <w:rFonts w:ascii="Times New Roman" w:hAnsi="Times New Roman"/>
          <w:sz w:val="28"/>
          <w:szCs w:val="28"/>
        </w:rPr>
        <w:t>«</w:t>
      </w:r>
      <w:r w:rsidRPr="00EE5FEB">
        <w:rPr>
          <w:rFonts w:ascii="Times New Roman" w:hAnsi="Times New Roman"/>
          <w:sz w:val="28"/>
          <w:szCs w:val="28"/>
        </w:rPr>
        <w:t>Повышение</w:t>
      </w:r>
    </w:p>
    <w:p w:rsidR="00987596" w:rsidRPr="00EE5FEB" w:rsidRDefault="00987596" w:rsidP="00EE5FEB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EE5FEB">
        <w:rPr>
          <w:rFonts w:ascii="Times New Roman" w:hAnsi="Times New Roman"/>
          <w:sz w:val="28"/>
          <w:szCs w:val="28"/>
        </w:rPr>
        <w:t>правовой культуры в Республике</w:t>
      </w:r>
    </w:p>
    <w:p w:rsidR="00987596" w:rsidRPr="00EE5FEB" w:rsidRDefault="00EE5FEB" w:rsidP="00EE5FEB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Тыва на 2022-</w:t>
      </w:r>
      <w:r w:rsidR="009D6DB1" w:rsidRPr="00EE5FEB">
        <w:rPr>
          <w:rFonts w:ascii="Times New Roman" w:hAnsi="Times New Roman"/>
          <w:sz w:val="28"/>
          <w:szCs w:val="28"/>
        </w:rPr>
        <w:t>2024</w:t>
      </w:r>
      <w:r w:rsidR="00987596" w:rsidRPr="00EE5FEB">
        <w:rPr>
          <w:rFonts w:ascii="Times New Roman" w:hAnsi="Times New Roman"/>
          <w:sz w:val="28"/>
          <w:szCs w:val="28"/>
        </w:rPr>
        <w:t xml:space="preserve"> годы</w:t>
      </w:r>
      <w:r w:rsidR="00FE535F" w:rsidRPr="00EE5FEB">
        <w:rPr>
          <w:rFonts w:ascii="Times New Roman" w:hAnsi="Times New Roman"/>
          <w:sz w:val="28"/>
          <w:szCs w:val="28"/>
        </w:rPr>
        <w:t>»</w:t>
      </w:r>
    </w:p>
    <w:p w:rsidR="00987596" w:rsidRPr="00EE5FEB" w:rsidRDefault="00987596" w:rsidP="00EE5FEB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EE5FEB" w:rsidRPr="00EE5FEB" w:rsidRDefault="00EE5FEB" w:rsidP="00EE5F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5FE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5FEB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5FE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5FEB">
        <w:rPr>
          <w:rFonts w:ascii="Times New Roman" w:hAnsi="Times New Roman"/>
          <w:b/>
          <w:sz w:val="28"/>
          <w:szCs w:val="28"/>
        </w:rPr>
        <w:t xml:space="preserve">Н </w:t>
      </w:r>
    </w:p>
    <w:p w:rsidR="00783FC4" w:rsidRDefault="00987596" w:rsidP="00EE5F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5FEB">
        <w:rPr>
          <w:rFonts w:ascii="Times New Roman" w:hAnsi="Times New Roman"/>
          <w:sz w:val="28"/>
          <w:szCs w:val="28"/>
        </w:rPr>
        <w:t>реализации</w:t>
      </w:r>
      <w:r w:rsidR="00EE5FEB">
        <w:rPr>
          <w:rFonts w:ascii="Times New Roman" w:hAnsi="Times New Roman"/>
          <w:sz w:val="28"/>
          <w:szCs w:val="28"/>
        </w:rPr>
        <w:t xml:space="preserve"> </w:t>
      </w:r>
      <w:r w:rsidRPr="00EE5FEB">
        <w:rPr>
          <w:rFonts w:ascii="Times New Roman" w:hAnsi="Times New Roman"/>
          <w:sz w:val="28"/>
          <w:szCs w:val="28"/>
        </w:rPr>
        <w:t>государственной программы</w:t>
      </w:r>
      <w:r w:rsidR="00783FC4">
        <w:rPr>
          <w:rFonts w:ascii="Times New Roman" w:hAnsi="Times New Roman"/>
          <w:sz w:val="28"/>
          <w:szCs w:val="28"/>
        </w:rPr>
        <w:t xml:space="preserve"> Республики </w:t>
      </w:r>
    </w:p>
    <w:p w:rsidR="00987596" w:rsidRPr="00EE5FEB" w:rsidRDefault="00783FC4" w:rsidP="00EE5F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Тыва </w:t>
      </w:r>
      <w:r w:rsidR="00FE535F" w:rsidRPr="00EE5FEB">
        <w:rPr>
          <w:rFonts w:ascii="Times New Roman" w:hAnsi="Times New Roman"/>
          <w:sz w:val="28"/>
          <w:szCs w:val="28"/>
        </w:rPr>
        <w:t>«</w:t>
      </w:r>
      <w:r w:rsidR="00987596" w:rsidRPr="00EE5FEB">
        <w:rPr>
          <w:rFonts w:ascii="Times New Roman" w:hAnsi="Times New Roman"/>
          <w:sz w:val="28"/>
          <w:szCs w:val="28"/>
        </w:rPr>
        <w:t>Повышение правовой культуры в</w:t>
      </w:r>
    </w:p>
    <w:p w:rsidR="00987596" w:rsidRPr="00EE5FEB" w:rsidRDefault="003D40D0" w:rsidP="00EE5F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5FEB">
        <w:rPr>
          <w:rFonts w:ascii="Times New Roman" w:hAnsi="Times New Roman"/>
          <w:sz w:val="28"/>
          <w:szCs w:val="28"/>
        </w:rPr>
        <w:t>Республике Тыва на 2022</w:t>
      </w:r>
      <w:r w:rsidR="00EE5FEB">
        <w:rPr>
          <w:rFonts w:ascii="Times New Roman" w:hAnsi="Times New Roman"/>
          <w:sz w:val="28"/>
          <w:szCs w:val="28"/>
        </w:rPr>
        <w:t>-</w:t>
      </w:r>
      <w:r w:rsidR="00201D09" w:rsidRPr="00EE5FEB">
        <w:rPr>
          <w:rFonts w:ascii="Times New Roman" w:hAnsi="Times New Roman"/>
          <w:sz w:val="28"/>
          <w:szCs w:val="28"/>
        </w:rPr>
        <w:t>2024</w:t>
      </w:r>
      <w:r w:rsidR="00987596" w:rsidRPr="00EE5FEB">
        <w:rPr>
          <w:rFonts w:ascii="Times New Roman" w:hAnsi="Times New Roman"/>
          <w:sz w:val="28"/>
          <w:szCs w:val="28"/>
        </w:rPr>
        <w:t xml:space="preserve"> годы</w:t>
      </w:r>
      <w:r w:rsidR="00FE535F" w:rsidRPr="00EE5FEB">
        <w:rPr>
          <w:rFonts w:ascii="Times New Roman" w:hAnsi="Times New Roman"/>
          <w:sz w:val="28"/>
          <w:szCs w:val="28"/>
        </w:rPr>
        <w:t>»</w:t>
      </w:r>
    </w:p>
    <w:p w:rsidR="00987596" w:rsidRPr="00EE5FEB" w:rsidRDefault="00987596" w:rsidP="00EE5F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5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52"/>
        <w:gridCol w:w="693"/>
        <w:gridCol w:w="704"/>
        <w:gridCol w:w="855"/>
        <w:gridCol w:w="850"/>
        <w:gridCol w:w="584"/>
        <w:gridCol w:w="708"/>
        <w:gridCol w:w="709"/>
        <w:gridCol w:w="851"/>
        <w:gridCol w:w="711"/>
        <w:gridCol w:w="709"/>
        <w:gridCol w:w="850"/>
        <w:gridCol w:w="851"/>
        <w:gridCol w:w="3827"/>
      </w:tblGrid>
      <w:tr w:rsidR="009D56DF" w:rsidRPr="009D56DF" w:rsidTr="00783FC4">
        <w:trPr>
          <w:tblHeader/>
          <w:jc w:val="center"/>
        </w:trPr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Наименование контрольного события государственной программы</w:t>
            </w:r>
          </w:p>
        </w:tc>
        <w:tc>
          <w:tcPr>
            <w:tcW w:w="9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Ответственные за испо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л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нение</w:t>
            </w:r>
          </w:p>
        </w:tc>
      </w:tr>
      <w:tr w:rsidR="009D56DF" w:rsidRPr="009D56DF" w:rsidTr="00783FC4">
        <w:trPr>
          <w:tblHeader/>
          <w:jc w:val="center"/>
        </w:trPr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6DF" w:rsidRPr="009D56DF" w:rsidTr="00783FC4">
        <w:trPr>
          <w:tblHeader/>
          <w:jc w:val="center"/>
        </w:trPr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 кв.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II кв.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III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IV кв.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II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III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IV кв.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II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III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IV кв.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6DF" w:rsidRPr="009D56DF" w:rsidTr="00783FC4">
        <w:trPr>
          <w:jc w:val="center"/>
        </w:trPr>
        <w:tc>
          <w:tcPr>
            <w:tcW w:w="160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B" w:rsidRPr="009D56DF" w:rsidRDefault="00EE5FEB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Мероприятие 1. Развитие правового воспитания подрастающего поколения</w:t>
            </w:r>
          </w:p>
        </w:tc>
      </w:tr>
      <w:tr w:rsidR="009D56DF" w:rsidRPr="009D56DF" w:rsidTr="00783FC4">
        <w:trPr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B" w:rsidRPr="009D56DF" w:rsidRDefault="00EE5FEB" w:rsidP="009D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1.1. Проведение в образов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тельных и иных организац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ях Республики Тыва, в к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торых обучаются (содержа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ся) несовершеннолетние, профилактических бесед, лекций с привлечением с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трудников органов внутре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них дел, юстиции, террит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риальных органов фед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ральных органов исполн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тельной власти в Республике Тыва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B" w:rsidRPr="009D56DF" w:rsidRDefault="00EE5FEB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28 ма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р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B" w:rsidRPr="009D56DF" w:rsidRDefault="00EE5FEB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B" w:rsidRPr="009D56DF" w:rsidRDefault="00EE5FEB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B" w:rsidRPr="009D56DF" w:rsidRDefault="00EE5FEB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15 д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B" w:rsidRPr="009D56DF" w:rsidRDefault="00EE5FEB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proofErr w:type="spellStart"/>
            <w:proofErr w:type="gramStart"/>
            <w:r w:rsidRPr="009D56DF">
              <w:rPr>
                <w:rFonts w:ascii="Times New Roman" w:hAnsi="Times New Roman"/>
                <w:sz w:val="24"/>
                <w:szCs w:val="24"/>
              </w:rPr>
              <w:t>мар</w:t>
            </w:r>
            <w:proofErr w:type="spellEnd"/>
            <w:r w:rsidR="00783FC4">
              <w:rPr>
                <w:rFonts w:ascii="Times New Roman" w:hAnsi="Times New Roman"/>
                <w:sz w:val="24"/>
                <w:szCs w:val="24"/>
              </w:rPr>
              <w:t>-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B" w:rsidRPr="009D56DF" w:rsidRDefault="00EE5FEB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B" w:rsidRPr="009D56DF" w:rsidRDefault="00EE5FEB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B" w:rsidRPr="009D56DF" w:rsidRDefault="00EE5FEB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15 д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B" w:rsidRPr="009D56DF" w:rsidRDefault="00EE5FEB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B" w:rsidRPr="009D56DF" w:rsidRDefault="00EE5FEB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B" w:rsidRPr="009D56DF" w:rsidRDefault="00EE5FEB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B" w:rsidRPr="009D56DF" w:rsidRDefault="00EE5FEB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B" w:rsidRPr="009D56DF" w:rsidRDefault="00EE5FEB" w:rsidP="009D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Мин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стерство юстиции Республики Тыва, Ве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р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ховный суд Респу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б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лики Тыва (по согласованию), Арби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ражный суд Республики Тыва (по согласов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 xml:space="preserve">нию), </w:t>
            </w:r>
            <w:proofErr w:type="spellStart"/>
            <w:r w:rsidRPr="009D56DF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Pr="009D56DF">
              <w:rPr>
                <w:rFonts w:ascii="Times New Roman" w:hAnsi="Times New Roman"/>
                <w:sz w:val="24"/>
                <w:szCs w:val="24"/>
              </w:rPr>
              <w:t xml:space="preserve"> городской суд Республики Тыва (по согласов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нию), Министерство внутренних дел по Республике Тыва (по согл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сованию), Уполномоченный по правам человека в Республике Т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ы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ва (по согласованию), Управление Министерства юстиции Российской Федерации по Ре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с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публике Тыва (по согласованию), прокуратура Ре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с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 xml:space="preserve">публики Тыва (по согласованию), </w:t>
            </w:r>
            <w:r w:rsidRPr="009D56DF">
              <w:rPr>
                <w:rFonts w:ascii="Times New Roman" w:hAnsi="Times New Roman"/>
                <w:sz w:val="24"/>
                <w:szCs w:val="24"/>
              </w:rPr>
              <w:lastRenderedPageBreak/>
              <w:t>Следственное управление Следс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венного комитета Российской Ф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дерации по Республике Тыва (по согласованию), Управление Фед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ральной службы судебных прист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вов по Республике Тыва (по согл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сованию), Адвокатская палата Ре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с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публики Тыва (по с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гласованию), Нотариальная п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лата Республики Тыва (по согласованию), реги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нальное о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деление Всероссийской общественной организации «Асс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циация юристов России» по Ре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с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публике Тыва (по согласов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9D56DF" w:rsidRPr="009D56DF" w:rsidTr="00783FC4">
        <w:trPr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1.2. Проведение конкурсов и конференций, посвященных: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Министерство юстиции Республ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</w:tc>
      </w:tr>
      <w:tr w:rsidR="009D56DF" w:rsidRPr="009D56DF" w:rsidTr="00783FC4">
        <w:trPr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783FC4" w:rsidP="00783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 Д</w:t>
            </w:r>
            <w:r w:rsidR="009D56DF" w:rsidRPr="009D56DF">
              <w:rPr>
                <w:rFonts w:ascii="Times New Roman" w:hAnsi="Times New Roman"/>
                <w:sz w:val="24"/>
                <w:szCs w:val="24"/>
              </w:rPr>
              <w:t>ню Конституции Р</w:t>
            </w:r>
            <w:r w:rsidR="009D56DF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9D56DF" w:rsidRPr="009D56DF">
              <w:rPr>
                <w:rFonts w:ascii="Times New Roman" w:hAnsi="Times New Roman"/>
                <w:sz w:val="24"/>
                <w:szCs w:val="24"/>
              </w:rPr>
              <w:t>Т</w:t>
            </w:r>
            <w:r w:rsidR="009D56DF">
              <w:rPr>
                <w:rFonts w:ascii="Times New Roman" w:hAnsi="Times New Roman"/>
                <w:sz w:val="24"/>
                <w:szCs w:val="24"/>
              </w:rPr>
              <w:t>ыва</w:t>
            </w:r>
            <w:r w:rsidR="009D56DF" w:rsidRPr="009D56DF">
              <w:rPr>
                <w:rFonts w:ascii="Times New Roman" w:hAnsi="Times New Roman"/>
                <w:sz w:val="24"/>
                <w:szCs w:val="24"/>
              </w:rPr>
              <w:t xml:space="preserve"> – нау</w:t>
            </w:r>
            <w:r w:rsidR="009D56DF" w:rsidRPr="009D56DF">
              <w:rPr>
                <w:rFonts w:ascii="Times New Roman" w:hAnsi="Times New Roman"/>
                <w:sz w:val="24"/>
                <w:szCs w:val="24"/>
              </w:rPr>
              <w:t>ч</w:t>
            </w:r>
            <w:r w:rsidR="009D56DF" w:rsidRPr="009D56DF">
              <w:rPr>
                <w:rFonts w:ascii="Times New Roman" w:hAnsi="Times New Roman"/>
                <w:sz w:val="24"/>
                <w:szCs w:val="24"/>
              </w:rPr>
              <w:t xml:space="preserve">но-практическая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D56DF" w:rsidRPr="009D56DF">
              <w:rPr>
                <w:rFonts w:ascii="Times New Roman" w:hAnsi="Times New Roman"/>
                <w:sz w:val="24"/>
                <w:szCs w:val="24"/>
              </w:rPr>
              <w:t>онфере</w:t>
            </w:r>
            <w:r w:rsidR="009D56DF" w:rsidRPr="009D56DF">
              <w:rPr>
                <w:rFonts w:ascii="Times New Roman" w:hAnsi="Times New Roman"/>
                <w:sz w:val="24"/>
                <w:szCs w:val="24"/>
              </w:rPr>
              <w:t>н</w:t>
            </w:r>
            <w:r w:rsidR="009D56DF" w:rsidRPr="009D56DF"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12 мая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12 мая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12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Министерство юстиции Республ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</w:tc>
      </w:tr>
      <w:tr w:rsidR="009D56DF" w:rsidRPr="009D56DF" w:rsidTr="00783FC4">
        <w:trPr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783FC4" w:rsidP="00783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1.2.2. </w:t>
            </w:r>
            <w:r w:rsidR="009D56DF" w:rsidRPr="009D56DF">
              <w:rPr>
                <w:rFonts w:ascii="Times New Roman" w:hAnsi="Times New Roman"/>
                <w:sz w:val="24"/>
                <w:szCs w:val="24"/>
              </w:rPr>
              <w:t>Дню Конституции Р</w:t>
            </w:r>
            <w:r w:rsidR="009D56DF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9D56DF" w:rsidRPr="009D56DF">
              <w:rPr>
                <w:rFonts w:ascii="Times New Roman" w:hAnsi="Times New Roman"/>
                <w:sz w:val="24"/>
                <w:szCs w:val="24"/>
              </w:rPr>
              <w:t>Ф</w:t>
            </w:r>
            <w:r w:rsidR="009D56DF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="009D56DF" w:rsidRPr="009D56DF">
              <w:rPr>
                <w:rFonts w:ascii="Times New Roman" w:hAnsi="Times New Roman"/>
                <w:sz w:val="24"/>
                <w:szCs w:val="24"/>
              </w:rPr>
              <w:t xml:space="preserve"> – научно-практическая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D56DF" w:rsidRPr="009D56DF">
              <w:rPr>
                <w:rFonts w:ascii="Times New Roman" w:hAnsi="Times New Roman"/>
                <w:sz w:val="24"/>
                <w:szCs w:val="24"/>
              </w:rPr>
              <w:t>онф</w:t>
            </w:r>
            <w:r w:rsidR="009D56DF"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="009D56DF" w:rsidRPr="009D56DF">
              <w:rPr>
                <w:rFonts w:ascii="Times New Roman" w:hAnsi="Times New Roman"/>
                <w:sz w:val="24"/>
                <w:szCs w:val="24"/>
              </w:rPr>
              <w:t>ренция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25 д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20 д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25 д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Министерство юстиции Республ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</w:tc>
      </w:tr>
      <w:tr w:rsidR="009D56DF" w:rsidRPr="009D56DF" w:rsidTr="00783FC4">
        <w:trPr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Default="00783FC4" w:rsidP="009D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 Дню юриста:</w:t>
            </w:r>
          </w:p>
          <w:p w:rsidR="009D56DF" w:rsidRPr="009D56DF" w:rsidRDefault="009D56DF" w:rsidP="009D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 xml:space="preserve">1) конкурс видеороликов среди учащихся </w:t>
            </w:r>
            <w:r w:rsidR="00783FC4" w:rsidRPr="009D56DF">
              <w:rPr>
                <w:rFonts w:ascii="Times New Roman" w:hAnsi="Times New Roman"/>
                <w:sz w:val="24"/>
                <w:szCs w:val="24"/>
              </w:rPr>
              <w:t>8-11 класс</w:t>
            </w:r>
            <w:r w:rsidR="00783FC4">
              <w:rPr>
                <w:rFonts w:ascii="Times New Roman" w:hAnsi="Times New Roman"/>
                <w:sz w:val="24"/>
                <w:szCs w:val="24"/>
              </w:rPr>
              <w:t>ов</w:t>
            </w:r>
            <w:r w:rsidR="00783FC4" w:rsidRPr="009D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образовательных организ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а</w:t>
            </w:r>
            <w:r w:rsidR="00783FC4">
              <w:rPr>
                <w:rFonts w:ascii="Times New Roman" w:hAnsi="Times New Roman"/>
                <w:sz w:val="24"/>
                <w:szCs w:val="24"/>
              </w:rPr>
              <w:t>ций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56DF" w:rsidRPr="009D56DF" w:rsidRDefault="009D56DF" w:rsidP="009D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2) конкурс «Лучший по пр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фессии юрист»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15 д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15 д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15 д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Министерство юстиции Республ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ки Тыва, Министерство образов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ния и науки Республики Тыва, Министерство информ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тизации и связи Республики Т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ы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</w:tr>
    </w:tbl>
    <w:p w:rsidR="009D56DF" w:rsidRDefault="009D56DF"/>
    <w:tbl>
      <w:tblPr>
        <w:tblW w:w="1605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16"/>
        <w:gridCol w:w="629"/>
        <w:gridCol w:w="704"/>
        <w:gridCol w:w="855"/>
        <w:gridCol w:w="867"/>
        <w:gridCol w:w="708"/>
        <w:gridCol w:w="709"/>
        <w:gridCol w:w="712"/>
        <w:gridCol w:w="847"/>
        <w:gridCol w:w="709"/>
        <w:gridCol w:w="709"/>
        <w:gridCol w:w="711"/>
        <w:gridCol w:w="851"/>
        <w:gridCol w:w="3827"/>
      </w:tblGrid>
      <w:tr w:rsidR="009D56DF" w:rsidRPr="009D56DF" w:rsidTr="00783FC4">
        <w:trPr>
          <w:tblHeader/>
          <w:jc w:val="center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контрольного события государственной программы</w:t>
            </w:r>
          </w:p>
        </w:tc>
        <w:tc>
          <w:tcPr>
            <w:tcW w:w="90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Ответственные за испо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л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нение</w:t>
            </w:r>
          </w:p>
        </w:tc>
      </w:tr>
      <w:tr w:rsidR="009D56DF" w:rsidRPr="009D56DF" w:rsidTr="00783FC4">
        <w:trPr>
          <w:tblHeader/>
          <w:jc w:val="center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6DF" w:rsidRPr="009D56DF" w:rsidTr="00783FC4">
        <w:trPr>
          <w:tblHeader/>
          <w:jc w:val="center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 кв.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II кв.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III кв.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IV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II кв.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III кв.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IV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II кв.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III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IV кв.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6DF" w:rsidRPr="009D56DF" w:rsidTr="00783FC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1.3. Проведение ежегодного конкурса среди студентов образовательных организ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ций высшего и среднего профессионального образ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вания на звание «Начина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ю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щий юрист - достойная см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на»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15 д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15 д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15 д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и науки Республики Тыва, </w:t>
            </w:r>
            <w:r>
              <w:rPr>
                <w:rFonts w:ascii="Times New Roman" w:hAnsi="Times New Roman"/>
                <w:sz w:val="24"/>
                <w:szCs w:val="24"/>
              </w:rPr>
              <w:t>ФГБОУ ВО «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Тувинский государственный ун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верситет</w:t>
            </w:r>
            <w:r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, М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нистерство юстиции Республики Тыва, региональное отделение Всероссийской общественной о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р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ганизации «Ассоциация юристов России» по Республике Тыва (по согласованию), Министерство внутренних дел по Республике Т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ы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ва (по согласованию), суды Ре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с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публики Тыва (по согласованию), прокуратура Республики Тыва (по согл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</w:tr>
      <w:tr w:rsidR="009D56DF" w:rsidRPr="009D56DF" w:rsidTr="00783FC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1.4. Создание на базе прав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вого клуба или центров дос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у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га молодежи действующего лектория по правовым в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просам, обеспечение участия в его работе сотрудников правоохранительных органов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28 мая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 (</w:t>
            </w:r>
            <w:proofErr w:type="spellStart"/>
            <w:r w:rsidRPr="009D56DF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Pr="009D56DF">
              <w:rPr>
                <w:rFonts w:ascii="Times New Roman" w:hAnsi="Times New Roman"/>
                <w:sz w:val="24"/>
                <w:szCs w:val="24"/>
              </w:rPr>
              <w:t xml:space="preserve"> транспортный техникум), </w:t>
            </w:r>
            <w:r>
              <w:rPr>
                <w:rFonts w:ascii="Times New Roman" w:hAnsi="Times New Roman"/>
                <w:sz w:val="24"/>
                <w:szCs w:val="24"/>
              </w:rPr>
              <w:t>ФГБОУ ВО «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Тувинский государственный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, Министерство юстиции Республ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ки Тыва, региональное отделение Всероссийской общественной о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р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ганизации «Ассоциация юристов России» по Республике Тыва (по согласованию), Министерство внутренних дел по Республике Т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ы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ва (по согласованию), суды Ре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с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публики Тыва (по согласованию), Следственное управление Следс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вен</w:t>
            </w:r>
            <w:r w:rsidRPr="009D56DF">
              <w:rPr>
                <w:rFonts w:ascii="Times New Roman" w:hAnsi="Times New Roman"/>
                <w:sz w:val="24"/>
                <w:szCs w:val="24"/>
              </w:rPr>
              <w:lastRenderedPageBreak/>
              <w:t>ного комитета России по Ре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с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публике Тыва (по согласованию), прокур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тура Республики Тыва (по согласованию), Управле</w:t>
            </w:r>
            <w:r>
              <w:rPr>
                <w:rFonts w:ascii="Times New Roman" w:hAnsi="Times New Roman"/>
                <w:sz w:val="24"/>
                <w:szCs w:val="24"/>
              </w:rPr>
              <w:t>ние Ф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ед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ральной службы исполнения нак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заний Ро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с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сии по Республике Тыва (по согл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</w:tr>
      <w:tr w:rsidR="009D56DF" w:rsidRPr="009D56DF" w:rsidTr="00783FC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lastRenderedPageBreak/>
              <w:t>1.5. Заключение договоров о сотрудничестве, провед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нии систематической работы в учебных заведениях по п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вышению правовой грамо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 xml:space="preserve">ности молодежи между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 xml:space="preserve">партаментом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эрии г. Кызыла и террит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риальными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управлениями фе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деральных 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правоохран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тельных органов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28 мая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 xml:space="preserve">епартамент по образованию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э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рии г. Кызыла (по согласованию), М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 xml:space="preserve">нистерство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науки 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, ГБУ ДПО Ре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с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«Республиканский центр воспит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ния и профилактики правонаруш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 xml:space="preserve">ний» </w:t>
            </w:r>
          </w:p>
        </w:tc>
      </w:tr>
      <w:tr w:rsidR="009D56DF" w:rsidRPr="009D56DF" w:rsidTr="00783FC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1.6. Оформление кабинетов общественных дисциплин в образовательных организ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циях уголками правовых знаний, информационными стендами и плакатами по правовой т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матике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науки 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</w:tc>
      </w:tr>
      <w:tr w:rsidR="009D56DF" w:rsidRPr="009D56DF" w:rsidTr="00783FC4">
        <w:trPr>
          <w:jc w:val="center"/>
        </w:trPr>
        <w:tc>
          <w:tcPr>
            <w:tcW w:w="160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 xml:space="preserve">Мероприятие 2. Участие органов исполнительной власти Республики Тыва </w:t>
            </w:r>
          </w:p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и органов местного самоуправления в правовом просвещ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нии населения</w:t>
            </w:r>
          </w:p>
        </w:tc>
      </w:tr>
      <w:tr w:rsidR="009D56DF" w:rsidRPr="009D56DF" w:rsidTr="00783FC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783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 xml:space="preserve">2.1. Организация </w:t>
            </w:r>
            <w:r w:rsidR="00783FC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провед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ни</w:t>
            </w:r>
            <w:r w:rsidR="00783FC4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 xml:space="preserve"> правовой учебы среди юристов органов исполн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 xml:space="preserve">тельной власти Республики </w:t>
            </w:r>
            <w:r w:rsidRPr="009D56DF">
              <w:rPr>
                <w:rFonts w:ascii="Times New Roman" w:hAnsi="Times New Roman"/>
                <w:sz w:val="24"/>
                <w:szCs w:val="24"/>
              </w:rPr>
              <w:lastRenderedPageBreak/>
              <w:t>Тыва, юристов подведомс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венных учреждений в рамках семинар</w:t>
            </w:r>
            <w:r w:rsidR="00783FC4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-совещания «Пр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вовой час»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 </w:t>
            </w:r>
            <w:proofErr w:type="spellStart"/>
            <w:proofErr w:type="gramStart"/>
            <w:r w:rsidRPr="009D56DF">
              <w:rPr>
                <w:rFonts w:ascii="Times New Roman" w:hAnsi="Times New Roman"/>
                <w:sz w:val="24"/>
                <w:szCs w:val="24"/>
              </w:rPr>
              <w:t>мар</w:t>
            </w:r>
            <w:proofErr w:type="spellEnd"/>
            <w:r w:rsidR="00783FC4">
              <w:rPr>
                <w:rFonts w:ascii="Times New Roman" w:hAnsi="Times New Roman"/>
                <w:sz w:val="24"/>
                <w:szCs w:val="24"/>
              </w:rPr>
              <w:t>-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18 се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18 д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18 ма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р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18 се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18 д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18 се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18 д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Министерство юстиции Республ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 xml:space="preserve">ки Тыва,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епартамент по вопросам государственной службы и кадр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вого резерва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Главы Республики Тыва и Аппарата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вительства Республики Тыва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, о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р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ганы исполнительной власти Ре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с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</w:tr>
      <w:tr w:rsidR="009D56DF" w:rsidRPr="009D56DF" w:rsidTr="00783FC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lastRenderedPageBreak/>
              <w:t>2.2. Организация обучающих семинаров-совещаний с гл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вами местных администраций поселений и муниципальных районов, руководителями муниципальных образований и специально уполномоче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ными должностными лицами местного самоуправления поселений и муниципальных районов по вопросам реал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зации переданных госуда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р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ственных полномочий Ре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с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Министерство юстиции Республ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ки Тыва, Министерство труда и социальной политики Респу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б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лики Тыва, Министерство обр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зования и науки Республики Тыва, Управл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ние Министерства юстиции Ро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с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сийской Федерации по Республике Тыва (по согласованию), Нотар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альная пал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та Республики Тыва (по согласов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9D56DF" w:rsidRPr="009D56DF" w:rsidTr="00783FC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2.3. Осуществление выездов представителей органов и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с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полнительной власти Ре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с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публики Тыва в районы Ре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с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публики Тыва с целью ок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зания юридической помощи органам местного сам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управления, гражданам по куриру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мым отраслям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proofErr w:type="spellStart"/>
            <w:proofErr w:type="gramStart"/>
            <w:r w:rsidRPr="009D56DF">
              <w:rPr>
                <w:rFonts w:ascii="Times New Roman" w:hAnsi="Times New Roman"/>
                <w:sz w:val="24"/>
                <w:szCs w:val="24"/>
              </w:rPr>
              <w:t>мар</w:t>
            </w:r>
            <w:proofErr w:type="spellEnd"/>
            <w:r w:rsidR="00783FC4">
              <w:rPr>
                <w:rFonts w:ascii="Times New Roman" w:hAnsi="Times New Roman"/>
                <w:sz w:val="24"/>
                <w:szCs w:val="24"/>
              </w:rPr>
              <w:t>-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18 се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18 д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18 ма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р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18 се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18 д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18 се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18 д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органы исполнительной власти Республики Тыва</w:t>
            </w:r>
          </w:p>
        </w:tc>
      </w:tr>
    </w:tbl>
    <w:p w:rsidR="00783FC4" w:rsidRDefault="00783FC4"/>
    <w:p w:rsidR="00783FC4" w:rsidRDefault="00783FC4"/>
    <w:p w:rsidR="00783FC4" w:rsidRDefault="00783FC4"/>
    <w:tbl>
      <w:tblPr>
        <w:tblW w:w="1605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16"/>
        <w:gridCol w:w="629"/>
        <w:gridCol w:w="704"/>
        <w:gridCol w:w="855"/>
        <w:gridCol w:w="867"/>
        <w:gridCol w:w="708"/>
        <w:gridCol w:w="709"/>
        <w:gridCol w:w="712"/>
        <w:gridCol w:w="847"/>
        <w:gridCol w:w="709"/>
        <w:gridCol w:w="709"/>
        <w:gridCol w:w="711"/>
        <w:gridCol w:w="851"/>
        <w:gridCol w:w="3827"/>
      </w:tblGrid>
      <w:tr w:rsidR="00783FC4" w:rsidRPr="009D56DF" w:rsidTr="001E754E">
        <w:trPr>
          <w:tblHeader/>
          <w:jc w:val="center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Наименование контрольного события государственной программы</w:t>
            </w:r>
          </w:p>
        </w:tc>
        <w:tc>
          <w:tcPr>
            <w:tcW w:w="90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Ответственные за испо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л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нение</w:t>
            </w:r>
          </w:p>
        </w:tc>
      </w:tr>
      <w:tr w:rsidR="00783FC4" w:rsidRPr="009D56DF" w:rsidTr="001E754E">
        <w:trPr>
          <w:tblHeader/>
          <w:jc w:val="center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FC4" w:rsidRPr="009D56DF" w:rsidTr="001E754E">
        <w:trPr>
          <w:tblHeader/>
          <w:jc w:val="center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 кв.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II кв.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III кв.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IV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II кв.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III кв.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IV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II кв.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III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IV кв.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6DF" w:rsidRPr="009D56DF" w:rsidTr="00783FC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783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2.4. Организация обучения сотрудников и пользователей библиотеки поиску правовой информации в правовой си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с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теме «</w:t>
            </w:r>
            <w:proofErr w:type="spellStart"/>
            <w:r w:rsidRPr="009D56DF">
              <w:rPr>
                <w:rFonts w:ascii="Times New Roman" w:hAnsi="Times New Roman"/>
                <w:sz w:val="24"/>
                <w:szCs w:val="24"/>
              </w:rPr>
              <w:t>КонсультантПлюс</w:t>
            </w:r>
            <w:proofErr w:type="spellEnd"/>
            <w:r w:rsidRPr="009D56DF">
              <w:rPr>
                <w:rFonts w:ascii="Times New Roman" w:hAnsi="Times New Roman"/>
                <w:sz w:val="24"/>
                <w:szCs w:val="24"/>
              </w:rPr>
              <w:t>», расширение круга пользов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телей и увеличени</w:t>
            </w:r>
            <w:r w:rsidR="00783FC4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 xml:space="preserve"> числа лиц, пользующихся данной прав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вой системой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Министерство культуры Респу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б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лики Тыва, ООО «Консул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ь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 xml:space="preserve">тант-Тува» (по согласованию), </w:t>
            </w:r>
            <w:r w:rsidR="00783FC4">
              <w:rPr>
                <w:rFonts w:ascii="Times New Roman" w:hAnsi="Times New Roman"/>
                <w:sz w:val="24"/>
                <w:szCs w:val="24"/>
              </w:rPr>
              <w:t>ГБУ «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Национальная библиотека Ре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с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публики Тыва им. А.С. Пушкина</w:t>
            </w:r>
            <w:r w:rsidR="00783FC4">
              <w:rPr>
                <w:rFonts w:ascii="Times New Roman" w:hAnsi="Times New Roman"/>
                <w:sz w:val="24"/>
                <w:szCs w:val="24"/>
              </w:rPr>
              <w:t>»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ентрализованные библиотечные системы муниципальных образ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ваний Ре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с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</w:tr>
      <w:tr w:rsidR="009D56DF" w:rsidRPr="009D56DF" w:rsidTr="00783FC4">
        <w:trPr>
          <w:jc w:val="center"/>
        </w:trPr>
        <w:tc>
          <w:tcPr>
            <w:tcW w:w="160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Мероприятие 3. Правовое информирование населения Республики Тыва</w:t>
            </w:r>
          </w:p>
        </w:tc>
      </w:tr>
      <w:tr w:rsidR="009D56DF" w:rsidRPr="009D56DF" w:rsidTr="00783FC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3.1. Приобретение актуал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ь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ной юридической литературы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Министерство юстиции Республ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ки Тыва, Министерство образов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ния и науки Республики Тыва, Министерство культуры Респу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б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лики Т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ы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</w:tr>
      <w:tr w:rsidR="009D56DF" w:rsidRPr="009D56DF" w:rsidTr="00783FC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783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3.2. Организация работы по переводу на тувинский язык нормативн</w:t>
            </w:r>
            <w:r w:rsidR="00783FC4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правов</w:t>
            </w:r>
            <w:r w:rsidR="00783FC4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783FC4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proofErr w:type="spellStart"/>
            <w:proofErr w:type="gramStart"/>
            <w:r w:rsidRPr="009D56DF">
              <w:rPr>
                <w:rFonts w:ascii="Times New Roman" w:hAnsi="Times New Roman"/>
                <w:sz w:val="24"/>
                <w:szCs w:val="24"/>
              </w:rPr>
              <w:t>мар</w:t>
            </w:r>
            <w:proofErr w:type="spellEnd"/>
            <w:r w:rsidR="00783FC4">
              <w:rPr>
                <w:rFonts w:ascii="Times New Roman" w:hAnsi="Times New Roman"/>
                <w:sz w:val="24"/>
                <w:szCs w:val="24"/>
              </w:rPr>
              <w:t>-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28 се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28 д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28 ма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р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28 се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28 д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28 се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28 д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Верховный суд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 (по согласованию)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 xml:space="preserve">, Министерство юстиции Республики Тыва, </w:t>
            </w:r>
            <w:r>
              <w:rPr>
                <w:rFonts w:ascii="Times New Roman" w:hAnsi="Times New Roman"/>
                <w:sz w:val="24"/>
                <w:szCs w:val="24"/>
              </w:rPr>
              <w:t>ФГБОУ ВО «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Тувинский государственный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 xml:space="preserve"> (по согласованию), региональное отделение Всеро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с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сийской общественной организ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ции «Ассоциация юристов России» по Республике Тыва (по соглас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ванию), прокуратура Республики Тыва (по соглас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</w:tr>
    </w:tbl>
    <w:p w:rsidR="00783FC4" w:rsidRDefault="00783FC4"/>
    <w:p w:rsidR="00783FC4" w:rsidRDefault="00783FC4"/>
    <w:tbl>
      <w:tblPr>
        <w:tblW w:w="1605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16"/>
        <w:gridCol w:w="629"/>
        <w:gridCol w:w="704"/>
        <w:gridCol w:w="855"/>
        <w:gridCol w:w="14"/>
        <w:gridCol w:w="10"/>
        <w:gridCol w:w="843"/>
        <w:gridCol w:w="708"/>
        <w:gridCol w:w="709"/>
        <w:gridCol w:w="712"/>
        <w:gridCol w:w="847"/>
        <w:gridCol w:w="709"/>
        <w:gridCol w:w="709"/>
        <w:gridCol w:w="711"/>
        <w:gridCol w:w="851"/>
        <w:gridCol w:w="3827"/>
      </w:tblGrid>
      <w:tr w:rsidR="00783FC4" w:rsidRPr="009D56DF" w:rsidTr="001E754E">
        <w:trPr>
          <w:tblHeader/>
          <w:jc w:val="center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контрольного события государственной программы</w:t>
            </w:r>
          </w:p>
        </w:tc>
        <w:tc>
          <w:tcPr>
            <w:tcW w:w="90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Ответственные за испо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л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нение</w:t>
            </w:r>
          </w:p>
        </w:tc>
      </w:tr>
      <w:tr w:rsidR="00783FC4" w:rsidRPr="009D56DF" w:rsidTr="001E754E">
        <w:trPr>
          <w:tblHeader/>
          <w:jc w:val="center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FC4" w:rsidRPr="009D56DF" w:rsidTr="001E754E">
        <w:trPr>
          <w:tblHeader/>
          <w:jc w:val="center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 кв.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II кв.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III кв.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IV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II кв.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III кв.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IV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II кв.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III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IV кв.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6DF" w:rsidRPr="009D56DF" w:rsidTr="00783FC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3.3. Создание и транслир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вание социальных роликов по правовой тематике в средс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вах массовой информации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proofErr w:type="spellStart"/>
            <w:proofErr w:type="gramStart"/>
            <w:r w:rsidRPr="009D56DF">
              <w:rPr>
                <w:rFonts w:ascii="Times New Roman" w:hAnsi="Times New Roman"/>
                <w:sz w:val="24"/>
                <w:szCs w:val="24"/>
              </w:rPr>
              <w:t>мар</w:t>
            </w:r>
            <w:proofErr w:type="spellEnd"/>
            <w:r w:rsidR="00783FC4">
              <w:rPr>
                <w:rFonts w:ascii="Times New Roman" w:hAnsi="Times New Roman"/>
                <w:sz w:val="24"/>
                <w:szCs w:val="24"/>
              </w:rPr>
              <w:t>-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18 се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18 д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18 ма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р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18 се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18 д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18 се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18 д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Министерство информатиз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ции и связи Республики Тыва, органы исполнительной власти Ре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с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публики Тыва, Министерство вну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ренних дел по Республике Тыва (по согл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сованию), суды Респу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б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лики Тыва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, прокуратура Республики Тыва (по согласов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нию), Следственное управление Следственного комит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та России по Республике Тыва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9D56DF" w:rsidRPr="009D56DF" w:rsidTr="00783FC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3.4. Организация выступл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ний на телевидении и радио с целью правового просвещ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ния населения Республики Тыва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15 д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15 д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15 д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Министерство информатиз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ции и связи Республики Тыва, органы исполнительной власти Ре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с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публики Тыва, Министерство вну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ренних дел по Республике Тыва (по согл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сованию), суды Респу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б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лики Тыва</w:t>
            </w:r>
            <w:r w:rsidR="002977F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, прокуратура Республики Тыва (по согласов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нию), Следственное управление Следственного комит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та России по Республике Тыва</w:t>
            </w:r>
            <w:r w:rsidR="002977FE">
              <w:rPr>
                <w:rFonts w:ascii="Times New Roman" w:hAnsi="Times New Roman"/>
                <w:sz w:val="24"/>
                <w:szCs w:val="24"/>
              </w:rPr>
              <w:t xml:space="preserve"> (по согласов</w:t>
            </w:r>
            <w:r w:rsidR="002977FE">
              <w:rPr>
                <w:rFonts w:ascii="Times New Roman" w:hAnsi="Times New Roman"/>
                <w:sz w:val="24"/>
                <w:szCs w:val="24"/>
              </w:rPr>
              <w:t>а</w:t>
            </w:r>
            <w:r w:rsidR="002977FE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9D56DF" w:rsidRPr="009D56DF" w:rsidTr="00783FC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3.5. Организация и выпуск в газетах «Тувинская правда», «</w:t>
            </w:r>
            <w:proofErr w:type="spellStart"/>
            <w:r w:rsidRPr="009D56DF">
              <w:rPr>
                <w:rFonts w:ascii="Times New Roman" w:hAnsi="Times New Roman"/>
                <w:sz w:val="24"/>
                <w:szCs w:val="24"/>
              </w:rPr>
              <w:t>Шын</w:t>
            </w:r>
            <w:proofErr w:type="spellEnd"/>
            <w:r w:rsidRPr="009D56DF">
              <w:rPr>
                <w:rFonts w:ascii="Times New Roman" w:hAnsi="Times New Roman"/>
                <w:sz w:val="24"/>
                <w:szCs w:val="24"/>
              </w:rPr>
              <w:t>» правовых рубрик (разделов) по наиболее акт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у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альным правовым вопросам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proofErr w:type="spellStart"/>
            <w:proofErr w:type="gramStart"/>
            <w:r w:rsidRPr="009D56DF">
              <w:rPr>
                <w:rFonts w:ascii="Times New Roman" w:hAnsi="Times New Roman"/>
                <w:sz w:val="24"/>
                <w:szCs w:val="24"/>
              </w:rPr>
              <w:t>мар</w:t>
            </w:r>
            <w:proofErr w:type="spellEnd"/>
            <w:r w:rsidR="00783FC4">
              <w:rPr>
                <w:rFonts w:ascii="Times New Roman" w:hAnsi="Times New Roman"/>
                <w:sz w:val="24"/>
                <w:szCs w:val="24"/>
              </w:rPr>
              <w:t>-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18 се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18 д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18 се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18 д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18 се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18 д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Министерство информатиз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ции и связи Республики Тыва, органы исполнительной власти Ре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с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публики Тыва, Министерство вну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ренних дел по Республике Тыва (по согл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сованию), суды Респу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б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лики Тыва</w:t>
            </w:r>
            <w:r w:rsidR="002977F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 xml:space="preserve">, прокуратура </w:t>
            </w:r>
            <w:r w:rsidRPr="009D56DF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Тыва (по согласов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нию), Следственное управление Следственного комит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та России по Республике Тыва</w:t>
            </w:r>
            <w:r w:rsidR="002977FE">
              <w:rPr>
                <w:rFonts w:ascii="Times New Roman" w:hAnsi="Times New Roman"/>
                <w:sz w:val="24"/>
                <w:szCs w:val="24"/>
              </w:rPr>
              <w:t xml:space="preserve"> (по согласов</w:t>
            </w:r>
            <w:r w:rsidR="002977FE">
              <w:rPr>
                <w:rFonts w:ascii="Times New Roman" w:hAnsi="Times New Roman"/>
                <w:sz w:val="24"/>
                <w:szCs w:val="24"/>
              </w:rPr>
              <w:t>а</w:t>
            </w:r>
            <w:r w:rsidR="002977FE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9D56DF" w:rsidRPr="009D56DF" w:rsidTr="00783FC4">
        <w:trPr>
          <w:jc w:val="center"/>
        </w:trPr>
        <w:tc>
          <w:tcPr>
            <w:tcW w:w="160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4. Совершенствование системы оказания бесплатной юридической помощи</w:t>
            </w:r>
          </w:p>
        </w:tc>
      </w:tr>
      <w:tr w:rsidR="009D56DF" w:rsidRPr="009D56DF" w:rsidTr="00783FC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783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4.1</w:t>
            </w:r>
            <w:r w:rsidR="002977FE">
              <w:rPr>
                <w:rFonts w:ascii="Times New Roman" w:hAnsi="Times New Roman"/>
                <w:sz w:val="24"/>
                <w:szCs w:val="24"/>
              </w:rPr>
              <w:t>.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 xml:space="preserve"> Периодическое инфо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р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мирование населения о пр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вах граждан и основаниях оказания бесплатной юрид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ческой помощи в социал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ь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ных сетях</w:t>
            </w:r>
            <w:r w:rsidR="00783FC4">
              <w:rPr>
                <w:rFonts w:ascii="Times New Roman" w:hAnsi="Times New Roman"/>
                <w:sz w:val="24"/>
                <w:szCs w:val="24"/>
              </w:rPr>
              <w:t>,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 xml:space="preserve"> информацио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но-телекоммуникационной сети «Интернет»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25 се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25 д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25 се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25 д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25 се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25 д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Министерство юстиции Республ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ки Тыва, органы исполнительной власти Республики Т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ы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</w:tr>
      <w:tr w:rsidR="009D56DF" w:rsidRPr="009D56DF" w:rsidTr="00783FC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4.2. Предоставление госуда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р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ственной поддержки адвок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там, практикующим юристам, осуществляющим беспла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ную юридическую помощь по защите интересов граждан, относящихся к категории малообеспеченных и попа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в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ших в трудные жи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з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ненные ситуации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18 н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18 н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18 н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Министерство юстиции Республ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ки Тыва, Министерство финансов Республики Тыва, негосударстве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ная некоммерческая организация «Адвокатская п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лата Республики Тыва» (по с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</w:tr>
      <w:tr w:rsidR="009D56DF" w:rsidRPr="009D56DF" w:rsidTr="00783FC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783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  <w:r w:rsidR="00783FC4">
              <w:rPr>
                <w:rFonts w:ascii="Times New Roman" w:hAnsi="Times New Roman"/>
                <w:sz w:val="24"/>
                <w:szCs w:val="24"/>
              </w:rPr>
              <w:t>О</w:t>
            </w:r>
            <w:r w:rsidR="00783FC4" w:rsidRPr="009D56DF">
              <w:rPr>
                <w:rFonts w:ascii="Times New Roman" w:hAnsi="Times New Roman"/>
                <w:sz w:val="24"/>
                <w:szCs w:val="24"/>
              </w:rPr>
              <w:t>рганизационная, мат</w:t>
            </w:r>
            <w:r w:rsidR="00783FC4"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="00783FC4" w:rsidRPr="009D56DF">
              <w:rPr>
                <w:rFonts w:ascii="Times New Roman" w:hAnsi="Times New Roman"/>
                <w:sz w:val="24"/>
                <w:szCs w:val="24"/>
              </w:rPr>
              <w:t xml:space="preserve">риальная, информационная </w:t>
            </w:r>
            <w:r w:rsidR="00783FC4">
              <w:rPr>
                <w:rFonts w:ascii="Times New Roman" w:hAnsi="Times New Roman"/>
                <w:sz w:val="24"/>
                <w:szCs w:val="24"/>
              </w:rPr>
              <w:t>п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оддержка и развитие це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 xml:space="preserve">тров </w:t>
            </w:r>
            <w:r w:rsidR="00783FC4">
              <w:rPr>
                <w:rFonts w:ascii="Times New Roman" w:hAnsi="Times New Roman"/>
                <w:sz w:val="24"/>
                <w:szCs w:val="24"/>
              </w:rPr>
              <w:t>бесплатной юридич</w:t>
            </w:r>
            <w:r w:rsidR="00783FC4">
              <w:rPr>
                <w:rFonts w:ascii="Times New Roman" w:hAnsi="Times New Roman"/>
                <w:sz w:val="24"/>
                <w:szCs w:val="24"/>
              </w:rPr>
              <w:t>е</w:t>
            </w:r>
            <w:r w:rsidR="00783FC4">
              <w:rPr>
                <w:rFonts w:ascii="Times New Roman" w:hAnsi="Times New Roman"/>
                <w:sz w:val="24"/>
                <w:szCs w:val="24"/>
              </w:rPr>
              <w:t>ской помощи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 xml:space="preserve"> «Сумелекчи</w:t>
            </w:r>
            <w:r w:rsidR="00783FC4">
              <w:rPr>
                <w:rFonts w:ascii="Times New Roman" w:hAnsi="Times New Roman"/>
                <w:sz w:val="24"/>
                <w:szCs w:val="24"/>
              </w:rPr>
              <w:t>-1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» и «Суме</w:t>
            </w:r>
            <w:r w:rsidR="00783FC4">
              <w:rPr>
                <w:rFonts w:ascii="Times New Roman" w:hAnsi="Times New Roman"/>
                <w:sz w:val="24"/>
                <w:szCs w:val="24"/>
              </w:rPr>
              <w:t>лекчи-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 xml:space="preserve">2»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15 д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15 д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15 д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Министерство юстиции Республ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ки Тыва, органы исполнительной власти Республики Тыва, ООО «Консультант-Тува» (по соглас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</w:tr>
    </w:tbl>
    <w:p w:rsidR="00783FC4" w:rsidRDefault="00783FC4"/>
    <w:p w:rsidR="00783FC4" w:rsidRDefault="00783FC4"/>
    <w:tbl>
      <w:tblPr>
        <w:tblW w:w="1605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16"/>
        <w:gridCol w:w="629"/>
        <w:gridCol w:w="704"/>
        <w:gridCol w:w="855"/>
        <w:gridCol w:w="24"/>
        <w:gridCol w:w="843"/>
        <w:gridCol w:w="708"/>
        <w:gridCol w:w="709"/>
        <w:gridCol w:w="712"/>
        <w:gridCol w:w="847"/>
        <w:gridCol w:w="709"/>
        <w:gridCol w:w="709"/>
        <w:gridCol w:w="711"/>
        <w:gridCol w:w="851"/>
        <w:gridCol w:w="3827"/>
      </w:tblGrid>
      <w:tr w:rsidR="00783FC4" w:rsidRPr="009D56DF" w:rsidTr="001E754E">
        <w:trPr>
          <w:tblHeader/>
          <w:jc w:val="center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Наименование контрольного события государственной программы</w:t>
            </w:r>
          </w:p>
        </w:tc>
        <w:tc>
          <w:tcPr>
            <w:tcW w:w="90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Ответственные за испо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л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нение</w:t>
            </w:r>
          </w:p>
        </w:tc>
      </w:tr>
      <w:tr w:rsidR="00783FC4" w:rsidRPr="009D56DF" w:rsidTr="001E754E">
        <w:trPr>
          <w:tblHeader/>
          <w:jc w:val="center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FC4" w:rsidRPr="009D56DF" w:rsidTr="001E754E">
        <w:trPr>
          <w:tblHeader/>
          <w:jc w:val="center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 кв.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II кв.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III кв.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IV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II кв.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III кв.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IV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II кв.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III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IV кв.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4" w:rsidRPr="009D56DF" w:rsidRDefault="00783FC4" w:rsidP="001E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6DF" w:rsidRPr="009D56DF" w:rsidTr="00783FC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4.4. Проведение мероприятий по оказанию бесплатной юридической помощи по 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к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туальным правовым вопр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сам с привлечением практ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кующих юристов, адвокатов и специалистов в соответс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вующей сфере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25 д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25 д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25 д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F" w:rsidRPr="009D56DF" w:rsidRDefault="009D56DF" w:rsidP="009D5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6DF">
              <w:rPr>
                <w:rFonts w:ascii="Times New Roman" w:hAnsi="Times New Roman"/>
                <w:sz w:val="24"/>
                <w:szCs w:val="24"/>
              </w:rPr>
              <w:t>Министерство юстиции Республ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ки Тыва, Министерство информ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тизации и связи Республики Тыва, органы исполнительной власти Республики Тыва, негосударстве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ная некоммерческая организация «А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д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вокатская палата Республики Тыва» (по согласованию), реги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нальное отделение Всероссийской общественной организации «Асс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циация юристов России» по Ре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с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публике Тыва (по согл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6DF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</w:tr>
    </w:tbl>
    <w:p w:rsidR="002C37F5" w:rsidRDefault="002C37F5">
      <w:pPr>
        <w:pStyle w:val="ConsPlusNormal"/>
        <w:jc w:val="both"/>
      </w:pPr>
    </w:p>
    <w:sectPr w:rsidR="002C37F5" w:rsidSect="003A13AB">
      <w:pgSz w:w="16838" w:h="11906" w:orient="landscape"/>
      <w:pgMar w:top="1134" w:right="567" w:bottom="1134" w:left="567" w:header="624" w:footer="62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0B2" w:rsidRDefault="005B00B2" w:rsidP="003A13AB">
      <w:pPr>
        <w:spacing w:after="0" w:line="240" w:lineRule="auto"/>
      </w:pPr>
      <w:r>
        <w:separator/>
      </w:r>
    </w:p>
  </w:endnote>
  <w:endnote w:type="continuationSeparator" w:id="0">
    <w:p w:rsidR="005B00B2" w:rsidRDefault="005B00B2" w:rsidP="003A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FA3" w:rsidRDefault="00CF6FA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FA3" w:rsidRDefault="00CF6FA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FA3" w:rsidRDefault="00CF6F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0B2" w:rsidRDefault="005B00B2" w:rsidP="003A13AB">
      <w:pPr>
        <w:spacing w:after="0" w:line="240" w:lineRule="auto"/>
      </w:pPr>
      <w:r>
        <w:separator/>
      </w:r>
    </w:p>
  </w:footnote>
  <w:footnote w:type="continuationSeparator" w:id="0">
    <w:p w:rsidR="005B00B2" w:rsidRDefault="005B00B2" w:rsidP="003A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FA3" w:rsidRDefault="00CF6F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97F" w:rsidRPr="003A13AB" w:rsidRDefault="00EE397F">
    <w:pPr>
      <w:pStyle w:val="a5"/>
      <w:jc w:val="right"/>
      <w:rPr>
        <w:rFonts w:ascii="Times New Roman" w:hAnsi="Times New Roman"/>
        <w:sz w:val="24"/>
        <w:szCs w:val="24"/>
      </w:rPr>
    </w:pPr>
    <w:r w:rsidRPr="003A13AB">
      <w:rPr>
        <w:rFonts w:ascii="Times New Roman" w:hAnsi="Times New Roman"/>
        <w:sz w:val="24"/>
        <w:szCs w:val="24"/>
      </w:rPr>
      <w:fldChar w:fldCharType="begin"/>
    </w:r>
    <w:r w:rsidRPr="003A13AB">
      <w:rPr>
        <w:rFonts w:ascii="Times New Roman" w:hAnsi="Times New Roman"/>
        <w:sz w:val="24"/>
        <w:szCs w:val="24"/>
      </w:rPr>
      <w:instrText xml:space="preserve"> PAGE   \* MERGEFORMAT </w:instrText>
    </w:r>
    <w:r w:rsidRPr="003A13AB">
      <w:rPr>
        <w:rFonts w:ascii="Times New Roman" w:hAnsi="Times New Roman"/>
        <w:sz w:val="24"/>
        <w:szCs w:val="24"/>
      </w:rPr>
      <w:fldChar w:fldCharType="separate"/>
    </w:r>
    <w:r w:rsidR="002C0ECB">
      <w:rPr>
        <w:rFonts w:ascii="Times New Roman" w:hAnsi="Times New Roman"/>
        <w:noProof/>
        <w:sz w:val="24"/>
        <w:szCs w:val="24"/>
      </w:rPr>
      <w:t>2</w:t>
    </w:r>
    <w:r w:rsidRPr="003A13AB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FA3" w:rsidRDefault="00CF6F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040e588-5efc-4060-8f74-7ec3e1f4e81a"/>
  </w:docVars>
  <w:rsids>
    <w:rsidRoot w:val="00533362"/>
    <w:rsid w:val="0000458E"/>
    <w:rsid w:val="000120A8"/>
    <w:rsid w:val="00040C44"/>
    <w:rsid w:val="00045BAE"/>
    <w:rsid w:val="00046C89"/>
    <w:rsid w:val="00050639"/>
    <w:rsid w:val="00061993"/>
    <w:rsid w:val="00064596"/>
    <w:rsid w:val="00074684"/>
    <w:rsid w:val="00074897"/>
    <w:rsid w:val="00086B23"/>
    <w:rsid w:val="000900B5"/>
    <w:rsid w:val="000C53D9"/>
    <w:rsid w:val="000D43BA"/>
    <w:rsid w:val="000D528E"/>
    <w:rsid w:val="000E4097"/>
    <w:rsid w:val="00122DBA"/>
    <w:rsid w:val="001354BB"/>
    <w:rsid w:val="0018677A"/>
    <w:rsid w:val="00197D55"/>
    <w:rsid w:val="001A3F3E"/>
    <w:rsid w:val="001C4E9C"/>
    <w:rsid w:val="001E754E"/>
    <w:rsid w:val="00201D09"/>
    <w:rsid w:val="00203CE9"/>
    <w:rsid w:val="002074F5"/>
    <w:rsid w:val="00244A72"/>
    <w:rsid w:val="00245828"/>
    <w:rsid w:val="00246D48"/>
    <w:rsid w:val="00257FE8"/>
    <w:rsid w:val="00270458"/>
    <w:rsid w:val="002731A7"/>
    <w:rsid w:val="00274968"/>
    <w:rsid w:val="002800BE"/>
    <w:rsid w:val="0028444B"/>
    <w:rsid w:val="002977FE"/>
    <w:rsid w:val="002A3DEF"/>
    <w:rsid w:val="002C0ECB"/>
    <w:rsid w:val="002C37F5"/>
    <w:rsid w:val="002C4392"/>
    <w:rsid w:val="002C4F5F"/>
    <w:rsid w:val="002C55CB"/>
    <w:rsid w:val="002E2F39"/>
    <w:rsid w:val="002E643A"/>
    <w:rsid w:val="002F161C"/>
    <w:rsid w:val="002F52C1"/>
    <w:rsid w:val="002F766D"/>
    <w:rsid w:val="003160DF"/>
    <w:rsid w:val="0036595A"/>
    <w:rsid w:val="00381B84"/>
    <w:rsid w:val="0038431F"/>
    <w:rsid w:val="003A0695"/>
    <w:rsid w:val="003A13AB"/>
    <w:rsid w:val="003C55F4"/>
    <w:rsid w:val="003D40D0"/>
    <w:rsid w:val="003E175F"/>
    <w:rsid w:val="00414D99"/>
    <w:rsid w:val="00446397"/>
    <w:rsid w:val="004515E9"/>
    <w:rsid w:val="00461BE2"/>
    <w:rsid w:val="004730D2"/>
    <w:rsid w:val="0048043A"/>
    <w:rsid w:val="00483ADE"/>
    <w:rsid w:val="004B5F56"/>
    <w:rsid w:val="004C0706"/>
    <w:rsid w:val="004C3198"/>
    <w:rsid w:val="004C4548"/>
    <w:rsid w:val="004D0289"/>
    <w:rsid w:val="004F53D9"/>
    <w:rsid w:val="0051608A"/>
    <w:rsid w:val="0052145C"/>
    <w:rsid w:val="00531E6F"/>
    <w:rsid w:val="00533362"/>
    <w:rsid w:val="00542166"/>
    <w:rsid w:val="005519FE"/>
    <w:rsid w:val="0057174C"/>
    <w:rsid w:val="005B00B2"/>
    <w:rsid w:val="005B4D15"/>
    <w:rsid w:val="005B57B0"/>
    <w:rsid w:val="005E495C"/>
    <w:rsid w:val="005F1000"/>
    <w:rsid w:val="005F363E"/>
    <w:rsid w:val="005F7869"/>
    <w:rsid w:val="00630788"/>
    <w:rsid w:val="00630A84"/>
    <w:rsid w:val="00646207"/>
    <w:rsid w:val="0065450A"/>
    <w:rsid w:val="00666D23"/>
    <w:rsid w:val="00677B77"/>
    <w:rsid w:val="00681391"/>
    <w:rsid w:val="0069262B"/>
    <w:rsid w:val="006A1640"/>
    <w:rsid w:val="006D31B2"/>
    <w:rsid w:val="006D786D"/>
    <w:rsid w:val="006E7E66"/>
    <w:rsid w:val="006F2E88"/>
    <w:rsid w:val="007007A2"/>
    <w:rsid w:val="0072107F"/>
    <w:rsid w:val="007326CF"/>
    <w:rsid w:val="0078014A"/>
    <w:rsid w:val="007817E1"/>
    <w:rsid w:val="00783FC4"/>
    <w:rsid w:val="00784EB2"/>
    <w:rsid w:val="0079398C"/>
    <w:rsid w:val="007B4887"/>
    <w:rsid w:val="007C6839"/>
    <w:rsid w:val="007D1C5C"/>
    <w:rsid w:val="007E002C"/>
    <w:rsid w:val="007E552B"/>
    <w:rsid w:val="007E7DA5"/>
    <w:rsid w:val="007F5B47"/>
    <w:rsid w:val="00803007"/>
    <w:rsid w:val="0081227E"/>
    <w:rsid w:val="00830544"/>
    <w:rsid w:val="00844001"/>
    <w:rsid w:val="00854B12"/>
    <w:rsid w:val="008716D3"/>
    <w:rsid w:val="00874045"/>
    <w:rsid w:val="008809FF"/>
    <w:rsid w:val="0088250D"/>
    <w:rsid w:val="008A34B6"/>
    <w:rsid w:val="008B045C"/>
    <w:rsid w:val="008C77B9"/>
    <w:rsid w:val="008D57E3"/>
    <w:rsid w:val="008D6A4A"/>
    <w:rsid w:val="008F0B32"/>
    <w:rsid w:val="008F7497"/>
    <w:rsid w:val="0092516A"/>
    <w:rsid w:val="009330C2"/>
    <w:rsid w:val="00942244"/>
    <w:rsid w:val="00956653"/>
    <w:rsid w:val="00986F29"/>
    <w:rsid w:val="00987596"/>
    <w:rsid w:val="00995994"/>
    <w:rsid w:val="009B5DF3"/>
    <w:rsid w:val="009D56DF"/>
    <w:rsid w:val="009D6DB1"/>
    <w:rsid w:val="009D7140"/>
    <w:rsid w:val="009F2AE3"/>
    <w:rsid w:val="009F2EE8"/>
    <w:rsid w:val="009F794E"/>
    <w:rsid w:val="00A054F1"/>
    <w:rsid w:val="00A12C2A"/>
    <w:rsid w:val="00A25D9F"/>
    <w:rsid w:val="00A2643C"/>
    <w:rsid w:val="00A30ECF"/>
    <w:rsid w:val="00A34243"/>
    <w:rsid w:val="00A44AC1"/>
    <w:rsid w:val="00A45348"/>
    <w:rsid w:val="00A5001F"/>
    <w:rsid w:val="00A55F1C"/>
    <w:rsid w:val="00A7417A"/>
    <w:rsid w:val="00A934D4"/>
    <w:rsid w:val="00AB1ADC"/>
    <w:rsid w:val="00AB6665"/>
    <w:rsid w:val="00AB7978"/>
    <w:rsid w:val="00AC201F"/>
    <w:rsid w:val="00AD1096"/>
    <w:rsid w:val="00AD62FC"/>
    <w:rsid w:val="00AD6540"/>
    <w:rsid w:val="00AF5A3E"/>
    <w:rsid w:val="00B005C0"/>
    <w:rsid w:val="00B138C7"/>
    <w:rsid w:val="00B23147"/>
    <w:rsid w:val="00B2532D"/>
    <w:rsid w:val="00B36244"/>
    <w:rsid w:val="00B43515"/>
    <w:rsid w:val="00B61A76"/>
    <w:rsid w:val="00B81640"/>
    <w:rsid w:val="00B926F6"/>
    <w:rsid w:val="00B94C33"/>
    <w:rsid w:val="00BC2749"/>
    <w:rsid w:val="00BD1675"/>
    <w:rsid w:val="00BD6E1F"/>
    <w:rsid w:val="00BF0B09"/>
    <w:rsid w:val="00BF2BCE"/>
    <w:rsid w:val="00C1201B"/>
    <w:rsid w:val="00C24CDA"/>
    <w:rsid w:val="00C26B85"/>
    <w:rsid w:val="00C30AC6"/>
    <w:rsid w:val="00C363BF"/>
    <w:rsid w:val="00C43A12"/>
    <w:rsid w:val="00C55268"/>
    <w:rsid w:val="00C66FC8"/>
    <w:rsid w:val="00C7475B"/>
    <w:rsid w:val="00CA5D90"/>
    <w:rsid w:val="00CB10F6"/>
    <w:rsid w:val="00CC1727"/>
    <w:rsid w:val="00CD246E"/>
    <w:rsid w:val="00CD7116"/>
    <w:rsid w:val="00CD7DC6"/>
    <w:rsid w:val="00CF6FA3"/>
    <w:rsid w:val="00D23F71"/>
    <w:rsid w:val="00D5250E"/>
    <w:rsid w:val="00D53450"/>
    <w:rsid w:val="00D71E1E"/>
    <w:rsid w:val="00D7627F"/>
    <w:rsid w:val="00D770C5"/>
    <w:rsid w:val="00D77A0F"/>
    <w:rsid w:val="00D8471C"/>
    <w:rsid w:val="00D95480"/>
    <w:rsid w:val="00DA36E4"/>
    <w:rsid w:val="00DC117B"/>
    <w:rsid w:val="00DC27BB"/>
    <w:rsid w:val="00DD7A72"/>
    <w:rsid w:val="00E02A05"/>
    <w:rsid w:val="00E05288"/>
    <w:rsid w:val="00E05A21"/>
    <w:rsid w:val="00E06CB4"/>
    <w:rsid w:val="00E13A88"/>
    <w:rsid w:val="00E2012F"/>
    <w:rsid w:val="00E26D40"/>
    <w:rsid w:val="00E36074"/>
    <w:rsid w:val="00E362A5"/>
    <w:rsid w:val="00E43E74"/>
    <w:rsid w:val="00E85ECB"/>
    <w:rsid w:val="00E929A1"/>
    <w:rsid w:val="00EB0CB0"/>
    <w:rsid w:val="00EB1142"/>
    <w:rsid w:val="00EB6737"/>
    <w:rsid w:val="00ED4963"/>
    <w:rsid w:val="00EE397F"/>
    <w:rsid w:val="00EE5FEB"/>
    <w:rsid w:val="00EE7B89"/>
    <w:rsid w:val="00EE7FAC"/>
    <w:rsid w:val="00EF66AA"/>
    <w:rsid w:val="00F250AA"/>
    <w:rsid w:val="00F3382B"/>
    <w:rsid w:val="00F47408"/>
    <w:rsid w:val="00FB7C36"/>
    <w:rsid w:val="00FC298F"/>
    <w:rsid w:val="00FE3BBC"/>
    <w:rsid w:val="00FE535F"/>
    <w:rsid w:val="00FF238B"/>
    <w:rsid w:val="00FF6656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09F325-085E-410A-ABEB-1CD6AC61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FE535F"/>
    <w:rPr>
      <w:rFonts w:cs="Times New Roman"/>
      <w:color w:val="0000FF" w:themeColor="hyperlink"/>
      <w:u w:val="single"/>
    </w:rPr>
  </w:style>
  <w:style w:type="table" w:styleId="a4">
    <w:name w:val="Table Grid"/>
    <w:basedOn w:val="a1"/>
    <w:uiPriority w:val="59"/>
    <w:rsid w:val="00270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A13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A13AB"/>
    <w:rPr>
      <w:rFonts w:cs="Times New Roman"/>
    </w:rPr>
  </w:style>
  <w:style w:type="paragraph" w:styleId="a7">
    <w:name w:val="footer"/>
    <w:basedOn w:val="a"/>
    <w:link w:val="a8"/>
    <w:uiPriority w:val="99"/>
    <w:rsid w:val="003A13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A13AB"/>
    <w:rPr>
      <w:rFonts w:cs="Times New Roman"/>
    </w:rPr>
  </w:style>
  <w:style w:type="paragraph" w:styleId="a9">
    <w:name w:val="Balloon Text"/>
    <w:basedOn w:val="a"/>
    <w:link w:val="aa"/>
    <w:uiPriority w:val="99"/>
    <w:rsid w:val="002E2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2E2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6ED9A11B5E4BE81484B0EAD15EFF5FFFDCAFA9E100BB1733DE5AC1227E60B4A0537543634A0073403141978D3FE5571EDE5ABD5378DD01F18FCCeAa8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6ED9A11B5E4BE81484AEE7C732A551FAD6F2A3E401B2486A81019C75776AE3E71C2C0127470176423A17C3C23EB91342CD5AB2537ADB1DeFa2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tif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D6613-9368-411C-8E1A-9D34F30F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9097</Words>
  <Characters>51855</Characters>
  <Application>Microsoft Office Word</Application>
  <DocSecurity>2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Тыва от 06.08.2019 N 398(ред. от 19.03.2021)"Об утверждении государственной программы Республики Тыва "Повышение правовой культуры в Республике Тыва на 2020 - 2021 годы"</vt:lpstr>
    </vt:vector>
  </TitlesOfParts>
  <Company>КонсультантПлюс Версия 4020.00.61</Company>
  <LinksUpToDate>false</LinksUpToDate>
  <CharactersWithSpaces>60831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Тыва от 06.08.2019 N 398(ред. от 19.03.2021)"Об утверждении государственной программы Республики Тыва "Повышение правовой культуры в Республике Тыва на 2020 - 2021 годы"</dc:title>
  <dc:subject/>
  <dc:creator>Ооржак Ася Хензиг-ооловна</dc:creator>
  <cp:keywords/>
  <dc:description/>
  <cp:lastModifiedBy>Тас-оол Оксана Всеволодовна</cp:lastModifiedBy>
  <cp:revision>5</cp:revision>
  <cp:lastPrinted>2021-09-23T05:30:00Z</cp:lastPrinted>
  <dcterms:created xsi:type="dcterms:W3CDTF">2021-09-23T05:24:00Z</dcterms:created>
  <dcterms:modified xsi:type="dcterms:W3CDTF">2021-09-23T05:31:00Z</dcterms:modified>
</cp:coreProperties>
</file>