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AF" w:rsidRDefault="00D024AF" w:rsidP="00D024A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24AF" w:rsidRDefault="00D024AF" w:rsidP="00D024A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024AF" w:rsidRDefault="00D024AF" w:rsidP="00D024A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024AF" w:rsidRPr="005347C3" w:rsidRDefault="00D024AF" w:rsidP="00D024A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024AF" w:rsidRPr="004C14FF" w:rsidRDefault="00D024AF" w:rsidP="00D024A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C5C5C" w:rsidRPr="009C5C5C" w:rsidRDefault="009C5C5C" w:rsidP="009C5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5C" w:rsidRPr="009C5C5C" w:rsidRDefault="009C5C5C" w:rsidP="009C5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5C" w:rsidRPr="009C5C5C" w:rsidRDefault="002C5E2A" w:rsidP="002C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июля 2023 г. № 430-р</w:t>
      </w:r>
    </w:p>
    <w:p w:rsidR="009C5C5C" w:rsidRDefault="002C5E2A" w:rsidP="002C5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9C5C5C" w:rsidRPr="009C5C5C" w:rsidRDefault="009C5C5C" w:rsidP="009C5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5C" w:rsidRPr="009C5C5C" w:rsidRDefault="005F7454" w:rsidP="009C5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5C">
        <w:rPr>
          <w:rFonts w:ascii="Times New Roman" w:hAnsi="Times New Roman"/>
          <w:b/>
          <w:bCs/>
          <w:sz w:val="28"/>
          <w:szCs w:val="28"/>
        </w:rPr>
        <w:t>О</w:t>
      </w:r>
      <w:r w:rsidR="00116F77" w:rsidRPr="009C5C5C">
        <w:rPr>
          <w:rFonts w:ascii="Times New Roman" w:hAnsi="Times New Roman"/>
          <w:b/>
          <w:bCs/>
          <w:sz w:val="28"/>
          <w:szCs w:val="28"/>
        </w:rPr>
        <w:t>б утверждении</w:t>
      </w:r>
      <w:r w:rsidR="002614E6" w:rsidRPr="009C5C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6A5E">
        <w:rPr>
          <w:rFonts w:ascii="Times New Roman" w:hAnsi="Times New Roman"/>
          <w:b/>
          <w:bCs/>
          <w:sz w:val="28"/>
          <w:szCs w:val="28"/>
        </w:rPr>
        <w:t>П</w:t>
      </w:r>
      <w:r w:rsidR="00116F77" w:rsidRPr="009C5C5C">
        <w:rPr>
          <w:rFonts w:ascii="Times New Roman" w:hAnsi="Times New Roman"/>
          <w:b/>
          <w:bCs/>
          <w:sz w:val="28"/>
          <w:szCs w:val="28"/>
        </w:rPr>
        <w:t>оложения</w:t>
      </w:r>
      <w:r w:rsidR="003A7133" w:rsidRPr="009C5C5C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C353A2" w:rsidRPr="009C5C5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Hlk58496792"/>
    </w:p>
    <w:p w:rsidR="009C5C5C" w:rsidRPr="009C5C5C" w:rsidRDefault="00476BB6" w:rsidP="009C5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5C">
        <w:rPr>
          <w:rFonts w:ascii="Times New Roman" w:hAnsi="Times New Roman"/>
          <w:b/>
          <w:bCs/>
          <w:sz w:val="28"/>
          <w:szCs w:val="28"/>
        </w:rPr>
        <w:t>к</w:t>
      </w:r>
      <w:r w:rsidR="00C353A2" w:rsidRPr="009C5C5C">
        <w:rPr>
          <w:rFonts w:ascii="Times New Roman" w:hAnsi="Times New Roman"/>
          <w:b/>
          <w:bCs/>
          <w:sz w:val="28"/>
          <w:szCs w:val="28"/>
        </w:rPr>
        <w:t xml:space="preserve">оллегии Министерства образования </w:t>
      </w:r>
    </w:p>
    <w:p w:rsidR="00B1235D" w:rsidRPr="009C5C5C" w:rsidRDefault="00C353A2" w:rsidP="009C5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5C">
        <w:rPr>
          <w:rFonts w:ascii="Times New Roman" w:hAnsi="Times New Roman"/>
          <w:b/>
          <w:bCs/>
          <w:sz w:val="28"/>
          <w:szCs w:val="28"/>
        </w:rPr>
        <w:t>Республики Тыва</w:t>
      </w:r>
      <w:r w:rsidR="003A7133" w:rsidRPr="009C5C5C">
        <w:rPr>
          <w:rFonts w:ascii="Times New Roman" w:hAnsi="Times New Roman"/>
          <w:b/>
          <w:bCs/>
          <w:sz w:val="28"/>
          <w:szCs w:val="28"/>
        </w:rPr>
        <w:t xml:space="preserve"> и ее состава</w:t>
      </w:r>
    </w:p>
    <w:bookmarkEnd w:id="1"/>
    <w:p w:rsidR="00C353A2" w:rsidRPr="009C5C5C" w:rsidRDefault="00C353A2" w:rsidP="009C5C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5C5C" w:rsidRPr="009C5C5C" w:rsidRDefault="009C5C5C" w:rsidP="009C5C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50353" w:rsidRDefault="00350353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35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 xml:space="preserve"> частью 7</w:t>
      </w:r>
      <w:r w:rsidRPr="0035035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35035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</w:t>
        </w:r>
        <w:r w:rsidR="003A7133" w:rsidRPr="003A713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и </w:t>
        </w:r>
        <w:r w:rsidRPr="0035035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12</w:t>
        </w:r>
      </w:hyperlink>
      <w:r w:rsidRPr="00350353">
        <w:rPr>
          <w:rFonts w:ascii="Times New Roman" w:hAnsi="Times New Roman"/>
          <w:sz w:val="28"/>
          <w:szCs w:val="28"/>
          <w:lang w:eastAsia="ru-RU"/>
        </w:rPr>
        <w:t xml:space="preserve"> Конституционного закона Республики Тыва от 31 декабря 2003 г. </w:t>
      </w:r>
      <w:r w:rsidR="00476BB6">
        <w:rPr>
          <w:rFonts w:ascii="Times New Roman" w:hAnsi="Times New Roman"/>
          <w:sz w:val="28"/>
          <w:szCs w:val="28"/>
          <w:lang w:eastAsia="ru-RU"/>
        </w:rPr>
        <w:t>№</w:t>
      </w:r>
      <w:r w:rsidRPr="00350353">
        <w:rPr>
          <w:rFonts w:ascii="Times New Roman" w:hAnsi="Times New Roman"/>
          <w:sz w:val="28"/>
          <w:szCs w:val="28"/>
          <w:lang w:eastAsia="ru-RU"/>
        </w:rPr>
        <w:t xml:space="preserve"> 95 ВХ-</w:t>
      </w:r>
      <w:r w:rsidR="0074229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50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>«</w:t>
      </w:r>
      <w:r w:rsidRPr="00350353"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>»</w:t>
      </w:r>
      <w:r w:rsidRPr="00350353">
        <w:rPr>
          <w:rFonts w:ascii="Times New Roman" w:hAnsi="Times New Roman"/>
          <w:sz w:val="28"/>
          <w:szCs w:val="28"/>
          <w:lang w:eastAsia="ru-RU"/>
        </w:rPr>
        <w:t xml:space="preserve"> и с </w:t>
      </w:r>
      <w:hyperlink r:id="rId8" w:history="1">
        <w:r w:rsidRPr="0035035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</w:t>
        </w:r>
        <w:r w:rsidRPr="0035035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</w:t>
        </w:r>
        <w:r w:rsidRPr="0035035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становлением</w:t>
        </w:r>
      </w:hyperlink>
      <w:r w:rsidRPr="00350353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Тыва от 19 октября 2021 г. 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>№</w:t>
      </w:r>
      <w:r w:rsidRPr="00350353">
        <w:rPr>
          <w:rFonts w:ascii="Times New Roman" w:hAnsi="Times New Roman"/>
          <w:sz w:val="28"/>
          <w:szCs w:val="28"/>
          <w:lang w:eastAsia="ru-RU"/>
        </w:rPr>
        <w:t xml:space="preserve"> 567 </w:t>
      </w:r>
      <w:r w:rsidR="009C5C5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>«</w:t>
      </w:r>
      <w:r w:rsidRPr="00350353">
        <w:rPr>
          <w:rFonts w:ascii="Times New Roman" w:hAnsi="Times New Roman"/>
          <w:sz w:val="28"/>
          <w:szCs w:val="28"/>
          <w:lang w:eastAsia="ru-RU"/>
        </w:rPr>
        <w:t>Об утверждении Положения о Министерстве образования Республики Тыва</w:t>
      </w:r>
      <w:r w:rsidR="003A7133" w:rsidRPr="003A7133">
        <w:rPr>
          <w:rFonts w:ascii="Times New Roman" w:hAnsi="Times New Roman"/>
          <w:sz w:val="28"/>
          <w:szCs w:val="28"/>
          <w:lang w:eastAsia="ru-RU"/>
        </w:rPr>
        <w:t>»</w:t>
      </w:r>
      <w:r w:rsidR="009C5C5C">
        <w:rPr>
          <w:rFonts w:ascii="Times New Roman" w:hAnsi="Times New Roman"/>
          <w:sz w:val="28"/>
          <w:szCs w:val="28"/>
          <w:lang w:eastAsia="ru-RU"/>
        </w:rPr>
        <w:t>:</w:t>
      </w:r>
    </w:p>
    <w:p w:rsidR="009C5C5C" w:rsidRPr="00350353" w:rsidRDefault="009C5C5C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4C1" w:rsidRPr="008524C1" w:rsidRDefault="008524C1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4C1">
        <w:rPr>
          <w:rFonts w:ascii="Times New Roman" w:hAnsi="Times New Roman"/>
          <w:sz w:val="28"/>
          <w:szCs w:val="28"/>
          <w:lang w:eastAsia="ru-RU"/>
        </w:rPr>
        <w:t>1. Утвердить прилагаемые:</w:t>
      </w:r>
    </w:p>
    <w:p w:rsidR="008524C1" w:rsidRPr="008524C1" w:rsidRDefault="008524C1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8524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8524C1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476BB6">
        <w:rPr>
          <w:rFonts w:ascii="Times New Roman" w:hAnsi="Times New Roman"/>
          <w:sz w:val="28"/>
          <w:szCs w:val="28"/>
          <w:lang w:eastAsia="ru-RU"/>
        </w:rPr>
        <w:t>к</w:t>
      </w:r>
      <w:r w:rsidRPr="008524C1">
        <w:rPr>
          <w:rFonts w:ascii="Times New Roman" w:hAnsi="Times New Roman"/>
          <w:sz w:val="28"/>
          <w:szCs w:val="28"/>
          <w:lang w:eastAsia="ru-RU"/>
        </w:rPr>
        <w:t>оллегии Министерства образования Республики Тыва;</w:t>
      </w:r>
    </w:p>
    <w:p w:rsidR="008524C1" w:rsidRDefault="008524C1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8524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состав</w:t>
        </w:r>
      </w:hyperlink>
      <w:r w:rsidRPr="008524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BB6">
        <w:rPr>
          <w:rFonts w:ascii="Times New Roman" w:hAnsi="Times New Roman"/>
          <w:sz w:val="28"/>
          <w:szCs w:val="28"/>
          <w:lang w:eastAsia="ru-RU"/>
        </w:rPr>
        <w:t>к</w:t>
      </w:r>
      <w:r w:rsidRPr="008524C1">
        <w:rPr>
          <w:rFonts w:ascii="Times New Roman" w:hAnsi="Times New Roman"/>
          <w:sz w:val="28"/>
          <w:szCs w:val="28"/>
          <w:lang w:eastAsia="ru-RU"/>
        </w:rPr>
        <w:t xml:space="preserve">оллегии Министерства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8524C1">
        <w:rPr>
          <w:rFonts w:ascii="Times New Roman" w:hAnsi="Times New Roman"/>
          <w:sz w:val="28"/>
          <w:szCs w:val="28"/>
          <w:lang w:eastAsia="ru-RU"/>
        </w:rPr>
        <w:t xml:space="preserve"> Республики Тыва.</w:t>
      </w:r>
    </w:p>
    <w:p w:rsidR="00577D80" w:rsidRDefault="008524C1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476BB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 w:rsidR="00577D80">
        <w:rPr>
          <w:rFonts w:ascii="Times New Roman" w:hAnsi="Times New Roman"/>
          <w:sz w:val="28"/>
          <w:szCs w:val="28"/>
          <w:lang w:eastAsia="ru-RU"/>
        </w:rPr>
        <w:t>:</w:t>
      </w:r>
    </w:p>
    <w:p w:rsidR="008524C1" w:rsidRDefault="00577D80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Республики Тыва от </w:t>
      </w:r>
      <w:r w:rsidRPr="00577D80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577D80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 г. №</w:t>
      </w:r>
      <w:r w:rsidRPr="00577D80">
        <w:rPr>
          <w:rFonts w:ascii="Times New Roman" w:hAnsi="Times New Roman"/>
          <w:sz w:val="28"/>
          <w:szCs w:val="28"/>
          <w:lang w:eastAsia="ru-RU"/>
        </w:rPr>
        <w:t xml:space="preserve"> 733-р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77D80">
        <w:rPr>
          <w:rFonts w:ascii="Times New Roman" w:hAnsi="Times New Roman"/>
          <w:sz w:val="28"/>
          <w:szCs w:val="28"/>
          <w:lang w:eastAsia="ru-RU"/>
        </w:rPr>
        <w:t>Об утверждении состава коллегии Министерства образования Республики Тыва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77D80" w:rsidRDefault="00577D80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77D80">
        <w:rPr>
          <w:rFonts w:ascii="Times New Roman" w:hAnsi="Times New Roman"/>
          <w:sz w:val="28"/>
          <w:szCs w:val="28"/>
          <w:lang w:eastAsia="ru-RU"/>
        </w:rPr>
        <w:t>аспоряжение Правительства Республики Тыва от 19</w:t>
      </w:r>
      <w:r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577D80">
        <w:rPr>
          <w:rFonts w:ascii="Times New Roman" w:hAnsi="Times New Roman"/>
          <w:sz w:val="28"/>
          <w:szCs w:val="28"/>
          <w:lang w:eastAsia="ru-RU"/>
        </w:rPr>
        <w:t xml:space="preserve">2023 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Pr="00577D80">
        <w:rPr>
          <w:rFonts w:ascii="Times New Roman" w:hAnsi="Times New Roman"/>
          <w:sz w:val="28"/>
          <w:szCs w:val="28"/>
          <w:lang w:eastAsia="ru-RU"/>
        </w:rPr>
        <w:t xml:space="preserve"> 372-р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C5C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9C5C5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577D80">
        <w:rPr>
          <w:rFonts w:ascii="Times New Roman" w:hAnsi="Times New Roman"/>
          <w:sz w:val="28"/>
          <w:szCs w:val="28"/>
          <w:lang w:eastAsia="ru-RU"/>
        </w:rPr>
        <w:t>О внесении изменений в состав коллегии Министерства образования Республики Т</w:t>
      </w:r>
      <w:r w:rsidRPr="00577D80">
        <w:rPr>
          <w:rFonts w:ascii="Times New Roman" w:hAnsi="Times New Roman"/>
          <w:sz w:val="28"/>
          <w:szCs w:val="28"/>
          <w:lang w:eastAsia="ru-RU"/>
        </w:rPr>
        <w:t>ы</w:t>
      </w:r>
      <w:r w:rsidRPr="00577D80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C5C5C" w:rsidRDefault="009C5C5C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C5C" w:rsidRDefault="009C5C5C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C5C" w:rsidRDefault="009C5C5C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C5C" w:rsidRPr="00577D80" w:rsidRDefault="009C5C5C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4C1" w:rsidRPr="008524C1" w:rsidRDefault="00577D80" w:rsidP="009C5C5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8524C1" w:rsidRPr="008524C1">
        <w:rPr>
          <w:rFonts w:ascii="Times New Roman" w:hAnsi="Times New Roman"/>
          <w:sz w:val="28"/>
          <w:szCs w:val="28"/>
          <w:lang w:eastAsia="ru-RU"/>
        </w:rPr>
        <w:t xml:space="preserve">. Разместить настоящее распоряжение на </w:t>
      </w:r>
      <w:r w:rsidR="008524C1">
        <w:rPr>
          <w:rFonts w:ascii="Times New Roman" w:hAnsi="Times New Roman"/>
          <w:sz w:val="28"/>
          <w:szCs w:val="28"/>
          <w:lang w:eastAsia="ru-RU"/>
        </w:rPr>
        <w:t>«</w:t>
      </w:r>
      <w:r w:rsidR="008524C1" w:rsidRPr="008524C1"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8524C1">
        <w:rPr>
          <w:rFonts w:ascii="Times New Roman" w:hAnsi="Times New Roman"/>
          <w:sz w:val="28"/>
          <w:szCs w:val="28"/>
          <w:lang w:eastAsia="ru-RU"/>
        </w:rPr>
        <w:t>»</w:t>
      </w:r>
      <w:r w:rsidR="008524C1" w:rsidRPr="008524C1">
        <w:rPr>
          <w:rFonts w:ascii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8524C1">
        <w:rPr>
          <w:rFonts w:ascii="Times New Roman" w:hAnsi="Times New Roman"/>
          <w:sz w:val="28"/>
          <w:szCs w:val="28"/>
          <w:lang w:eastAsia="ru-RU"/>
        </w:rPr>
        <w:t>«</w:t>
      </w:r>
      <w:r w:rsidR="008524C1" w:rsidRPr="008524C1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8524C1">
        <w:rPr>
          <w:rFonts w:ascii="Times New Roman" w:hAnsi="Times New Roman"/>
          <w:sz w:val="28"/>
          <w:szCs w:val="28"/>
          <w:lang w:eastAsia="ru-RU"/>
        </w:rPr>
        <w:t>»</w:t>
      </w:r>
      <w:r w:rsidR="008524C1" w:rsidRPr="008524C1">
        <w:rPr>
          <w:rFonts w:ascii="Times New Roman" w:hAnsi="Times New Roman"/>
          <w:sz w:val="28"/>
          <w:szCs w:val="28"/>
          <w:lang w:eastAsia="ru-RU"/>
        </w:rPr>
        <w:t>.</w:t>
      </w:r>
    </w:p>
    <w:p w:rsidR="008777A4" w:rsidRDefault="008777A4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C5C" w:rsidRDefault="009C5C5C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C5C" w:rsidRPr="000F45A1" w:rsidRDefault="009C5C5C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653" w:rsidRDefault="00FC3653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C5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9C5C5C" w:rsidRDefault="00FC3653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C36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35D" w:rsidRPr="000F45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                  </w:t>
      </w:r>
      <w:r w:rsidR="009C5C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1235D" w:rsidRPr="000F4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353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270A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10829">
        <w:rPr>
          <w:rFonts w:ascii="Times New Roman" w:eastAsia="Times New Roman" w:hAnsi="Times New Roman"/>
          <w:sz w:val="28"/>
          <w:szCs w:val="28"/>
          <w:lang w:eastAsia="ru-RU"/>
        </w:rPr>
        <w:t xml:space="preserve">О. </w:t>
      </w:r>
      <w:proofErr w:type="spellStart"/>
      <w:r w:rsidR="006108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108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0829">
        <w:rPr>
          <w:rFonts w:ascii="Times New Roman" w:eastAsia="Times New Roman" w:hAnsi="Times New Roman"/>
          <w:sz w:val="28"/>
          <w:szCs w:val="28"/>
          <w:lang w:eastAsia="ru-RU"/>
        </w:rPr>
        <w:t>рыглар</w:t>
      </w:r>
      <w:proofErr w:type="spellEnd"/>
    </w:p>
    <w:p w:rsidR="009C5C5C" w:rsidRDefault="009C5C5C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C5C" w:rsidRDefault="009C5C5C" w:rsidP="009C5C5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C5C" w:rsidRDefault="009C5C5C" w:rsidP="00C353A2">
      <w:pPr>
        <w:widowControl w:val="0"/>
        <w:snapToGrid w:val="0"/>
        <w:spacing w:after="0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C5C5C" w:rsidSect="009C5C5C">
          <w:headerReference w:type="default" r:id="rId11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C5C5C" w:rsidRPr="009C5C5C" w:rsidRDefault="009C5C5C" w:rsidP="009C5C5C">
      <w:pPr>
        <w:pStyle w:val="a4"/>
        <w:ind w:left="6379" w:right="0"/>
      </w:pPr>
      <w:r w:rsidRPr="009C5C5C">
        <w:lastRenderedPageBreak/>
        <w:t>Утверждено</w:t>
      </w:r>
    </w:p>
    <w:p w:rsidR="009C5C5C" w:rsidRPr="009C5C5C" w:rsidRDefault="009C5C5C" w:rsidP="009C5C5C">
      <w:pPr>
        <w:pStyle w:val="a4"/>
        <w:ind w:left="6379" w:right="0"/>
      </w:pPr>
      <w:r w:rsidRPr="009C5C5C">
        <w:t>распоряжением Правительства Респу</w:t>
      </w:r>
      <w:r w:rsidRPr="009C5C5C">
        <w:t>б</w:t>
      </w:r>
      <w:r w:rsidRPr="009C5C5C">
        <w:t>лики Тыва</w:t>
      </w:r>
    </w:p>
    <w:p w:rsidR="009C5C5C" w:rsidRPr="009C5C5C" w:rsidRDefault="002C5E2A" w:rsidP="009C5C5C">
      <w:pPr>
        <w:pStyle w:val="a4"/>
        <w:ind w:left="6379" w:right="0"/>
        <w:rPr>
          <w:bCs/>
        </w:rPr>
      </w:pPr>
      <w:r>
        <w:t>от 10 июля 2023 г. № 430-р</w:t>
      </w:r>
    </w:p>
    <w:p w:rsidR="009C5C5C" w:rsidRDefault="009C5C5C" w:rsidP="009C5C5C">
      <w:pPr>
        <w:pStyle w:val="a4"/>
        <w:ind w:left="6379" w:right="0"/>
        <w:rPr>
          <w:bCs/>
        </w:rPr>
      </w:pPr>
    </w:p>
    <w:p w:rsidR="009C5C5C" w:rsidRPr="009C5C5C" w:rsidRDefault="009C5C5C" w:rsidP="009C5C5C">
      <w:pPr>
        <w:pStyle w:val="a4"/>
        <w:ind w:left="6379" w:right="0"/>
        <w:rPr>
          <w:bCs/>
        </w:rPr>
      </w:pPr>
    </w:p>
    <w:p w:rsidR="009C5C5C" w:rsidRPr="009C5C5C" w:rsidRDefault="009C5C5C" w:rsidP="009C5C5C">
      <w:pPr>
        <w:pStyle w:val="a4"/>
        <w:ind w:left="0" w:right="0"/>
        <w:rPr>
          <w:b/>
          <w:bCs/>
        </w:rPr>
      </w:pPr>
      <w:r w:rsidRPr="009C5C5C">
        <w:rPr>
          <w:b/>
          <w:bCs/>
        </w:rPr>
        <w:t>П</w:t>
      </w:r>
      <w:r>
        <w:rPr>
          <w:b/>
          <w:bCs/>
        </w:rPr>
        <w:t xml:space="preserve"> </w:t>
      </w:r>
      <w:r w:rsidRPr="009C5C5C">
        <w:rPr>
          <w:b/>
          <w:bCs/>
        </w:rPr>
        <w:t>О</w:t>
      </w:r>
      <w:r>
        <w:rPr>
          <w:b/>
          <w:bCs/>
        </w:rPr>
        <w:t xml:space="preserve"> </w:t>
      </w:r>
      <w:r w:rsidRPr="009C5C5C">
        <w:rPr>
          <w:b/>
          <w:bCs/>
        </w:rPr>
        <w:t>Л</w:t>
      </w:r>
      <w:r>
        <w:rPr>
          <w:b/>
          <w:bCs/>
        </w:rPr>
        <w:t xml:space="preserve"> </w:t>
      </w:r>
      <w:r w:rsidRPr="009C5C5C">
        <w:rPr>
          <w:b/>
          <w:bCs/>
        </w:rPr>
        <w:t>О</w:t>
      </w:r>
      <w:r>
        <w:rPr>
          <w:b/>
          <w:bCs/>
        </w:rPr>
        <w:t xml:space="preserve"> </w:t>
      </w:r>
      <w:r w:rsidRPr="009C5C5C">
        <w:rPr>
          <w:b/>
          <w:bCs/>
        </w:rPr>
        <w:t>Ж</w:t>
      </w:r>
      <w:r>
        <w:rPr>
          <w:b/>
          <w:bCs/>
        </w:rPr>
        <w:t xml:space="preserve"> </w:t>
      </w:r>
      <w:r w:rsidRPr="009C5C5C">
        <w:rPr>
          <w:b/>
          <w:bCs/>
        </w:rPr>
        <w:t>Е</w:t>
      </w:r>
      <w:r>
        <w:rPr>
          <w:b/>
          <w:bCs/>
        </w:rPr>
        <w:t xml:space="preserve"> </w:t>
      </w:r>
      <w:r w:rsidRPr="009C5C5C">
        <w:rPr>
          <w:b/>
          <w:bCs/>
        </w:rPr>
        <w:t>Н</w:t>
      </w:r>
      <w:r>
        <w:rPr>
          <w:b/>
          <w:bCs/>
        </w:rPr>
        <w:t xml:space="preserve"> </w:t>
      </w:r>
      <w:r w:rsidRPr="009C5C5C">
        <w:rPr>
          <w:b/>
          <w:bCs/>
        </w:rPr>
        <w:t>И</w:t>
      </w:r>
      <w:r>
        <w:rPr>
          <w:b/>
          <w:bCs/>
        </w:rPr>
        <w:t xml:space="preserve"> </w:t>
      </w:r>
      <w:r w:rsidRPr="009C5C5C">
        <w:rPr>
          <w:b/>
          <w:bCs/>
        </w:rPr>
        <w:t xml:space="preserve">Е </w:t>
      </w:r>
    </w:p>
    <w:p w:rsidR="009C5C5C" w:rsidRDefault="00577D80" w:rsidP="009C5C5C">
      <w:pPr>
        <w:pStyle w:val="a4"/>
        <w:ind w:left="0" w:right="0"/>
        <w:rPr>
          <w:bCs/>
        </w:rPr>
      </w:pPr>
      <w:r w:rsidRPr="009C5C5C">
        <w:rPr>
          <w:bCs/>
        </w:rPr>
        <w:t xml:space="preserve">о </w:t>
      </w:r>
      <w:r w:rsidR="00476BB6" w:rsidRPr="009C5C5C">
        <w:rPr>
          <w:bCs/>
        </w:rPr>
        <w:t>к</w:t>
      </w:r>
      <w:r w:rsidRPr="009C5C5C">
        <w:rPr>
          <w:bCs/>
        </w:rPr>
        <w:t xml:space="preserve">оллегии Министерства образования </w:t>
      </w:r>
    </w:p>
    <w:p w:rsidR="00577D80" w:rsidRPr="009C5C5C" w:rsidRDefault="00577D80" w:rsidP="009C5C5C">
      <w:pPr>
        <w:pStyle w:val="a4"/>
        <w:ind w:left="0" w:right="0"/>
        <w:rPr>
          <w:bCs/>
        </w:rPr>
      </w:pPr>
      <w:r w:rsidRPr="009C5C5C">
        <w:rPr>
          <w:bCs/>
        </w:rPr>
        <w:t>Республики Тыва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/>
        <w:rPr>
          <w:bCs/>
        </w:rPr>
      </w:pPr>
      <w:r w:rsidRPr="009C5C5C">
        <w:rPr>
          <w:bCs/>
        </w:rPr>
        <w:t>I. Общие положения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1. Коллегия Министерства образования Республики Тыва (далее </w:t>
      </w:r>
      <w:r w:rsidR="00C50C0F">
        <w:t>–</w:t>
      </w:r>
      <w:r w:rsidRPr="009C5C5C">
        <w:t xml:space="preserve"> </w:t>
      </w:r>
      <w:r w:rsidR="00476BB6" w:rsidRPr="009C5C5C">
        <w:t>к</w:t>
      </w:r>
      <w:r w:rsidRPr="009C5C5C">
        <w:t>оллегия) являе</w:t>
      </w:r>
      <w:r w:rsidRPr="009C5C5C">
        <w:t>т</w:t>
      </w:r>
      <w:r w:rsidRPr="009C5C5C">
        <w:t xml:space="preserve">ся коллегиальным </w:t>
      </w:r>
      <w:r w:rsidR="00D3414E" w:rsidRPr="009C5C5C">
        <w:t xml:space="preserve">совещательным </w:t>
      </w:r>
      <w:r w:rsidRPr="009C5C5C">
        <w:t xml:space="preserve">органом </w:t>
      </w:r>
      <w:r w:rsidR="00D3414E" w:rsidRPr="009C5C5C">
        <w:t xml:space="preserve">при </w:t>
      </w:r>
      <w:r w:rsidRPr="009C5C5C">
        <w:t>Министерств</w:t>
      </w:r>
      <w:r w:rsidR="00D3414E" w:rsidRPr="009C5C5C">
        <w:t>е</w:t>
      </w:r>
      <w:r w:rsidRPr="009C5C5C">
        <w:t xml:space="preserve"> образования Респу</w:t>
      </w:r>
      <w:r w:rsidRPr="009C5C5C">
        <w:t>б</w:t>
      </w:r>
      <w:r w:rsidRPr="009C5C5C">
        <w:t xml:space="preserve">лики Тыва (далее </w:t>
      </w:r>
      <w:r w:rsidR="009C5C5C">
        <w:t>–</w:t>
      </w:r>
      <w:r w:rsidRPr="009C5C5C">
        <w:t xml:space="preserve"> Министерство) и образуется для рассмотрения и решения вопр</w:t>
      </w:r>
      <w:r w:rsidRPr="009C5C5C">
        <w:t>о</w:t>
      </w:r>
      <w:r w:rsidRPr="009C5C5C">
        <w:t>сов, связанных с проведением государственной политики в сфере образования на территории Республики Тыва.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2. Коллегия в своей деятельности руководствуется </w:t>
      </w:r>
      <w:hyperlink r:id="rId12" w:history="1">
        <w:r w:rsidRPr="009C5C5C">
          <w:rPr>
            <w:rStyle w:val="a5"/>
            <w:color w:val="auto"/>
            <w:u w:val="none"/>
          </w:rPr>
          <w:t>Конституцией</w:t>
        </w:r>
      </w:hyperlink>
      <w:r w:rsidRPr="009C5C5C">
        <w:t xml:space="preserve"> Российской Фед</w:t>
      </w:r>
      <w:r w:rsidRPr="009C5C5C">
        <w:t>е</w:t>
      </w:r>
      <w:r w:rsidRPr="009C5C5C">
        <w:t>рации, федеральными конституционными законами, федеральными законами, пр</w:t>
      </w:r>
      <w:r w:rsidRPr="009C5C5C">
        <w:t>а</w:t>
      </w:r>
      <w:r w:rsidRPr="009C5C5C">
        <w:t xml:space="preserve">вовыми актами Президента Российской Федерации и Правительства Российской Федерации, </w:t>
      </w:r>
      <w:hyperlink r:id="rId13" w:history="1">
        <w:r w:rsidRPr="009C5C5C">
          <w:rPr>
            <w:rStyle w:val="a5"/>
            <w:color w:val="auto"/>
            <w:u w:val="none"/>
          </w:rPr>
          <w:t>Конституцией</w:t>
        </w:r>
      </w:hyperlink>
      <w:r w:rsidRPr="009C5C5C">
        <w:t xml:space="preserve"> Республики Тыва, конституционными законами Респу</w:t>
      </w:r>
      <w:r w:rsidRPr="009C5C5C">
        <w:t>б</w:t>
      </w:r>
      <w:r w:rsidRPr="009C5C5C">
        <w:t>лики Тыва, законами Республики Тыва, правовыми актами Главы Республики Тыва и Правительства Республики Тыва, а также насто</w:t>
      </w:r>
      <w:r w:rsidRPr="009C5C5C">
        <w:t>я</w:t>
      </w:r>
      <w:r w:rsidRPr="009C5C5C">
        <w:t>щим Положением.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3. Коллегия осуществляет свою деятельность в соответствии с принципами коллег</w:t>
      </w:r>
      <w:r w:rsidRPr="009C5C5C">
        <w:t>и</w:t>
      </w:r>
      <w:r w:rsidRPr="009C5C5C">
        <w:t>альности и ответственности за принимаемые решения.</w:t>
      </w:r>
    </w:p>
    <w:p w:rsidR="00350353" w:rsidRPr="009C5C5C" w:rsidRDefault="00350353" w:rsidP="009C5C5C">
      <w:pPr>
        <w:pStyle w:val="a4"/>
        <w:ind w:left="0" w:right="0"/>
        <w:jc w:val="both"/>
      </w:pPr>
    </w:p>
    <w:p w:rsidR="00350353" w:rsidRPr="009C5C5C" w:rsidRDefault="00350353" w:rsidP="009C5C5C">
      <w:pPr>
        <w:pStyle w:val="a4"/>
        <w:ind w:left="0" w:right="0"/>
        <w:rPr>
          <w:bCs/>
        </w:rPr>
      </w:pPr>
      <w:r w:rsidRPr="009C5C5C">
        <w:rPr>
          <w:bCs/>
        </w:rPr>
        <w:t xml:space="preserve">II. Полномочия </w:t>
      </w:r>
      <w:r w:rsidR="00476BB6" w:rsidRPr="009C5C5C">
        <w:rPr>
          <w:bCs/>
        </w:rPr>
        <w:t>к</w:t>
      </w:r>
      <w:r w:rsidRPr="009C5C5C">
        <w:rPr>
          <w:bCs/>
        </w:rPr>
        <w:t xml:space="preserve">оллегии и права членов </w:t>
      </w:r>
      <w:r w:rsidR="00476BB6" w:rsidRPr="009C5C5C">
        <w:rPr>
          <w:bCs/>
        </w:rPr>
        <w:t>к</w:t>
      </w:r>
      <w:r w:rsidRPr="009C5C5C">
        <w:rPr>
          <w:bCs/>
        </w:rPr>
        <w:t>оллегии</w:t>
      </w:r>
    </w:p>
    <w:p w:rsidR="00350353" w:rsidRPr="009C5C5C" w:rsidRDefault="00350353" w:rsidP="009C5C5C">
      <w:pPr>
        <w:pStyle w:val="a4"/>
        <w:ind w:left="0" w:right="0"/>
        <w:jc w:val="both"/>
      </w:pP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4. К основным полномочиям </w:t>
      </w:r>
      <w:r w:rsidR="00476BB6" w:rsidRPr="009C5C5C">
        <w:t>к</w:t>
      </w:r>
      <w:r w:rsidRPr="009C5C5C">
        <w:t>оллегии относятся: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вопросов исполнения Министерством поручений Главы Респу</w:t>
      </w:r>
      <w:r w:rsidRPr="009C5C5C">
        <w:t>б</w:t>
      </w:r>
      <w:r w:rsidRPr="009C5C5C">
        <w:t>лики Тыва и Правительства Республики Тыва;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проектов государственных программ Республики Тыва, прое</w:t>
      </w:r>
      <w:r w:rsidRPr="009C5C5C">
        <w:t>к</w:t>
      </w:r>
      <w:r w:rsidRPr="009C5C5C">
        <w:t>тов изменений в государственные программы Республики Тыва, заказчиком по к</w:t>
      </w:r>
      <w:r w:rsidRPr="009C5C5C">
        <w:t>о</w:t>
      </w:r>
      <w:r w:rsidRPr="009C5C5C">
        <w:t>торым является Министерство;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рассмотрение </w:t>
      </w:r>
      <w:r w:rsidR="00292129" w:rsidRPr="009C5C5C">
        <w:t xml:space="preserve">квартальных, </w:t>
      </w:r>
      <w:r w:rsidRPr="009C5C5C">
        <w:t>полугодовых и ежегодных отчетов об исполнении гос</w:t>
      </w:r>
      <w:r w:rsidRPr="009C5C5C">
        <w:t>у</w:t>
      </w:r>
      <w:r w:rsidRPr="009C5C5C">
        <w:t>дарственных программ Республики Тыва, заказчиком и (или) исполнителем</w:t>
      </w:r>
      <w:r w:rsidR="00292129" w:rsidRPr="009C5C5C">
        <w:t xml:space="preserve">, </w:t>
      </w:r>
      <w:r w:rsidRPr="009C5C5C">
        <w:t>по к</w:t>
      </w:r>
      <w:r w:rsidRPr="009C5C5C">
        <w:t>о</w:t>
      </w:r>
      <w:r w:rsidRPr="009C5C5C">
        <w:t>торым является Министерство;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показателей курируемой отрасли, оказыва</w:t>
      </w:r>
      <w:r w:rsidR="00C50C0F">
        <w:t>ющих</w:t>
      </w:r>
      <w:r w:rsidRPr="009C5C5C">
        <w:t xml:space="preserve"> влияние на с</w:t>
      </w:r>
      <w:r w:rsidRPr="009C5C5C">
        <w:t>о</w:t>
      </w:r>
      <w:r w:rsidRPr="009C5C5C">
        <w:t>циально-экономическое развитие Республики Тыва;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проектов ведомственных правовых актов, а также проектов пр</w:t>
      </w:r>
      <w:r w:rsidRPr="009C5C5C">
        <w:t>а</w:t>
      </w:r>
      <w:r w:rsidRPr="009C5C5C">
        <w:t>вовых актов, инициируемых к принятию Правительством Республики Тыва, влек</w:t>
      </w:r>
      <w:r w:rsidRPr="009C5C5C">
        <w:t>у</w:t>
      </w:r>
      <w:r w:rsidRPr="009C5C5C">
        <w:t>щих крупные расходы из республиканского бюджета Республики Тыва;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одобрение предполагаемых к заключению Министерством крупных сделок;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отчета министра образования Республики Тыва о целевом ра</w:t>
      </w:r>
      <w:r w:rsidRPr="009C5C5C">
        <w:t>с</w:t>
      </w:r>
      <w:r w:rsidRPr="009C5C5C">
        <w:t>ходов</w:t>
      </w:r>
      <w:r w:rsidRPr="009C5C5C">
        <w:t>а</w:t>
      </w:r>
      <w:r w:rsidRPr="009C5C5C">
        <w:t xml:space="preserve">нии крупных расходов и крупных сделок (указанные отчеты рассматриваются </w:t>
      </w:r>
      <w:r w:rsidRPr="009C5C5C">
        <w:lastRenderedPageBreak/>
        <w:t>не менее чем один раз в календарный год);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результатов проверок финансовой, финансово-хозяйственной деятельности Министерства (рассматриваются не позднее одного месяца со дня п</w:t>
      </w:r>
      <w:r w:rsidRPr="009C5C5C">
        <w:t>о</w:t>
      </w:r>
      <w:r w:rsidRPr="009C5C5C">
        <w:t>ступления в Министерство результатов соответствующих проверок);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рассмотрение иных важнейших вопросов деятельности Министерства и по</w:t>
      </w:r>
      <w:r w:rsidRPr="009C5C5C">
        <w:t>д</w:t>
      </w:r>
      <w:r w:rsidRPr="009C5C5C">
        <w:t>ведомственных ему учреждений, являющихся обязательными к рассмотрению на коллегиях органов исполнительной власти, в том числе выработка соглас</w:t>
      </w:r>
      <w:r w:rsidRPr="009C5C5C">
        <w:t>о</w:t>
      </w:r>
      <w:r w:rsidRPr="009C5C5C">
        <w:t>ванных решений и рекомендаций по наиболее важным вопросам и полномочиям, возложе</w:t>
      </w:r>
      <w:r w:rsidRPr="009C5C5C">
        <w:t>н</w:t>
      </w:r>
      <w:r w:rsidRPr="009C5C5C">
        <w:t>ным на Министерство.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5. Член </w:t>
      </w:r>
      <w:r w:rsidR="00476BB6" w:rsidRPr="009C5C5C">
        <w:t>к</w:t>
      </w:r>
      <w:r w:rsidRPr="009C5C5C">
        <w:t>оллегии имеет право: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вносить на рассмотрение </w:t>
      </w:r>
      <w:r w:rsidR="00476BB6" w:rsidRPr="009C5C5C">
        <w:t>к</w:t>
      </w:r>
      <w:r w:rsidRPr="009C5C5C">
        <w:t>оллегии предложения по вопросам организации р</w:t>
      </w:r>
      <w:r w:rsidRPr="009C5C5C">
        <w:t>а</w:t>
      </w:r>
      <w:r w:rsidRPr="009C5C5C">
        <w:t>боты Министерства;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участвовать в обсуждении вопросов, рассматриваемых на </w:t>
      </w:r>
      <w:r w:rsidR="00142080" w:rsidRPr="009C5C5C">
        <w:t>к</w:t>
      </w:r>
      <w:r w:rsidRPr="009C5C5C">
        <w:t>оллегии, с внес</w:t>
      </w:r>
      <w:r w:rsidRPr="009C5C5C">
        <w:t>е</w:t>
      </w:r>
      <w:r w:rsidRPr="009C5C5C">
        <w:t>нием р</w:t>
      </w:r>
      <w:r w:rsidRPr="009C5C5C">
        <w:t>е</w:t>
      </w:r>
      <w:r w:rsidRPr="009C5C5C">
        <w:t xml:space="preserve">комендаций в решение </w:t>
      </w:r>
      <w:r w:rsidR="00476BB6" w:rsidRPr="009C5C5C">
        <w:t>к</w:t>
      </w:r>
      <w:r w:rsidRPr="009C5C5C">
        <w:t>оллегии о принятии мер;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вносить замечания по обсуждаемым вопросам с предложением по их устран</w:t>
      </w:r>
      <w:r w:rsidRPr="009C5C5C">
        <w:t>е</w:t>
      </w:r>
      <w:r w:rsidRPr="009C5C5C">
        <w:t>нию;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вносить предложения по внедрению положительного опыта по вопросам, вх</w:t>
      </w:r>
      <w:r w:rsidRPr="009C5C5C">
        <w:t>о</w:t>
      </w:r>
      <w:r w:rsidRPr="009C5C5C">
        <w:t xml:space="preserve">дящим в компетенцию </w:t>
      </w:r>
      <w:r w:rsidR="00476BB6" w:rsidRPr="009C5C5C">
        <w:t>к</w:t>
      </w:r>
      <w:r w:rsidRPr="009C5C5C">
        <w:t>оллегии;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вносить председателю </w:t>
      </w:r>
      <w:r w:rsidR="00476BB6" w:rsidRPr="009C5C5C">
        <w:t>к</w:t>
      </w:r>
      <w:r w:rsidRPr="009C5C5C">
        <w:t>оллегии предложения о проведении внеочередного з</w:t>
      </w:r>
      <w:r w:rsidRPr="009C5C5C">
        <w:t>а</w:t>
      </w:r>
      <w:r w:rsidRPr="009C5C5C">
        <w:t>сед</w:t>
      </w:r>
      <w:r w:rsidRPr="009C5C5C">
        <w:t>а</w:t>
      </w:r>
      <w:r w:rsidRPr="009C5C5C">
        <w:t xml:space="preserve">ния </w:t>
      </w:r>
      <w:r w:rsidR="00BD0844" w:rsidRPr="009C5C5C">
        <w:t>к</w:t>
      </w:r>
      <w:r w:rsidRPr="009C5C5C">
        <w:t>оллегии по вопросам, требующим оперативного решения.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/>
        <w:rPr>
          <w:bCs/>
        </w:rPr>
      </w:pPr>
      <w:r w:rsidRPr="009C5C5C">
        <w:rPr>
          <w:bCs/>
        </w:rPr>
        <w:t xml:space="preserve">III. Порядок формирования </w:t>
      </w:r>
      <w:r w:rsidR="00476BB6" w:rsidRPr="009C5C5C">
        <w:rPr>
          <w:bCs/>
        </w:rPr>
        <w:t>к</w:t>
      </w:r>
      <w:r w:rsidRPr="009C5C5C">
        <w:rPr>
          <w:bCs/>
        </w:rPr>
        <w:t>оллегии</w:t>
      </w:r>
    </w:p>
    <w:p w:rsidR="00350353" w:rsidRPr="009C5C5C" w:rsidRDefault="00350353" w:rsidP="009C5C5C">
      <w:pPr>
        <w:pStyle w:val="a4"/>
        <w:ind w:left="0" w:right="0"/>
      </w:pPr>
    </w:p>
    <w:p w:rsidR="004064E6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6. Коллегия образуется в составе председателя, заместителя председателя, секретаря и членов </w:t>
      </w:r>
      <w:r w:rsidR="00476BB6" w:rsidRPr="009C5C5C">
        <w:t>к</w:t>
      </w:r>
      <w:r w:rsidRPr="009C5C5C">
        <w:t xml:space="preserve">оллегии. Членами </w:t>
      </w:r>
      <w:r w:rsidR="00476BB6" w:rsidRPr="009C5C5C">
        <w:t>к</w:t>
      </w:r>
      <w:r w:rsidRPr="009C5C5C">
        <w:t xml:space="preserve">оллегии являются </w:t>
      </w:r>
      <w:r w:rsidR="004064E6" w:rsidRPr="009C5C5C">
        <w:t xml:space="preserve">представители </w:t>
      </w:r>
      <w:r w:rsidRPr="009C5C5C">
        <w:t xml:space="preserve">органов </w:t>
      </w:r>
      <w:r w:rsidR="004064E6" w:rsidRPr="009C5C5C">
        <w:t>исполнительной власти Республики Тыва, органов местного самоуправления,</w:t>
      </w:r>
      <w:r w:rsidRPr="009C5C5C">
        <w:t xml:space="preserve"> рук</w:t>
      </w:r>
      <w:r w:rsidRPr="009C5C5C">
        <w:t>о</w:t>
      </w:r>
      <w:r w:rsidRPr="009C5C5C">
        <w:t xml:space="preserve">водители структурных подразделений Министерства, </w:t>
      </w:r>
      <w:r w:rsidR="000C0C7D" w:rsidRPr="009C5C5C">
        <w:t>советники министра образов</w:t>
      </w:r>
      <w:r w:rsidR="000C0C7D" w:rsidRPr="009C5C5C">
        <w:t>а</w:t>
      </w:r>
      <w:r w:rsidR="000C0C7D" w:rsidRPr="009C5C5C">
        <w:t>ния Ре</w:t>
      </w:r>
      <w:r w:rsidR="000C0C7D" w:rsidRPr="009C5C5C">
        <w:t>с</w:t>
      </w:r>
      <w:r w:rsidR="000C0C7D" w:rsidRPr="009C5C5C">
        <w:t xml:space="preserve">публики Тыва, </w:t>
      </w:r>
      <w:r w:rsidR="004064E6" w:rsidRPr="009C5C5C">
        <w:t>а также представители общественности и науки.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7. Председателем </w:t>
      </w:r>
      <w:r w:rsidR="00476BB6" w:rsidRPr="009C5C5C">
        <w:t>к</w:t>
      </w:r>
      <w:r w:rsidRPr="009C5C5C">
        <w:t>оллегии является министр образования Республики Тыва.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8. Численный и персональный состав </w:t>
      </w:r>
      <w:r w:rsidR="00476BB6" w:rsidRPr="009C5C5C">
        <w:t>к</w:t>
      </w:r>
      <w:r w:rsidRPr="009C5C5C">
        <w:t xml:space="preserve">оллегии утверждается Правительством Республики Тыва по представлению Министерства. Состав </w:t>
      </w:r>
      <w:r w:rsidR="00476BB6" w:rsidRPr="009C5C5C">
        <w:t>к</w:t>
      </w:r>
      <w:r w:rsidRPr="009C5C5C">
        <w:t>оллегии формируется т</w:t>
      </w:r>
      <w:r w:rsidRPr="009C5C5C">
        <w:t>а</w:t>
      </w:r>
      <w:r w:rsidRPr="009C5C5C">
        <w:t>ким образом, чтобы исключить возможность возникновения конфликта интересов, к</w:t>
      </w:r>
      <w:r w:rsidRPr="009C5C5C">
        <w:t>о</w:t>
      </w:r>
      <w:r w:rsidRPr="009C5C5C">
        <w:t xml:space="preserve">торый мог бы повлиять на принимаемые </w:t>
      </w:r>
      <w:r w:rsidR="00476BB6" w:rsidRPr="009C5C5C">
        <w:t>к</w:t>
      </w:r>
      <w:r w:rsidRPr="009C5C5C">
        <w:t>оллегией решения.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/>
        <w:rPr>
          <w:bCs/>
        </w:rPr>
      </w:pPr>
      <w:r w:rsidRPr="009C5C5C">
        <w:rPr>
          <w:bCs/>
        </w:rPr>
        <w:t xml:space="preserve">IV. Другие участники заседаний </w:t>
      </w:r>
      <w:r w:rsidR="00476BB6" w:rsidRPr="009C5C5C">
        <w:rPr>
          <w:bCs/>
        </w:rPr>
        <w:t>к</w:t>
      </w:r>
      <w:r w:rsidRPr="009C5C5C">
        <w:rPr>
          <w:bCs/>
        </w:rPr>
        <w:t>оллегии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9. На заседания </w:t>
      </w:r>
      <w:r w:rsidR="00476BB6" w:rsidRPr="009C5C5C">
        <w:t>к</w:t>
      </w:r>
      <w:r w:rsidRPr="009C5C5C">
        <w:t>оллегии приглашается заместитель Председателя Правител</w:t>
      </w:r>
      <w:r w:rsidRPr="009C5C5C">
        <w:t>ь</w:t>
      </w:r>
      <w:r w:rsidRPr="009C5C5C">
        <w:t>ства Республики Тыва, курирующий отрасль образования.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10. В рассмотрении вопросов на заседаниях </w:t>
      </w:r>
      <w:r w:rsidR="00476BB6" w:rsidRPr="009C5C5C">
        <w:t>к</w:t>
      </w:r>
      <w:r w:rsidRPr="009C5C5C">
        <w:t>оллегии по решению председат</w:t>
      </w:r>
      <w:r w:rsidRPr="009C5C5C">
        <w:t>е</w:t>
      </w:r>
      <w:r w:rsidRPr="009C5C5C">
        <w:t xml:space="preserve">ля </w:t>
      </w:r>
      <w:r w:rsidR="00476BB6" w:rsidRPr="009C5C5C">
        <w:t>к</w:t>
      </w:r>
      <w:r w:rsidRPr="009C5C5C">
        <w:t>оллегии могут принимать участие представители иных государственных орг</w:t>
      </w:r>
      <w:r w:rsidRPr="009C5C5C">
        <w:t>а</w:t>
      </w:r>
      <w:r w:rsidRPr="009C5C5C">
        <w:t>нов Республики Тыва и организаций, имеющих отношение к рассматриваемым в</w:t>
      </w:r>
      <w:r w:rsidRPr="009C5C5C">
        <w:t>о</w:t>
      </w:r>
      <w:r w:rsidRPr="009C5C5C">
        <w:t>просам.</w:t>
      </w:r>
    </w:p>
    <w:p w:rsidR="00350353" w:rsidRPr="009C5C5C" w:rsidRDefault="009C5C5C" w:rsidP="009C5C5C">
      <w:pPr>
        <w:pStyle w:val="a4"/>
        <w:ind w:left="0" w:right="0"/>
        <w:rPr>
          <w:bCs/>
        </w:rPr>
      </w:pPr>
      <w:r>
        <w:br w:type="page"/>
      </w:r>
      <w:r w:rsidR="00350353" w:rsidRPr="009C5C5C">
        <w:rPr>
          <w:bCs/>
        </w:rPr>
        <w:lastRenderedPageBreak/>
        <w:t xml:space="preserve">V. Организация работы </w:t>
      </w:r>
      <w:r w:rsidR="00476BB6" w:rsidRPr="009C5C5C">
        <w:rPr>
          <w:bCs/>
        </w:rPr>
        <w:t>к</w:t>
      </w:r>
      <w:r w:rsidR="00350353" w:rsidRPr="009C5C5C">
        <w:rPr>
          <w:bCs/>
        </w:rPr>
        <w:t>оллегии</w:t>
      </w:r>
    </w:p>
    <w:p w:rsidR="00350353" w:rsidRPr="009C5C5C" w:rsidRDefault="00350353" w:rsidP="009C5C5C">
      <w:pPr>
        <w:pStyle w:val="a4"/>
        <w:ind w:left="0" w:right="0"/>
        <w:jc w:val="both"/>
      </w:pP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11. Основной формой деятельности </w:t>
      </w:r>
      <w:r w:rsidR="00476BB6" w:rsidRPr="009C5C5C">
        <w:t>к</w:t>
      </w:r>
      <w:r w:rsidRPr="009C5C5C">
        <w:t>оллегии являются заседания.</w:t>
      </w:r>
    </w:p>
    <w:p w:rsidR="005A2974" w:rsidRPr="009C5C5C" w:rsidRDefault="005A2974" w:rsidP="009C5C5C">
      <w:pPr>
        <w:pStyle w:val="a4"/>
        <w:ind w:left="0" w:right="0" w:firstLine="709"/>
        <w:jc w:val="both"/>
        <w:rPr>
          <w:rFonts w:eastAsia="Calibri"/>
          <w:bCs/>
          <w:lang w:eastAsia="en-US"/>
        </w:rPr>
      </w:pPr>
      <w:r w:rsidRPr="009C5C5C">
        <w:t xml:space="preserve">По решению председателя </w:t>
      </w:r>
      <w:r w:rsidR="00476BB6" w:rsidRPr="009C5C5C">
        <w:t>к</w:t>
      </w:r>
      <w:r w:rsidRPr="009C5C5C">
        <w:t>оллегии заседания коллегии могут проводиться</w:t>
      </w:r>
      <w:r w:rsidR="00085D16" w:rsidRPr="009C5C5C">
        <w:t xml:space="preserve"> в выездном режиме</w:t>
      </w:r>
      <w:r w:rsidRPr="009C5C5C">
        <w:t xml:space="preserve">, а также </w:t>
      </w:r>
      <w:r w:rsidR="00626D5C" w:rsidRPr="009C5C5C">
        <w:t>путем использования систем</w:t>
      </w:r>
      <w:r w:rsidR="00C50C0F">
        <w:t xml:space="preserve"> </w:t>
      </w:r>
      <w:r w:rsidR="00626D5C" w:rsidRPr="009C5C5C">
        <w:t>видео</w:t>
      </w:r>
      <w:r w:rsidR="00C50C0F">
        <w:t>-</w:t>
      </w:r>
      <w:r w:rsidR="00626D5C" w:rsidRPr="009C5C5C">
        <w:t>конференц</w:t>
      </w:r>
      <w:r w:rsidR="00C50C0F">
        <w:t>-</w:t>
      </w:r>
      <w:r w:rsidR="00626D5C" w:rsidRPr="009C5C5C">
        <w:t>связи</w:t>
      </w:r>
      <w:r w:rsidR="00A7698F" w:rsidRPr="009C5C5C">
        <w:t>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12. Работа </w:t>
      </w:r>
      <w:r w:rsidR="00476BB6" w:rsidRPr="009C5C5C">
        <w:t>к</w:t>
      </w:r>
      <w:r w:rsidRPr="009C5C5C">
        <w:t>оллегии осуществляется на основе утвержденного плана Мин</w:t>
      </w:r>
      <w:r w:rsidRPr="009C5C5C">
        <w:t>и</w:t>
      </w:r>
      <w:r w:rsidRPr="009C5C5C">
        <w:t>стерства, разработанного в соответствии с приоритетными направлениями деятел</w:t>
      </w:r>
      <w:r w:rsidRPr="009C5C5C">
        <w:t>ь</w:t>
      </w:r>
      <w:r w:rsidRPr="009C5C5C">
        <w:t>ности М</w:t>
      </w:r>
      <w:r w:rsidRPr="009C5C5C">
        <w:t>и</w:t>
      </w:r>
      <w:r w:rsidRPr="009C5C5C">
        <w:t>нистерства, исходя из возложенных на него задач.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13. Организационно-техническое обеспечение, а также проект повестки зас</w:t>
      </w:r>
      <w:r w:rsidRPr="009C5C5C">
        <w:t>е</w:t>
      </w:r>
      <w:r w:rsidRPr="009C5C5C">
        <w:t xml:space="preserve">дания </w:t>
      </w:r>
      <w:r w:rsidR="00476BB6" w:rsidRPr="009C5C5C">
        <w:t>к</w:t>
      </w:r>
      <w:r w:rsidRPr="009C5C5C">
        <w:t xml:space="preserve">оллегии подготавливается секретарем </w:t>
      </w:r>
      <w:r w:rsidR="00476BB6" w:rsidRPr="009C5C5C">
        <w:t>к</w:t>
      </w:r>
      <w:r w:rsidRPr="009C5C5C">
        <w:t>оллегии на основе предложений структурных подразделений Министерства, которые должны быть согласованы с куриру</w:t>
      </w:r>
      <w:r w:rsidRPr="009C5C5C">
        <w:t>ю</w:t>
      </w:r>
      <w:r w:rsidRPr="009C5C5C">
        <w:t>щими заместителями министра.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>14. Руководители структурных подразделений Министерства, на которых во</w:t>
      </w:r>
      <w:r w:rsidRPr="009C5C5C">
        <w:t>з</w:t>
      </w:r>
      <w:r w:rsidRPr="009C5C5C">
        <w:t xml:space="preserve">ложена подготовка материалов к заседаниям </w:t>
      </w:r>
      <w:r w:rsidR="00476BB6" w:rsidRPr="009C5C5C">
        <w:t>к</w:t>
      </w:r>
      <w:r w:rsidRPr="009C5C5C">
        <w:t>оллегии, несут персональную отве</w:t>
      </w:r>
      <w:r w:rsidRPr="009C5C5C">
        <w:t>т</w:t>
      </w:r>
      <w:r w:rsidRPr="009C5C5C">
        <w:t>ственность за качество их подготовки и своевременность представления матери</w:t>
      </w:r>
      <w:r w:rsidRPr="009C5C5C">
        <w:t>а</w:t>
      </w:r>
      <w:r w:rsidRPr="009C5C5C">
        <w:t>лов.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15. Структурные подразделения Министерства не позднее чем за две недели до начала формирования повестки заседания </w:t>
      </w:r>
      <w:r w:rsidR="00D315BA" w:rsidRPr="009C5C5C">
        <w:t>к</w:t>
      </w:r>
      <w:r w:rsidRPr="009C5C5C">
        <w:t xml:space="preserve">оллегии представляют секретарю </w:t>
      </w:r>
      <w:r w:rsidR="00476BB6" w:rsidRPr="009C5C5C">
        <w:t>к</w:t>
      </w:r>
      <w:r w:rsidRPr="009C5C5C">
        <w:t>оллегии предложения, содержащие наименование вопроса и обоснование необх</w:t>
      </w:r>
      <w:r w:rsidRPr="009C5C5C">
        <w:t>о</w:t>
      </w:r>
      <w:r w:rsidRPr="009C5C5C">
        <w:t xml:space="preserve">димости его обсуждения на заседании </w:t>
      </w:r>
      <w:r w:rsidR="00856A53" w:rsidRPr="009C5C5C">
        <w:t>к</w:t>
      </w:r>
      <w:r w:rsidRPr="009C5C5C">
        <w:t>оллегии, состав исполнителей и соисполн</w:t>
      </w:r>
      <w:r w:rsidRPr="009C5C5C">
        <w:t>и</w:t>
      </w:r>
      <w:r w:rsidRPr="009C5C5C">
        <w:t>телей.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16. Повестку заседания </w:t>
      </w:r>
      <w:r w:rsidR="00476BB6" w:rsidRPr="009C5C5C">
        <w:t>к</w:t>
      </w:r>
      <w:r w:rsidRPr="009C5C5C">
        <w:t>оллегии, а также материалы, подготовленные к зас</w:t>
      </w:r>
      <w:r w:rsidRPr="009C5C5C">
        <w:t>е</w:t>
      </w:r>
      <w:r w:rsidRPr="009C5C5C">
        <w:t xml:space="preserve">данию </w:t>
      </w:r>
      <w:r w:rsidR="00C9716E" w:rsidRPr="009C5C5C">
        <w:t>к</w:t>
      </w:r>
      <w:r w:rsidRPr="009C5C5C">
        <w:t xml:space="preserve">оллегии, секретарь </w:t>
      </w:r>
      <w:r w:rsidR="00476BB6" w:rsidRPr="009C5C5C">
        <w:t>к</w:t>
      </w:r>
      <w:r w:rsidRPr="009C5C5C">
        <w:t xml:space="preserve">оллегии представляет председателю </w:t>
      </w:r>
      <w:r w:rsidR="007F4951" w:rsidRPr="009C5C5C">
        <w:t>к</w:t>
      </w:r>
      <w:r w:rsidRPr="009C5C5C">
        <w:t>оллегии не м</w:t>
      </w:r>
      <w:r w:rsidRPr="009C5C5C">
        <w:t>е</w:t>
      </w:r>
      <w:r w:rsidRPr="009C5C5C">
        <w:t>нее чем за пять рабочих дней до назначенной даты заседания.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17. Одобренная председателем </w:t>
      </w:r>
      <w:r w:rsidR="00476BB6" w:rsidRPr="009C5C5C">
        <w:t>к</w:t>
      </w:r>
      <w:r w:rsidRPr="009C5C5C">
        <w:t xml:space="preserve">оллегии повестка заседания </w:t>
      </w:r>
      <w:r w:rsidR="00476BB6" w:rsidRPr="009C5C5C">
        <w:t>к</w:t>
      </w:r>
      <w:r w:rsidRPr="009C5C5C">
        <w:t>оллегии, а также соо</w:t>
      </w:r>
      <w:r w:rsidRPr="009C5C5C">
        <w:t>т</w:t>
      </w:r>
      <w:r w:rsidRPr="009C5C5C">
        <w:t xml:space="preserve">ветствующие материалы в трехдневный срок направляется членам </w:t>
      </w:r>
      <w:r w:rsidR="00476BB6" w:rsidRPr="009C5C5C">
        <w:t>к</w:t>
      </w:r>
      <w:r w:rsidRPr="009C5C5C">
        <w:t xml:space="preserve">оллегии, а при необходимости </w:t>
      </w:r>
      <w:r w:rsidR="009C5C5C">
        <w:t>–</w:t>
      </w:r>
      <w:r w:rsidRPr="009C5C5C">
        <w:t xml:space="preserve"> иным участникам заседания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18. Заседания </w:t>
      </w:r>
      <w:r w:rsidR="00476BB6" w:rsidRPr="009C5C5C">
        <w:t>к</w:t>
      </w:r>
      <w:r w:rsidRPr="009C5C5C">
        <w:t xml:space="preserve">оллегии проводятся по мере необходимости, но не реже одного раза в </w:t>
      </w:r>
      <w:r w:rsidR="004064E6" w:rsidRPr="009C5C5C">
        <w:t>квартал</w:t>
      </w:r>
      <w:r w:rsidRPr="009C5C5C">
        <w:t xml:space="preserve"> в соответствии с планом работы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19. Вопросы неотложного характера могут обсуждаться </w:t>
      </w:r>
      <w:r w:rsidR="00476BB6" w:rsidRPr="009C5C5C">
        <w:t>к</w:t>
      </w:r>
      <w:r w:rsidRPr="009C5C5C">
        <w:t>оллегией на внеоч</w:t>
      </w:r>
      <w:r w:rsidRPr="009C5C5C">
        <w:t>е</w:t>
      </w:r>
      <w:r w:rsidRPr="009C5C5C">
        <w:t>редных ее заседаниях, созываемых в порядке, установленном настоящим Положен</w:t>
      </w:r>
      <w:r w:rsidRPr="009C5C5C">
        <w:t>и</w:t>
      </w:r>
      <w:r w:rsidRPr="009C5C5C">
        <w:t>ем.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Решение о проведении внеочередного заседания </w:t>
      </w:r>
      <w:r w:rsidR="00476BB6" w:rsidRPr="009C5C5C">
        <w:t>к</w:t>
      </w:r>
      <w:r w:rsidRPr="009C5C5C">
        <w:t>оллегии принимается пре</w:t>
      </w:r>
      <w:r w:rsidRPr="009C5C5C">
        <w:t>д</w:t>
      </w:r>
      <w:r w:rsidRPr="009C5C5C">
        <w:t>седат</w:t>
      </w:r>
      <w:r w:rsidRPr="009C5C5C">
        <w:t>е</w:t>
      </w:r>
      <w:r w:rsidRPr="009C5C5C">
        <w:t xml:space="preserve">лем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20. Заседания </w:t>
      </w:r>
      <w:r w:rsidR="007E339A" w:rsidRPr="009C5C5C">
        <w:t>к</w:t>
      </w:r>
      <w:r w:rsidRPr="009C5C5C">
        <w:t xml:space="preserve">оллегии проводит председатель </w:t>
      </w:r>
      <w:r w:rsidR="007E339A" w:rsidRPr="009C5C5C">
        <w:t>к</w:t>
      </w:r>
      <w:r w:rsidRPr="009C5C5C">
        <w:t>оллегии, а в его отсутствие - зам</w:t>
      </w:r>
      <w:r w:rsidRPr="009C5C5C">
        <w:t>е</w:t>
      </w:r>
      <w:r w:rsidRPr="009C5C5C">
        <w:t xml:space="preserve">ститель председателя </w:t>
      </w:r>
      <w:r w:rsidR="007E339A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21. Заседание </w:t>
      </w:r>
      <w:r w:rsidR="00476BB6" w:rsidRPr="009C5C5C">
        <w:t>к</w:t>
      </w:r>
      <w:r w:rsidRPr="009C5C5C">
        <w:t>оллегии считается правомочным, если на нем присутствует не м</w:t>
      </w:r>
      <w:r w:rsidRPr="009C5C5C">
        <w:t>е</w:t>
      </w:r>
      <w:r w:rsidRPr="009C5C5C">
        <w:t xml:space="preserve">нее половины численного состава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22. Члены </w:t>
      </w:r>
      <w:r w:rsidR="00476BB6" w:rsidRPr="009C5C5C">
        <w:t>к</w:t>
      </w:r>
      <w:r w:rsidRPr="009C5C5C">
        <w:t xml:space="preserve">оллегии обязаны присутствовать на заседаниях </w:t>
      </w:r>
      <w:r w:rsidR="00476BB6" w:rsidRPr="009C5C5C">
        <w:t>к</w:t>
      </w:r>
      <w:r w:rsidRPr="009C5C5C">
        <w:t xml:space="preserve">оллегии без права замены. Освобождение членов </w:t>
      </w:r>
      <w:r w:rsidR="00476BB6" w:rsidRPr="009C5C5C">
        <w:t>к</w:t>
      </w:r>
      <w:r w:rsidRPr="009C5C5C">
        <w:t xml:space="preserve">оллегии от участия в заседании </w:t>
      </w:r>
      <w:r w:rsidR="00476BB6" w:rsidRPr="009C5C5C">
        <w:t>к</w:t>
      </w:r>
      <w:r w:rsidRPr="009C5C5C">
        <w:t>оллегии допуск</w:t>
      </w:r>
      <w:r w:rsidRPr="009C5C5C">
        <w:t>а</w:t>
      </w:r>
      <w:r w:rsidRPr="009C5C5C">
        <w:t xml:space="preserve">ется с разрешения председателя </w:t>
      </w:r>
      <w:r w:rsidR="00476BB6" w:rsidRPr="009C5C5C">
        <w:t>к</w:t>
      </w:r>
      <w:r w:rsidRPr="009C5C5C">
        <w:t>оллегии или лица, его замещающего. О невозмо</w:t>
      </w:r>
      <w:r w:rsidRPr="009C5C5C">
        <w:t>ж</w:t>
      </w:r>
      <w:r w:rsidRPr="009C5C5C">
        <w:t xml:space="preserve">ности присутствовать на заседании </w:t>
      </w:r>
      <w:r w:rsidR="00476BB6" w:rsidRPr="009C5C5C">
        <w:t>к</w:t>
      </w:r>
      <w:r w:rsidRPr="009C5C5C">
        <w:t xml:space="preserve">оллегии по уважительной причине члены </w:t>
      </w:r>
      <w:r w:rsidR="00476BB6" w:rsidRPr="009C5C5C">
        <w:t>к</w:t>
      </w:r>
      <w:r w:rsidRPr="009C5C5C">
        <w:t>о</w:t>
      </w:r>
      <w:r w:rsidRPr="009C5C5C">
        <w:t>л</w:t>
      </w:r>
      <w:r w:rsidRPr="009C5C5C">
        <w:t>легии з</w:t>
      </w:r>
      <w:r w:rsidRPr="009C5C5C">
        <w:t>а</w:t>
      </w:r>
      <w:r w:rsidRPr="009C5C5C">
        <w:t xml:space="preserve">благовременно информируют секретаря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23. Перенос обсуждения вопроса, включенного в повестку заседания </w:t>
      </w:r>
      <w:r w:rsidR="00476BB6" w:rsidRPr="009C5C5C">
        <w:t>к</w:t>
      </w:r>
      <w:r w:rsidRPr="009C5C5C">
        <w:t xml:space="preserve">оллегии, на другое заседание может быть осуществлен по решению председателя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lastRenderedPageBreak/>
        <w:t xml:space="preserve">24. Решения </w:t>
      </w:r>
      <w:r w:rsidR="00476BB6" w:rsidRPr="009C5C5C">
        <w:t>к</w:t>
      </w:r>
      <w:r w:rsidRPr="009C5C5C">
        <w:t xml:space="preserve">оллегии принимаются общим согласием членов </w:t>
      </w:r>
      <w:r w:rsidR="00476BB6" w:rsidRPr="009C5C5C">
        <w:t>к</w:t>
      </w:r>
      <w:r w:rsidRPr="009C5C5C">
        <w:t xml:space="preserve">оллегии. По решению председательствующего на заседании </w:t>
      </w:r>
      <w:r w:rsidR="00476BB6" w:rsidRPr="009C5C5C">
        <w:t>к</w:t>
      </w:r>
      <w:r w:rsidRPr="009C5C5C">
        <w:t>оллегии может быть проведено г</w:t>
      </w:r>
      <w:r w:rsidRPr="009C5C5C">
        <w:t>о</w:t>
      </w:r>
      <w:r w:rsidRPr="009C5C5C">
        <w:t xml:space="preserve">лосование. В этом случае решение принимается большинством голосов членов </w:t>
      </w:r>
      <w:r w:rsidR="00476BB6" w:rsidRPr="009C5C5C">
        <w:t>к</w:t>
      </w:r>
      <w:r w:rsidRPr="009C5C5C">
        <w:t>о</w:t>
      </w:r>
      <w:r w:rsidRPr="009C5C5C">
        <w:t>л</w:t>
      </w:r>
      <w:r w:rsidRPr="009C5C5C">
        <w:t>легии. При равенстве голосов решающим является голос председательствующего на зас</w:t>
      </w:r>
      <w:r w:rsidRPr="009C5C5C">
        <w:t>е</w:t>
      </w:r>
      <w:r w:rsidRPr="009C5C5C">
        <w:t xml:space="preserve">дании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25. Решение </w:t>
      </w:r>
      <w:r w:rsidR="00476BB6" w:rsidRPr="009C5C5C">
        <w:t>к</w:t>
      </w:r>
      <w:r w:rsidRPr="009C5C5C">
        <w:t>оллегии оформляется протоколом, который подписывается председ</w:t>
      </w:r>
      <w:r w:rsidRPr="009C5C5C">
        <w:t>а</w:t>
      </w:r>
      <w:r w:rsidRPr="009C5C5C">
        <w:t xml:space="preserve">телем </w:t>
      </w:r>
      <w:r w:rsidR="00476BB6" w:rsidRPr="009C5C5C">
        <w:t>к</w:t>
      </w:r>
      <w:r w:rsidRPr="009C5C5C">
        <w:t xml:space="preserve">оллегии и секретарем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Члены </w:t>
      </w:r>
      <w:r w:rsidR="0095206D" w:rsidRPr="009C5C5C">
        <w:t>к</w:t>
      </w:r>
      <w:r w:rsidRPr="009C5C5C">
        <w:t xml:space="preserve">оллегии, имеющие особое мнение по решению </w:t>
      </w:r>
      <w:r w:rsidR="00476BB6" w:rsidRPr="009C5C5C">
        <w:t>к</w:t>
      </w:r>
      <w:r w:rsidRPr="009C5C5C">
        <w:t>оллегии, должны и</w:t>
      </w:r>
      <w:r w:rsidRPr="009C5C5C">
        <w:t>з</w:t>
      </w:r>
      <w:r w:rsidRPr="009C5C5C">
        <w:t xml:space="preserve">ложить его в письменном виде и приложить к указанному проекту решения </w:t>
      </w:r>
      <w:r w:rsidR="00476BB6" w:rsidRPr="009C5C5C">
        <w:t>к</w:t>
      </w:r>
      <w:r w:rsidRPr="009C5C5C">
        <w:t>олл</w:t>
      </w:r>
      <w:r w:rsidRPr="009C5C5C">
        <w:t>е</w:t>
      </w:r>
      <w:r w:rsidRPr="009C5C5C">
        <w:t>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26. Проект решения </w:t>
      </w:r>
      <w:r w:rsidR="00476BB6" w:rsidRPr="009C5C5C">
        <w:t>к</w:t>
      </w:r>
      <w:r w:rsidRPr="009C5C5C">
        <w:t xml:space="preserve">оллегии может быть изменен в ходе заседания </w:t>
      </w:r>
      <w:r w:rsidR="00476BB6" w:rsidRPr="009C5C5C">
        <w:t>к</w:t>
      </w:r>
      <w:r w:rsidRPr="009C5C5C">
        <w:t xml:space="preserve">оллегии после обсуждения и прямого голосования, что отражается в протоколе заседания </w:t>
      </w:r>
      <w:r w:rsidR="00476BB6" w:rsidRPr="009C5C5C">
        <w:t>к</w:t>
      </w:r>
      <w:r w:rsidRPr="009C5C5C">
        <w:t>олл</w:t>
      </w:r>
      <w:r w:rsidRPr="009C5C5C">
        <w:t>е</w:t>
      </w:r>
      <w:r w:rsidRPr="009C5C5C">
        <w:t>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27. Подписанные решения </w:t>
      </w:r>
      <w:r w:rsidR="00476BB6" w:rsidRPr="009C5C5C">
        <w:t>к</w:t>
      </w:r>
      <w:r w:rsidRPr="009C5C5C">
        <w:t>оллегии рассылаются по списку подведомстве</w:t>
      </w:r>
      <w:r w:rsidRPr="009C5C5C">
        <w:t>н</w:t>
      </w:r>
      <w:r w:rsidRPr="009C5C5C">
        <w:t xml:space="preserve">ным организациям и заинтересованным лицам. Материалы </w:t>
      </w:r>
      <w:r w:rsidR="00682415" w:rsidRPr="009C5C5C">
        <w:t>к</w:t>
      </w:r>
      <w:r w:rsidRPr="009C5C5C">
        <w:t>оллегии, включая ор</w:t>
      </w:r>
      <w:r w:rsidRPr="009C5C5C">
        <w:t>и</w:t>
      </w:r>
      <w:r w:rsidRPr="009C5C5C">
        <w:t xml:space="preserve">гиналы протокола заседания и решений </w:t>
      </w:r>
      <w:r w:rsidR="00476BB6" w:rsidRPr="009C5C5C">
        <w:t>к</w:t>
      </w:r>
      <w:r w:rsidRPr="009C5C5C">
        <w:t xml:space="preserve">оллегии, хранятся в папке </w:t>
      </w:r>
      <w:r w:rsidR="004064E6" w:rsidRPr="009C5C5C">
        <w:t>«</w:t>
      </w:r>
      <w:r w:rsidRPr="009C5C5C">
        <w:t>Материалы коллегии Министерства</w:t>
      </w:r>
      <w:r w:rsidR="004064E6" w:rsidRPr="009C5C5C">
        <w:t>»</w:t>
      </w:r>
      <w:r w:rsidRPr="009C5C5C">
        <w:t>, пронумерованной в соответствии с номенклатурой дел.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/>
        <w:rPr>
          <w:bCs/>
        </w:rPr>
      </w:pPr>
      <w:r w:rsidRPr="009C5C5C">
        <w:rPr>
          <w:bCs/>
        </w:rPr>
        <w:t xml:space="preserve">VI. Контроль за исполнением решений </w:t>
      </w:r>
      <w:r w:rsidR="00476BB6" w:rsidRPr="009C5C5C">
        <w:rPr>
          <w:bCs/>
        </w:rPr>
        <w:t>к</w:t>
      </w:r>
      <w:r w:rsidRPr="009C5C5C">
        <w:rPr>
          <w:bCs/>
        </w:rPr>
        <w:t>оллегии</w:t>
      </w:r>
    </w:p>
    <w:p w:rsidR="00350353" w:rsidRPr="009C5C5C" w:rsidRDefault="00350353" w:rsidP="009C5C5C">
      <w:pPr>
        <w:pStyle w:val="a4"/>
        <w:ind w:left="0" w:right="0"/>
      </w:pP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28. Секретарь </w:t>
      </w:r>
      <w:r w:rsidR="00476BB6" w:rsidRPr="009C5C5C">
        <w:t>к</w:t>
      </w:r>
      <w:r w:rsidRPr="009C5C5C">
        <w:t>оллегии в течение трех рабочих дней после проведения засед</w:t>
      </w:r>
      <w:r w:rsidRPr="009C5C5C">
        <w:t>а</w:t>
      </w:r>
      <w:r w:rsidRPr="009C5C5C">
        <w:t xml:space="preserve">ния </w:t>
      </w:r>
      <w:r w:rsidR="00476BB6" w:rsidRPr="009C5C5C">
        <w:t>к</w:t>
      </w:r>
      <w:r w:rsidRPr="009C5C5C">
        <w:t xml:space="preserve">оллегии представляет на утверждение решение </w:t>
      </w:r>
      <w:r w:rsidR="00A113B2" w:rsidRPr="009C5C5C">
        <w:t>к</w:t>
      </w:r>
      <w:r w:rsidRPr="009C5C5C">
        <w:t xml:space="preserve">оллегии председателю </w:t>
      </w:r>
      <w:r w:rsidR="00476BB6" w:rsidRPr="009C5C5C">
        <w:t>к</w:t>
      </w:r>
      <w:r w:rsidRPr="009C5C5C">
        <w:t>олл</w:t>
      </w:r>
      <w:r w:rsidRPr="009C5C5C">
        <w:t>е</w:t>
      </w:r>
      <w:r w:rsidRPr="009C5C5C">
        <w:t>гии и осуществляет: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рассылку утвержденного решения </w:t>
      </w:r>
      <w:r w:rsidR="00476BB6" w:rsidRPr="009C5C5C">
        <w:t>к</w:t>
      </w:r>
      <w:r w:rsidRPr="009C5C5C">
        <w:t xml:space="preserve">оллегии членам </w:t>
      </w:r>
      <w:r w:rsidR="00476BB6" w:rsidRPr="009C5C5C">
        <w:t>к</w:t>
      </w:r>
      <w:r w:rsidRPr="009C5C5C">
        <w:t>оллегии и заинтерес</w:t>
      </w:r>
      <w:r w:rsidRPr="009C5C5C">
        <w:t>о</w:t>
      </w:r>
      <w:r w:rsidRPr="009C5C5C">
        <w:t>ванным лицам;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размещение на официальном сайте Министерства в информационно-телекоммуникационной сети </w:t>
      </w:r>
      <w:r w:rsidR="00476BB6" w:rsidRPr="009C5C5C">
        <w:t>«</w:t>
      </w:r>
      <w:r w:rsidRPr="009C5C5C">
        <w:t>Интернет</w:t>
      </w:r>
      <w:r w:rsidR="00476BB6" w:rsidRPr="009C5C5C">
        <w:t>»</w:t>
      </w:r>
      <w:r w:rsidRPr="009C5C5C">
        <w:t xml:space="preserve"> протоколов заседаний </w:t>
      </w:r>
      <w:r w:rsidR="00476BB6" w:rsidRPr="009C5C5C">
        <w:t>к</w:t>
      </w:r>
      <w:r w:rsidRPr="009C5C5C">
        <w:t>оллегии и повес</w:t>
      </w:r>
      <w:r w:rsidRPr="009C5C5C">
        <w:t>т</w:t>
      </w:r>
      <w:r w:rsidRPr="009C5C5C">
        <w:t xml:space="preserve">ки проведения очередного заседания </w:t>
      </w:r>
      <w:r w:rsidR="00476BB6" w:rsidRPr="009C5C5C">
        <w:t>к</w:t>
      </w:r>
      <w:r w:rsidRPr="009C5C5C">
        <w:t>оллегии.</w:t>
      </w:r>
    </w:p>
    <w:p w:rsidR="00350353" w:rsidRPr="009C5C5C" w:rsidRDefault="00350353" w:rsidP="009C5C5C">
      <w:pPr>
        <w:pStyle w:val="a4"/>
        <w:ind w:left="0" w:right="0" w:firstLine="709"/>
        <w:jc w:val="both"/>
      </w:pPr>
      <w:r w:rsidRPr="009C5C5C">
        <w:t xml:space="preserve">29. Контроль за исполнением решений </w:t>
      </w:r>
      <w:r w:rsidR="00476BB6" w:rsidRPr="009C5C5C">
        <w:t>к</w:t>
      </w:r>
      <w:r w:rsidRPr="009C5C5C">
        <w:t xml:space="preserve">оллегии возлагается на председателя </w:t>
      </w:r>
      <w:r w:rsidR="00476BB6" w:rsidRPr="009C5C5C">
        <w:t>к</w:t>
      </w:r>
      <w:r w:rsidRPr="009C5C5C">
        <w:t>олл</w:t>
      </w:r>
      <w:r w:rsidRPr="009C5C5C">
        <w:t>е</w:t>
      </w:r>
      <w:r w:rsidRPr="009C5C5C">
        <w:t>гии и его заместителя.</w:t>
      </w:r>
    </w:p>
    <w:p w:rsidR="00350353" w:rsidRDefault="00350353" w:rsidP="009C5C5C">
      <w:pPr>
        <w:pStyle w:val="a4"/>
        <w:ind w:left="0" w:right="0" w:firstLine="709"/>
        <w:jc w:val="both"/>
      </w:pPr>
      <w:r w:rsidRPr="009C5C5C">
        <w:t xml:space="preserve">30. Текущий контроль сроков исполнения решений </w:t>
      </w:r>
      <w:r w:rsidR="00476BB6" w:rsidRPr="009C5C5C">
        <w:t>к</w:t>
      </w:r>
      <w:r w:rsidRPr="009C5C5C">
        <w:t xml:space="preserve">оллегии осуществляется секретарем </w:t>
      </w:r>
      <w:r w:rsidR="00E42DE1" w:rsidRPr="009C5C5C">
        <w:t>к</w:t>
      </w:r>
      <w:r w:rsidRPr="009C5C5C">
        <w:t xml:space="preserve">оллегии. Члены </w:t>
      </w:r>
      <w:r w:rsidR="00476BB6" w:rsidRPr="009C5C5C">
        <w:t>к</w:t>
      </w:r>
      <w:r w:rsidRPr="009C5C5C">
        <w:t xml:space="preserve">оллегии своевременно представляют секретарю </w:t>
      </w:r>
      <w:r w:rsidR="00476BB6" w:rsidRPr="009C5C5C">
        <w:t>к</w:t>
      </w:r>
      <w:r w:rsidRPr="009C5C5C">
        <w:t>о</w:t>
      </w:r>
      <w:r w:rsidRPr="009C5C5C">
        <w:t>л</w:t>
      </w:r>
      <w:r w:rsidRPr="009C5C5C">
        <w:t xml:space="preserve">легии информацию об исполнении решений </w:t>
      </w:r>
      <w:r w:rsidR="00476BB6" w:rsidRPr="009C5C5C">
        <w:t>к</w:t>
      </w:r>
      <w:r w:rsidRPr="009C5C5C">
        <w:t>оллегии.</w:t>
      </w:r>
    </w:p>
    <w:p w:rsidR="009C5C5C" w:rsidRPr="009C5C5C" w:rsidRDefault="009C5C5C" w:rsidP="009C5C5C">
      <w:pPr>
        <w:pStyle w:val="a4"/>
        <w:ind w:left="0" w:right="0"/>
      </w:pPr>
    </w:p>
    <w:p w:rsidR="00350353" w:rsidRPr="009C5C5C" w:rsidRDefault="009C5C5C" w:rsidP="009C5C5C">
      <w:pPr>
        <w:pStyle w:val="a4"/>
        <w:ind w:left="0" w:right="0"/>
      </w:pPr>
      <w:r>
        <w:t>________________</w:t>
      </w:r>
    </w:p>
    <w:p w:rsidR="009C5C5C" w:rsidRDefault="009C5C5C" w:rsidP="009C5C5C">
      <w:pPr>
        <w:pStyle w:val="a4"/>
        <w:ind w:left="0" w:right="0"/>
        <w:sectPr w:rsidR="009C5C5C" w:rsidSect="0074229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C5C5C" w:rsidRPr="009C5C5C" w:rsidRDefault="009C5C5C" w:rsidP="009C5C5C">
      <w:pPr>
        <w:pStyle w:val="a4"/>
        <w:ind w:left="6379" w:right="0"/>
        <w:rPr>
          <w:szCs w:val="32"/>
        </w:rPr>
      </w:pPr>
      <w:r w:rsidRPr="009C5C5C">
        <w:rPr>
          <w:szCs w:val="32"/>
        </w:rPr>
        <w:lastRenderedPageBreak/>
        <w:t>Утвержден</w:t>
      </w:r>
    </w:p>
    <w:p w:rsidR="009C5C5C" w:rsidRPr="009C5C5C" w:rsidRDefault="009C5C5C" w:rsidP="009C5C5C">
      <w:pPr>
        <w:pStyle w:val="a4"/>
        <w:ind w:left="6379" w:right="0"/>
        <w:rPr>
          <w:szCs w:val="32"/>
        </w:rPr>
      </w:pPr>
      <w:r w:rsidRPr="009C5C5C">
        <w:rPr>
          <w:szCs w:val="32"/>
        </w:rPr>
        <w:t>распоряжением Правительства Ре</w:t>
      </w:r>
      <w:r w:rsidRPr="009C5C5C">
        <w:rPr>
          <w:szCs w:val="32"/>
        </w:rPr>
        <w:t>с</w:t>
      </w:r>
      <w:r w:rsidRPr="009C5C5C">
        <w:rPr>
          <w:szCs w:val="32"/>
        </w:rPr>
        <w:t>публики Тыва</w:t>
      </w:r>
    </w:p>
    <w:p w:rsidR="00350353" w:rsidRPr="009C5C5C" w:rsidRDefault="002C5E2A" w:rsidP="009C5C5C">
      <w:pPr>
        <w:pStyle w:val="a4"/>
        <w:ind w:left="6379" w:right="0"/>
        <w:rPr>
          <w:szCs w:val="32"/>
        </w:rPr>
      </w:pPr>
      <w:r>
        <w:t>от 10 июля 2023 г. № 430-р</w:t>
      </w:r>
    </w:p>
    <w:p w:rsidR="009C5C5C" w:rsidRDefault="009C5C5C" w:rsidP="009C5C5C">
      <w:pPr>
        <w:pStyle w:val="a4"/>
        <w:ind w:left="6379" w:right="0"/>
        <w:rPr>
          <w:szCs w:val="32"/>
        </w:rPr>
      </w:pPr>
    </w:p>
    <w:p w:rsidR="00292129" w:rsidRPr="009C5C5C" w:rsidRDefault="009C5C5C" w:rsidP="009C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С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Т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Pr="009C5C5C">
        <w:rPr>
          <w:rFonts w:ascii="Times New Roman" w:hAnsi="Times New Roman"/>
          <w:b/>
          <w:bCs/>
          <w:sz w:val="28"/>
          <w:szCs w:val="32"/>
          <w:lang w:eastAsia="ru-RU"/>
        </w:rPr>
        <w:t>В</w:t>
      </w:r>
    </w:p>
    <w:p w:rsidR="009C5C5C" w:rsidRPr="009C5C5C" w:rsidRDefault="00476BB6" w:rsidP="009C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2"/>
          <w:lang w:eastAsia="ru-RU"/>
        </w:rPr>
      </w:pPr>
      <w:r w:rsidRPr="009C5C5C">
        <w:rPr>
          <w:rFonts w:ascii="Times New Roman" w:hAnsi="Times New Roman"/>
          <w:bCs/>
          <w:sz w:val="28"/>
          <w:szCs w:val="32"/>
          <w:lang w:eastAsia="ru-RU"/>
        </w:rPr>
        <w:t>к</w:t>
      </w:r>
      <w:r w:rsidR="00292129" w:rsidRPr="009C5C5C">
        <w:rPr>
          <w:rFonts w:ascii="Times New Roman" w:hAnsi="Times New Roman"/>
          <w:bCs/>
          <w:sz w:val="28"/>
          <w:szCs w:val="32"/>
          <w:lang w:eastAsia="ru-RU"/>
        </w:rPr>
        <w:t xml:space="preserve">оллегии Министерства образования </w:t>
      </w:r>
    </w:p>
    <w:p w:rsidR="00292129" w:rsidRPr="009C5C5C" w:rsidRDefault="00292129" w:rsidP="009C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2"/>
          <w:lang w:eastAsia="ru-RU"/>
        </w:rPr>
      </w:pPr>
      <w:r w:rsidRPr="009C5C5C">
        <w:rPr>
          <w:rFonts w:ascii="Times New Roman" w:hAnsi="Times New Roman"/>
          <w:bCs/>
          <w:sz w:val="28"/>
          <w:szCs w:val="32"/>
          <w:lang w:eastAsia="ru-RU"/>
        </w:rPr>
        <w:t>Республики Тыва</w:t>
      </w:r>
    </w:p>
    <w:p w:rsidR="00292129" w:rsidRPr="009C5C5C" w:rsidRDefault="00292129" w:rsidP="009C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425"/>
        <w:gridCol w:w="7228"/>
      </w:tblGrid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Хардикова Е.В.</w:t>
            </w:r>
          </w:p>
        </w:tc>
        <w:tc>
          <w:tcPr>
            <w:tcW w:w="425" w:type="dxa"/>
            <w:shd w:val="clear" w:color="auto" w:fill="auto"/>
          </w:tcPr>
          <w:p w:rsidR="00292129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образования Республики Тыва, председ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тель;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Якушева О.Г.</w:t>
            </w:r>
          </w:p>
        </w:tc>
        <w:tc>
          <w:tcPr>
            <w:tcW w:w="425" w:type="dxa"/>
            <w:shd w:val="clear" w:color="auto" w:fill="auto"/>
          </w:tcPr>
          <w:p w:rsidR="00292129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министра образования Республики Тыва, з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меститель председателя;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425" w:type="dxa"/>
            <w:shd w:val="clear" w:color="auto" w:fill="auto"/>
          </w:tcPr>
          <w:p w:rsidR="00292129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292129" w:rsidRPr="00941711" w:rsidRDefault="00292129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организационного, документац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онного обеспечения и контроля Министерства образования Ре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публики Тыва, секретарь;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Дудуп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Ч.М.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труда и социальной политики Ре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культуры Республики 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Куулар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А-К.Б.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учитель английского языка муниципального бю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д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жетного общеобразовательного учреждения «Хову-Аксынская средняя общеобразовательная школа», советник министра образования Респу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лики Тыва (по согласованию);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депутат Верховного Хурала (парламента) Республики 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ва (по согласованию);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Наксыл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Х.М.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Республ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У-К.С.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начальник федерального государственного казенного о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щеобразовательного учреждения «Кызылское президен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ское кадетское училище» (по согласов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Республики 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Охемчик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Н.О.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председатель Регионального отделения профсоюза рабо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т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ников образования и науки Российской Федерации по Ре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с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публике Тыва (по согласов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Очур-оол</w:t>
            </w:r>
            <w:proofErr w:type="spellEnd"/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Л.Ч.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департамента по внутренней п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литике Администрации Главы Республики Тыва и Аппар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Правительства Республики Т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41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Оюн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заместитель министра спорта Республики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Попугалова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мэра г. Кыз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 </w:t>
            </w:r>
            <w:r w:rsidR="00C50C0F"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социальным вопросам </w:t>
            </w: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Радченко М.В.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41711" w:rsidRDefault="009C5C5C" w:rsidP="00941711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директор 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муниципального бюджетного общеобразов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а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тельного учреждения «Средняя общеобразовательная школа № 1 имени Ю.А. Гагарина» с. С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>а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рыг-Сеп Каа-Хемского района Республики Тыва, 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советник министра образования Республики Тыва (по с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</w:t>
            </w:r>
            <w:r w:rsidRPr="00941711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гласованию);</w:t>
            </w:r>
          </w:p>
          <w:p w:rsidR="00941711" w:rsidRPr="00941711" w:rsidRDefault="00941711" w:rsidP="00941711"/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</w:rPr>
              <w:lastRenderedPageBreak/>
              <w:t>Сонам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директор Агентства по делам молодежи Респу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лики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</w:rPr>
              <w:t>Соян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Республики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941711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Стороженко А.А. </w:t>
              </w:r>
            </w:hyperlink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директор Агентства по науке Республики Тыва;</w:t>
            </w:r>
          </w:p>
        </w:tc>
      </w:tr>
      <w:tr w:rsidR="00742296" w:rsidRPr="00941711" w:rsidTr="009C5C5C">
        <w:trPr>
          <w:jc w:val="center"/>
        </w:trPr>
        <w:tc>
          <w:tcPr>
            <w:tcW w:w="2553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Ховалыг</w:t>
            </w:r>
            <w:proofErr w:type="spellEnd"/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25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11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8" w:type="dxa"/>
            <w:shd w:val="clear" w:color="auto" w:fill="auto"/>
          </w:tcPr>
          <w:p w:rsidR="009C5C5C" w:rsidRPr="00941711" w:rsidRDefault="009C5C5C" w:rsidP="0094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11">
              <w:rPr>
                <w:rFonts w:ascii="Times New Roman" w:hAnsi="Times New Roman"/>
                <w:sz w:val="28"/>
                <w:szCs w:val="28"/>
              </w:rPr>
              <w:t>проректор по учебной работе и качеству ФГ</w:t>
            </w:r>
            <w:r w:rsidR="00C50C0F" w:rsidRPr="00941711">
              <w:rPr>
                <w:rFonts w:ascii="Times New Roman" w:hAnsi="Times New Roman"/>
                <w:sz w:val="28"/>
                <w:szCs w:val="28"/>
              </w:rPr>
              <w:t>Б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 xml:space="preserve">ОУ ВО               </w:t>
            </w:r>
            <w:proofErr w:type="gramStart"/>
            <w:r w:rsidRPr="00941711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941711">
              <w:rPr>
                <w:rFonts w:ascii="Times New Roman" w:hAnsi="Times New Roman"/>
                <w:sz w:val="28"/>
                <w:szCs w:val="28"/>
              </w:rPr>
              <w:t>Тувинский государственный университет» (по согласов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711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</w:tbl>
    <w:p w:rsidR="00350353" w:rsidRDefault="00350353" w:rsidP="00350353">
      <w:pPr>
        <w:pStyle w:val="a4"/>
        <w:spacing w:line="276" w:lineRule="auto"/>
        <w:ind w:right="142"/>
      </w:pPr>
    </w:p>
    <w:p w:rsidR="009C5C5C" w:rsidRPr="009C5C5C" w:rsidRDefault="009C5C5C" w:rsidP="00350353">
      <w:pPr>
        <w:pStyle w:val="a4"/>
        <w:spacing w:line="276" w:lineRule="auto"/>
        <w:ind w:right="142"/>
      </w:pPr>
      <w:r>
        <w:t>_______________</w:t>
      </w:r>
    </w:p>
    <w:p w:rsidR="003A4EE0" w:rsidRPr="009C5C5C" w:rsidRDefault="003A4EE0" w:rsidP="00610829">
      <w:pPr>
        <w:pStyle w:val="a4"/>
        <w:spacing w:line="276" w:lineRule="auto"/>
        <w:ind w:left="0" w:right="142"/>
        <w:jc w:val="both"/>
      </w:pPr>
    </w:p>
    <w:sectPr w:rsidR="003A4EE0" w:rsidRPr="009C5C5C" w:rsidSect="0074229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1C" w:rsidRDefault="00327A1C" w:rsidP="009C5C5C">
      <w:pPr>
        <w:spacing w:after="0" w:line="240" w:lineRule="auto"/>
      </w:pPr>
      <w:r>
        <w:separator/>
      </w:r>
    </w:p>
  </w:endnote>
  <w:endnote w:type="continuationSeparator" w:id="0">
    <w:p w:rsidR="00327A1C" w:rsidRDefault="00327A1C" w:rsidP="009C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1C" w:rsidRDefault="00327A1C" w:rsidP="009C5C5C">
      <w:pPr>
        <w:spacing w:after="0" w:line="240" w:lineRule="auto"/>
      </w:pPr>
      <w:r>
        <w:separator/>
      </w:r>
    </w:p>
  </w:footnote>
  <w:footnote w:type="continuationSeparator" w:id="0">
    <w:p w:rsidR="00327A1C" w:rsidRDefault="00327A1C" w:rsidP="009C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5C" w:rsidRPr="009C5C5C" w:rsidRDefault="009C5C5C">
    <w:pPr>
      <w:pStyle w:val="aa"/>
      <w:jc w:val="right"/>
      <w:rPr>
        <w:rFonts w:ascii="Times New Roman" w:hAnsi="Times New Roman"/>
        <w:sz w:val="24"/>
      </w:rPr>
    </w:pPr>
    <w:r w:rsidRPr="009C5C5C">
      <w:rPr>
        <w:rFonts w:ascii="Times New Roman" w:hAnsi="Times New Roman"/>
        <w:sz w:val="24"/>
      </w:rPr>
      <w:fldChar w:fldCharType="begin"/>
    </w:r>
    <w:r w:rsidRPr="009C5C5C">
      <w:rPr>
        <w:rFonts w:ascii="Times New Roman" w:hAnsi="Times New Roman"/>
        <w:sz w:val="24"/>
      </w:rPr>
      <w:instrText>PAGE   \* MERGEFORMAT</w:instrText>
    </w:r>
    <w:r w:rsidRPr="009C5C5C">
      <w:rPr>
        <w:rFonts w:ascii="Times New Roman" w:hAnsi="Times New Roman"/>
        <w:sz w:val="24"/>
      </w:rPr>
      <w:fldChar w:fldCharType="separate"/>
    </w:r>
    <w:r w:rsidR="00D024AF">
      <w:rPr>
        <w:rFonts w:ascii="Times New Roman" w:hAnsi="Times New Roman"/>
        <w:noProof/>
        <w:sz w:val="24"/>
      </w:rPr>
      <w:t>2</w:t>
    </w:r>
    <w:r w:rsidRPr="009C5C5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AE7A47"/>
    <w:multiLevelType w:val="hybridMultilevel"/>
    <w:tmpl w:val="F7B2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75C7"/>
    <w:multiLevelType w:val="hybridMultilevel"/>
    <w:tmpl w:val="76A404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5486"/>
    <w:multiLevelType w:val="hybridMultilevel"/>
    <w:tmpl w:val="B2EC83E2"/>
    <w:lvl w:ilvl="0" w:tplc="DAFC815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49BB4831"/>
    <w:multiLevelType w:val="hybridMultilevel"/>
    <w:tmpl w:val="E2CE8440"/>
    <w:lvl w:ilvl="0" w:tplc="B45C9CC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4B4152B5"/>
    <w:multiLevelType w:val="hybridMultilevel"/>
    <w:tmpl w:val="0F70BF2E"/>
    <w:lvl w:ilvl="0" w:tplc="3F3C5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264B1A"/>
    <w:multiLevelType w:val="hybridMultilevel"/>
    <w:tmpl w:val="97CE5DAA"/>
    <w:lvl w:ilvl="0" w:tplc="F65EF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B6633"/>
    <w:multiLevelType w:val="hybridMultilevel"/>
    <w:tmpl w:val="C97AF238"/>
    <w:lvl w:ilvl="0" w:tplc="1A6E3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457F7F"/>
    <w:multiLevelType w:val="hybridMultilevel"/>
    <w:tmpl w:val="638C5716"/>
    <w:lvl w:ilvl="0" w:tplc="19400C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D075A68"/>
    <w:multiLevelType w:val="hybridMultilevel"/>
    <w:tmpl w:val="EDC2A954"/>
    <w:lvl w:ilvl="0" w:tplc="1638D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0ce2c3d-5b02-405e-82f7-80b6034a661b"/>
  </w:docVars>
  <w:rsids>
    <w:rsidRoot w:val="00994803"/>
    <w:rsid w:val="000008B8"/>
    <w:rsid w:val="00013547"/>
    <w:rsid w:val="00020F2B"/>
    <w:rsid w:val="0003767C"/>
    <w:rsid w:val="000717B3"/>
    <w:rsid w:val="0007264D"/>
    <w:rsid w:val="000855CE"/>
    <w:rsid w:val="00085D16"/>
    <w:rsid w:val="00087D26"/>
    <w:rsid w:val="000C0C7D"/>
    <w:rsid w:val="000E7379"/>
    <w:rsid w:val="000F45A1"/>
    <w:rsid w:val="00102E63"/>
    <w:rsid w:val="00110A3D"/>
    <w:rsid w:val="001156EB"/>
    <w:rsid w:val="00116F77"/>
    <w:rsid w:val="00142080"/>
    <w:rsid w:val="00163D67"/>
    <w:rsid w:val="00167016"/>
    <w:rsid w:val="00170145"/>
    <w:rsid w:val="00174223"/>
    <w:rsid w:val="00177D74"/>
    <w:rsid w:val="00193DB9"/>
    <w:rsid w:val="001A2BB0"/>
    <w:rsid w:val="001B3050"/>
    <w:rsid w:val="001B785D"/>
    <w:rsid w:val="001C4627"/>
    <w:rsid w:val="001C67D3"/>
    <w:rsid w:val="001D1B6E"/>
    <w:rsid w:val="001D3A22"/>
    <w:rsid w:val="001E060A"/>
    <w:rsid w:val="001F172E"/>
    <w:rsid w:val="00200EB2"/>
    <w:rsid w:val="002044F5"/>
    <w:rsid w:val="00211473"/>
    <w:rsid w:val="00225395"/>
    <w:rsid w:val="00234CE6"/>
    <w:rsid w:val="00234D9A"/>
    <w:rsid w:val="00243C7E"/>
    <w:rsid w:val="002614E6"/>
    <w:rsid w:val="002629ED"/>
    <w:rsid w:val="00265BCD"/>
    <w:rsid w:val="00270A4C"/>
    <w:rsid w:val="002865CE"/>
    <w:rsid w:val="00292129"/>
    <w:rsid w:val="002A1D41"/>
    <w:rsid w:val="002A3A6E"/>
    <w:rsid w:val="002C17E2"/>
    <w:rsid w:val="002C5E2A"/>
    <w:rsid w:val="002D2411"/>
    <w:rsid w:val="002F1DED"/>
    <w:rsid w:val="00304ABD"/>
    <w:rsid w:val="00307999"/>
    <w:rsid w:val="0031288D"/>
    <w:rsid w:val="00315DA0"/>
    <w:rsid w:val="00317ADB"/>
    <w:rsid w:val="00320CA3"/>
    <w:rsid w:val="003216D7"/>
    <w:rsid w:val="00327A1C"/>
    <w:rsid w:val="0033680D"/>
    <w:rsid w:val="00350353"/>
    <w:rsid w:val="00351CA9"/>
    <w:rsid w:val="0037577D"/>
    <w:rsid w:val="003849BA"/>
    <w:rsid w:val="003A4EE0"/>
    <w:rsid w:val="003A7133"/>
    <w:rsid w:val="003B5F00"/>
    <w:rsid w:val="003D4D63"/>
    <w:rsid w:val="003D5764"/>
    <w:rsid w:val="003D6295"/>
    <w:rsid w:val="003D6992"/>
    <w:rsid w:val="003E10B0"/>
    <w:rsid w:val="003E5C59"/>
    <w:rsid w:val="00403212"/>
    <w:rsid w:val="004064E6"/>
    <w:rsid w:val="00412E17"/>
    <w:rsid w:val="00413F24"/>
    <w:rsid w:val="004275D6"/>
    <w:rsid w:val="00432E29"/>
    <w:rsid w:val="00436F5E"/>
    <w:rsid w:val="00445836"/>
    <w:rsid w:val="00461FF1"/>
    <w:rsid w:val="00466626"/>
    <w:rsid w:val="00470805"/>
    <w:rsid w:val="00474EA7"/>
    <w:rsid w:val="00474EF3"/>
    <w:rsid w:val="004762F0"/>
    <w:rsid w:val="00476BB6"/>
    <w:rsid w:val="0049241E"/>
    <w:rsid w:val="004D2E4D"/>
    <w:rsid w:val="004F77E1"/>
    <w:rsid w:val="00510483"/>
    <w:rsid w:val="005140F0"/>
    <w:rsid w:val="00520A3A"/>
    <w:rsid w:val="00520BAA"/>
    <w:rsid w:val="00524981"/>
    <w:rsid w:val="005257BA"/>
    <w:rsid w:val="00530BAB"/>
    <w:rsid w:val="005355CC"/>
    <w:rsid w:val="0055185C"/>
    <w:rsid w:val="00553010"/>
    <w:rsid w:val="005558E3"/>
    <w:rsid w:val="005622A4"/>
    <w:rsid w:val="0057235A"/>
    <w:rsid w:val="005752FF"/>
    <w:rsid w:val="00577D80"/>
    <w:rsid w:val="00580DE9"/>
    <w:rsid w:val="00582983"/>
    <w:rsid w:val="00582DA2"/>
    <w:rsid w:val="00586351"/>
    <w:rsid w:val="0059559F"/>
    <w:rsid w:val="005A2974"/>
    <w:rsid w:val="005B3D75"/>
    <w:rsid w:val="005C0342"/>
    <w:rsid w:val="005C3A7B"/>
    <w:rsid w:val="005C5286"/>
    <w:rsid w:val="005D22C7"/>
    <w:rsid w:val="005D2F0B"/>
    <w:rsid w:val="005D5E5C"/>
    <w:rsid w:val="005F239A"/>
    <w:rsid w:val="005F7454"/>
    <w:rsid w:val="00610829"/>
    <w:rsid w:val="00626D5C"/>
    <w:rsid w:val="00635924"/>
    <w:rsid w:val="00637661"/>
    <w:rsid w:val="00644EFA"/>
    <w:rsid w:val="00656FA2"/>
    <w:rsid w:val="00662B0B"/>
    <w:rsid w:val="006637A5"/>
    <w:rsid w:val="00666685"/>
    <w:rsid w:val="00666EED"/>
    <w:rsid w:val="00667863"/>
    <w:rsid w:val="00672793"/>
    <w:rsid w:val="00682415"/>
    <w:rsid w:val="006A7A37"/>
    <w:rsid w:val="006B6A60"/>
    <w:rsid w:val="006E1071"/>
    <w:rsid w:val="006E1CE5"/>
    <w:rsid w:val="006F1674"/>
    <w:rsid w:val="006F6940"/>
    <w:rsid w:val="007201E4"/>
    <w:rsid w:val="00726C8E"/>
    <w:rsid w:val="00727207"/>
    <w:rsid w:val="0072755D"/>
    <w:rsid w:val="00731292"/>
    <w:rsid w:val="00732E26"/>
    <w:rsid w:val="0074068C"/>
    <w:rsid w:val="00742296"/>
    <w:rsid w:val="00743C46"/>
    <w:rsid w:val="00756615"/>
    <w:rsid w:val="00756A5E"/>
    <w:rsid w:val="007725D0"/>
    <w:rsid w:val="0078295B"/>
    <w:rsid w:val="00782F0E"/>
    <w:rsid w:val="00784D88"/>
    <w:rsid w:val="007B21B9"/>
    <w:rsid w:val="007B4E37"/>
    <w:rsid w:val="007C0598"/>
    <w:rsid w:val="007D620E"/>
    <w:rsid w:val="007D7A57"/>
    <w:rsid w:val="007E339A"/>
    <w:rsid w:val="007F4951"/>
    <w:rsid w:val="00817CAF"/>
    <w:rsid w:val="00844818"/>
    <w:rsid w:val="008524C1"/>
    <w:rsid w:val="00856A53"/>
    <w:rsid w:val="00863DAA"/>
    <w:rsid w:val="008649BF"/>
    <w:rsid w:val="00872E50"/>
    <w:rsid w:val="00876A99"/>
    <w:rsid w:val="008777A4"/>
    <w:rsid w:val="00882CCA"/>
    <w:rsid w:val="00896BD5"/>
    <w:rsid w:val="0089785D"/>
    <w:rsid w:val="008A30B7"/>
    <w:rsid w:val="008A5678"/>
    <w:rsid w:val="008C38AB"/>
    <w:rsid w:val="008D2151"/>
    <w:rsid w:val="008D7EB7"/>
    <w:rsid w:val="008F21FC"/>
    <w:rsid w:val="008F533C"/>
    <w:rsid w:val="00915B5F"/>
    <w:rsid w:val="00932D67"/>
    <w:rsid w:val="00933F32"/>
    <w:rsid w:val="00941711"/>
    <w:rsid w:val="0095206D"/>
    <w:rsid w:val="00976238"/>
    <w:rsid w:val="00994803"/>
    <w:rsid w:val="009B58F7"/>
    <w:rsid w:val="009C5C5C"/>
    <w:rsid w:val="009C606D"/>
    <w:rsid w:val="009D7F4A"/>
    <w:rsid w:val="009E19ED"/>
    <w:rsid w:val="009E237D"/>
    <w:rsid w:val="009F513E"/>
    <w:rsid w:val="00A113B2"/>
    <w:rsid w:val="00A166A2"/>
    <w:rsid w:val="00A20EB6"/>
    <w:rsid w:val="00A66BB5"/>
    <w:rsid w:val="00A7698F"/>
    <w:rsid w:val="00AA26C4"/>
    <w:rsid w:val="00AD2F89"/>
    <w:rsid w:val="00B1235D"/>
    <w:rsid w:val="00B30187"/>
    <w:rsid w:val="00B5315F"/>
    <w:rsid w:val="00B61376"/>
    <w:rsid w:val="00B7014F"/>
    <w:rsid w:val="00B7117E"/>
    <w:rsid w:val="00B71C6E"/>
    <w:rsid w:val="00B841C5"/>
    <w:rsid w:val="00B8506B"/>
    <w:rsid w:val="00B857FE"/>
    <w:rsid w:val="00B95864"/>
    <w:rsid w:val="00BB382C"/>
    <w:rsid w:val="00BC09FE"/>
    <w:rsid w:val="00BC15EC"/>
    <w:rsid w:val="00BC1E68"/>
    <w:rsid w:val="00BC2AD1"/>
    <w:rsid w:val="00BD0844"/>
    <w:rsid w:val="00BF3B0F"/>
    <w:rsid w:val="00BF6218"/>
    <w:rsid w:val="00C063AB"/>
    <w:rsid w:val="00C20B4C"/>
    <w:rsid w:val="00C21320"/>
    <w:rsid w:val="00C353A2"/>
    <w:rsid w:val="00C36783"/>
    <w:rsid w:val="00C50C0F"/>
    <w:rsid w:val="00C838BE"/>
    <w:rsid w:val="00C947F1"/>
    <w:rsid w:val="00C9716E"/>
    <w:rsid w:val="00CA150C"/>
    <w:rsid w:val="00CB1606"/>
    <w:rsid w:val="00CB1A16"/>
    <w:rsid w:val="00CE40BA"/>
    <w:rsid w:val="00CE591C"/>
    <w:rsid w:val="00CF6531"/>
    <w:rsid w:val="00CF78B2"/>
    <w:rsid w:val="00D02089"/>
    <w:rsid w:val="00D024AF"/>
    <w:rsid w:val="00D03708"/>
    <w:rsid w:val="00D03A9F"/>
    <w:rsid w:val="00D049A8"/>
    <w:rsid w:val="00D10631"/>
    <w:rsid w:val="00D13050"/>
    <w:rsid w:val="00D141B0"/>
    <w:rsid w:val="00D14442"/>
    <w:rsid w:val="00D2473E"/>
    <w:rsid w:val="00D315BA"/>
    <w:rsid w:val="00D31B5A"/>
    <w:rsid w:val="00D327C8"/>
    <w:rsid w:val="00D3353C"/>
    <w:rsid w:val="00D3414E"/>
    <w:rsid w:val="00D5760C"/>
    <w:rsid w:val="00D81E97"/>
    <w:rsid w:val="00D86C2F"/>
    <w:rsid w:val="00D908BD"/>
    <w:rsid w:val="00D9290D"/>
    <w:rsid w:val="00DA4E93"/>
    <w:rsid w:val="00DA65F2"/>
    <w:rsid w:val="00DB0395"/>
    <w:rsid w:val="00DB2C3D"/>
    <w:rsid w:val="00DC66F2"/>
    <w:rsid w:val="00DD7302"/>
    <w:rsid w:val="00DE25E4"/>
    <w:rsid w:val="00DF796E"/>
    <w:rsid w:val="00E02628"/>
    <w:rsid w:val="00E06603"/>
    <w:rsid w:val="00E16F68"/>
    <w:rsid w:val="00E212ED"/>
    <w:rsid w:val="00E27473"/>
    <w:rsid w:val="00E42DE1"/>
    <w:rsid w:val="00E42FEE"/>
    <w:rsid w:val="00E43FBE"/>
    <w:rsid w:val="00E44198"/>
    <w:rsid w:val="00E821D0"/>
    <w:rsid w:val="00E82B51"/>
    <w:rsid w:val="00E908EA"/>
    <w:rsid w:val="00E94DFD"/>
    <w:rsid w:val="00E978C4"/>
    <w:rsid w:val="00EA43BA"/>
    <w:rsid w:val="00EB31CB"/>
    <w:rsid w:val="00EC0F26"/>
    <w:rsid w:val="00EE0BA8"/>
    <w:rsid w:val="00EE450E"/>
    <w:rsid w:val="00EF0F6E"/>
    <w:rsid w:val="00F03F63"/>
    <w:rsid w:val="00F454E6"/>
    <w:rsid w:val="00F57920"/>
    <w:rsid w:val="00F74B5D"/>
    <w:rsid w:val="00FA4689"/>
    <w:rsid w:val="00FC3653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C389F-7F23-4EDD-9BAF-E2E61D7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1B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0D"/>
    <w:rPr>
      <w:sz w:val="22"/>
      <w:szCs w:val="22"/>
      <w:lang w:eastAsia="en-US"/>
    </w:rPr>
  </w:style>
  <w:style w:type="paragraph" w:customStyle="1" w:styleId="ConsPlusNormal">
    <w:name w:val="ConsPlusNormal"/>
    <w:rsid w:val="0033680D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2B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lock Text"/>
    <w:basedOn w:val="a"/>
    <w:uiPriority w:val="99"/>
    <w:rsid w:val="00E82B51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F454E6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F45A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5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D1B6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698F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9C5C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C5C5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C5C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C5C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7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BBBD7947D10E4D359A3DB56D0FF55896D9EFD7802717BDFB45D33DFBE65763B25D9E717CD585FD1065BD524115366A2C06D0AF09A0C4DC9D1AH7uBE" TargetMode="External"/><Relationship Id="rId13" Type="http://schemas.openxmlformats.org/officeDocument/2006/relationships/hyperlink" Target="consultantplus://offline/ref=644B772181135BCC03E606CBB7E453E0C8A537CCE2D5884DD6FF96DB3A5AE6E77C6702A498979A3A8AD8C5724AF2F299wAu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4BBBD7947D10E4D359A3DB56D0FF55896D9EFD7802116BEFB45D33DFBE65763B25D9E717CD585FD1264B0524115366A2C06D0AF09A0C4DC9D1AH7uBE" TargetMode="External"/><Relationship Id="rId12" Type="http://schemas.openxmlformats.org/officeDocument/2006/relationships/hyperlink" Target="consultantplus://offline/ref=644B772181135BCC03E618C6A18809EECEA66EC4EA84D51CD3F5C3836503B6A02D6156F6C2C290248BC6C7w7u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5321E3DC393DA7C0A04EA22DDAEE9335E97484AE255368A2825261CD3307E1B6FD29E093CD2BB5968BA6414C9FF2E2B7CCDE29D178B74B47AFF361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321E3DC393DA7C0A04EA22DDAEE9335E97484AE255368A2825261CD3307E1B6FD29E093CD2BB5968BA1424C9FF2E2B7CCDE29D178B74B47AFF361x5E" TargetMode="External"/><Relationship Id="rId14" Type="http://schemas.openxmlformats.org/officeDocument/2006/relationships/hyperlink" Target="https://www.rusprofile.ru/person/storozhenko-aa-170106407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Links>
    <vt:vector size="42" baseType="variant"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https://www.rusprofile.ru/person/storozhenko-aa-170106407467</vt:lpwstr>
      </vt:variant>
      <vt:variant>
        <vt:lpwstr/>
      </vt:variant>
      <vt:variant>
        <vt:i4>7536749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consultantplus://offline/ref=644B772181135BCC03E606CBB7E453E0C8A537CCE2D5884DD6FF96DB3A5AE6E77C6702A498979A3A8AD8C5724AF2F299wAu3E</vt:lpwstr>
      </vt:variant>
      <vt:variant>
        <vt:lpwstr/>
      </vt:variant>
      <vt:variant>
        <vt:i4>1507416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consultantplus://offline/ref=644B772181135BCC03E618C6A18809EECEA66EC4EA84D51CD3F5C3836503B6A02D6156F6C2C290248BC6C7w7u6E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consultantplus://offline/ref=9C5321E3DC393DA7C0A04EA22DDAEE9335E97484AE255368A2825261CD3307E1B6FD29E093CD2BB5968BA6414C9FF2E2B7CCDE29D178B74B47AFF361x5E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consultantplus://offline/ref=9C5321E3DC393DA7C0A04EA22DDAEE9335E97484AE255368A2825261CD3307E1B6FD29E093CD2BB5968BA1424C9FF2E2B7CCDE29D178B74B47AFF361x5E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consultantplus://offline/ref=E324BBBD7947D10E4D359A3DB56D0FF55896D9EFD7802717BDFB45D33DFBE65763B25D9E717CD585FD1065BD524115366A2C06D0AF09A0C4DC9D1AH7uBE</vt:lpwstr>
      </vt:variant>
      <vt:variant>
        <vt:lpwstr/>
      </vt:variant>
      <vt:variant>
        <vt:i4>5963863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consultantplus://offline/ref=E324BBBD7947D10E4D359A3DB56D0FF55896D9EFD7802116BEFB45D33DFBE65763B25D9E717CD585FD1264B0524115366A2C06D0AF09A0C4DC9D1AH7uBE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2</cp:revision>
  <cp:lastPrinted>2023-07-11T04:30:00Z</cp:lastPrinted>
  <dcterms:created xsi:type="dcterms:W3CDTF">2023-07-11T04:30:00Z</dcterms:created>
  <dcterms:modified xsi:type="dcterms:W3CDTF">2023-07-11T04:30:00Z</dcterms:modified>
</cp:coreProperties>
</file>