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5D1" w:rsidRDefault="00E615D1" w:rsidP="00E615D1">
      <w:pPr>
        <w:jc w:val="center"/>
        <w:rPr>
          <w:rFonts w:ascii="Times New Roman" w:hAnsi="Times New Roman" w:cs="Times New Roman"/>
          <w:noProof/>
          <w:sz w:val="24"/>
          <w:szCs w:val="24"/>
          <w:lang w:eastAsia="ru-RU"/>
        </w:rPr>
      </w:pPr>
    </w:p>
    <w:p w:rsidR="00E615D1" w:rsidRDefault="00E615D1" w:rsidP="00E615D1">
      <w:pPr>
        <w:jc w:val="center"/>
        <w:rPr>
          <w:rFonts w:ascii="Times New Roman" w:hAnsi="Times New Roman" w:cs="Times New Roman"/>
          <w:noProof/>
          <w:sz w:val="24"/>
          <w:szCs w:val="24"/>
          <w:lang w:eastAsia="ru-RU"/>
        </w:rPr>
      </w:pPr>
    </w:p>
    <w:p w:rsidR="00E615D1" w:rsidRDefault="00E615D1" w:rsidP="00E615D1">
      <w:pPr>
        <w:jc w:val="center"/>
        <w:rPr>
          <w:rFonts w:ascii="Times New Roman" w:hAnsi="Times New Roman" w:cs="Times New Roman"/>
          <w:sz w:val="24"/>
          <w:szCs w:val="24"/>
          <w:lang w:val="en-US"/>
        </w:rPr>
      </w:pPr>
    </w:p>
    <w:p w:rsidR="00E615D1" w:rsidRPr="0025472A" w:rsidRDefault="00E615D1" w:rsidP="00E615D1">
      <w:pPr>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E615D1" w:rsidRPr="004C14FF" w:rsidRDefault="00E615D1" w:rsidP="00E615D1">
      <w:pPr>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CF0492" w:rsidRDefault="00CF0492" w:rsidP="00CF0492">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p>
    <w:p w:rsidR="00CF0492" w:rsidRPr="00223442" w:rsidRDefault="00CF0492" w:rsidP="00CF0492">
      <w:pPr>
        <w:shd w:val="clear" w:color="auto" w:fill="FFFFFF"/>
        <w:spacing w:after="0" w:line="240" w:lineRule="auto"/>
        <w:jc w:val="center"/>
        <w:rPr>
          <w:rFonts w:ascii="Times New Roman" w:eastAsia="Times New Roman" w:hAnsi="Times New Roman" w:cs="Times New Roman"/>
          <w:bCs/>
          <w:color w:val="000000" w:themeColor="text1"/>
          <w:sz w:val="36"/>
          <w:szCs w:val="36"/>
          <w:lang w:eastAsia="ru-RU"/>
        </w:rPr>
      </w:pPr>
    </w:p>
    <w:p w:rsidR="00CF0492" w:rsidRDefault="00223442" w:rsidP="00223442">
      <w:pPr>
        <w:shd w:val="clear" w:color="auto" w:fill="FFFFFF"/>
        <w:spacing w:after="0"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от 7 июня 2023 г. № 386</w:t>
      </w:r>
    </w:p>
    <w:p w:rsidR="00223442" w:rsidRPr="00CF0492" w:rsidRDefault="00223442" w:rsidP="00223442">
      <w:pPr>
        <w:shd w:val="clear" w:color="auto" w:fill="FFFFFF"/>
        <w:spacing w:after="0"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г. Кызыл</w:t>
      </w:r>
    </w:p>
    <w:p w:rsidR="0086524F" w:rsidRPr="00CF0492" w:rsidRDefault="0086524F" w:rsidP="00CF0492">
      <w:pPr>
        <w:pStyle w:val="ConsPlusTitle"/>
        <w:jc w:val="center"/>
        <w:rPr>
          <w:rFonts w:ascii="Times New Roman" w:hAnsi="Times New Roman" w:cs="Times New Roman"/>
          <w:b w:val="0"/>
          <w:color w:val="000000" w:themeColor="text1"/>
          <w:sz w:val="28"/>
          <w:szCs w:val="28"/>
        </w:rPr>
      </w:pPr>
    </w:p>
    <w:p w:rsidR="00CF0492" w:rsidRPr="00CF0492" w:rsidRDefault="0086524F" w:rsidP="00CF0492">
      <w:pPr>
        <w:pStyle w:val="ConsPlusTitle"/>
        <w:jc w:val="center"/>
        <w:rPr>
          <w:rFonts w:ascii="Times New Roman" w:hAnsi="Times New Roman" w:cs="Times New Roman"/>
          <w:color w:val="000000" w:themeColor="text1"/>
          <w:sz w:val="28"/>
          <w:szCs w:val="28"/>
        </w:rPr>
      </w:pPr>
      <w:bookmarkStart w:id="0" w:name="_GoBack"/>
      <w:r w:rsidRPr="00CF0492">
        <w:rPr>
          <w:rFonts w:ascii="Times New Roman" w:hAnsi="Times New Roman" w:cs="Times New Roman"/>
          <w:color w:val="000000" w:themeColor="text1"/>
          <w:sz w:val="28"/>
          <w:szCs w:val="28"/>
        </w:rPr>
        <w:t>О</w:t>
      </w:r>
      <w:r w:rsidR="001F276E" w:rsidRPr="00CF0492">
        <w:rPr>
          <w:rFonts w:ascii="Times New Roman" w:hAnsi="Times New Roman" w:cs="Times New Roman"/>
          <w:color w:val="000000" w:themeColor="text1"/>
          <w:sz w:val="28"/>
          <w:szCs w:val="28"/>
        </w:rPr>
        <w:t>б утверждении П</w:t>
      </w:r>
      <w:r w:rsidR="00151D3D" w:rsidRPr="00CF0492">
        <w:rPr>
          <w:rFonts w:ascii="Times New Roman" w:hAnsi="Times New Roman" w:cs="Times New Roman"/>
          <w:color w:val="000000" w:themeColor="text1"/>
          <w:sz w:val="28"/>
          <w:szCs w:val="28"/>
        </w:rPr>
        <w:t>равил предоставления</w:t>
      </w:r>
      <w:r w:rsidR="001F276E" w:rsidRPr="00CF0492">
        <w:rPr>
          <w:rFonts w:ascii="Times New Roman" w:hAnsi="Times New Roman" w:cs="Times New Roman"/>
          <w:color w:val="000000" w:themeColor="text1"/>
          <w:sz w:val="28"/>
          <w:szCs w:val="28"/>
        </w:rPr>
        <w:t xml:space="preserve"> и </w:t>
      </w:r>
    </w:p>
    <w:p w:rsidR="00CF0492" w:rsidRPr="00CF0492" w:rsidRDefault="000F3C34" w:rsidP="00CF0492">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00FD741A" w:rsidRPr="00CF0492">
        <w:rPr>
          <w:rFonts w:ascii="Times New Roman" w:hAnsi="Times New Roman" w:cs="Times New Roman"/>
          <w:color w:val="000000" w:themeColor="text1"/>
          <w:sz w:val="28"/>
          <w:szCs w:val="28"/>
        </w:rPr>
        <w:t>етодики</w:t>
      </w:r>
      <w:r w:rsidR="00CF0492" w:rsidRPr="00CF0492">
        <w:rPr>
          <w:rFonts w:ascii="Times New Roman" w:hAnsi="Times New Roman" w:cs="Times New Roman"/>
          <w:color w:val="000000" w:themeColor="text1"/>
          <w:sz w:val="28"/>
          <w:szCs w:val="28"/>
        </w:rPr>
        <w:t xml:space="preserve"> </w:t>
      </w:r>
      <w:r w:rsidR="00FD741A" w:rsidRPr="00CF0492">
        <w:rPr>
          <w:rFonts w:ascii="Times New Roman" w:hAnsi="Times New Roman" w:cs="Times New Roman"/>
          <w:color w:val="000000" w:themeColor="text1"/>
          <w:sz w:val="28"/>
          <w:szCs w:val="28"/>
        </w:rPr>
        <w:t xml:space="preserve">распределения иных межбюджетных </w:t>
      </w:r>
    </w:p>
    <w:p w:rsidR="00CF0492" w:rsidRPr="00CF0492" w:rsidRDefault="00FD741A" w:rsidP="00CF0492">
      <w:pPr>
        <w:pStyle w:val="ConsPlusTitle"/>
        <w:jc w:val="center"/>
        <w:rPr>
          <w:rFonts w:ascii="Times New Roman" w:hAnsi="Times New Roman" w:cs="Times New Roman"/>
          <w:color w:val="000000" w:themeColor="text1"/>
          <w:sz w:val="28"/>
          <w:szCs w:val="28"/>
        </w:rPr>
      </w:pPr>
      <w:r w:rsidRPr="00CF0492">
        <w:rPr>
          <w:rFonts w:ascii="Times New Roman" w:hAnsi="Times New Roman" w:cs="Times New Roman"/>
          <w:color w:val="000000" w:themeColor="text1"/>
          <w:sz w:val="28"/>
          <w:szCs w:val="28"/>
        </w:rPr>
        <w:t xml:space="preserve">трансфертов из республиканского бюджета </w:t>
      </w:r>
    </w:p>
    <w:p w:rsidR="00CF0492" w:rsidRPr="00CF0492" w:rsidRDefault="00FD741A" w:rsidP="00CF0492">
      <w:pPr>
        <w:pStyle w:val="ConsPlusTitle"/>
        <w:jc w:val="center"/>
        <w:rPr>
          <w:rFonts w:ascii="Times New Roman" w:hAnsi="Times New Roman" w:cs="Times New Roman"/>
          <w:color w:val="000000" w:themeColor="text1"/>
          <w:sz w:val="28"/>
          <w:szCs w:val="28"/>
        </w:rPr>
      </w:pPr>
      <w:r w:rsidRPr="00CF0492">
        <w:rPr>
          <w:rFonts w:ascii="Times New Roman" w:hAnsi="Times New Roman" w:cs="Times New Roman"/>
          <w:color w:val="000000" w:themeColor="text1"/>
          <w:sz w:val="28"/>
          <w:szCs w:val="28"/>
        </w:rPr>
        <w:t xml:space="preserve">бюджетам муниципальных образований </w:t>
      </w:r>
    </w:p>
    <w:p w:rsidR="00CF0492" w:rsidRPr="00CF0492" w:rsidRDefault="00FD741A" w:rsidP="00CF0492">
      <w:pPr>
        <w:pStyle w:val="ConsPlusTitle"/>
        <w:jc w:val="center"/>
        <w:rPr>
          <w:rFonts w:ascii="Times New Roman" w:hAnsi="Times New Roman" w:cs="Times New Roman"/>
          <w:color w:val="000000" w:themeColor="text1"/>
          <w:sz w:val="28"/>
          <w:szCs w:val="28"/>
        </w:rPr>
      </w:pPr>
      <w:r w:rsidRPr="00CF0492">
        <w:rPr>
          <w:rFonts w:ascii="Times New Roman" w:hAnsi="Times New Roman" w:cs="Times New Roman"/>
          <w:color w:val="000000" w:themeColor="text1"/>
          <w:sz w:val="28"/>
          <w:szCs w:val="28"/>
        </w:rPr>
        <w:t>Республики Тыва на подготовку проектов</w:t>
      </w:r>
      <w:r w:rsidR="00CF0492" w:rsidRPr="00CF0492">
        <w:rPr>
          <w:rFonts w:ascii="Times New Roman" w:hAnsi="Times New Roman" w:cs="Times New Roman"/>
          <w:color w:val="000000" w:themeColor="text1"/>
          <w:sz w:val="28"/>
          <w:szCs w:val="28"/>
        </w:rPr>
        <w:t xml:space="preserve"> </w:t>
      </w:r>
    </w:p>
    <w:p w:rsidR="00CF0492" w:rsidRPr="00CF0492" w:rsidRDefault="00FD741A" w:rsidP="00CF0492">
      <w:pPr>
        <w:pStyle w:val="ConsPlusTitle"/>
        <w:jc w:val="center"/>
        <w:rPr>
          <w:rFonts w:ascii="Times New Roman" w:hAnsi="Times New Roman" w:cs="Times New Roman"/>
          <w:color w:val="000000" w:themeColor="text1"/>
          <w:sz w:val="28"/>
          <w:szCs w:val="28"/>
        </w:rPr>
      </w:pPr>
      <w:r w:rsidRPr="00CF0492">
        <w:rPr>
          <w:rFonts w:ascii="Times New Roman" w:hAnsi="Times New Roman" w:cs="Times New Roman"/>
          <w:color w:val="000000" w:themeColor="text1"/>
          <w:sz w:val="28"/>
          <w:szCs w:val="28"/>
        </w:rPr>
        <w:t xml:space="preserve">межевания земельных участков и на </w:t>
      </w:r>
    </w:p>
    <w:p w:rsidR="00FD741A" w:rsidRPr="00CF0492" w:rsidRDefault="00FD741A" w:rsidP="00CF0492">
      <w:pPr>
        <w:pStyle w:val="ConsPlusTitle"/>
        <w:jc w:val="center"/>
        <w:rPr>
          <w:rFonts w:ascii="Times New Roman" w:hAnsi="Times New Roman" w:cs="Times New Roman"/>
          <w:color w:val="000000" w:themeColor="text1"/>
          <w:sz w:val="28"/>
          <w:szCs w:val="28"/>
        </w:rPr>
      </w:pPr>
      <w:r w:rsidRPr="00CF0492">
        <w:rPr>
          <w:rFonts w:ascii="Times New Roman" w:hAnsi="Times New Roman" w:cs="Times New Roman"/>
          <w:color w:val="000000" w:themeColor="text1"/>
          <w:sz w:val="28"/>
          <w:szCs w:val="28"/>
        </w:rPr>
        <w:t>проведение кадастровых работ</w:t>
      </w:r>
    </w:p>
    <w:bookmarkEnd w:id="0"/>
    <w:p w:rsidR="0086524F" w:rsidRPr="00CF0492" w:rsidRDefault="0086524F" w:rsidP="00CF0492">
      <w:pPr>
        <w:pStyle w:val="ConsPlusTitle"/>
        <w:jc w:val="center"/>
        <w:rPr>
          <w:rFonts w:ascii="Times New Roman" w:hAnsi="Times New Roman" w:cs="Times New Roman"/>
          <w:b w:val="0"/>
          <w:color w:val="000000" w:themeColor="text1"/>
          <w:sz w:val="28"/>
          <w:szCs w:val="28"/>
        </w:rPr>
      </w:pPr>
    </w:p>
    <w:p w:rsidR="00CF0492" w:rsidRPr="00CF0492" w:rsidRDefault="00CF0492" w:rsidP="00CF0492">
      <w:pPr>
        <w:pStyle w:val="ConsPlusTitle"/>
        <w:jc w:val="center"/>
        <w:rPr>
          <w:rFonts w:ascii="Times New Roman" w:hAnsi="Times New Roman" w:cs="Times New Roman"/>
          <w:b w:val="0"/>
          <w:color w:val="000000" w:themeColor="text1"/>
          <w:sz w:val="28"/>
          <w:szCs w:val="28"/>
        </w:rPr>
      </w:pPr>
    </w:p>
    <w:p w:rsidR="0086524F" w:rsidRPr="00CF0492" w:rsidRDefault="0086524F" w:rsidP="00CF0492">
      <w:pPr>
        <w:pStyle w:val="ConsPlusNormal"/>
        <w:spacing w:line="360" w:lineRule="atLeast"/>
        <w:ind w:firstLine="709"/>
        <w:jc w:val="both"/>
        <w:rPr>
          <w:rFonts w:ascii="Times New Roman" w:hAnsi="Times New Roman" w:cs="Times New Roman"/>
          <w:color w:val="000000" w:themeColor="text1"/>
          <w:sz w:val="28"/>
          <w:szCs w:val="28"/>
        </w:rPr>
      </w:pPr>
      <w:r w:rsidRPr="00CF0492">
        <w:rPr>
          <w:rFonts w:ascii="Times New Roman" w:hAnsi="Times New Roman" w:cs="Times New Roman"/>
          <w:color w:val="000000" w:themeColor="text1"/>
          <w:sz w:val="28"/>
          <w:szCs w:val="28"/>
        </w:rPr>
        <w:t xml:space="preserve">В соответствии со </w:t>
      </w:r>
      <w:hyperlink r:id="rId7">
        <w:r w:rsidRPr="00CF0492">
          <w:rPr>
            <w:rFonts w:ascii="Times New Roman" w:hAnsi="Times New Roman" w:cs="Times New Roman"/>
            <w:color w:val="000000" w:themeColor="text1"/>
            <w:sz w:val="28"/>
            <w:szCs w:val="28"/>
          </w:rPr>
          <w:t>статьей 139.1</w:t>
        </w:r>
      </w:hyperlink>
      <w:r w:rsidRPr="00CF0492">
        <w:rPr>
          <w:rFonts w:ascii="Times New Roman" w:hAnsi="Times New Roman" w:cs="Times New Roman"/>
          <w:color w:val="000000" w:themeColor="text1"/>
          <w:sz w:val="28"/>
          <w:szCs w:val="28"/>
        </w:rPr>
        <w:t xml:space="preserve"> Бюджетного кодекса Российской Федерации, </w:t>
      </w:r>
      <w:r w:rsidR="00651DB6" w:rsidRPr="00CF0492">
        <w:rPr>
          <w:rFonts w:ascii="Times New Roman" w:hAnsi="Times New Roman" w:cs="Times New Roman"/>
          <w:color w:val="000000" w:themeColor="text1"/>
          <w:sz w:val="28"/>
          <w:szCs w:val="28"/>
        </w:rPr>
        <w:t>Законом</w:t>
      </w:r>
      <w:r w:rsidRPr="00CF0492">
        <w:rPr>
          <w:rFonts w:ascii="Times New Roman" w:hAnsi="Times New Roman" w:cs="Times New Roman"/>
          <w:color w:val="000000" w:themeColor="text1"/>
          <w:sz w:val="28"/>
          <w:szCs w:val="28"/>
        </w:rPr>
        <w:t xml:space="preserve"> </w:t>
      </w:r>
      <w:r w:rsidR="00651DB6" w:rsidRPr="00CF0492">
        <w:rPr>
          <w:rFonts w:ascii="Times New Roman" w:hAnsi="Times New Roman" w:cs="Times New Roman"/>
          <w:color w:val="000000" w:themeColor="text1"/>
          <w:sz w:val="28"/>
          <w:szCs w:val="28"/>
        </w:rPr>
        <w:t>Республики Тыва</w:t>
      </w:r>
      <w:r w:rsidRPr="00CF0492">
        <w:rPr>
          <w:rFonts w:ascii="Times New Roman" w:hAnsi="Times New Roman" w:cs="Times New Roman"/>
          <w:color w:val="000000" w:themeColor="text1"/>
          <w:sz w:val="28"/>
          <w:szCs w:val="28"/>
        </w:rPr>
        <w:t xml:space="preserve"> от </w:t>
      </w:r>
      <w:r w:rsidR="00151D3D" w:rsidRPr="00CF0492">
        <w:rPr>
          <w:rFonts w:ascii="Times New Roman" w:hAnsi="Times New Roman" w:cs="Times New Roman"/>
          <w:color w:val="000000" w:themeColor="text1"/>
          <w:sz w:val="28"/>
          <w:szCs w:val="28"/>
        </w:rPr>
        <w:t>15 декабря 2002</w:t>
      </w:r>
      <w:r w:rsidR="00CF0492">
        <w:rPr>
          <w:rFonts w:ascii="Times New Roman" w:hAnsi="Times New Roman" w:cs="Times New Roman"/>
          <w:color w:val="000000" w:themeColor="text1"/>
          <w:sz w:val="28"/>
          <w:szCs w:val="28"/>
        </w:rPr>
        <w:t xml:space="preserve"> г.</w:t>
      </w:r>
      <w:r w:rsidRPr="00CF0492">
        <w:rPr>
          <w:rFonts w:ascii="Times New Roman" w:hAnsi="Times New Roman" w:cs="Times New Roman"/>
          <w:color w:val="000000" w:themeColor="text1"/>
          <w:sz w:val="28"/>
          <w:szCs w:val="28"/>
        </w:rPr>
        <w:t xml:space="preserve"> </w:t>
      </w:r>
      <w:r w:rsidR="00151D3D" w:rsidRPr="00CF0492">
        <w:rPr>
          <w:rFonts w:ascii="Times New Roman" w:hAnsi="Times New Roman" w:cs="Times New Roman"/>
          <w:color w:val="000000" w:themeColor="text1"/>
          <w:sz w:val="28"/>
          <w:szCs w:val="28"/>
        </w:rPr>
        <w:t>№</w:t>
      </w:r>
      <w:r w:rsidRPr="00CF0492">
        <w:rPr>
          <w:rFonts w:ascii="Times New Roman" w:hAnsi="Times New Roman" w:cs="Times New Roman"/>
          <w:color w:val="000000" w:themeColor="text1"/>
          <w:sz w:val="28"/>
          <w:szCs w:val="28"/>
        </w:rPr>
        <w:t xml:space="preserve"> 8</w:t>
      </w:r>
      <w:r w:rsidR="00151D3D" w:rsidRPr="00CF0492">
        <w:rPr>
          <w:rFonts w:ascii="Times New Roman" w:hAnsi="Times New Roman" w:cs="Times New Roman"/>
          <w:color w:val="000000" w:themeColor="text1"/>
          <w:sz w:val="28"/>
          <w:szCs w:val="28"/>
        </w:rPr>
        <w:t>87-ЗРТ</w:t>
      </w:r>
      <w:r w:rsidRPr="00CF0492">
        <w:rPr>
          <w:rFonts w:ascii="Times New Roman" w:hAnsi="Times New Roman" w:cs="Times New Roman"/>
          <w:color w:val="000000" w:themeColor="text1"/>
          <w:sz w:val="28"/>
          <w:szCs w:val="28"/>
        </w:rPr>
        <w:t xml:space="preserve"> </w:t>
      </w:r>
      <w:r w:rsidR="00561BAA" w:rsidRPr="00CF0492">
        <w:rPr>
          <w:rFonts w:ascii="Times New Roman" w:hAnsi="Times New Roman" w:cs="Times New Roman"/>
          <w:color w:val="000000" w:themeColor="text1"/>
          <w:sz w:val="28"/>
          <w:szCs w:val="28"/>
        </w:rPr>
        <w:t>«</w:t>
      </w:r>
      <w:r w:rsidRPr="00CF0492">
        <w:rPr>
          <w:rFonts w:ascii="Times New Roman" w:hAnsi="Times New Roman" w:cs="Times New Roman"/>
          <w:color w:val="000000" w:themeColor="text1"/>
          <w:sz w:val="28"/>
          <w:szCs w:val="28"/>
        </w:rPr>
        <w:t xml:space="preserve">О </w:t>
      </w:r>
      <w:r w:rsidR="00151D3D" w:rsidRPr="00CF0492">
        <w:rPr>
          <w:rFonts w:ascii="Times New Roman" w:hAnsi="Times New Roman" w:cs="Times New Roman"/>
          <w:color w:val="000000" w:themeColor="text1"/>
          <w:sz w:val="28"/>
          <w:szCs w:val="28"/>
        </w:rPr>
        <w:t xml:space="preserve">республиканском </w:t>
      </w:r>
      <w:r w:rsidR="004E54A0">
        <w:rPr>
          <w:rFonts w:ascii="Times New Roman" w:hAnsi="Times New Roman" w:cs="Times New Roman"/>
          <w:color w:val="000000" w:themeColor="text1"/>
          <w:sz w:val="28"/>
          <w:szCs w:val="28"/>
        </w:rPr>
        <w:t xml:space="preserve">   </w:t>
      </w:r>
      <w:r w:rsidR="00151D3D" w:rsidRPr="00CF0492">
        <w:rPr>
          <w:rFonts w:ascii="Times New Roman" w:hAnsi="Times New Roman" w:cs="Times New Roman"/>
          <w:color w:val="000000" w:themeColor="text1"/>
          <w:sz w:val="28"/>
          <w:szCs w:val="28"/>
        </w:rPr>
        <w:t>бюджете Республики Тыва на 2023 год и на плановый период 2024 и 2025 годов</w:t>
      </w:r>
      <w:r w:rsidR="00561BAA" w:rsidRPr="00CF0492">
        <w:rPr>
          <w:rFonts w:ascii="Times New Roman" w:hAnsi="Times New Roman" w:cs="Times New Roman"/>
          <w:color w:val="000000" w:themeColor="text1"/>
          <w:sz w:val="28"/>
          <w:szCs w:val="28"/>
        </w:rPr>
        <w:t>»</w:t>
      </w:r>
      <w:r w:rsidRPr="00CF0492">
        <w:rPr>
          <w:rFonts w:ascii="Times New Roman" w:hAnsi="Times New Roman" w:cs="Times New Roman"/>
          <w:color w:val="000000" w:themeColor="text1"/>
          <w:sz w:val="28"/>
          <w:szCs w:val="28"/>
        </w:rPr>
        <w:t xml:space="preserve">, </w:t>
      </w:r>
      <w:hyperlink r:id="rId8">
        <w:r w:rsidR="003761D9" w:rsidRPr="00CF0492">
          <w:rPr>
            <w:rFonts w:ascii="Times New Roman" w:hAnsi="Times New Roman" w:cs="Times New Roman"/>
            <w:color w:val="000000" w:themeColor="text1"/>
            <w:sz w:val="28"/>
            <w:szCs w:val="28"/>
          </w:rPr>
          <w:t>п</w:t>
        </w:r>
        <w:r w:rsidRPr="00CF0492">
          <w:rPr>
            <w:rFonts w:ascii="Times New Roman" w:hAnsi="Times New Roman" w:cs="Times New Roman"/>
            <w:color w:val="000000" w:themeColor="text1"/>
            <w:sz w:val="28"/>
            <w:szCs w:val="28"/>
          </w:rPr>
          <w:t>остановлением</w:t>
        </w:r>
      </w:hyperlink>
      <w:r w:rsidRPr="00CF0492">
        <w:rPr>
          <w:rFonts w:ascii="Times New Roman" w:hAnsi="Times New Roman" w:cs="Times New Roman"/>
          <w:color w:val="000000" w:themeColor="text1"/>
          <w:sz w:val="28"/>
          <w:szCs w:val="28"/>
        </w:rPr>
        <w:t xml:space="preserve"> Правительства Российской</w:t>
      </w:r>
      <w:r w:rsidR="006033A9">
        <w:rPr>
          <w:rFonts w:ascii="Times New Roman" w:hAnsi="Times New Roman" w:cs="Times New Roman"/>
          <w:color w:val="000000" w:themeColor="text1"/>
          <w:sz w:val="28"/>
          <w:szCs w:val="28"/>
        </w:rPr>
        <w:t xml:space="preserve"> Федерации от 14 мая 2021 г.</w:t>
      </w:r>
      <w:r w:rsidR="00151D3D" w:rsidRPr="00CF0492">
        <w:rPr>
          <w:rFonts w:ascii="Times New Roman" w:hAnsi="Times New Roman" w:cs="Times New Roman"/>
          <w:color w:val="000000" w:themeColor="text1"/>
          <w:sz w:val="28"/>
          <w:szCs w:val="28"/>
        </w:rPr>
        <w:t xml:space="preserve"> №</w:t>
      </w:r>
      <w:r w:rsidR="003761D9" w:rsidRPr="00CF0492">
        <w:rPr>
          <w:rFonts w:ascii="Times New Roman" w:hAnsi="Times New Roman" w:cs="Times New Roman"/>
          <w:color w:val="000000" w:themeColor="text1"/>
          <w:sz w:val="28"/>
          <w:szCs w:val="28"/>
        </w:rPr>
        <w:t xml:space="preserve"> 731 </w:t>
      </w:r>
      <w:r w:rsidR="006033A9">
        <w:rPr>
          <w:rFonts w:ascii="Times New Roman" w:hAnsi="Times New Roman" w:cs="Times New Roman"/>
          <w:color w:val="000000" w:themeColor="text1"/>
          <w:sz w:val="28"/>
          <w:szCs w:val="28"/>
        </w:rPr>
        <w:t xml:space="preserve">                 </w:t>
      </w:r>
      <w:r w:rsidR="003761D9" w:rsidRPr="00CF0492">
        <w:rPr>
          <w:rFonts w:ascii="Times New Roman" w:hAnsi="Times New Roman" w:cs="Times New Roman"/>
          <w:color w:val="000000" w:themeColor="text1"/>
          <w:sz w:val="28"/>
          <w:szCs w:val="28"/>
        </w:rPr>
        <w:t>«</w:t>
      </w:r>
      <w:r w:rsidRPr="00CF0492">
        <w:rPr>
          <w:rFonts w:ascii="Times New Roman" w:hAnsi="Times New Roman" w:cs="Times New Roman"/>
          <w:color w:val="000000" w:themeColor="text1"/>
          <w:sz w:val="28"/>
          <w:szCs w:val="28"/>
        </w:rPr>
        <w:t xml:space="preserve">О Государственной программе эффективного вовлечения в оборот земель сельскохозяйственного назначения и развития мелиоративного </w:t>
      </w:r>
      <w:r w:rsidR="003761D9" w:rsidRPr="00CF0492">
        <w:rPr>
          <w:rFonts w:ascii="Times New Roman" w:hAnsi="Times New Roman" w:cs="Times New Roman"/>
          <w:color w:val="000000" w:themeColor="text1"/>
          <w:sz w:val="28"/>
          <w:szCs w:val="28"/>
        </w:rPr>
        <w:t>комплекса Российской Федерации»</w:t>
      </w:r>
      <w:r w:rsidR="00BF3EB8" w:rsidRPr="00CF0492">
        <w:rPr>
          <w:rFonts w:ascii="Times New Roman" w:hAnsi="Times New Roman" w:cs="Times New Roman"/>
          <w:color w:val="000000" w:themeColor="text1"/>
          <w:sz w:val="28"/>
          <w:szCs w:val="28"/>
        </w:rPr>
        <w:t xml:space="preserve"> </w:t>
      </w:r>
      <w:r w:rsidR="002E6008" w:rsidRPr="00CF0492">
        <w:rPr>
          <w:rFonts w:ascii="Times New Roman" w:eastAsia="Times New Roman" w:hAnsi="Times New Roman" w:cs="Times New Roman"/>
          <w:bCs/>
          <w:color w:val="000000" w:themeColor="text1"/>
          <w:sz w:val="28"/>
          <w:szCs w:val="28"/>
        </w:rPr>
        <w:t>Правительство Республики Тыва ПОСТАНОВЛЯЕТ</w:t>
      </w:r>
      <w:r w:rsidR="00BF3EB8" w:rsidRPr="00CF0492">
        <w:rPr>
          <w:rFonts w:ascii="Times New Roman" w:eastAsia="Times New Roman" w:hAnsi="Times New Roman" w:cs="Times New Roman"/>
          <w:bCs/>
          <w:color w:val="000000" w:themeColor="text1"/>
          <w:sz w:val="28"/>
          <w:szCs w:val="28"/>
        </w:rPr>
        <w:t>:</w:t>
      </w:r>
    </w:p>
    <w:p w:rsidR="0086524F" w:rsidRPr="00CF0492" w:rsidRDefault="0086524F" w:rsidP="00CF0492">
      <w:pPr>
        <w:pStyle w:val="ConsPlusNormal"/>
        <w:spacing w:line="360" w:lineRule="atLeast"/>
        <w:ind w:firstLine="709"/>
        <w:jc w:val="both"/>
        <w:rPr>
          <w:rFonts w:ascii="Times New Roman" w:hAnsi="Times New Roman" w:cs="Times New Roman"/>
          <w:color w:val="000000" w:themeColor="text1"/>
          <w:sz w:val="28"/>
          <w:szCs w:val="28"/>
        </w:rPr>
      </w:pPr>
    </w:p>
    <w:p w:rsidR="0086524F" w:rsidRPr="00CF0492" w:rsidRDefault="0086524F" w:rsidP="00CF0492">
      <w:pPr>
        <w:pStyle w:val="ConsPlusNormal"/>
        <w:spacing w:line="360" w:lineRule="atLeast"/>
        <w:ind w:firstLine="709"/>
        <w:jc w:val="both"/>
        <w:rPr>
          <w:rFonts w:ascii="Times New Roman" w:hAnsi="Times New Roman" w:cs="Times New Roman"/>
          <w:color w:val="000000" w:themeColor="text1"/>
        </w:rPr>
      </w:pPr>
      <w:r w:rsidRPr="00CF0492">
        <w:rPr>
          <w:rFonts w:ascii="Times New Roman" w:hAnsi="Times New Roman" w:cs="Times New Roman"/>
          <w:color w:val="000000" w:themeColor="text1"/>
          <w:sz w:val="28"/>
          <w:szCs w:val="28"/>
        </w:rPr>
        <w:t xml:space="preserve">1. Утвердить прилагаемые </w:t>
      </w:r>
      <w:hyperlink w:anchor="P38">
        <w:r w:rsidRPr="00CF0492">
          <w:rPr>
            <w:rFonts w:ascii="Times New Roman" w:hAnsi="Times New Roman" w:cs="Times New Roman"/>
            <w:color w:val="000000" w:themeColor="text1"/>
            <w:sz w:val="28"/>
            <w:szCs w:val="28"/>
          </w:rPr>
          <w:t>Правила</w:t>
        </w:r>
      </w:hyperlink>
      <w:r w:rsidR="001F276E" w:rsidRPr="00CF0492">
        <w:rPr>
          <w:rFonts w:ascii="Times New Roman" w:hAnsi="Times New Roman" w:cs="Times New Roman"/>
          <w:color w:val="000000" w:themeColor="text1"/>
          <w:sz w:val="28"/>
          <w:szCs w:val="28"/>
        </w:rPr>
        <w:t xml:space="preserve"> предоставления и </w:t>
      </w:r>
      <w:r w:rsidR="000F3C34">
        <w:rPr>
          <w:rFonts w:ascii="Times New Roman" w:hAnsi="Times New Roman" w:cs="Times New Roman"/>
          <w:color w:val="000000" w:themeColor="text1"/>
          <w:sz w:val="28"/>
          <w:szCs w:val="28"/>
        </w:rPr>
        <w:t>м</w:t>
      </w:r>
      <w:r w:rsidRPr="00CF0492">
        <w:rPr>
          <w:rFonts w:ascii="Times New Roman" w:hAnsi="Times New Roman" w:cs="Times New Roman"/>
          <w:color w:val="000000" w:themeColor="text1"/>
          <w:sz w:val="28"/>
          <w:szCs w:val="28"/>
        </w:rPr>
        <w:t xml:space="preserve">етодику распределения иных межбюджетных трансфертов из </w:t>
      </w:r>
      <w:r w:rsidR="00FD741A" w:rsidRPr="00CF0492">
        <w:rPr>
          <w:rFonts w:ascii="Times New Roman" w:hAnsi="Times New Roman" w:cs="Times New Roman"/>
          <w:color w:val="000000" w:themeColor="text1"/>
          <w:sz w:val="28"/>
          <w:szCs w:val="28"/>
        </w:rPr>
        <w:t>республиканского</w:t>
      </w:r>
      <w:r w:rsidRPr="00CF0492">
        <w:rPr>
          <w:rFonts w:ascii="Times New Roman" w:hAnsi="Times New Roman" w:cs="Times New Roman"/>
          <w:color w:val="000000" w:themeColor="text1"/>
          <w:sz w:val="28"/>
          <w:szCs w:val="28"/>
        </w:rPr>
        <w:t xml:space="preserve"> бюджета бюджетам муниципальных </w:t>
      </w:r>
      <w:r w:rsidR="00FD741A" w:rsidRPr="00CF0492">
        <w:rPr>
          <w:rFonts w:ascii="Times New Roman" w:hAnsi="Times New Roman" w:cs="Times New Roman"/>
          <w:color w:val="000000" w:themeColor="text1"/>
          <w:sz w:val="28"/>
          <w:szCs w:val="28"/>
        </w:rPr>
        <w:t>образований Республики Тыва</w:t>
      </w:r>
      <w:r w:rsidRPr="00CF0492">
        <w:rPr>
          <w:rFonts w:ascii="Times New Roman" w:hAnsi="Times New Roman" w:cs="Times New Roman"/>
          <w:color w:val="000000" w:themeColor="text1"/>
          <w:sz w:val="28"/>
          <w:szCs w:val="28"/>
        </w:rPr>
        <w:t xml:space="preserve"> на подготовку проектов межевания земельных участков и на проведение кадастровых работ</w:t>
      </w:r>
      <w:r w:rsidR="00BF3EB8" w:rsidRPr="00CF0492">
        <w:rPr>
          <w:rFonts w:ascii="Times New Roman" w:hAnsi="Times New Roman" w:cs="Times New Roman"/>
          <w:color w:val="000000" w:themeColor="text1"/>
          <w:sz w:val="28"/>
          <w:szCs w:val="28"/>
        </w:rPr>
        <w:t>.</w:t>
      </w:r>
    </w:p>
    <w:p w:rsidR="003761D9" w:rsidRPr="00CF0492" w:rsidRDefault="003761D9" w:rsidP="00CF0492">
      <w:pPr>
        <w:pStyle w:val="ConsPlusNormal"/>
        <w:spacing w:line="360" w:lineRule="atLeast"/>
        <w:ind w:firstLine="709"/>
        <w:jc w:val="both"/>
        <w:rPr>
          <w:rFonts w:ascii="Times New Roman" w:hAnsi="Times New Roman" w:cs="Times New Roman"/>
          <w:color w:val="000000" w:themeColor="text1"/>
          <w:sz w:val="28"/>
          <w:szCs w:val="28"/>
        </w:rPr>
      </w:pPr>
      <w:r w:rsidRPr="00CF0492">
        <w:rPr>
          <w:rFonts w:ascii="Times New Roman" w:hAnsi="Times New Roman" w:cs="Times New Roman"/>
          <w:color w:val="000000" w:themeColor="text1"/>
          <w:sz w:val="28"/>
          <w:szCs w:val="28"/>
        </w:rPr>
        <w:t>2</w:t>
      </w:r>
      <w:r w:rsidR="00BF3EB8" w:rsidRPr="00CF0492">
        <w:rPr>
          <w:rFonts w:ascii="Times New Roman" w:hAnsi="Times New Roman" w:cs="Times New Roman"/>
          <w:color w:val="000000" w:themeColor="text1"/>
          <w:sz w:val="28"/>
          <w:szCs w:val="28"/>
        </w:rPr>
        <w:t xml:space="preserve">. Признать утратившим силу </w:t>
      </w:r>
      <w:r w:rsidR="00BF3EB8" w:rsidRPr="00CF0492">
        <w:rPr>
          <w:rFonts w:ascii="Times New Roman" w:eastAsia="Times New Roman" w:hAnsi="Times New Roman" w:cs="Times New Roman"/>
          <w:bCs/>
          <w:color w:val="000000" w:themeColor="text1"/>
          <w:sz w:val="28"/>
          <w:szCs w:val="28"/>
        </w:rPr>
        <w:t>постановление Правительства Республики Тыва от 14 декабря 2021 г. № 692 «Об утверждении Порядка предоставления субсидии на финансовое обеспечение (возмещение) части затрат, связанных с подготовкой проектов межевания земельных участков и проведение кадастровых работ».</w:t>
      </w:r>
      <w:r w:rsidRPr="00CF0492">
        <w:rPr>
          <w:rFonts w:ascii="Times New Roman" w:hAnsi="Times New Roman" w:cs="Times New Roman"/>
          <w:color w:val="000000" w:themeColor="text1"/>
          <w:sz w:val="28"/>
          <w:szCs w:val="28"/>
        </w:rPr>
        <w:t xml:space="preserve"> </w:t>
      </w:r>
    </w:p>
    <w:p w:rsidR="003761D9" w:rsidRPr="00CF0492" w:rsidRDefault="003761D9" w:rsidP="00CF0492">
      <w:pPr>
        <w:pStyle w:val="ConsPlusNormal"/>
        <w:spacing w:line="360" w:lineRule="atLeast"/>
        <w:ind w:firstLine="709"/>
        <w:jc w:val="both"/>
        <w:rPr>
          <w:rFonts w:ascii="Times New Roman" w:hAnsi="Times New Roman" w:cs="Times New Roman"/>
          <w:color w:val="000000" w:themeColor="text1"/>
          <w:sz w:val="28"/>
          <w:szCs w:val="28"/>
        </w:rPr>
      </w:pPr>
      <w:r w:rsidRPr="00CF0492">
        <w:rPr>
          <w:rFonts w:ascii="Times New Roman" w:hAnsi="Times New Roman" w:cs="Times New Roman"/>
          <w:color w:val="000000" w:themeColor="text1"/>
          <w:sz w:val="28"/>
          <w:szCs w:val="28"/>
        </w:rPr>
        <w:lastRenderedPageBreak/>
        <w:t xml:space="preserve">3. </w:t>
      </w:r>
      <w:r w:rsidR="000F3C34">
        <w:rPr>
          <w:rFonts w:ascii="Times New Roman" w:hAnsi="Times New Roman" w:cs="Times New Roman"/>
          <w:color w:val="000000" w:themeColor="text1"/>
          <w:sz w:val="28"/>
          <w:szCs w:val="28"/>
        </w:rPr>
        <w:t>Настоящее п</w:t>
      </w:r>
      <w:r w:rsidRPr="00CF0492">
        <w:rPr>
          <w:rFonts w:ascii="Times New Roman" w:hAnsi="Times New Roman" w:cs="Times New Roman"/>
          <w:color w:val="000000" w:themeColor="text1"/>
          <w:sz w:val="28"/>
          <w:szCs w:val="28"/>
        </w:rPr>
        <w:t>остановление вступает в силу со дня его официального опубликования.</w:t>
      </w:r>
    </w:p>
    <w:p w:rsidR="003761D9" w:rsidRPr="00CF0492" w:rsidRDefault="00BF3EB8" w:rsidP="00CF0492">
      <w:pPr>
        <w:pStyle w:val="ConsPlusNormal"/>
        <w:spacing w:line="360" w:lineRule="atLeast"/>
        <w:ind w:firstLine="709"/>
        <w:jc w:val="both"/>
        <w:rPr>
          <w:rFonts w:ascii="Times New Roman" w:hAnsi="Times New Roman" w:cs="Times New Roman"/>
          <w:color w:val="000000" w:themeColor="text1"/>
          <w:sz w:val="28"/>
          <w:szCs w:val="28"/>
        </w:rPr>
      </w:pPr>
      <w:r w:rsidRPr="00CF0492">
        <w:rPr>
          <w:rFonts w:ascii="Times New Roman" w:hAnsi="Times New Roman" w:cs="Times New Roman"/>
          <w:color w:val="000000" w:themeColor="text1"/>
          <w:sz w:val="28"/>
          <w:szCs w:val="28"/>
        </w:rPr>
        <w:t>4</w:t>
      </w:r>
      <w:r w:rsidR="003761D9" w:rsidRPr="00CF0492">
        <w:rPr>
          <w:rFonts w:ascii="Times New Roman" w:hAnsi="Times New Roman" w:cs="Times New Roman"/>
          <w:color w:val="000000" w:themeColor="text1"/>
          <w:sz w:val="28"/>
          <w:szCs w:val="28"/>
        </w:rPr>
        <w:t>. Разместить настоящее постановление на «Официальном интернет-портале правовой информации</w:t>
      </w:r>
      <w:r w:rsidR="000F3C34">
        <w:rPr>
          <w:rFonts w:ascii="Times New Roman" w:hAnsi="Times New Roman" w:cs="Times New Roman"/>
          <w:color w:val="000000" w:themeColor="text1"/>
          <w:sz w:val="28"/>
          <w:szCs w:val="28"/>
        </w:rPr>
        <w:t>»</w:t>
      </w:r>
      <w:r w:rsidR="003761D9" w:rsidRPr="00CF0492">
        <w:rPr>
          <w:rFonts w:ascii="Times New Roman" w:hAnsi="Times New Roman" w:cs="Times New Roman"/>
          <w:color w:val="000000" w:themeColor="text1"/>
          <w:sz w:val="28"/>
          <w:szCs w:val="28"/>
        </w:rPr>
        <w:t xml:space="preserve"> (www.pravo.gov.ru) и официальном сайте Республики Тыва в информационно-телекоммуникационной сети «Интернет».</w:t>
      </w:r>
    </w:p>
    <w:p w:rsidR="00D16C7E" w:rsidRPr="00CF0492" w:rsidRDefault="00BF3EB8" w:rsidP="00CF0492">
      <w:pPr>
        <w:pStyle w:val="ConsPlusNormal"/>
        <w:spacing w:line="360" w:lineRule="atLeast"/>
        <w:ind w:firstLine="709"/>
        <w:jc w:val="both"/>
        <w:rPr>
          <w:rFonts w:ascii="Times New Roman" w:hAnsi="Times New Roman" w:cs="Times New Roman"/>
          <w:color w:val="000000" w:themeColor="text1"/>
          <w:sz w:val="28"/>
          <w:szCs w:val="28"/>
        </w:rPr>
      </w:pPr>
      <w:r w:rsidRPr="00CF0492">
        <w:rPr>
          <w:rFonts w:ascii="Times New Roman" w:hAnsi="Times New Roman" w:cs="Times New Roman"/>
          <w:color w:val="000000" w:themeColor="text1"/>
          <w:sz w:val="28"/>
          <w:szCs w:val="28"/>
        </w:rPr>
        <w:t>5</w:t>
      </w:r>
      <w:r w:rsidR="0086524F" w:rsidRPr="00CF0492">
        <w:rPr>
          <w:rFonts w:ascii="Times New Roman" w:hAnsi="Times New Roman" w:cs="Times New Roman"/>
          <w:color w:val="000000" w:themeColor="text1"/>
          <w:sz w:val="28"/>
          <w:szCs w:val="28"/>
        </w:rPr>
        <w:t xml:space="preserve">. Контроль за исполнением </w:t>
      </w:r>
      <w:r w:rsidR="00D16C7E" w:rsidRPr="00CF0492">
        <w:rPr>
          <w:rFonts w:ascii="Times New Roman" w:hAnsi="Times New Roman" w:cs="Times New Roman"/>
          <w:color w:val="000000" w:themeColor="text1"/>
          <w:sz w:val="28"/>
          <w:szCs w:val="28"/>
        </w:rPr>
        <w:t xml:space="preserve">настоящего </w:t>
      </w:r>
      <w:r w:rsidR="0086524F" w:rsidRPr="00CF0492">
        <w:rPr>
          <w:rFonts w:ascii="Times New Roman" w:hAnsi="Times New Roman" w:cs="Times New Roman"/>
          <w:color w:val="000000" w:themeColor="text1"/>
          <w:sz w:val="28"/>
          <w:szCs w:val="28"/>
        </w:rPr>
        <w:t xml:space="preserve">постановления возложить на </w:t>
      </w:r>
      <w:proofErr w:type="spellStart"/>
      <w:r w:rsidR="00FB4057">
        <w:rPr>
          <w:rFonts w:ascii="Times New Roman" w:hAnsi="Times New Roman" w:cs="Times New Roman"/>
          <w:color w:val="000000" w:themeColor="text1"/>
          <w:sz w:val="28"/>
          <w:szCs w:val="28"/>
        </w:rPr>
        <w:t>и.о</w:t>
      </w:r>
      <w:proofErr w:type="spellEnd"/>
      <w:r w:rsidR="00FB4057">
        <w:rPr>
          <w:rFonts w:ascii="Times New Roman" w:hAnsi="Times New Roman" w:cs="Times New Roman"/>
          <w:color w:val="000000" w:themeColor="text1"/>
          <w:sz w:val="28"/>
          <w:szCs w:val="28"/>
        </w:rPr>
        <w:t>.</w:t>
      </w:r>
      <w:r w:rsidR="003761D9" w:rsidRPr="00CF0492">
        <w:rPr>
          <w:rFonts w:ascii="Times New Roman" w:hAnsi="Times New Roman" w:cs="Times New Roman"/>
          <w:color w:val="000000" w:themeColor="text1"/>
          <w:sz w:val="28"/>
          <w:szCs w:val="28"/>
        </w:rPr>
        <w:t xml:space="preserve"> </w:t>
      </w:r>
      <w:r w:rsidR="0086524F" w:rsidRPr="00CF0492">
        <w:rPr>
          <w:rFonts w:ascii="Times New Roman" w:hAnsi="Times New Roman" w:cs="Times New Roman"/>
          <w:color w:val="000000" w:themeColor="text1"/>
          <w:sz w:val="28"/>
          <w:szCs w:val="28"/>
        </w:rPr>
        <w:t xml:space="preserve">заместителя </w:t>
      </w:r>
      <w:r w:rsidR="00D16C7E" w:rsidRPr="00CF0492">
        <w:rPr>
          <w:rFonts w:ascii="Times New Roman" w:hAnsi="Times New Roman" w:cs="Times New Roman"/>
          <w:color w:val="000000" w:themeColor="text1"/>
          <w:sz w:val="28"/>
          <w:szCs w:val="28"/>
        </w:rPr>
        <w:t xml:space="preserve">Председателя Правительства Республики Тыва </w:t>
      </w:r>
      <w:proofErr w:type="spellStart"/>
      <w:r w:rsidR="00D16C7E" w:rsidRPr="00CF0492">
        <w:rPr>
          <w:rFonts w:ascii="Times New Roman" w:hAnsi="Times New Roman" w:cs="Times New Roman"/>
          <w:color w:val="000000" w:themeColor="text1"/>
          <w:sz w:val="28"/>
          <w:szCs w:val="28"/>
        </w:rPr>
        <w:t>Монгуш</w:t>
      </w:r>
      <w:r w:rsidR="003761D9" w:rsidRPr="00CF0492">
        <w:rPr>
          <w:rFonts w:ascii="Times New Roman" w:hAnsi="Times New Roman" w:cs="Times New Roman"/>
          <w:color w:val="000000" w:themeColor="text1"/>
          <w:sz w:val="28"/>
          <w:szCs w:val="28"/>
        </w:rPr>
        <w:t>а</w:t>
      </w:r>
      <w:proofErr w:type="spellEnd"/>
      <w:r w:rsidR="00D16C7E" w:rsidRPr="00CF0492">
        <w:rPr>
          <w:rFonts w:ascii="Times New Roman" w:hAnsi="Times New Roman" w:cs="Times New Roman"/>
          <w:color w:val="000000" w:themeColor="text1"/>
          <w:sz w:val="28"/>
          <w:szCs w:val="28"/>
        </w:rPr>
        <w:t xml:space="preserve"> А.К.</w:t>
      </w:r>
    </w:p>
    <w:p w:rsidR="00D16C7E" w:rsidRPr="006033A9" w:rsidRDefault="00D16C7E" w:rsidP="003761D9">
      <w:pPr>
        <w:pStyle w:val="ConsPlusNormal"/>
        <w:jc w:val="both"/>
        <w:rPr>
          <w:rFonts w:ascii="Times New Roman" w:hAnsi="Times New Roman" w:cs="Times New Roman"/>
          <w:color w:val="000000" w:themeColor="text1"/>
          <w:sz w:val="28"/>
          <w:szCs w:val="28"/>
        </w:rPr>
      </w:pPr>
    </w:p>
    <w:p w:rsidR="006033A9" w:rsidRPr="006033A9" w:rsidRDefault="006033A9" w:rsidP="003761D9">
      <w:pPr>
        <w:pStyle w:val="ConsPlusNormal"/>
        <w:jc w:val="both"/>
        <w:rPr>
          <w:rFonts w:ascii="Times New Roman" w:hAnsi="Times New Roman" w:cs="Times New Roman"/>
          <w:color w:val="000000" w:themeColor="text1"/>
          <w:sz w:val="28"/>
          <w:szCs w:val="28"/>
        </w:rPr>
      </w:pPr>
    </w:p>
    <w:p w:rsidR="006033A9" w:rsidRPr="006033A9" w:rsidRDefault="006033A9" w:rsidP="003761D9">
      <w:pPr>
        <w:pStyle w:val="ConsPlusNormal"/>
        <w:jc w:val="both"/>
        <w:rPr>
          <w:rFonts w:ascii="Times New Roman" w:hAnsi="Times New Roman" w:cs="Times New Roman"/>
          <w:color w:val="000000" w:themeColor="text1"/>
          <w:sz w:val="28"/>
          <w:szCs w:val="28"/>
        </w:rPr>
      </w:pPr>
    </w:p>
    <w:p w:rsidR="00D16C7E" w:rsidRPr="006033A9" w:rsidRDefault="00D16C7E" w:rsidP="006033A9">
      <w:pPr>
        <w:pStyle w:val="ConsPlusNormal"/>
        <w:jc w:val="both"/>
        <w:rPr>
          <w:rFonts w:ascii="Times New Roman" w:hAnsi="Times New Roman" w:cs="Times New Roman"/>
          <w:color w:val="000000" w:themeColor="text1"/>
          <w:sz w:val="28"/>
          <w:szCs w:val="28"/>
        </w:rPr>
      </w:pPr>
      <w:r w:rsidRPr="006033A9">
        <w:rPr>
          <w:rFonts w:ascii="Times New Roman" w:hAnsi="Times New Roman" w:cs="Times New Roman"/>
          <w:color w:val="000000" w:themeColor="text1"/>
          <w:sz w:val="28"/>
          <w:szCs w:val="28"/>
        </w:rPr>
        <w:t>Глава Республики Тыва</w:t>
      </w:r>
      <w:r w:rsidR="002E6008" w:rsidRPr="006033A9">
        <w:rPr>
          <w:rFonts w:ascii="Times New Roman" w:hAnsi="Times New Roman" w:cs="Times New Roman"/>
          <w:color w:val="000000" w:themeColor="text1"/>
          <w:sz w:val="28"/>
          <w:szCs w:val="28"/>
        </w:rPr>
        <w:t xml:space="preserve">                         </w:t>
      </w:r>
      <w:r w:rsidR="003761D9" w:rsidRPr="006033A9">
        <w:rPr>
          <w:rFonts w:ascii="Times New Roman" w:hAnsi="Times New Roman" w:cs="Times New Roman"/>
          <w:color w:val="000000" w:themeColor="text1"/>
          <w:sz w:val="28"/>
          <w:szCs w:val="28"/>
        </w:rPr>
        <w:t xml:space="preserve">  </w:t>
      </w:r>
      <w:r w:rsidR="006033A9" w:rsidRPr="006033A9">
        <w:rPr>
          <w:rFonts w:ascii="Times New Roman" w:hAnsi="Times New Roman" w:cs="Times New Roman"/>
          <w:color w:val="000000" w:themeColor="text1"/>
          <w:sz w:val="28"/>
          <w:szCs w:val="28"/>
        </w:rPr>
        <w:t xml:space="preserve">     </w:t>
      </w:r>
      <w:r w:rsidR="003761D9" w:rsidRPr="006033A9">
        <w:rPr>
          <w:rFonts w:ascii="Times New Roman" w:hAnsi="Times New Roman" w:cs="Times New Roman"/>
          <w:color w:val="000000" w:themeColor="text1"/>
          <w:sz w:val="28"/>
          <w:szCs w:val="28"/>
        </w:rPr>
        <w:t xml:space="preserve">         </w:t>
      </w:r>
      <w:r w:rsidR="002E6008" w:rsidRPr="006033A9">
        <w:rPr>
          <w:rFonts w:ascii="Times New Roman" w:hAnsi="Times New Roman" w:cs="Times New Roman"/>
          <w:color w:val="000000" w:themeColor="text1"/>
          <w:sz w:val="28"/>
          <w:szCs w:val="28"/>
        </w:rPr>
        <w:t xml:space="preserve">                                            </w:t>
      </w:r>
      <w:r w:rsidRPr="006033A9">
        <w:rPr>
          <w:rFonts w:ascii="Times New Roman" w:hAnsi="Times New Roman" w:cs="Times New Roman"/>
          <w:color w:val="000000" w:themeColor="text1"/>
          <w:sz w:val="28"/>
          <w:szCs w:val="28"/>
        </w:rPr>
        <w:t xml:space="preserve">В. </w:t>
      </w:r>
      <w:proofErr w:type="spellStart"/>
      <w:r w:rsidRPr="006033A9">
        <w:rPr>
          <w:rFonts w:ascii="Times New Roman" w:hAnsi="Times New Roman" w:cs="Times New Roman"/>
          <w:color w:val="000000" w:themeColor="text1"/>
          <w:sz w:val="28"/>
          <w:szCs w:val="28"/>
        </w:rPr>
        <w:t>Ховалыг</w:t>
      </w:r>
      <w:proofErr w:type="spellEnd"/>
    </w:p>
    <w:p w:rsidR="006033A9" w:rsidRDefault="006033A9" w:rsidP="00BF3EB8">
      <w:pPr>
        <w:pStyle w:val="ConsPlusNormal"/>
        <w:outlineLvl w:val="0"/>
        <w:rPr>
          <w:rFonts w:ascii="Times New Roman" w:hAnsi="Times New Roman" w:cs="Times New Roman"/>
          <w:color w:val="000000" w:themeColor="text1"/>
        </w:rPr>
        <w:sectPr w:rsidR="006033A9" w:rsidSect="00C34065">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624" w:footer="624" w:gutter="0"/>
          <w:cols w:space="708"/>
          <w:titlePg/>
          <w:docGrid w:linePitch="360"/>
        </w:sectPr>
      </w:pPr>
    </w:p>
    <w:p w:rsidR="0086524F" w:rsidRPr="006033A9" w:rsidRDefault="0086524F" w:rsidP="006033A9">
      <w:pPr>
        <w:pStyle w:val="ConsPlusNormal"/>
        <w:ind w:left="6379"/>
        <w:jc w:val="center"/>
        <w:outlineLvl w:val="0"/>
        <w:rPr>
          <w:rFonts w:ascii="Times New Roman" w:hAnsi="Times New Roman" w:cs="Times New Roman"/>
          <w:color w:val="000000" w:themeColor="text1"/>
          <w:sz w:val="28"/>
          <w:szCs w:val="28"/>
        </w:rPr>
      </w:pPr>
      <w:r w:rsidRPr="006033A9">
        <w:rPr>
          <w:rFonts w:ascii="Times New Roman" w:hAnsi="Times New Roman" w:cs="Times New Roman"/>
          <w:color w:val="000000" w:themeColor="text1"/>
          <w:sz w:val="28"/>
          <w:szCs w:val="28"/>
        </w:rPr>
        <w:lastRenderedPageBreak/>
        <w:t>Утверждены</w:t>
      </w:r>
    </w:p>
    <w:p w:rsidR="0086524F" w:rsidRPr="006033A9" w:rsidRDefault="0086524F" w:rsidP="006033A9">
      <w:pPr>
        <w:pStyle w:val="ConsPlusNormal"/>
        <w:ind w:left="6379"/>
        <w:jc w:val="center"/>
        <w:rPr>
          <w:rFonts w:ascii="Times New Roman" w:hAnsi="Times New Roman" w:cs="Times New Roman"/>
          <w:color w:val="000000" w:themeColor="text1"/>
          <w:sz w:val="28"/>
          <w:szCs w:val="28"/>
        </w:rPr>
      </w:pPr>
      <w:r w:rsidRPr="006033A9">
        <w:rPr>
          <w:rFonts w:ascii="Times New Roman" w:hAnsi="Times New Roman" w:cs="Times New Roman"/>
          <w:color w:val="000000" w:themeColor="text1"/>
          <w:sz w:val="28"/>
          <w:szCs w:val="28"/>
        </w:rPr>
        <w:t>постановлением</w:t>
      </w:r>
      <w:r w:rsidR="006033A9">
        <w:rPr>
          <w:rFonts w:ascii="Times New Roman" w:hAnsi="Times New Roman" w:cs="Times New Roman"/>
          <w:color w:val="000000" w:themeColor="text1"/>
          <w:sz w:val="28"/>
          <w:szCs w:val="28"/>
        </w:rPr>
        <w:t xml:space="preserve"> </w:t>
      </w:r>
      <w:r w:rsidRPr="006033A9">
        <w:rPr>
          <w:rFonts w:ascii="Times New Roman" w:hAnsi="Times New Roman" w:cs="Times New Roman"/>
          <w:color w:val="000000" w:themeColor="text1"/>
          <w:sz w:val="28"/>
          <w:szCs w:val="28"/>
        </w:rPr>
        <w:t xml:space="preserve">Правительства </w:t>
      </w:r>
      <w:r w:rsidR="007A5316" w:rsidRPr="006033A9">
        <w:rPr>
          <w:rFonts w:ascii="Times New Roman" w:hAnsi="Times New Roman" w:cs="Times New Roman"/>
          <w:color w:val="000000" w:themeColor="text1"/>
          <w:sz w:val="28"/>
          <w:szCs w:val="28"/>
        </w:rPr>
        <w:t>Республики Тыва</w:t>
      </w:r>
    </w:p>
    <w:p w:rsidR="00223442" w:rsidRDefault="00223442" w:rsidP="00223442">
      <w:pPr>
        <w:shd w:val="clear" w:color="auto" w:fill="FFFFFF"/>
        <w:spacing w:after="0" w:line="360" w:lineRule="auto"/>
        <w:ind w:left="4956" w:firstLine="708"/>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от 7 июня 2023 г. № 386</w:t>
      </w:r>
    </w:p>
    <w:p w:rsidR="003761D9" w:rsidRPr="006033A9" w:rsidRDefault="003761D9" w:rsidP="006033A9">
      <w:pPr>
        <w:pStyle w:val="ConsPlusNormal"/>
        <w:ind w:left="6379"/>
        <w:jc w:val="center"/>
        <w:rPr>
          <w:rFonts w:ascii="Times New Roman" w:hAnsi="Times New Roman" w:cs="Times New Roman"/>
          <w:color w:val="000000" w:themeColor="text1"/>
          <w:sz w:val="28"/>
          <w:szCs w:val="28"/>
        </w:rPr>
      </w:pPr>
    </w:p>
    <w:p w:rsidR="006033A9" w:rsidRDefault="0086524F" w:rsidP="0086524F">
      <w:pPr>
        <w:pStyle w:val="ConsPlusTitle"/>
        <w:jc w:val="center"/>
        <w:rPr>
          <w:rFonts w:ascii="Times New Roman" w:hAnsi="Times New Roman" w:cs="Times New Roman"/>
          <w:color w:val="000000" w:themeColor="text1"/>
          <w:sz w:val="28"/>
          <w:szCs w:val="28"/>
        </w:rPr>
      </w:pPr>
      <w:bookmarkStart w:id="1" w:name="P38"/>
      <w:bookmarkEnd w:id="1"/>
      <w:r w:rsidRPr="006033A9">
        <w:rPr>
          <w:rFonts w:ascii="Times New Roman" w:hAnsi="Times New Roman" w:cs="Times New Roman"/>
          <w:color w:val="000000" w:themeColor="text1"/>
          <w:sz w:val="28"/>
          <w:szCs w:val="28"/>
        </w:rPr>
        <w:t>П</w:t>
      </w:r>
      <w:r w:rsidR="006033A9">
        <w:rPr>
          <w:rFonts w:ascii="Times New Roman" w:hAnsi="Times New Roman" w:cs="Times New Roman"/>
          <w:color w:val="000000" w:themeColor="text1"/>
          <w:sz w:val="28"/>
          <w:szCs w:val="28"/>
        </w:rPr>
        <w:t xml:space="preserve"> </w:t>
      </w:r>
      <w:r w:rsidRPr="006033A9">
        <w:rPr>
          <w:rFonts w:ascii="Times New Roman" w:hAnsi="Times New Roman" w:cs="Times New Roman"/>
          <w:color w:val="000000" w:themeColor="text1"/>
          <w:sz w:val="28"/>
          <w:szCs w:val="28"/>
        </w:rPr>
        <w:t>Р</w:t>
      </w:r>
      <w:r w:rsidR="006033A9">
        <w:rPr>
          <w:rFonts w:ascii="Times New Roman" w:hAnsi="Times New Roman" w:cs="Times New Roman"/>
          <w:color w:val="000000" w:themeColor="text1"/>
          <w:sz w:val="28"/>
          <w:szCs w:val="28"/>
        </w:rPr>
        <w:t xml:space="preserve"> </w:t>
      </w:r>
      <w:r w:rsidRPr="006033A9">
        <w:rPr>
          <w:rFonts w:ascii="Times New Roman" w:hAnsi="Times New Roman" w:cs="Times New Roman"/>
          <w:color w:val="000000" w:themeColor="text1"/>
          <w:sz w:val="28"/>
          <w:szCs w:val="28"/>
        </w:rPr>
        <w:t>А</w:t>
      </w:r>
      <w:r w:rsidR="006033A9">
        <w:rPr>
          <w:rFonts w:ascii="Times New Roman" w:hAnsi="Times New Roman" w:cs="Times New Roman"/>
          <w:color w:val="000000" w:themeColor="text1"/>
          <w:sz w:val="28"/>
          <w:szCs w:val="28"/>
        </w:rPr>
        <w:t xml:space="preserve"> </w:t>
      </w:r>
      <w:r w:rsidRPr="006033A9">
        <w:rPr>
          <w:rFonts w:ascii="Times New Roman" w:hAnsi="Times New Roman" w:cs="Times New Roman"/>
          <w:color w:val="000000" w:themeColor="text1"/>
          <w:sz w:val="28"/>
          <w:szCs w:val="28"/>
        </w:rPr>
        <w:t>В</w:t>
      </w:r>
      <w:r w:rsidR="006033A9">
        <w:rPr>
          <w:rFonts w:ascii="Times New Roman" w:hAnsi="Times New Roman" w:cs="Times New Roman"/>
          <w:color w:val="000000" w:themeColor="text1"/>
          <w:sz w:val="28"/>
          <w:szCs w:val="28"/>
        </w:rPr>
        <w:t xml:space="preserve"> </w:t>
      </w:r>
      <w:r w:rsidRPr="006033A9">
        <w:rPr>
          <w:rFonts w:ascii="Times New Roman" w:hAnsi="Times New Roman" w:cs="Times New Roman"/>
          <w:color w:val="000000" w:themeColor="text1"/>
          <w:sz w:val="28"/>
          <w:szCs w:val="28"/>
        </w:rPr>
        <w:t>И</w:t>
      </w:r>
      <w:r w:rsidR="006033A9">
        <w:rPr>
          <w:rFonts w:ascii="Times New Roman" w:hAnsi="Times New Roman" w:cs="Times New Roman"/>
          <w:color w:val="000000" w:themeColor="text1"/>
          <w:sz w:val="28"/>
          <w:szCs w:val="28"/>
        </w:rPr>
        <w:t xml:space="preserve"> </w:t>
      </w:r>
      <w:r w:rsidRPr="006033A9">
        <w:rPr>
          <w:rFonts w:ascii="Times New Roman" w:hAnsi="Times New Roman" w:cs="Times New Roman"/>
          <w:color w:val="000000" w:themeColor="text1"/>
          <w:sz w:val="28"/>
          <w:szCs w:val="28"/>
        </w:rPr>
        <w:t>Л</w:t>
      </w:r>
      <w:r w:rsidR="006033A9">
        <w:rPr>
          <w:rFonts w:ascii="Times New Roman" w:hAnsi="Times New Roman" w:cs="Times New Roman"/>
          <w:color w:val="000000" w:themeColor="text1"/>
          <w:sz w:val="28"/>
          <w:szCs w:val="28"/>
        </w:rPr>
        <w:t xml:space="preserve"> </w:t>
      </w:r>
      <w:r w:rsidRPr="006033A9">
        <w:rPr>
          <w:rFonts w:ascii="Times New Roman" w:hAnsi="Times New Roman" w:cs="Times New Roman"/>
          <w:color w:val="000000" w:themeColor="text1"/>
          <w:sz w:val="28"/>
          <w:szCs w:val="28"/>
        </w:rPr>
        <w:t xml:space="preserve">А </w:t>
      </w:r>
    </w:p>
    <w:p w:rsidR="006033A9" w:rsidRDefault="006033A9" w:rsidP="006033A9">
      <w:pPr>
        <w:pStyle w:val="ConsPlusTitle"/>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п</w:t>
      </w:r>
      <w:r w:rsidRPr="006033A9">
        <w:rPr>
          <w:rFonts w:ascii="Times New Roman" w:hAnsi="Times New Roman" w:cs="Times New Roman"/>
          <w:b w:val="0"/>
          <w:color w:val="000000" w:themeColor="text1"/>
          <w:sz w:val="28"/>
          <w:szCs w:val="28"/>
        </w:rPr>
        <w:t>редоставления и методика</w:t>
      </w:r>
      <w:r>
        <w:rPr>
          <w:rFonts w:ascii="Times New Roman" w:hAnsi="Times New Roman" w:cs="Times New Roman"/>
          <w:b w:val="0"/>
          <w:color w:val="000000" w:themeColor="text1"/>
          <w:sz w:val="28"/>
          <w:szCs w:val="28"/>
        </w:rPr>
        <w:t xml:space="preserve"> р</w:t>
      </w:r>
      <w:r w:rsidRPr="006033A9">
        <w:rPr>
          <w:rFonts w:ascii="Times New Roman" w:hAnsi="Times New Roman" w:cs="Times New Roman"/>
          <w:b w:val="0"/>
          <w:color w:val="000000" w:themeColor="text1"/>
          <w:sz w:val="28"/>
          <w:szCs w:val="28"/>
        </w:rPr>
        <w:t xml:space="preserve">аспределения иных </w:t>
      </w:r>
    </w:p>
    <w:p w:rsidR="006033A9" w:rsidRDefault="006033A9" w:rsidP="006033A9">
      <w:pPr>
        <w:pStyle w:val="ConsPlusTitle"/>
        <w:jc w:val="center"/>
        <w:rPr>
          <w:rFonts w:ascii="Times New Roman" w:hAnsi="Times New Roman" w:cs="Times New Roman"/>
          <w:b w:val="0"/>
          <w:color w:val="000000" w:themeColor="text1"/>
          <w:sz w:val="28"/>
          <w:szCs w:val="28"/>
        </w:rPr>
      </w:pPr>
      <w:r w:rsidRPr="006033A9">
        <w:rPr>
          <w:rFonts w:ascii="Times New Roman" w:hAnsi="Times New Roman" w:cs="Times New Roman"/>
          <w:b w:val="0"/>
          <w:color w:val="000000" w:themeColor="text1"/>
          <w:sz w:val="28"/>
          <w:szCs w:val="28"/>
        </w:rPr>
        <w:t>межбюджетных трансфертов из республиканского</w:t>
      </w:r>
      <w:r w:rsidR="0033407D" w:rsidRPr="006033A9">
        <w:rPr>
          <w:rFonts w:ascii="Times New Roman" w:hAnsi="Times New Roman" w:cs="Times New Roman"/>
          <w:b w:val="0"/>
          <w:color w:val="000000" w:themeColor="text1"/>
          <w:sz w:val="28"/>
          <w:szCs w:val="28"/>
        </w:rPr>
        <w:t xml:space="preserve"> </w:t>
      </w:r>
    </w:p>
    <w:p w:rsidR="006033A9" w:rsidRDefault="006033A9" w:rsidP="006033A9">
      <w:pPr>
        <w:pStyle w:val="ConsPlusTitle"/>
        <w:jc w:val="center"/>
        <w:rPr>
          <w:rFonts w:ascii="Times New Roman" w:hAnsi="Times New Roman" w:cs="Times New Roman"/>
          <w:b w:val="0"/>
          <w:color w:val="000000" w:themeColor="text1"/>
          <w:sz w:val="28"/>
          <w:szCs w:val="28"/>
        </w:rPr>
      </w:pPr>
      <w:r w:rsidRPr="006033A9">
        <w:rPr>
          <w:rFonts w:ascii="Times New Roman" w:hAnsi="Times New Roman" w:cs="Times New Roman"/>
          <w:b w:val="0"/>
          <w:color w:val="000000" w:themeColor="text1"/>
          <w:sz w:val="28"/>
          <w:szCs w:val="28"/>
        </w:rPr>
        <w:t xml:space="preserve">бюджета бюджетам муниципальных образований </w:t>
      </w:r>
    </w:p>
    <w:p w:rsidR="006033A9" w:rsidRDefault="006033A9" w:rsidP="006033A9">
      <w:pPr>
        <w:pStyle w:val="ConsPlusTitle"/>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Р</w:t>
      </w:r>
      <w:r w:rsidRPr="006033A9">
        <w:rPr>
          <w:rFonts w:ascii="Times New Roman" w:hAnsi="Times New Roman" w:cs="Times New Roman"/>
          <w:b w:val="0"/>
          <w:color w:val="000000" w:themeColor="text1"/>
          <w:sz w:val="28"/>
          <w:szCs w:val="28"/>
        </w:rPr>
        <w:t xml:space="preserve">еспублики </w:t>
      </w:r>
      <w:r>
        <w:rPr>
          <w:rFonts w:ascii="Times New Roman" w:hAnsi="Times New Roman" w:cs="Times New Roman"/>
          <w:b w:val="0"/>
          <w:color w:val="000000" w:themeColor="text1"/>
          <w:sz w:val="28"/>
          <w:szCs w:val="28"/>
        </w:rPr>
        <w:t>Т</w:t>
      </w:r>
      <w:r w:rsidRPr="006033A9">
        <w:rPr>
          <w:rFonts w:ascii="Times New Roman" w:hAnsi="Times New Roman" w:cs="Times New Roman"/>
          <w:b w:val="0"/>
          <w:color w:val="000000" w:themeColor="text1"/>
          <w:sz w:val="28"/>
          <w:szCs w:val="28"/>
        </w:rPr>
        <w:t>ыва</w:t>
      </w:r>
      <w:r w:rsidR="0033407D" w:rsidRPr="006033A9">
        <w:rPr>
          <w:rFonts w:ascii="Times New Roman" w:hAnsi="Times New Roman" w:cs="Times New Roman"/>
          <w:b w:val="0"/>
          <w:color w:val="000000" w:themeColor="text1"/>
          <w:sz w:val="28"/>
          <w:szCs w:val="28"/>
        </w:rPr>
        <w:t xml:space="preserve"> </w:t>
      </w:r>
      <w:r w:rsidRPr="006033A9">
        <w:rPr>
          <w:rFonts w:ascii="Times New Roman" w:hAnsi="Times New Roman" w:cs="Times New Roman"/>
          <w:b w:val="0"/>
          <w:color w:val="000000" w:themeColor="text1"/>
          <w:sz w:val="28"/>
          <w:szCs w:val="28"/>
        </w:rPr>
        <w:t>на подготовку</w:t>
      </w:r>
      <w:r>
        <w:rPr>
          <w:rFonts w:ascii="Times New Roman" w:hAnsi="Times New Roman" w:cs="Times New Roman"/>
          <w:b w:val="0"/>
          <w:color w:val="000000" w:themeColor="text1"/>
          <w:sz w:val="28"/>
          <w:szCs w:val="28"/>
        </w:rPr>
        <w:t xml:space="preserve"> п</w:t>
      </w:r>
      <w:r w:rsidRPr="006033A9">
        <w:rPr>
          <w:rFonts w:ascii="Times New Roman" w:hAnsi="Times New Roman" w:cs="Times New Roman"/>
          <w:b w:val="0"/>
          <w:color w:val="000000" w:themeColor="text1"/>
          <w:sz w:val="28"/>
          <w:szCs w:val="28"/>
        </w:rPr>
        <w:t xml:space="preserve">роектов межевания </w:t>
      </w:r>
    </w:p>
    <w:p w:rsidR="0086524F" w:rsidRPr="006033A9" w:rsidRDefault="006033A9" w:rsidP="006033A9">
      <w:pPr>
        <w:pStyle w:val="ConsPlusTitle"/>
        <w:jc w:val="center"/>
        <w:rPr>
          <w:rFonts w:ascii="Times New Roman" w:hAnsi="Times New Roman" w:cs="Times New Roman"/>
          <w:b w:val="0"/>
          <w:color w:val="000000" w:themeColor="text1"/>
          <w:sz w:val="28"/>
          <w:szCs w:val="28"/>
        </w:rPr>
      </w:pPr>
      <w:r w:rsidRPr="006033A9">
        <w:rPr>
          <w:rFonts w:ascii="Times New Roman" w:hAnsi="Times New Roman" w:cs="Times New Roman"/>
          <w:b w:val="0"/>
          <w:color w:val="000000" w:themeColor="text1"/>
          <w:sz w:val="28"/>
          <w:szCs w:val="28"/>
        </w:rPr>
        <w:t>земельных участков</w:t>
      </w:r>
      <w:r w:rsidR="0033407D" w:rsidRPr="006033A9">
        <w:rPr>
          <w:rFonts w:ascii="Times New Roman" w:hAnsi="Times New Roman" w:cs="Times New Roman"/>
          <w:b w:val="0"/>
          <w:color w:val="000000" w:themeColor="text1"/>
          <w:sz w:val="28"/>
          <w:szCs w:val="28"/>
        </w:rPr>
        <w:t xml:space="preserve"> </w:t>
      </w:r>
      <w:r w:rsidRPr="006033A9">
        <w:rPr>
          <w:rFonts w:ascii="Times New Roman" w:hAnsi="Times New Roman" w:cs="Times New Roman"/>
          <w:b w:val="0"/>
          <w:color w:val="000000" w:themeColor="text1"/>
          <w:sz w:val="28"/>
          <w:szCs w:val="28"/>
        </w:rPr>
        <w:t>и</w:t>
      </w:r>
      <w:r>
        <w:rPr>
          <w:rFonts w:ascii="Times New Roman" w:hAnsi="Times New Roman" w:cs="Times New Roman"/>
          <w:b w:val="0"/>
          <w:color w:val="000000" w:themeColor="text1"/>
          <w:sz w:val="28"/>
          <w:szCs w:val="28"/>
        </w:rPr>
        <w:t xml:space="preserve"> н</w:t>
      </w:r>
      <w:r w:rsidRPr="006033A9">
        <w:rPr>
          <w:rFonts w:ascii="Times New Roman" w:hAnsi="Times New Roman" w:cs="Times New Roman"/>
          <w:b w:val="0"/>
          <w:color w:val="000000" w:themeColor="text1"/>
          <w:sz w:val="28"/>
          <w:szCs w:val="28"/>
        </w:rPr>
        <w:t>а проведение кадастровых работ</w:t>
      </w:r>
    </w:p>
    <w:p w:rsidR="0086524F" w:rsidRPr="006033A9" w:rsidRDefault="0086524F" w:rsidP="006033A9">
      <w:pPr>
        <w:pStyle w:val="ConsPlusNormal"/>
        <w:jc w:val="center"/>
        <w:rPr>
          <w:rFonts w:ascii="Times New Roman" w:hAnsi="Times New Roman" w:cs="Times New Roman"/>
          <w:color w:val="000000" w:themeColor="text1"/>
          <w:sz w:val="28"/>
          <w:szCs w:val="28"/>
        </w:rPr>
      </w:pPr>
    </w:p>
    <w:p w:rsidR="0086524F" w:rsidRPr="006513E0" w:rsidRDefault="0086524F" w:rsidP="006513E0">
      <w:pPr>
        <w:pStyle w:val="ConsPlusNormal"/>
        <w:ind w:firstLine="709"/>
        <w:jc w:val="both"/>
        <w:rPr>
          <w:rFonts w:ascii="Times New Roman" w:hAnsi="Times New Roman" w:cs="Times New Roman"/>
          <w:color w:val="000000" w:themeColor="text1"/>
          <w:sz w:val="28"/>
          <w:szCs w:val="28"/>
        </w:rPr>
      </w:pPr>
      <w:bookmarkStart w:id="2" w:name="P48"/>
      <w:bookmarkEnd w:id="2"/>
      <w:r w:rsidRPr="006513E0">
        <w:rPr>
          <w:rFonts w:ascii="Times New Roman" w:hAnsi="Times New Roman" w:cs="Times New Roman"/>
          <w:color w:val="000000" w:themeColor="text1"/>
          <w:sz w:val="28"/>
          <w:szCs w:val="28"/>
        </w:rPr>
        <w:t>1. Настоящие Правила</w:t>
      </w:r>
      <w:r w:rsidR="000F3C34">
        <w:rPr>
          <w:rFonts w:ascii="Times New Roman" w:hAnsi="Times New Roman" w:cs="Times New Roman"/>
          <w:color w:val="000000" w:themeColor="text1"/>
          <w:sz w:val="28"/>
          <w:szCs w:val="28"/>
        </w:rPr>
        <w:t xml:space="preserve"> и м</w:t>
      </w:r>
      <w:r w:rsidR="003761D9" w:rsidRPr="006513E0">
        <w:rPr>
          <w:rFonts w:ascii="Times New Roman" w:hAnsi="Times New Roman" w:cs="Times New Roman"/>
          <w:color w:val="000000" w:themeColor="text1"/>
          <w:sz w:val="28"/>
          <w:szCs w:val="28"/>
        </w:rPr>
        <w:t>етодика</w:t>
      </w:r>
      <w:r w:rsidRPr="006513E0">
        <w:rPr>
          <w:rFonts w:ascii="Times New Roman" w:hAnsi="Times New Roman" w:cs="Times New Roman"/>
          <w:color w:val="000000" w:themeColor="text1"/>
          <w:sz w:val="28"/>
          <w:szCs w:val="28"/>
        </w:rPr>
        <w:t xml:space="preserve"> устанавливают цели, условия и порядок предоставления и распределения иных м</w:t>
      </w:r>
      <w:r w:rsidR="006513E0">
        <w:rPr>
          <w:rFonts w:ascii="Times New Roman" w:hAnsi="Times New Roman" w:cs="Times New Roman"/>
          <w:color w:val="000000" w:themeColor="text1"/>
          <w:sz w:val="28"/>
          <w:szCs w:val="28"/>
        </w:rPr>
        <w:t>ежбюджетных трансфертов (далее –</w:t>
      </w:r>
      <w:r w:rsidRPr="006513E0">
        <w:rPr>
          <w:rFonts w:ascii="Times New Roman" w:hAnsi="Times New Roman" w:cs="Times New Roman"/>
          <w:color w:val="000000" w:themeColor="text1"/>
          <w:sz w:val="28"/>
          <w:szCs w:val="28"/>
        </w:rPr>
        <w:t xml:space="preserve"> ИМТ) из республиканского бюджета бюджетам муниципальных образований Республики Тыва в рамках реализации государственной програм</w:t>
      </w:r>
      <w:r w:rsidR="00E506BD" w:rsidRPr="006513E0">
        <w:rPr>
          <w:rFonts w:ascii="Times New Roman" w:hAnsi="Times New Roman" w:cs="Times New Roman"/>
          <w:color w:val="000000" w:themeColor="text1"/>
          <w:sz w:val="28"/>
          <w:szCs w:val="28"/>
        </w:rPr>
        <w:t>мы «</w:t>
      </w:r>
      <w:r w:rsidRPr="006513E0">
        <w:rPr>
          <w:rFonts w:ascii="Times New Roman" w:hAnsi="Times New Roman" w:cs="Times New Roman"/>
          <w:color w:val="000000" w:themeColor="text1"/>
          <w:sz w:val="28"/>
          <w:szCs w:val="28"/>
        </w:rPr>
        <w:t xml:space="preserve">Эффективное вовлечение в оборот земель сельскохозяйственного назначения и развитие мелиоративного </w:t>
      </w:r>
      <w:r w:rsidR="004F0048" w:rsidRPr="006513E0">
        <w:rPr>
          <w:rFonts w:ascii="Times New Roman" w:hAnsi="Times New Roman" w:cs="Times New Roman"/>
          <w:color w:val="000000" w:themeColor="text1"/>
          <w:sz w:val="28"/>
          <w:szCs w:val="28"/>
        </w:rPr>
        <w:t>комплекса Российской Федерации</w:t>
      </w:r>
      <w:r w:rsidR="00E506BD" w:rsidRPr="006513E0">
        <w:rPr>
          <w:rFonts w:ascii="Times New Roman" w:hAnsi="Times New Roman" w:cs="Times New Roman"/>
          <w:color w:val="000000" w:themeColor="text1"/>
          <w:sz w:val="28"/>
          <w:szCs w:val="28"/>
        </w:rPr>
        <w:t>»</w:t>
      </w:r>
      <w:r w:rsidRPr="006513E0">
        <w:rPr>
          <w:rFonts w:ascii="Times New Roman" w:hAnsi="Times New Roman" w:cs="Times New Roman"/>
          <w:color w:val="000000" w:themeColor="text1"/>
          <w:sz w:val="28"/>
          <w:szCs w:val="28"/>
        </w:rPr>
        <w:t>.</w:t>
      </w:r>
    </w:p>
    <w:p w:rsidR="0086524F" w:rsidRPr="006513E0" w:rsidRDefault="003761D9" w:rsidP="006513E0">
      <w:pPr>
        <w:pStyle w:val="ConsPlusNormal"/>
        <w:ind w:firstLine="709"/>
        <w:jc w:val="both"/>
        <w:rPr>
          <w:rFonts w:ascii="Times New Roman" w:hAnsi="Times New Roman" w:cs="Times New Roman"/>
          <w:color w:val="000000" w:themeColor="text1"/>
          <w:sz w:val="28"/>
          <w:szCs w:val="28"/>
        </w:rPr>
      </w:pPr>
      <w:bookmarkStart w:id="3" w:name="P49"/>
      <w:bookmarkEnd w:id="3"/>
      <w:r w:rsidRPr="006513E0">
        <w:rPr>
          <w:rFonts w:ascii="Times New Roman" w:hAnsi="Times New Roman" w:cs="Times New Roman"/>
          <w:color w:val="000000" w:themeColor="text1"/>
          <w:sz w:val="28"/>
          <w:szCs w:val="28"/>
        </w:rPr>
        <w:t xml:space="preserve">2. </w:t>
      </w:r>
      <w:r w:rsidR="0086524F" w:rsidRPr="006513E0">
        <w:rPr>
          <w:rFonts w:ascii="Times New Roman" w:hAnsi="Times New Roman" w:cs="Times New Roman"/>
          <w:color w:val="000000" w:themeColor="text1"/>
          <w:sz w:val="28"/>
          <w:szCs w:val="28"/>
        </w:rPr>
        <w:t xml:space="preserve">ИМТ из </w:t>
      </w:r>
      <w:r w:rsidR="00864173" w:rsidRPr="006513E0">
        <w:rPr>
          <w:rFonts w:ascii="Times New Roman" w:hAnsi="Times New Roman" w:cs="Times New Roman"/>
          <w:color w:val="000000" w:themeColor="text1"/>
          <w:sz w:val="28"/>
          <w:szCs w:val="28"/>
        </w:rPr>
        <w:t>республиканского</w:t>
      </w:r>
      <w:r w:rsidR="0086524F" w:rsidRPr="006513E0">
        <w:rPr>
          <w:rFonts w:ascii="Times New Roman" w:hAnsi="Times New Roman" w:cs="Times New Roman"/>
          <w:color w:val="000000" w:themeColor="text1"/>
          <w:sz w:val="28"/>
          <w:szCs w:val="28"/>
        </w:rPr>
        <w:t xml:space="preserve"> бюджета предоставляются в целях </w:t>
      </w:r>
      <w:proofErr w:type="spellStart"/>
      <w:r w:rsidR="0086524F" w:rsidRPr="006513E0">
        <w:rPr>
          <w:rFonts w:ascii="Times New Roman" w:hAnsi="Times New Roman" w:cs="Times New Roman"/>
          <w:color w:val="000000" w:themeColor="text1"/>
          <w:sz w:val="28"/>
          <w:szCs w:val="28"/>
        </w:rPr>
        <w:t>софинансирования</w:t>
      </w:r>
      <w:proofErr w:type="spellEnd"/>
      <w:r w:rsidR="0086524F" w:rsidRPr="006513E0">
        <w:rPr>
          <w:rFonts w:ascii="Times New Roman" w:hAnsi="Times New Roman" w:cs="Times New Roman"/>
          <w:color w:val="000000" w:themeColor="text1"/>
          <w:sz w:val="28"/>
          <w:szCs w:val="28"/>
        </w:rPr>
        <w:t xml:space="preserve"> в полном объеме расходных обязательств муниципальных образований, возникающих при реализации мероприятий, связанных:</w:t>
      </w:r>
    </w:p>
    <w:p w:rsidR="0086524F" w:rsidRPr="006513E0" w:rsidRDefault="0086524F" w:rsidP="006513E0">
      <w:pPr>
        <w:pStyle w:val="ConsPlusNormal"/>
        <w:ind w:firstLine="709"/>
        <w:jc w:val="both"/>
        <w:rPr>
          <w:rFonts w:ascii="Times New Roman" w:hAnsi="Times New Roman" w:cs="Times New Roman"/>
          <w:color w:val="000000" w:themeColor="text1"/>
          <w:sz w:val="28"/>
          <w:szCs w:val="28"/>
        </w:rPr>
      </w:pPr>
      <w:bookmarkStart w:id="4" w:name="P50"/>
      <w:bookmarkEnd w:id="4"/>
      <w:r w:rsidRPr="006513E0">
        <w:rPr>
          <w:rFonts w:ascii="Times New Roman" w:hAnsi="Times New Roman" w:cs="Times New Roman"/>
          <w:color w:val="000000" w:themeColor="text1"/>
          <w:sz w:val="28"/>
          <w:szCs w:val="28"/>
        </w:rPr>
        <w:t>с подготовкой проектов межевания земельных участков, выделяемых в счет невостребованных земельных долей, находящихся на день подготовки проектов межевания в собственности муниципальных образований;</w:t>
      </w:r>
    </w:p>
    <w:p w:rsidR="0086524F" w:rsidRPr="006513E0" w:rsidRDefault="0086524F" w:rsidP="006513E0">
      <w:pPr>
        <w:pStyle w:val="ConsPlusNormal"/>
        <w:ind w:firstLine="709"/>
        <w:jc w:val="both"/>
        <w:rPr>
          <w:rFonts w:ascii="Times New Roman" w:hAnsi="Times New Roman" w:cs="Times New Roman"/>
          <w:color w:val="000000" w:themeColor="text1"/>
          <w:sz w:val="28"/>
          <w:szCs w:val="28"/>
        </w:rPr>
      </w:pPr>
      <w:r w:rsidRPr="006513E0">
        <w:rPr>
          <w:rFonts w:ascii="Times New Roman" w:hAnsi="Times New Roman" w:cs="Times New Roman"/>
          <w:color w:val="000000" w:themeColor="text1"/>
          <w:sz w:val="28"/>
          <w:szCs w:val="28"/>
        </w:rPr>
        <w:t>с проведением кадастровых работ с последующим внесением в Единый государственный реестр недвижимости сведений в отношении:</w:t>
      </w:r>
    </w:p>
    <w:p w:rsidR="0086524F" w:rsidRPr="006513E0" w:rsidRDefault="0086524F" w:rsidP="006513E0">
      <w:pPr>
        <w:pStyle w:val="ConsPlusNormal"/>
        <w:ind w:firstLine="709"/>
        <w:jc w:val="both"/>
        <w:rPr>
          <w:rFonts w:ascii="Times New Roman" w:hAnsi="Times New Roman" w:cs="Times New Roman"/>
          <w:color w:val="000000" w:themeColor="text1"/>
          <w:sz w:val="28"/>
          <w:szCs w:val="28"/>
        </w:rPr>
      </w:pPr>
      <w:bookmarkStart w:id="5" w:name="P52"/>
      <w:bookmarkEnd w:id="5"/>
      <w:r w:rsidRPr="006513E0">
        <w:rPr>
          <w:rFonts w:ascii="Times New Roman" w:hAnsi="Times New Roman" w:cs="Times New Roman"/>
          <w:color w:val="000000" w:themeColor="text1"/>
          <w:sz w:val="28"/>
          <w:szCs w:val="28"/>
        </w:rPr>
        <w:t>земельных участков из состава земель сельскохозяйственного назначения, государственная собственность на которые не разграничена и в отношении которых орган местного самоуправления получает право распоряжения ими после постановки земельных участков на государственный кадастровый учет;</w:t>
      </w:r>
    </w:p>
    <w:p w:rsidR="0086524F" w:rsidRPr="006513E0" w:rsidRDefault="0086524F" w:rsidP="006513E0">
      <w:pPr>
        <w:pStyle w:val="ConsPlusNormal"/>
        <w:ind w:firstLine="709"/>
        <w:jc w:val="both"/>
        <w:rPr>
          <w:rFonts w:ascii="Times New Roman" w:hAnsi="Times New Roman" w:cs="Times New Roman"/>
          <w:color w:val="000000" w:themeColor="text1"/>
          <w:sz w:val="28"/>
          <w:szCs w:val="28"/>
        </w:rPr>
      </w:pPr>
      <w:r w:rsidRPr="006513E0">
        <w:rPr>
          <w:rFonts w:ascii="Times New Roman" w:hAnsi="Times New Roman" w:cs="Times New Roman"/>
          <w:color w:val="000000" w:themeColor="text1"/>
          <w:sz w:val="28"/>
          <w:szCs w:val="28"/>
        </w:rPr>
        <w:t>земельных участков, выделяемых в счет невостребованных земельных долей, находящихся на день проведения кадастровых работ в собственности муниципальных образований.</w:t>
      </w:r>
    </w:p>
    <w:p w:rsidR="0086524F" w:rsidRPr="006513E0" w:rsidRDefault="003761D9" w:rsidP="006513E0">
      <w:pPr>
        <w:pStyle w:val="ConsPlusNormal"/>
        <w:ind w:firstLine="709"/>
        <w:jc w:val="both"/>
        <w:rPr>
          <w:rFonts w:ascii="Times New Roman" w:hAnsi="Times New Roman" w:cs="Times New Roman"/>
          <w:color w:val="000000" w:themeColor="text1"/>
          <w:sz w:val="28"/>
          <w:szCs w:val="28"/>
        </w:rPr>
      </w:pPr>
      <w:r w:rsidRPr="006513E0">
        <w:rPr>
          <w:rFonts w:ascii="Times New Roman" w:hAnsi="Times New Roman" w:cs="Times New Roman"/>
          <w:color w:val="000000" w:themeColor="text1"/>
          <w:sz w:val="28"/>
          <w:szCs w:val="28"/>
        </w:rPr>
        <w:t>3</w:t>
      </w:r>
      <w:r w:rsidR="0086524F" w:rsidRPr="006513E0">
        <w:rPr>
          <w:rFonts w:ascii="Times New Roman" w:hAnsi="Times New Roman" w:cs="Times New Roman"/>
          <w:color w:val="000000" w:themeColor="text1"/>
          <w:sz w:val="28"/>
          <w:szCs w:val="28"/>
        </w:rPr>
        <w:t xml:space="preserve">. ИМТ предоставляются в пределах лимитов бюджетных ассигнований, доведенных </w:t>
      </w:r>
      <w:r w:rsidR="0033407D" w:rsidRPr="006513E0">
        <w:rPr>
          <w:rFonts w:ascii="Times New Roman" w:hAnsi="Times New Roman" w:cs="Times New Roman"/>
          <w:color w:val="000000" w:themeColor="text1"/>
          <w:sz w:val="28"/>
          <w:szCs w:val="28"/>
        </w:rPr>
        <w:t>М</w:t>
      </w:r>
      <w:r w:rsidR="0086524F" w:rsidRPr="006513E0">
        <w:rPr>
          <w:rFonts w:ascii="Times New Roman" w:hAnsi="Times New Roman" w:cs="Times New Roman"/>
          <w:color w:val="000000" w:themeColor="text1"/>
          <w:sz w:val="28"/>
          <w:szCs w:val="28"/>
        </w:rPr>
        <w:t xml:space="preserve">инистерству сельского хозяйства и продовольствия Республики Тыва (далее </w:t>
      </w:r>
      <w:r w:rsidR="006513E0">
        <w:rPr>
          <w:rFonts w:ascii="Times New Roman" w:hAnsi="Times New Roman" w:cs="Times New Roman"/>
          <w:color w:val="000000" w:themeColor="text1"/>
          <w:sz w:val="28"/>
          <w:szCs w:val="28"/>
        </w:rPr>
        <w:t>–</w:t>
      </w:r>
      <w:r w:rsidR="0086524F" w:rsidRPr="006513E0">
        <w:rPr>
          <w:rFonts w:ascii="Times New Roman" w:hAnsi="Times New Roman" w:cs="Times New Roman"/>
          <w:color w:val="000000" w:themeColor="text1"/>
          <w:sz w:val="28"/>
          <w:szCs w:val="28"/>
        </w:rPr>
        <w:t xml:space="preserve"> Министерство) как получателю средств республиканского бюджета на цели, указанные в </w:t>
      </w:r>
      <w:r w:rsidR="000F3C34">
        <w:rPr>
          <w:rFonts w:ascii="Times New Roman" w:hAnsi="Times New Roman" w:cs="Times New Roman"/>
          <w:color w:val="000000" w:themeColor="text1"/>
          <w:sz w:val="28"/>
          <w:szCs w:val="28"/>
        </w:rPr>
        <w:t xml:space="preserve">пункте </w:t>
      </w:r>
      <w:hyperlink w:anchor="P48">
        <w:r w:rsidR="00D55398" w:rsidRPr="006513E0">
          <w:rPr>
            <w:rFonts w:ascii="Times New Roman" w:hAnsi="Times New Roman" w:cs="Times New Roman"/>
            <w:color w:val="000000" w:themeColor="text1"/>
            <w:sz w:val="28"/>
            <w:szCs w:val="28"/>
          </w:rPr>
          <w:t>2</w:t>
        </w:r>
      </w:hyperlink>
      <w:r w:rsidR="00D55398" w:rsidRPr="006513E0">
        <w:rPr>
          <w:rFonts w:ascii="Times New Roman" w:hAnsi="Times New Roman" w:cs="Times New Roman"/>
          <w:color w:val="000000" w:themeColor="text1"/>
          <w:sz w:val="28"/>
          <w:szCs w:val="28"/>
        </w:rPr>
        <w:t xml:space="preserve"> </w:t>
      </w:r>
      <w:r w:rsidR="000F3C34">
        <w:rPr>
          <w:rFonts w:ascii="Times New Roman" w:hAnsi="Times New Roman" w:cs="Times New Roman"/>
          <w:color w:val="000000" w:themeColor="text1"/>
          <w:sz w:val="28"/>
          <w:szCs w:val="28"/>
        </w:rPr>
        <w:t>настоящих Правил и м</w:t>
      </w:r>
      <w:r w:rsidRPr="006513E0">
        <w:rPr>
          <w:rFonts w:ascii="Times New Roman" w:hAnsi="Times New Roman" w:cs="Times New Roman"/>
          <w:color w:val="000000" w:themeColor="text1"/>
          <w:sz w:val="28"/>
          <w:szCs w:val="28"/>
        </w:rPr>
        <w:t>етодики.</w:t>
      </w:r>
    </w:p>
    <w:p w:rsidR="0086524F" w:rsidRPr="006513E0" w:rsidRDefault="003761D9" w:rsidP="006513E0">
      <w:pPr>
        <w:pStyle w:val="ConsPlusNormal"/>
        <w:ind w:firstLine="709"/>
        <w:jc w:val="both"/>
        <w:rPr>
          <w:rFonts w:ascii="Times New Roman" w:hAnsi="Times New Roman" w:cs="Times New Roman"/>
          <w:color w:val="000000" w:themeColor="text1"/>
          <w:sz w:val="28"/>
          <w:szCs w:val="28"/>
        </w:rPr>
      </w:pPr>
      <w:r w:rsidRPr="006513E0">
        <w:rPr>
          <w:rFonts w:ascii="Times New Roman" w:hAnsi="Times New Roman" w:cs="Times New Roman"/>
          <w:color w:val="000000" w:themeColor="text1"/>
          <w:sz w:val="28"/>
          <w:szCs w:val="28"/>
        </w:rPr>
        <w:t>4</w:t>
      </w:r>
      <w:r w:rsidR="0086524F" w:rsidRPr="006513E0">
        <w:rPr>
          <w:rFonts w:ascii="Times New Roman" w:hAnsi="Times New Roman" w:cs="Times New Roman"/>
          <w:color w:val="000000" w:themeColor="text1"/>
          <w:sz w:val="28"/>
          <w:szCs w:val="28"/>
        </w:rPr>
        <w:t xml:space="preserve">. Главным распорядителем бюджетных средств, предусмотренных на предоставление ИМТ, является Министерство, которое организует работу по предоставлению ИМТ на основании соглашения, дополнительного соглашения к соглашению, в том числе дополнительного соглашения о расторжении соглашения (при необходимости) о предоставлении ИМТ (далее </w:t>
      </w:r>
      <w:r w:rsidR="006513E0">
        <w:rPr>
          <w:rFonts w:ascii="Times New Roman" w:hAnsi="Times New Roman" w:cs="Times New Roman"/>
          <w:color w:val="000000" w:themeColor="text1"/>
          <w:sz w:val="28"/>
          <w:szCs w:val="28"/>
        </w:rPr>
        <w:t>–</w:t>
      </w:r>
      <w:r w:rsidR="0086524F" w:rsidRPr="006513E0">
        <w:rPr>
          <w:rFonts w:ascii="Times New Roman" w:hAnsi="Times New Roman" w:cs="Times New Roman"/>
          <w:color w:val="000000" w:themeColor="text1"/>
          <w:sz w:val="28"/>
          <w:szCs w:val="28"/>
        </w:rPr>
        <w:t xml:space="preserve"> соглашени</w:t>
      </w:r>
      <w:r w:rsidR="000F3C34">
        <w:rPr>
          <w:rFonts w:ascii="Times New Roman" w:hAnsi="Times New Roman" w:cs="Times New Roman"/>
          <w:color w:val="000000" w:themeColor="text1"/>
          <w:sz w:val="28"/>
          <w:szCs w:val="28"/>
        </w:rPr>
        <w:t>е</w:t>
      </w:r>
      <w:r w:rsidR="0086524F" w:rsidRPr="006513E0">
        <w:rPr>
          <w:rFonts w:ascii="Times New Roman" w:hAnsi="Times New Roman" w:cs="Times New Roman"/>
          <w:color w:val="000000" w:themeColor="text1"/>
          <w:sz w:val="28"/>
          <w:szCs w:val="28"/>
        </w:rPr>
        <w:t>), в соответствии с типовыми формами, установленными Министерством финансов Российской Федерации.</w:t>
      </w:r>
    </w:p>
    <w:p w:rsidR="0086524F" w:rsidRPr="006513E0" w:rsidRDefault="0086524F" w:rsidP="006513E0">
      <w:pPr>
        <w:pStyle w:val="ConsPlusNormal"/>
        <w:ind w:firstLine="709"/>
        <w:jc w:val="both"/>
        <w:rPr>
          <w:rFonts w:ascii="Times New Roman" w:hAnsi="Times New Roman" w:cs="Times New Roman"/>
          <w:color w:val="000000" w:themeColor="text1"/>
          <w:sz w:val="28"/>
          <w:szCs w:val="28"/>
        </w:rPr>
      </w:pPr>
      <w:r w:rsidRPr="006513E0">
        <w:rPr>
          <w:rFonts w:ascii="Times New Roman" w:hAnsi="Times New Roman" w:cs="Times New Roman"/>
          <w:color w:val="000000" w:themeColor="text1"/>
          <w:sz w:val="28"/>
          <w:szCs w:val="28"/>
        </w:rPr>
        <w:t xml:space="preserve">В случае уменьшения Министерству ранее доведенных лимитов бюджетных </w:t>
      </w:r>
      <w:r w:rsidRPr="006513E0">
        <w:rPr>
          <w:rFonts w:ascii="Times New Roman" w:hAnsi="Times New Roman" w:cs="Times New Roman"/>
          <w:color w:val="000000" w:themeColor="text1"/>
          <w:sz w:val="28"/>
          <w:szCs w:val="28"/>
        </w:rPr>
        <w:lastRenderedPageBreak/>
        <w:t xml:space="preserve">обязательств, приводящего к невозможности предоставления ИМТ в размере, определенном в соглашении, условия о согласовании новых условий соглашения или о расторжении соглашения при </w:t>
      </w:r>
      <w:proofErr w:type="spellStart"/>
      <w:r w:rsidRPr="006513E0">
        <w:rPr>
          <w:rFonts w:ascii="Times New Roman" w:hAnsi="Times New Roman" w:cs="Times New Roman"/>
          <w:color w:val="000000" w:themeColor="text1"/>
          <w:sz w:val="28"/>
          <w:szCs w:val="28"/>
        </w:rPr>
        <w:t>недостижении</w:t>
      </w:r>
      <w:proofErr w:type="spellEnd"/>
      <w:r w:rsidRPr="006513E0">
        <w:rPr>
          <w:rFonts w:ascii="Times New Roman" w:hAnsi="Times New Roman" w:cs="Times New Roman"/>
          <w:color w:val="000000" w:themeColor="text1"/>
          <w:sz w:val="28"/>
          <w:szCs w:val="28"/>
        </w:rPr>
        <w:t xml:space="preserve"> согласия по новым условиям включаются в соглашение.</w:t>
      </w:r>
    </w:p>
    <w:p w:rsidR="0086524F" w:rsidRPr="006513E0" w:rsidRDefault="003761D9" w:rsidP="006513E0">
      <w:pPr>
        <w:pStyle w:val="ConsPlusNormal"/>
        <w:ind w:firstLine="709"/>
        <w:jc w:val="both"/>
        <w:rPr>
          <w:rFonts w:ascii="Times New Roman" w:hAnsi="Times New Roman" w:cs="Times New Roman"/>
          <w:color w:val="000000" w:themeColor="text1"/>
          <w:sz w:val="28"/>
          <w:szCs w:val="28"/>
        </w:rPr>
      </w:pPr>
      <w:r w:rsidRPr="006513E0">
        <w:rPr>
          <w:rFonts w:ascii="Times New Roman" w:hAnsi="Times New Roman" w:cs="Times New Roman"/>
          <w:color w:val="000000" w:themeColor="text1"/>
          <w:sz w:val="28"/>
          <w:szCs w:val="28"/>
        </w:rPr>
        <w:t>5</w:t>
      </w:r>
      <w:r w:rsidR="0086524F" w:rsidRPr="006513E0">
        <w:rPr>
          <w:rFonts w:ascii="Times New Roman" w:hAnsi="Times New Roman" w:cs="Times New Roman"/>
          <w:color w:val="000000" w:themeColor="text1"/>
          <w:sz w:val="28"/>
          <w:szCs w:val="28"/>
        </w:rPr>
        <w:t xml:space="preserve">. ИМТ предоставляются в целях </w:t>
      </w:r>
      <w:proofErr w:type="spellStart"/>
      <w:r w:rsidR="0086524F" w:rsidRPr="006513E0">
        <w:rPr>
          <w:rFonts w:ascii="Times New Roman" w:hAnsi="Times New Roman" w:cs="Times New Roman"/>
          <w:color w:val="000000" w:themeColor="text1"/>
          <w:sz w:val="28"/>
          <w:szCs w:val="28"/>
        </w:rPr>
        <w:t>софинансирования</w:t>
      </w:r>
      <w:proofErr w:type="spellEnd"/>
      <w:r w:rsidR="0086524F" w:rsidRPr="006513E0">
        <w:rPr>
          <w:rFonts w:ascii="Times New Roman" w:hAnsi="Times New Roman" w:cs="Times New Roman"/>
          <w:color w:val="000000" w:themeColor="text1"/>
          <w:sz w:val="28"/>
          <w:szCs w:val="28"/>
        </w:rPr>
        <w:t xml:space="preserve"> в полном </w:t>
      </w:r>
      <w:r w:rsidR="0086524F" w:rsidRPr="00B0794E">
        <w:rPr>
          <w:rFonts w:ascii="Times New Roman" w:hAnsi="Times New Roman" w:cs="Times New Roman"/>
          <w:color w:val="000000" w:themeColor="text1"/>
          <w:sz w:val="28"/>
          <w:szCs w:val="28"/>
        </w:rPr>
        <w:t xml:space="preserve">объеме расходных обязательств, возникающих при реализации мероприятий, указанных в </w:t>
      </w:r>
      <w:r w:rsidR="00B0794E" w:rsidRPr="00B0794E">
        <w:rPr>
          <w:rFonts w:ascii="Times New Roman" w:hAnsi="Times New Roman" w:cs="Times New Roman"/>
          <w:sz w:val="28"/>
          <w:szCs w:val="28"/>
        </w:rPr>
        <w:t>пункте</w:t>
      </w:r>
      <w:r w:rsidR="0086524F" w:rsidRPr="00B0794E">
        <w:rPr>
          <w:rFonts w:ascii="Times New Roman" w:hAnsi="Times New Roman" w:cs="Times New Roman"/>
          <w:color w:val="000000" w:themeColor="text1"/>
          <w:sz w:val="28"/>
          <w:szCs w:val="28"/>
        </w:rPr>
        <w:t xml:space="preserve"> </w:t>
      </w:r>
      <w:hyperlink w:anchor="P48">
        <w:r w:rsidR="00D55398" w:rsidRPr="00B0794E">
          <w:rPr>
            <w:rFonts w:ascii="Times New Roman" w:hAnsi="Times New Roman" w:cs="Times New Roman"/>
            <w:color w:val="000000" w:themeColor="text1"/>
            <w:sz w:val="28"/>
            <w:szCs w:val="28"/>
          </w:rPr>
          <w:t>2</w:t>
        </w:r>
      </w:hyperlink>
      <w:r w:rsidR="00D55398" w:rsidRPr="00B0794E">
        <w:rPr>
          <w:rFonts w:ascii="Times New Roman" w:hAnsi="Times New Roman" w:cs="Times New Roman"/>
          <w:sz w:val="28"/>
          <w:szCs w:val="28"/>
        </w:rPr>
        <w:t xml:space="preserve"> </w:t>
      </w:r>
      <w:r w:rsidR="0086524F" w:rsidRPr="00B0794E">
        <w:rPr>
          <w:rFonts w:ascii="Times New Roman" w:hAnsi="Times New Roman" w:cs="Times New Roman"/>
          <w:color w:val="000000" w:themeColor="text1"/>
          <w:sz w:val="28"/>
          <w:szCs w:val="28"/>
        </w:rPr>
        <w:t>настоящих Правил</w:t>
      </w:r>
      <w:r w:rsidR="00B0794E">
        <w:rPr>
          <w:rFonts w:ascii="Times New Roman" w:hAnsi="Times New Roman" w:cs="Times New Roman"/>
          <w:color w:val="000000" w:themeColor="text1"/>
          <w:sz w:val="28"/>
          <w:szCs w:val="28"/>
        </w:rPr>
        <w:t xml:space="preserve"> и м</w:t>
      </w:r>
      <w:r w:rsidRPr="00B0794E">
        <w:rPr>
          <w:rFonts w:ascii="Times New Roman" w:hAnsi="Times New Roman" w:cs="Times New Roman"/>
          <w:color w:val="000000" w:themeColor="text1"/>
          <w:sz w:val="28"/>
          <w:szCs w:val="28"/>
        </w:rPr>
        <w:t>етодики</w:t>
      </w:r>
      <w:r w:rsidR="0086524F" w:rsidRPr="00B0794E">
        <w:rPr>
          <w:rFonts w:ascii="Times New Roman" w:hAnsi="Times New Roman" w:cs="Times New Roman"/>
          <w:color w:val="000000" w:themeColor="text1"/>
          <w:sz w:val="28"/>
          <w:szCs w:val="28"/>
        </w:rPr>
        <w:t xml:space="preserve">, по заявкам муниципальных образований, прошедших </w:t>
      </w:r>
      <w:r w:rsidR="0086524F" w:rsidRPr="006513E0">
        <w:rPr>
          <w:rFonts w:ascii="Times New Roman" w:hAnsi="Times New Roman" w:cs="Times New Roman"/>
          <w:color w:val="000000" w:themeColor="text1"/>
          <w:sz w:val="28"/>
          <w:szCs w:val="28"/>
        </w:rPr>
        <w:t xml:space="preserve">отбор в соответствии с </w:t>
      </w:r>
      <w:hyperlink r:id="rId15">
        <w:r w:rsidR="0086524F" w:rsidRPr="006513E0">
          <w:rPr>
            <w:rFonts w:ascii="Times New Roman" w:hAnsi="Times New Roman" w:cs="Times New Roman"/>
            <w:color w:val="000000" w:themeColor="text1"/>
            <w:sz w:val="28"/>
            <w:szCs w:val="28"/>
          </w:rPr>
          <w:t>Порядком</w:t>
        </w:r>
      </w:hyperlink>
      <w:r w:rsidR="0086524F" w:rsidRPr="006513E0">
        <w:rPr>
          <w:rFonts w:ascii="Times New Roman" w:hAnsi="Times New Roman" w:cs="Times New Roman"/>
          <w:color w:val="000000" w:themeColor="text1"/>
          <w:sz w:val="28"/>
          <w:szCs w:val="28"/>
        </w:rPr>
        <w:t xml:space="preserve"> и критериями отбора заявок субъектов Российской Федерации на подготовку проектов межевания земельных участков и на проведение кадастровых работ, </w:t>
      </w:r>
      <w:r w:rsidRPr="006513E0">
        <w:rPr>
          <w:rFonts w:ascii="Times New Roman" w:hAnsi="Times New Roman" w:cs="Times New Roman"/>
          <w:color w:val="000000" w:themeColor="text1"/>
          <w:sz w:val="28"/>
          <w:szCs w:val="28"/>
        </w:rPr>
        <w:t xml:space="preserve">утвержденными приказом </w:t>
      </w:r>
      <w:r w:rsidR="0086524F" w:rsidRPr="006513E0">
        <w:rPr>
          <w:rFonts w:ascii="Times New Roman" w:hAnsi="Times New Roman" w:cs="Times New Roman"/>
          <w:color w:val="000000" w:themeColor="text1"/>
          <w:sz w:val="28"/>
          <w:szCs w:val="28"/>
        </w:rPr>
        <w:t>Министерством сельского хозяйства Российской</w:t>
      </w:r>
      <w:r w:rsidR="000F21C2" w:rsidRPr="006513E0">
        <w:rPr>
          <w:rFonts w:ascii="Times New Roman" w:hAnsi="Times New Roman" w:cs="Times New Roman"/>
          <w:color w:val="000000" w:themeColor="text1"/>
          <w:sz w:val="28"/>
          <w:szCs w:val="28"/>
        </w:rPr>
        <w:t xml:space="preserve"> Федерации от 1 апреля 2022 г. №</w:t>
      </w:r>
      <w:r w:rsidR="0086524F" w:rsidRPr="006513E0">
        <w:rPr>
          <w:rFonts w:ascii="Times New Roman" w:hAnsi="Times New Roman" w:cs="Times New Roman"/>
          <w:color w:val="000000" w:themeColor="text1"/>
          <w:sz w:val="28"/>
          <w:szCs w:val="28"/>
        </w:rPr>
        <w:t xml:space="preserve"> 194.</w:t>
      </w:r>
    </w:p>
    <w:p w:rsidR="0086524F" w:rsidRPr="006513E0" w:rsidRDefault="003761D9" w:rsidP="006513E0">
      <w:pPr>
        <w:pStyle w:val="ConsPlusNormal"/>
        <w:ind w:firstLine="709"/>
        <w:jc w:val="both"/>
        <w:rPr>
          <w:rFonts w:ascii="Times New Roman" w:hAnsi="Times New Roman" w:cs="Times New Roman"/>
          <w:color w:val="000000" w:themeColor="text1"/>
          <w:sz w:val="28"/>
          <w:szCs w:val="28"/>
        </w:rPr>
      </w:pPr>
      <w:r w:rsidRPr="006513E0">
        <w:rPr>
          <w:rFonts w:ascii="Times New Roman" w:hAnsi="Times New Roman" w:cs="Times New Roman"/>
          <w:color w:val="000000" w:themeColor="text1"/>
          <w:sz w:val="28"/>
          <w:szCs w:val="28"/>
        </w:rPr>
        <w:t>6</w:t>
      </w:r>
      <w:r w:rsidR="0086524F" w:rsidRPr="006513E0">
        <w:rPr>
          <w:rFonts w:ascii="Times New Roman" w:hAnsi="Times New Roman" w:cs="Times New Roman"/>
          <w:color w:val="000000" w:themeColor="text1"/>
          <w:sz w:val="28"/>
          <w:szCs w:val="28"/>
        </w:rPr>
        <w:t>. Распределение ИМТ бюджетам муниципальных образований Республики Тыва на соответствующий финансовый год осуществляется на основе следующей методики.</w:t>
      </w:r>
    </w:p>
    <w:p w:rsidR="0086524F" w:rsidRPr="006513E0" w:rsidRDefault="0086524F" w:rsidP="006513E0">
      <w:pPr>
        <w:pStyle w:val="ConsPlusNormal"/>
        <w:ind w:firstLine="709"/>
        <w:jc w:val="both"/>
        <w:rPr>
          <w:rFonts w:ascii="Times New Roman" w:hAnsi="Times New Roman" w:cs="Times New Roman"/>
          <w:color w:val="000000" w:themeColor="text1"/>
          <w:sz w:val="28"/>
          <w:szCs w:val="28"/>
        </w:rPr>
      </w:pPr>
      <w:r w:rsidRPr="006513E0">
        <w:rPr>
          <w:rFonts w:ascii="Times New Roman" w:hAnsi="Times New Roman" w:cs="Times New Roman"/>
          <w:color w:val="000000" w:themeColor="text1"/>
          <w:sz w:val="28"/>
          <w:szCs w:val="28"/>
        </w:rPr>
        <w:t>Размер ИМТ бюджету i-</w:t>
      </w:r>
      <w:proofErr w:type="spellStart"/>
      <w:r w:rsidRPr="006513E0">
        <w:rPr>
          <w:rFonts w:ascii="Times New Roman" w:hAnsi="Times New Roman" w:cs="Times New Roman"/>
          <w:color w:val="000000" w:themeColor="text1"/>
          <w:sz w:val="28"/>
          <w:szCs w:val="28"/>
        </w:rPr>
        <w:t>го</w:t>
      </w:r>
      <w:proofErr w:type="spellEnd"/>
      <w:r w:rsidRPr="006513E0">
        <w:rPr>
          <w:rFonts w:ascii="Times New Roman" w:hAnsi="Times New Roman" w:cs="Times New Roman"/>
          <w:color w:val="000000" w:themeColor="text1"/>
          <w:sz w:val="28"/>
          <w:szCs w:val="28"/>
        </w:rPr>
        <w:t xml:space="preserve"> муниципального образования определяется по формуле:</w:t>
      </w:r>
    </w:p>
    <w:p w:rsidR="0086524F" w:rsidRPr="006513E0" w:rsidRDefault="0086524F" w:rsidP="006513E0">
      <w:pPr>
        <w:pStyle w:val="ConsPlusNormal"/>
        <w:jc w:val="both"/>
        <w:rPr>
          <w:rFonts w:ascii="Times New Roman" w:hAnsi="Times New Roman" w:cs="Times New Roman"/>
          <w:color w:val="000000" w:themeColor="text1"/>
          <w:sz w:val="28"/>
          <w:szCs w:val="28"/>
        </w:rPr>
      </w:pPr>
    </w:p>
    <w:p w:rsidR="00C34065" w:rsidRDefault="0086524F" w:rsidP="006513E0">
      <w:pPr>
        <w:pStyle w:val="ConsPlusNormal"/>
        <w:jc w:val="center"/>
        <w:rPr>
          <w:rFonts w:ascii="Times New Roman" w:hAnsi="Times New Roman" w:cs="Times New Roman"/>
          <w:color w:val="000000" w:themeColor="text1"/>
          <w:sz w:val="28"/>
          <w:szCs w:val="28"/>
        </w:rPr>
      </w:pPr>
      <w:proofErr w:type="spellStart"/>
      <w:r w:rsidRPr="006513E0">
        <w:rPr>
          <w:rFonts w:ascii="Times New Roman" w:hAnsi="Times New Roman" w:cs="Times New Roman"/>
          <w:color w:val="000000" w:themeColor="text1"/>
          <w:sz w:val="28"/>
          <w:szCs w:val="28"/>
        </w:rPr>
        <w:t>W</w:t>
      </w:r>
      <w:r w:rsidRPr="006513E0">
        <w:rPr>
          <w:rFonts w:ascii="Times New Roman" w:hAnsi="Times New Roman" w:cs="Times New Roman"/>
          <w:color w:val="000000" w:themeColor="text1"/>
          <w:sz w:val="28"/>
          <w:szCs w:val="28"/>
          <w:vertAlign w:val="subscript"/>
        </w:rPr>
        <w:t>i</w:t>
      </w:r>
      <w:proofErr w:type="spellEnd"/>
      <w:r w:rsidRPr="006513E0">
        <w:rPr>
          <w:rFonts w:ascii="Times New Roman" w:hAnsi="Times New Roman" w:cs="Times New Roman"/>
          <w:color w:val="000000" w:themeColor="text1"/>
          <w:sz w:val="28"/>
          <w:szCs w:val="28"/>
        </w:rPr>
        <w:t xml:space="preserve"> = </w:t>
      </w:r>
      <w:proofErr w:type="spellStart"/>
      <w:r w:rsidRPr="006513E0">
        <w:rPr>
          <w:rFonts w:ascii="Times New Roman" w:hAnsi="Times New Roman" w:cs="Times New Roman"/>
          <w:color w:val="000000" w:themeColor="text1"/>
          <w:sz w:val="28"/>
          <w:szCs w:val="28"/>
        </w:rPr>
        <w:t>W</w:t>
      </w:r>
      <w:r w:rsidRPr="006513E0">
        <w:rPr>
          <w:rFonts w:ascii="Times New Roman" w:hAnsi="Times New Roman" w:cs="Times New Roman"/>
          <w:color w:val="000000" w:themeColor="text1"/>
          <w:sz w:val="28"/>
          <w:szCs w:val="28"/>
          <w:vertAlign w:val="subscript"/>
        </w:rPr>
        <w:t>межi</w:t>
      </w:r>
      <w:proofErr w:type="spellEnd"/>
      <w:r w:rsidRPr="006513E0">
        <w:rPr>
          <w:rFonts w:ascii="Times New Roman" w:hAnsi="Times New Roman" w:cs="Times New Roman"/>
          <w:color w:val="000000" w:themeColor="text1"/>
          <w:sz w:val="28"/>
          <w:szCs w:val="28"/>
        </w:rPr>
        <w:t xml:space="preserve"> + </w:t>
      </w:r>
      <w:proofErr w:type="spellStart"/>
      <w:r w:rsidRPr="006513E0">
        <w:rPr>
          <w:rFonts w:ascii="Times New Roman" w:hAnsi="Times New Roman" w:cs="Times New Roman"/>
          <w:color w:val="000000" w:themeColor="text1"/>
          <w:sz w:val="28"/>
          <w:szCs w:val="28"/>
        </w:rPr>
        <w:t>W</w:t>
      </w:r>
      <w:r w:rsidRPr="006513E0">
        <w:rPr>
          <w:rFonts w:ascii="Times New Roman" w:hAnsi="Times New Roman" w:cs="Times New Roman"/>
          <w:color w:val="000000" w:themeColor="text1"/>
          <w:sz w:val="28"/>
          <w:szCs w:val="28"/>
          <w:vertAlign w:val="subscript"/>
        </w:rPr>
        <w:t>кадi</w:t>
      </w:r>
      <w:proofErr w:type="spellEnd"/>
      <w:r w:rsidRPr="006513E0">
        <w:rPr>
          <w:rFonts w:ascii="Times New Roman" w:hAnsi="Times New Roman" w:cs="Times New Roman"/>
          <w:color w:val="000000" w:themeColor="text1"/>
          <w:sz w:val="28"/>
          <w:szCs w:val="28"/>
        </w:rPr>
        <w:t xml:space="preserve">, </w:t>
      </w:r>
    </w:p>
    <w:p w:rsidR="00C34065" w:rsidRDefault="00C34065" w:rsidP="006513E0">
      <w:pPr>
        <w:pStyle w:val="ConsPlusNormal"/>
        <w:jc w:val="center"/>
        <w:rPr>
          <w:rFonts w:ascii="Times New Roman" w:hAnsi="Times New Roman" w:cs="Times New Roman"/>
          <w:color w:val="000000" w:themeColor="text1"/>
          <w:sz w:val="28"/>
          <w:szCs w:val="28"/>
        </w:rPr>
      </w:pPr>
    </w:p>
    <w:p w:rsidR="0086524F" w:rsidRPr="006513E0" w:rsidRDefault="0086524F" w:rsidP="00C34065">
      <w:pPr>
        <w:pStyle w:val="ConsPlusNormal"/>
        <w:ind w:firstLine="709"/>
        <w:rPr>
          <w:rFonts w:ascii="Times New Roman" w:hAnsi="Times New Roman" w:cs="Times New Roman"/>
          <w:color w:val="000000" w:themeColor="text1"/>
          <w:sz w:val="28"/>
          <w:szCs w:val="28"/>
        </w:rPr>
      </w:pPr>
      <w:r w:rsidRPr="006513E0">
        <w:rPr>
          <w:rFonts w:ascii="Times New Roman" w:hAnsi="Times New Roman" w:cs="Times New Roman"/>
          <w:color w:val="000000" w:themeColor="text1"/>
          <w:sz w:val="28"/>
          <w:szCs w:val="28"/>
        </w:rPr>
        <w:t>где:</w:t>
      </w:r>
    </w:p>
    <w:p w:rsidR="0086524F" w:rsidRPr="006513E0" w:rsidRDefault="0086524F" w:rsidP="006513E0">
      <w:pPr>
        <w:pStyle w:val="ConsPlusNormal"/>
        <w:ind w:firstLine="709"/>
        <w:jc w:val="both"/>
        <w:rPr>
          <w:rFonts w:ascii="Times New Roman" w:hAnsi="Times New Roman" w:cs="Times New Roman"/>
          <w:color w:val="000000" w:themeColor="text1"/>
          <w:sz w:val="28"/>
          <w:szCs w:val="28"/>
        </w:rPr>
      </w:pPr>
      <w:proofErr w:type="spellStart"/>
      <w:r w:rsidRPr="006513E0">
        <w:rPr>
          <w:rFonts w:ascii="Times New Roman" w:hAnsi="Times New Roman" w:cs="Times New Roman"/>
          <w:color w:val="000000" w:themeColor="text1"/>
          <w:sz w:val="28"/>
          <w:szCs w:val="28"/>
        </w:rPr>
        <w:t>W</w:t>
      </w:r>
      <w:r w:rsidRPr="006513E0">
        <w:rPr>
          <w:rFonts w:ascii="Times New Roman" w:hAnsi="Times New Roman" w:cs="Times New Roman"/>
          <w:color w:val="000000" w:themeColor="text1"/>
          <w:sz w:val="28"/>
          <w:szCs w:val="28"/>
          <w:vertAlign w:val="subscript"/>
        </w:rPr>
        <w:t>межi</w:t>
      </w:r>
      <w:proofErr w:type="spellEnd"/>
      <w:r w:rsidRPr="006513E0">
        <w:rPr>
          <w:rFonts w:ascii="Times New Roman" w:hAnsi="Times New Roman" w:cs="Times New Roman"/>
          <w:color w:val="000000" w:themeColor="text1"/>
          <w:sz w:val="28"/>
          <w:szCs w:val="28"/>
        </w:rPr>
        <w:t xml:space="preserve"> </w:t>
      </w:r>
      <w:r w:rsidR="006513E0">
        <w:rPr>
          <w:rFonts w:ascii="Times New Roman" w:hAnsi="Times New Roman" w:cs="Times New Roman"/>
          <w:color w:val="000000" w:themeColor="text1"/>
          <w:sz w:val="28"/>
          <w:szCs w:val="28"/>
        </w:rPr>
        <w:t>–</w:t>
      </w:r>
      <w:r w:rsidRPr="006513E0">
        <w:rPr>
          <w:rFonts w:ascii="Times New Roman" w:hAnsi="Times New Roman" w:cs="Times New Roman"/>
          <w:color w:val="000000" w:themeColor="text1"/>
          <w:sz w:val="28"/>
          <w:szCs w:val="28"/>
        </w:rPr>
        <w:t xml:space="preserve"> размер ИМТ, предоставляемых бюджету i-</w:t>
      </w:r>
      <w:proofErr w:type="spellStart"/>
      <w:r w:rsidRPr="006513E0">
        <w:rPr>
          <w:rFonts w:ascii="Times New Roman" w:hAnsi="Times New Roman" w:cs="Times New Roman"/>
          <w:color w:val="000000" w:themeColor="text1"/>
          <w:sz w:val="28"/>
          <w:szCs w:val="28"/>
        </w:rPr>
        <w:t>го</w:t>
      </w:r>
      <w:proofErr w:type="spellEnd"/>
      <w:r w:rsidRPr="006513E0">
        <w:rPr>
          <w:rFonts w:ascii="Times New Roman" w:hAnsi="Times New Roman" w:cs="Times New Roman"/>
          <w:color w:val="000000" w:themeColor="text1"/>
          <w:sz w:val="28"/>
          <w:szCs w:val="28"/>
        </w:rPr>
        <w:t xml:space="preserve"> муниципального образования на соответствующий финансовый год, в целях </w:t>
      </w:r>
      <w:proofErr w:type="spellStart"/>
      <w:r w:rsidRPr="006513E0">
        <w:rPr>
          <w:rFonts w:ascii="Times New Roman" w:hAnsi="Times New Roman" w:cs="Times New Roman"/>
          <w:color w:val="000000" w:themeColor="text1"/>
          <w:sz w:val="28"/>
          <w:szCs w:val="28"/>
        </w:rPr>
        <w:t>софинансирования</w:t>
      </w:r>
      <w:proofErr w:type="spellEnd"/>
      <w:r w:rsidRPr="006513E0">
        <w:rPr>
          <w:rFonts w:ascii="Times New Roman" w:hAnsi="Times New Roman" w:cs="Times New Roman"/>
          <w:color w:val="000000" w:themeColor="text1"/>
          <w:sz w:val="28"/>
          <w:szCs w:val="28"/>
        </w:rPr>
        <w:t xml:space="preserve"> в полном размере расходных обязательств муниципальных образований, возникающих при реализации мероприятия, предусмотренного </w:t>
      </w:r>
      <w:hyperlink w:anchor="P49">
        <w:r w:rsidRPr="006513E0">
          <w:rPr>
            <w:rFonts w:ascii="Times New Roman" w:hAnsi="Times New Roman" w:cs="Times New Roman"/>
            <w:color w:val="000000" w:themeColor="text1"/>
            <w:sz w:val="28"/>
            <w:szCs w:val="28"/>
          </w:rPr>
          <w:t>абзацем вторым пункта 1</w:t>
        </w:r>
      </w:hyperlink>
      <w:r w:rsidRPr="006513E0">
        <w:rPr>
          <w:rFonts w:ascii="Times New Roman" w:hAnsi="Times New Roman" w:cs="Times New Roman"/>
          <w:color w:val="000000" w:themeColor="text1"/>
          <w:sz w:val="28"/>
          <w:szCs w:val="28"/>
        </w:rPr>
        <w:t xml:space="preserve"> настоящих Правил</w:t>
      </w:r>
      <w:r w:rsidR="00B0794E">
        <w:rPr>
          <w:rFonts w:ascii="Times New Roman" w:hAnsi="Times New Roman" w:cs="Times New Roman"/>
          <w:color w:val="000000" w:themeColor="text1"/>
          <w:sz w:val="28"/>
          <w:szCs w:val="28"/>
        </w:rPr>
        <w:t xml:space="preserve"> и методики</w:t>
      </w:r>
      <w:r w:rsidRPr="006513E0">
        <w:rPr>
          <w:rFonts w:ascii="Times New Roman" w:hAnsi="Times New Roman" w:cs="Times New Roman"/>
          <w:color w:val="000000" w:themeColor="text1"/>
          <w:sz w:val="28"/>
          <w:szCs w:val="28"/>
        </w:rPr>
        <w:t>;</w:t>
      </w:r>
    </w:p>
    <w:p w:rsidR="0086524F" w:rsidRDefault="0086524F" w:rsidP="006513E0">
      <w:pPr>
        <w:pStyle w:val="ConsPlusNormal"/>
        <w:ind w:firstLine="709"/>
        <w:jc w:val="both"/>
        <w:rPr>
          <w:rFonts w:ascii="Times New Roman" w:hAnsi="Times New Roman" w:cs="Times New Roman"/>
          <w:color w:val="000000" w:themeColor="text1"/>
          <w:sz w:val="28"/>
          <w:szCs w:val="28"/>
        </w:rPr>
      </w:pPr>
      <w:proofErr w:type="spellStart"/>
      <w:r w:rsidRPr="006513E0">
        <w:rPr>
          <w:rFonts w:ascii="Times New Roman" w:hAnsi="Times New Roman" w:cs="Times New Roman"/>
          <w:color w:val="000000" w:themeColor="text1"/>
          <w:sz w:val="28"/>
          <w:szCs w:val="28"/>
        </w:rPr>
        <w:t>W</w:t>
      </w:r>
      <w:r w:rsidRPr="006513E0">
        <w:rPr>
          <w:rFonts w:ascii="Times New Roman" w:hAnsi="Times New Roman" w:cs="Times New Roman"/>
          <w:color w:val="000000" w:themeColor="text1"/>
          <w:sz w:val="28"/>
          <w:szCs w:val="28"/>
          <w:vertAlign w:val="subscript"/>
        </w:rPr>
        <w:t>кадi</w:t>
      </w:r>
      <w:proofErr w:type="spellEnd"/>
      <w:r w:rsidRPr="006513E0">
        <w:rPr>
          <w:rFonts w:ascii="Times New Roman" w:hAnsi="Times New Roman" w:cs="Times New Roman"/>
          <w:color w:val="000000" w:themeColor="text1"/>
          <w:sz w:val="28"/>
          <w:szCs w:val="28"/>
        </w:rPr>
        <w:t xml:space="preserve"> </w:t>
      </w:r>
      <w:r w:rsidR="006513E0">
        <w:rPr>
          <w:rFonts w:ascii="Times New Roman" w:hAnsi="Times New Roman" w:cs="Times New Roman"/>
          <w:color w:val="000000" w:themeColor="text1"/>
          <w:sz w:val="28"/>
          <w:szCs w:val="28"/>
        </w:rPr>
        <w:t>–</w:t>
      </w:r>
      <w:r w:rsidRPr="006513E0">
        <w:rPr>
          <w:rFonts w:ascii="Times New Roman" w:hAnsi="Times New Roman" w:cs="Times New Roman"/>
          <w:color w:val="000000" w:themeColor="text1"/>
          <w:sz w:val="28"/>
          <w:szCs w:val="28"/>
        </w:rPr>
        <w:t xml:space="preserve"> размер ИМТ, предоставляемых бюджету i-</w:t>
      </w:r>
      <w:proofErr w:type="spellStart"/>
      <w:r w:rsidRPr="006513E0">
        <w:rPr>
          <w:rFonts w:ascii="Times New Roman" w:hAnsi="Times New Roman" w:cs="Times New Roman"/>
          <w:color w:val="000000" w:themeColor="text1"/>
          <w:sz w:val="28"/>
          <w:szCs w:val="28"/>
        </w:rPr>
        <w:t>го</w:t>
      </w:r>
      <w:proofErr w:type="spellEnd"/>
      <w:r w:rsidRPr="006513E0">
        <w:rPr>
          <w:rFonts w:ascii="Times New Roman" w:hAnsi="Times New Roman" w:cs="Times New Roman"/>
          <w:color w:val="000000" w:themeColor="text1"/>
          <w:sz w:val="28"/>
          <w:szCs w:val="28"/>
        </w:rPr>
        <w:t xml:space="preserve"> муниципального образования на соответствующий финансовый год, в целях реализации мероприятия, предусмотренного </w:t>
      </w:r>
      <w:hyperlink w:anchor="P50">
        <w:r w:rsidRPr="006513E0">
          <w:rPr>
            <w:rFonts w:ascii="Times New Roman" w:hAnsi="Times New Roman" w:cs="Times New Roman"/>
            <w:color w:val="000000" w:themeColor="text1"/>
            <w:sz w:val="28"/>
            <w:szCs w:val="28"/>
          </w:rPr>
          <w:t>абзацем третьим пункта 1</w:t>
        </w:r>
      </w:hyperlink>
      <w:r w:rsidRPr="006513E0">
        <w:rPr>
          <w:rFonts w:ascii="Times New Roman" w:hAnsi="Times New Roman" w:cs="Times New Roman"/>
          <w:color w:val="000000" w:themeColor="text1"/>
          <w:sz w:val="28"/>
          <w:szCs w:val="28"/>
        </w:rPr>
        <w:t xml:space="preserve"> настоящих Правил</w:t>
      </w:r>
      <w:r w:rsidR="00B0794E">
        <w:rPr>
          <w:rFonts w:ascii="Times New Roman" w:hAnsi="Times New Roman" w:cs="Times New Roman"/>
          <w:color w:val="000000" w:themeColor="text1"/>
          <w:sz w:val="28"/>
          <w:szCs w:val="28"/>
        </w:rPr>
        <w:t xml:space="preserve"> и методики</w:t>
      </w:r>
      <w:r w:rsidRPr="006513E0">
        <w:rPr>
          <w:rFonts w:ascii="Times New Roman" w:hAnsi="Times New Roman" w:cs="Times New Roman"/>
          <w:color w:val="000000" w:themeColor="text1"/>
          <w:sz w:val="28"/>
          <w:szCs w:val="28"/>
        </w:rPr>
        <w:t>.</w:t>
      </w:r>
    </w:p>
    <w:p w:rsidR="008F69C7" w:rsidRPr="006513E0" w:rsidRDefault="008F69C7" w:rsidP="008F69C7">
      <w:pPr>
        <w:pStyle w:val="ConsPlusNormal"/>
        <w:ind w:firstLine="709"/>
        <w:jc w:val="center"/>
        <w:rPr>
          <w:rFonts w:ascii="Times New Roman" w:hAnsi="Times New Roman" w:cs="Times New Roman"/>
          <w:color w:val="000000" w:themeColor="text1"/>
          <w:sz w:val="28"/>
          <w:szCs w:val="28"/>
        </w:rPr>
      </w:pPr>
    </w:p>
    <w:p w:rsidR="008F69C7" w:rsidRPr="006513E0" w:rsidRDefault="00E615D1" w:rsidP="008F69C7">
      <w:pPr>
        <w:pStyle w:val="ConsPlusNormal"/>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58240" behindDoc="0" locked="0" layoutInCell="1" allowOverlap="1">
                <wp:simplePos x="0" y="0"/>
                <wp:positionH relativeFrom="column">
                  <wp:posOffset>3862070</wp:posOffset>
                </wp:positionH>
                <wp:positionV relativeFrom="paragraph">
                  <wp:posOffset>111125</wp:posOffset>
                </wp:positionV>
                <wp:extent cx="274955" cy="323215"/>
                <wp:effectExtent l="635" t="0" r="635" b="3175"/>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3232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DB7" w:rsidRPr="00CD6ADC" w:rsidRDefault="00BD7DB7" w:rsidP="00BD7DB7"/>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left:0;text-align:left;margin-left:304.1pt;margin-top:8.75pt;width:21.65pt;height:2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" fillcolor="white [3212]" stroked="f">
                <v:textbox style="mso-fit-shape-to-text:t" inset="0,0,0,0">
                  <w:txbxContent>
                    <w:p w:rsidR="00BD7DB7" w:rsidRPr="00CD6ADC" w:rsidRDefault="00BD7DB7" w:rsidP="00BD7DB7"/>
                  </w:txbxContent>
                </v:textbox>
              </v:rect>
            </w:pict>
          </mc:Fallback>
        </mc:AlternateContent>
      </w:r>
      <w:r w:rsidR="008F69C7" w:rsidRPr="008F69C7">
        <w:rPr>
          <w:rFonts w:ascii="Times New Roman" w:hAnsi="Times New Roman" w:cs="Times New Roman"/>
          <w:noProof/>
          <w:color w:val="000000" w:themeColor="text1"/>
          <w:sz w:val="28"/>
          <w:szCs w:val="28"/>
        </w:rPr>
        <w:drawing>
          <wp:inline distT="0" distB="0" distL="0" distR="0">
            <wp:extent cx="1833880" cy="42989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33880" cy="429895"/>
                    </a:xfrm>
                    <a:prstGeom prst="rect">
                      <a:avLst/>
                    </a:prstGeom>
                    <a:noFill/>
                    <a:ln>
                      <a:noFill/>
                    </a:ln>
                  </pic:spPr>
                </pic:pic>
              </a:graphicData>
            </a:graphic>
          </wp:inline>
        </w:drawing>
      </w:r>
    </w:p>
    <w:p w:rsidR="008F69C7" w:rsidRDefault="008F69C7" w:rsidP="008F69C7">
      <w:pPr>
        <w:pStyle w:val="ConsPlusNormal"/>
        <w:ind w:firstLine="709"/>
        <w:jc w:val="center"/>
        <w:rPr>
          <w:rFonts w:ascii="Times New Roman" w:hAnsi="Times New Roman" w:cs="Times New Roman"/>
          <w:color w:val="000000" w:themeColor="text1"/>
          <w:sz w:val="28"/>
          <w:szCs w:val="28"/>
        </w:rPr>
      </w:pPr>
    </w:p>
    <w:p w:rsidR="0086524F" w:rsidRPr="006513E0" w:rsidRDefault="00C34065" w:rsidP="00C3406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где:</w:t>
      </w:r>
    </w:p>
    <w:p w:rsidR="0086524F" w:rsidRPr="006513E0" w:rsidRDefault="00B0794E" w:rsidP="006513E0">
      <w:pPr>
        <w:pStyle w:val="ConsPlusNormal"/>
        <w:ind w:firstLine="709"/>
        <w:jc w:val="both"/>
        <w:rPr>
          <w:rFonts w:ascii="Times New Roman" w:hAnsi="Times New Roman" w:cs="Times New Roman"/>
          <w:color w:val="000000" w:themeColor="text1"/>
          <w:sz w:val="28"/>
          <w:szCs w:val="28"/>
        </w:rPr>
      </w:pPr>
      <w:proofErr w:type="spellStart"/>
      <w:r w:rsidRPr="00B0794E">
        <w:rPr>
          <w:rFonts w:ascii="Times New Roman" w:hAnsi="Times New Roman" w:cs="Times New Roman"/>
          <w:color w:val="000000" w:themeColor="text1"/>
          <w:sz w:val="28"/>
          <w:szCs w:val="28"/>
        </w:rPr>
        <w:t>W</w:t>
      </w:r>
      <w:r w:rsidR="0086524F" w:rsidRPr="006513E0">
        <w:rPr>
          <w:rFonts w:ascii="Times New Roman" w:hAnsi="Times New Roman" w:cs="Times New Roman"/>
          <w:color w:val="000000" w:themeColor="text1"/>
          <w:sz w:val="28"/>
          <w:szCs w:val="28"/>
          <w:vertAlign w:val="subscript"/>
        </w:rPr>
        <w:t>межiS</w:t>
      </w:r>
      <w:proofErr w:type="spellEnd"/>
      <w:r w:rsidR="0086524F" w:rsidRPr="006513E0">
        <w:rPr>
          <w:rFonts w:ascii="Times New Roman" w:hAnsi="Times New Roman" w:cs="Times New Roman"/>
          <w:color w:val="000000" w:themeColor="text1"/>
          <w:sz w:val="28"/>
          <w:szCs w:val="28"/>
        </w:rPr>
        <w:t xml:space="preserve"> </w:t>
      </w:r>
      <w:r w:rsidR="006513E0">
        <w:rPr>
          <w:rFonts w:ascii="Times New Roman" w:hAnsi="Times New Roman" w:cs="Times New Roman"/>
          <w:color w:val="000000" w:themeColor="text1"/>
          <w:sz w:val="28"/>
          <w:szCs w:val="28"/>
        </w:rPr>
        <w:t>–</w:t>
      </w:r>
      <w:r w:rsidR="0086524F" w:rsidRPr="006513E0">
        <w:rPr>
          <w:rFonts w:ascii="Times New Roman" w:hAnsi="Times New Roman" w:cs="Times New Roman"/>
          <w:color w:val="000000" w:themeColor="text1"/>
          <w:sz w:val="28"/>
          <w:szCs w:val="28"/>
        </w:rPr>
        <w:t xml:space="preserve"> размер средств федерального бюджета, определяемых согласно протоколам отбора на подготовку проектов межевания земельных участков по i-</w:t>
      </w:r>
      <w:proofErr w:type="spellStart"/>
      <w:r w:rsidR="0086524F" w:rsidRPr="006513E0">
        <w:rPr>
          <w:rFonts w:ascii="Times New Roman" w:hAnsi="Times New Roman" w:cs="Times New Roman"/>
          <w:color w:val="000000" w:themeColor="text1"/>
          <w:sz w:val="28"/>
          <w:szCs w:val="28"/>
        </w:rPr>
        <w:t>му</w:t>
      </w:r>
      <w:proofErr w:type="spellEnd"/>
      <w:r w:rsidR="0086524F" w:rsidRPr="006513E0">
        <w:rPr>
          <w:rFonts w:ascii="Times New Roman" w:hAnsi="Times New Roman" w:cs="Times New Roman"/>
          <w:color w:val="000000" w:themeColor="text1"/>
          <w:sz w:val="28"/>
          <w:szCs w:val="28"/>
        </w:rPr>
        <w:t xml:space="preserve"> муниципальному образованию;</w:t>
      </w:r>
    </w:p>
    <w:p w:rsidR="0086524F" w:rsidRPr="006513E0" w:rsidRDefault="0086524F" w:rsidP="006513E0">
      <w:pPr>
        <w:pStyle w:val="ConsPlusNormal"/>
        <w:ind w:firstLine="709"/>
        <w:jc w:val="both"/>
        <w:rPr>
          <w:rFonts w:ascii="Times New Roman" w:hAnsi="Times New Roman" w:cs="Times New Roman"/>
          <w:color w:val="000000" w:themeColor="text1"/>
          <w:sz w:val="28"/>
          <w:szCs w:val="28"/>
        </w:rPr>
      </w:pPr>
      <w:r w:rsidRPr="006513E0">
        <w:rPr>
          <w:rFonts w:ascii="Times New Roman" w:hAnsi="Times New Roman" w:cs="Times New Roman"/>
          <w:color w:val="000000" w:themeColor="text1"/>
          <w:sz w:val="28"/>
          <w:szCs w:val="28"/>
        </w:rPr>
        <w:t xml:space="preserve">Y </w:t>
      </w:r>
      <w:r w:rsidR="006513E0">
        <w:rPr>
          <w:rFonts w:ascii="Times New Roman" w:hAnsi="Times New Roman" w:cs="Times New Roman"/>
          <w:color w:val="000000" w:themeColor="text1"/>
          <w:sz w:val="28"/>
          <w:szCs w:val="28"/>
        </w:rPr>
        <w:t>–</w:t>
      </w:r>
      <w:r w:rsidRPr="006513E0">
        <w:rPr>
          <w:rFonts w:ascii="Times New Roman" w:hAnsi="Times New Roman" w:cs="Times New Roman"/>
          <w:color w:val="000000" w:themeColor="text1"/>
          <w:sz w:val="28"/>
          <w:szCs w:val="28"/>
        </w:rPr>
        <w:t xml:space="preserve"> уровень </w:t>
      </w:r>
      <w:proofErr w:type="spellStart"/>
      <w:r w:rsidRPr="006513E0">
        <w:rPr>
          <w:rFonts w:ascii="Times New Roman" w:hAnsi="Times New Roman" w:cs="Times New Roman"/>
          <w:color w:val="000000" w:themeColor="text1"/>
          <w:sz w:val="28"/>
          <w:szCs w:val="28"/>
        </w:rPr>
        <w:t>софинансирования</w:t>
      </w:r>
      <w:proofErr w:type="spellEnd"/>
      <w:r w:rsidRPr="006513E0">
        <w:rPr>
          <w:rFonts w:ascii="Times New Roman" w:hAnsi="Times New Roman" w:cs="Times New Roman"/>
          <w:color w:val="000000" w:themeColor="text1"/>
          <w:sz w:val="28"/>
          <w:szCs w:val="28"/>
        </w:rPr>
        <w:t xml:space="preserve"> расходных обязательств субъекта Российской Федерации согласно </w:t>
      </w:r>
      <w:hyperlink r:id="rId17">
        <w:r w:rsidRPr="006513E0">
          <w:rPr>
            <w:rFonts w:ascii="Times New Roman" w:hAnsi="Times New Roman" w:cs="Times New Roman"/>
            <w:color w:val="000000" w:themeColor="text1"/>
            <w:sz w:val="28"/>
            <w:szCs w:val="28"/>
          </w:rPr>
          <w:t>распоряжению</w:t>
        </w:r>
      </w:hyperlink>
      <w:r w:rsidRPr="006513E0">
        <w:rPr>
          <w:rFonts w:ascii="Times New Roman" w:hAnsi="Times New Roman" w:cs="Times New Roman"/>
          <w:color w:val="000000" w:themeColor="text1"/>
          <w:sz w:val="28"/>
          <w:szCs w:val="28"/>
        </w:rPr>
        <w:t xml:space="preserve"> Правительства Российской Ф</w:t>
      </w:r>
      <w:r w:rsidR="000F21C2" w:rsidRPr="006513E0">
        <w:rPr>
          <w:rFonts w:ascii="Times New Roman" w:hAnsi="Times New Roman" w:cs="Times New Roman"/>
          <w:color w:val="000000" w:themeColor="text1"/>
          <w:sz w:val="28"/>
          <w:szCs w:val="28"/>
        </w:rPr>
        <w:t>едерации от 19 августа 2022 г. №</w:t>
      </w:r>
      <w:r w:rsidR="003761D9" w:rsidRPr="006513E0">
        <w:rPr>
          <w:rFonts w:ascii="Times New Roman" w:hAnsi="Times New Roman" w:cs="Times New Roman"/>
          <w:color w:val="000000" w:themeColor="text1"/>
          <w:sz w:val="28"/>
          <w:szCs w:val="28"/>
        </w:rPr>
        <w:t xml:space="preserve"> 2332-р «</w:t>
      </w:r>
      <w:r w:rsidRPr="006513E0">
        <w:rPr>
          <w:rFonts w:ascii="Times New Roman" w:hAnsi="Times New Roman" w:cs="Times New Roman"/>
          <w:color w:val="000000" w:themeColor="text1"/>
          <w:sz w:val="28"/>
          <w:szCs w:val="28"/>
        </w:rPr>
        <w:t xml:space="preserve">Об утверждении предельного уровня </w:t>
      </w:r>
      <w:proofErr w:type="spellStart"/>
      <w:r w:rsidRPr="006513E0">
        <w:rPr>
          <w:rFonts w:ascii="Times New Roman" w:hAnsi="Times New Roman" w:cs="Times New Roman"/>
          <w:color w:val="000000" w:themeColor="text1"/>
          <w:sz w:val="28"/>
          <w:szCs w:val="28"/>
        </w:rPr>
        <w:t>софинансирования</w:t>
      </w:r>
      <w:proofErr w:type="spellEnd"/>
      <w:r w:rsidRPr="006513E0">
        <w:rPr>
          <w:rFonts w:ascii="Times New Roman" w:hAnsi="Times New Roman" w:cs="Times New Roman"/>
          <w:color w:val="000000" w:themeColor="text1"/>
          <w:sz w:val="28"/>
          <w:szCs w:val="28"/>
        </w:rPr>
        <w:t xml:space="preserve"> расходного обязательства субъекта Российской Федерации, г. Байконура и федеральной территории </w:t>
      </w:r>
      <w:r w:rsidR="003761D9" w:rsidRPr="006513E0">
        <w:rPr>
          <w:rFonts w:ascii="Times New Roman" w:hAnsi="Times New Roman" w:cs="Times New Roman"/>
          <w:color w:val="000000" w:themeColor="text1"/>
          <w:sz w:val="28"/>
          <w:szCs w:val="28"/>
        </w:rPr>
        <w:t>«Сириус»</w:t>
      </w:r>
      <w:r w:rsidRPr="006513E0">
        <w:rPr>
          <w:rFonts w:ascii="Times New Roman" w:hAnsi="Times New Roman" w:cs="Times New Roman"/>
          <w:color w:val="000000" w:themeColor="text1"/>
          <w:sz w:val="28"/>
          <w:szCs w:val="28"/>
        </w:rPr>
        <w:t xml:space="preserve"> из федерального бюджета на 2023 год и плановый период 2024 и 2025 годов</w:t>
      </w:r>
      <w:r w:rsidR="003761D9" w:rsidRPr="006513E0">
        <w:rPr>
          <w:rFonts w:ascii="Times New Roman" w:hAnsi="Times New Roman" w:cs="Times New Roman"/>
          <w:color w:val="000000" w:themeColor="text1"/>
          <w:sz w:val="28"/>
          <w:szCs w:val="28"/>
        </w:rPr>
        <w:t>»</w:t>
      </w:r>
      <w:r w:rsidRPr="006513E0">
        <w:rPr>
          <w:rFonts w:ascii="Times New Roman" w:hAnsi="Times New Roman" w:cs="Times New Roman"/>
          <w:color w:val="000000" w:themeColor="text1"/>
          <w:sz w:val="28"/>
          <w:szCs w:val="28"/>
        </w:rPr>
        <w:t>;</w:t>
      </w:r>
    </w:p>
    <w:p w:rsidR="0086524F" w:rsidRPr="006513E0" w:rsidRDefault="0086524F" w:rsidP="006513E0">
      <w:pPr>
        <w:pStyle w:val="ConsPlusNormal"/>
        <w:jc w:val="both"/>
        <w:rPr>
          <w:rFonts w:ascii="Times New Roman" w:hAnsi="Times New Roman" w:cs="Times New Roman"/>
          <w:color w:val="000000" w:themeColor="text1"/>
          <w:sz w:val="28"/>
          <w:szCs w:val="28"/>
        </w:rPr>
      </w:pPr>
    </w:p>
    <w:p w:rsidR="0086524F" w:rsidRPr="006513E0" w:rsidRDefault="00E615D1" w:rsidP="006513E0">
      <w:pPr>
        <w:pStyle w:val="ConsPlusNormal"/>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22"/>
          <w:sz w:val="28"/>
          <w:szCs w:val="28"/>
        </w:rPr>
        <mc:AlternateContent>
          <mc:Choice Requires="wps">
            <w:drawing>
              <wp:anchor distT="0" distB="0" distL="114300" distR="114300" simplePos="0" relativeHeight="251659264" behindDoc="0" locked="0" layoutInCell="1" allowOverlap="1">
                <wp:simplePos x="0" y="0"/>
                <wp:positionH relativeFrom="column">
                  <wp:posOffset>3814445</wp:posOffset>
                </wp:positionH>
                <wp:positionV relativeFrom="paragraph">
                  <wp:posOffset>27940</wp:posOffset>
                </wp:positionV>
                <wp:extent cx="274955" cy="323215"/>
                <wp:effectExtent l="635" t="0" r="635" b="3175"/>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3232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ADC" w:rsidRPr="00CD6ADC" w:rsidRDefault="00CD6ADC" w:rsidP="00CD6ADC"/>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left:0;text-align:left;margin-left:300.35pt;margin-top:2.2pt;width:21.65pt;height:2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" fillcolor="white [3212]" stroked="f">
                <v:textbox style="mso-fit-shape-to-text:t" inset="0,0,0,0">
                  <w:txbxContent>
                    <w:p w:rsidR="00CD6ADC" w:rsidRPr="00CD6ADC" w:rsidRDefault="00CD6ADC" w:rsidP="00CD6ADC"/>
                  </w:txbxContent>
                </v:textbox>
              </v:rect>
            </w:pict>
          </mc:Fallback>
        </mc:AlternateContent>
      </w:r>
      <w:r w:rsidR="0086524F" w:rsidRPr="006513E0">
        <w:rPr>
          <w:rFonts w:ascii="Times New Roman" w:hAnsi="Times New Roman" w:cs="Times New Roman"/>
          <w:noProof/>
          <w:color w:val="000000" w:themeColor="text1"/>
          <w:position w:val="-22"/>
          <w:sz w:val="28"/>
          <w:szCs w:val="28"/>
        </w:rPr>
        <w:drawing>
          <wp:inline distT="0" distB="0" distL="0" distR="0">
            <wp:extent cx="1760220" cy="42989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60220" cy="429895"/>
                    </a:xfrm>
                    <a:prstGeom prst="rect">
                      <a:avLst/>
                    </a:prstGeom>
                    <a:noFill/>
                    <a:ln>
                      <a:noFill/>
                    </a:ln>
                  </pic:spPr>
                </pic:pic>
              </a:graphicData>
            </a:graphic>
          </wp:inline>
        </w:drawing>
      </w:r>
    </w:p>
    <w:p w:rsidR="0086524F" w:rsidRPr="006513E0" w:rsidRDefault="00CD6ADC" w:rsidP="00CD6AD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где:</w:t>
      </w:r>
    </w:p>
    <w:p w:rsidR="0086524F" w:rsidRPr="006513E0" w:rsidRDefault="0086524F" w:rsidP="006513E0">
      <w:pPr>
        <w:pStyle w:val="ConsPlusNormal"/>
        <w:ind w:firstLine="709"/>
        <w:jc w:val="both"/>
        <w:rPr>
          <w:rFonts w:ascii="Times New Roman" w:hAnsi="Times New Roman" w:cs="Times New Roman"/>
          <w:color w:val="000000" w:themeColor="text1"/>
          <w:sz w:val="28"/>
          <w:szCs w:val="28"/>
        </w:rPr>
      </w:pPr>
      <w:proofErr w:type="spellStart"/>
      <w:r w:rsidRPr="006513E0">
        <w:rPr>
          <w:rFonts w:ascii="Times New Roman" w:hAnsi="Times New Roman" w:cs="Times New Roman"/>
          <w:color w:val="000000" w:themeColor="text1"/>
          <w:sz w:val="28"/>
          <w:szCs w:val="28"/>
        </w:rPr>
        <w:t>W</w:t>
      </w:r>
      <w:r w:rsidRPr="006513E0">
        <w:rPr>
          <w:rFonts w:ascii="Times New Roman" w:hAnsi="Times New Roman" w:cs="Times New Roman"/>
          <w:color w:val="000000" w:themeColor="text1"/>
          <w:sz w:val="28"/>
          <w:szCs w:val="28"/>
          <w:vertAlign w:val="subscript"/>
        </w:rPr>
        <w:t>кадiS</w:t>
      </w:r>
      <w:proofErr w:type="spellEnd"/>
      <w:r w:rsidR="006513E0">
        <w:rPr>
          <w:rFonts w:ascii="Times New Roman" w:hAnsi="Times New Roman" w:cs="Times New Roman"/>
          <w:color w:val="000000" w:themeColor="text1"/>
          <w:sz w:val="28"/>
          <w:szCs w:val="28"/>
        </w:rPr>
        <w:t xml:space="preserve"> –</w:t>
      </w:r>
      <w:r w:rsidRPr="006513E0">
        <w:rPr>
          <w:rFonts w:ascii="Times New Roman" w:hAnsi="Times New Roman" w:cs="Times New Roman"/>
          <w:color w:val="000000" w:themeColor="text1"/>
          <w:sz w:val="28"/>
          <w:szCs w:val="28"/>
        </w:rPr>
        <w:t xml:space="preserve"> размер средств федерального бюджета, определяемый согласно протоколам отбора на проведение кадастровых работ в по i-</w:t>
      </w:r>
      <w:proofErr w:type="spellStart"/>
      <w:r w:rsidRPr="006513E0">
        <w:rPr>
          <w:rFonts w:ascii="Times New Roman" w:hAnsi="Times New Roman" w:cs="Times New Roman"/>
          <w:color w:val="000000" w:themeColor="text1"/>
          <w:sz w:val="28"/>
          <w:szCs w:val="28"/>
        </w:rPr>
        <w:t>му</w:t>
      </w:r>
      <w:proofErr w:type="spellEnd"/>
      <w:r w:rsidRPr="006513E0">
        <w:rPr>
          <w:rFonts w:ascii="Times New Roman" w:hAnsi="Times New Roman" w:cs="Times New Roman"/>
          <w:color w:val="000000" w:themeColor="text1"/>
          <w:sz w:val="28"/>
          <w:szCs w:val="28"/>
        </w:rPr>
        <w:t xml:space="preserve"> муниципальному образованию;</w:t>
      </w:r>
    </w:p>
    <w:p w:rsidR="0086524F" w:rsidRPr="006513E0" w:rsidRDefault="006513E0" w:rsidP="006513E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Y–</w:t>
      </w:r>
      <w:r w:rsidR="0086524F" w:rsidRPr="006513E0">
        <w:rPr>
          <w:rFonts w:ascii="Times New Roman" w:hAnsi="Times New Roman" w:cs="Times New Roman"/>
          <w:color w:val="000000" w:themeColor="text1"/>
          <w:sz w:val="28"/>
          <w:szCs w:val="28"/>
        </w:rPr>
        <w:t xml:space="preserve"> уровень </w:t>
      </w:r>
      <w:proofErr w:type="spellStart"/>
      <w:r w:rsidR="0086524F" w:rsidRPr="006513E0">
        <w:rPr>
          <w:rFonts w:ascii="Times New Roman" w:hAnsi="Times New Roman" w:cs="Times New Roman"/>
          <w:color w:val="000000" w:themeColor="text1"/>
          <w:sz w:val="28"/>
          <w:szCs w:val="28"/>
        </w:rPr>
        <w:t>софинансирования</w:t>
      </w:r>
      <w:proofErr w:type="spellEnd"/>
      <w:r w:rsidR="0086524F" w:rsidRPr="006513E0">
        <w:rPr>
          <w:rFonts w:ascii="Times New Roman" w:hAnsi="Times New Roman" w:cs="Times New Roman"/>
          <w:color w:val="000000" w:themeColor="text1"/>
          <w:sz w:val="28"/>
          <w:szCs w:val="28"/>
        </w:rPr>
        <w:t xml:space="preserve"> расходных обязательств субъекта Российской Федерации согласно </w:t>
      </w:r>
      <w:hyperlink r:id="rId19">
        <w:r w:rsidR="0086524F" w:rsidRPr="006513E0">
          <w:rPr>
            <w:rFonts w:ascii="Times New Roman" w:hAnsi="Times New Roman" w:cs="Times New Roman"/>
            <w:color w:val="000000" w:themeColor="text1"/>
            <w:sz w:val="28"/>
            <w:szCs w:val="28"/>
          </w:rPr>
          <w:t>распоряжению</w:t>
        </w:r>
      </w:hyperlink>
      <w:r w:rsidR="0086524F" w:rsidRPr="006513E0">
        <w:rPr>
          <w:rFonts w:ascii="Times New Roman" w:hAnsi="Times New Roman" w:cs="Times New Roman"/>
          <w:color w:val="000000" w:themeColor="text1"/>
          <w:sz w:val="28"/>
          <w:szCs w:val="28"/>
        </w:rPr>
        <w:t xml:space="preserve"> Правительства Российской Федерации от </w:t>
      </w:r>
      <w:r w:rsidR="000F21C2" w:rsidRPr="006513E0">
        <w:rPr>
          <w:rFonts w:ascii="Times New Roman" w:hAnsi="Times New Roman" w:cs="Times New Roman"/>
          <w:color w:val="000000" w:themeColor="text1"/>
          <w:sz w:val="28"/>
          <w:szCs w:val="28"/>
        </w:rPr>
        <w:t>19 августа 2022 г. №</w:t>
      </w:r>
      <w:r w:rsidR="00E506BD" w:rsidRPr="006513E0">
        <w:rPr>
          <w:rFonts w:ascii="Times New Roman" w:hAnsi="Times New Roman" w:cs="Times New Roman"/>
          <w:color w:val="000000" w:themeColor="text1"/>
          <w:sz w:val="28"/>
          <w:szCs w:val="28"/>
        </w:rPr>
        <w:t xml:space="preserve"> 2332-р «</w:t>
      </w:r>
      <w:r w:rsidR="0086524F" w:rsidRPr="006513E0">
        <w:rPr>
          <w:rFonts w:ascii="Times New Roman" w:hAnsi="Times New Roman" w:cs="Times New Roman"/>
          <w:color w:val="000000" w:themeColor="text1"/>
          <w:sz w:val="28"/>
          <w:szCs w:val="28"/>
        </w:rPr>
        <w:t xml:space="preserve">Об утверждении предельного уровня </w:t>
      </w:r>
      <w:proofErr w:type="spellStart"/>
      <w:r w:rsidR="0086524F" w:rsidRPr="006513E0">
        <w:rPr>
          <w:rFonts w:ascii="Times New Roman" w:hAnsi="Times New Roman" w:cs="Times New Roman"/>
          <w:color w:val="000000" w:themeColor="text1"/>
          <w:sz w:val="28"/>
          <w:szCs w:val="28"/>
        </w:rPr>
        <w:t>софинансирования</w:t>
      </w:r>
      <w:proofErr w:type="spellEnd"/>
      <w:r w:rsidR="0086524F" w:rsidRPr="006513E0">
        <w:rPr>
          <w:rFonts w:ascii="Times New Roman" w:hAnsi="Times New Roman" w:cs="Times New Roman"/>
          <w:color w:val="000000" w:themeColor="text1"/>
          <w:sz w:val="28"/>
          <w:szCs w:val="28"/>
        </w:rPr>
        <w:t xml:space="preserve"> расходного обязательства субъекта Российской Федерации, г. Байконура и федеральной территории </w:t>
      </w:r>
      <w:r w:rsidR="00E506BD" w:rsidRPr="006513E0">
        <w:rPr>
          <w:rFonts w:ascii="Times New Roman" w:hAnsi="Times New Roman" w:cs="Times New Roman"/>
          <w:color w:val="000000" w:themeColor="text1"/>
          <w:sz w:val="28"/>
          <w:szCs w:val="28"/>
        </w:rPr>
        <w:t>«Сириус»</w:t>
      </w:r>
      <w:r w:rsidR="0086524F" w:rsidRPr="006513E0">
        <w:rPr>
          <w:rFonts w:ascii="Times New Roman" w:hAnsi="Times New Roman" w:cs="Times New Roman"/>
          <w:color w:val="000000" w:themeColor="text1"/>
          <w:sz w:val="28"/>
          <w:szCs w:val="28"/>
        </w:rPr>
        <w:t xml:space="preserve"> из федерального бюджета на 2023 год и пл</w:t>
      </w:r>
      <w:r w:rsidR="00E506BD" w:rsidRPr="006513E0">
        <w:rPr>
          <w:rFonts w:ascii="Times New Roman" w:hAnsi="Times New Roman" w:cs="Times New Roman"/>
          <w:color w:val="000000" w:themeColor="text1"/>
          <w:sz w:val="28"/>
          <w:szCs w:val="28"/>
        </w:rPr>
        <w:t>ановый период 2024 и 2025 годов»</w:t>
      </w:r>
      <w:r w:rsidR="0086524F" w:rsidRPr="006513E0">
        <w:rPr>
          <w:rFonts w:ascii="Times New Roman" w:hAnsi="Times New Roman" w:cs="Times New Roman"/>
          <w:color w:val="000000" w:themeColor="text1"/>
          <w:sz w:val="28"/>
          <w:szCs w:val="28"/>
        </w:rPr>
        <w:t>.</w:t>
      </w:r>
    </w:p>
    <w:p w:rsidR="0086524F" w:rsidRPr="006513E0" w:rsidRDefault="003761D9" w:rsidP="006513E0">
      <w:pPr>
        <w:pStyle w:val="ConsPlusNormal"/>
        <w:ind w:firstLine="709"/>
        <w:jc w:val="both"/>
        <w:rPr>
          <w:rFonts w:ascii="Times New Roman" w:hAnsi="Times New Roman" w:cs="Times New Roman"/>
          <w:color w:val="000000" w:themeColor="text1"/>
          <w:sz w:val="28"/>
          <w:szCs w:val="28"/>
        </w:rPr>
      </w:pPr>
      <w:r w:rsidRPr="006513E0">
        <w:rPr>
          <w:rFonts w:ascii="Times New Roman" w:hAnsi="Times New Roman" w:cs="Times New Roman"/>
          <w:color w:val="000000" w:themeColor="text1"/>
          <w:sz w:val="28"/>
          <w:szCs w:val="28"/>
        </w:rPr>
        <w:t>7</w:t>
      </w:r>
      <w:r w:rsidR="0086524F" w:rsidRPr="006513E0">
        <w:rPr>
          <w:rFonts w:ascii="Times New Roman" w:hAnsi="Times New Roman" w:cs="Times New Roman"/>
          <w:color w:val="000000" w:themeColor="text1"/>
          <w:sz w:val="28"/>
          <w:szCs w:val="28"/>
        </w:rPr>
        <w:t>. Распределение ИМТ между муниципальными образованиями устанавливается нормативным актом Правительства Республики Тыва.</w:t>
      </w:r>
    </w:p>
    <w:p w:rsidR="0086524F" w:rsidRPr="006513E0" w:rsidRDefault="003761D9" w:rsidP="006513E0">
      <w:pPr>
        <w:pStyle w:val="ConsPlusNormal"/>
        <w:ind w:firstLine="709"/>
        <w:jc w:val="both"/>
        <w:rPr>
          <w:rFonts w:ascii="Times New Roman" w:hAnsi="Times New Roman" w:cs="Times New Roman"/>
          <w:color w:val="000000" w:themeColor="text1"/>
          <w:sz w:val="28"/>
          <w:szCs w:val="28"/>
        </w:rPr>
      </w:pPr>
      <w:r w:rsidRPr="006513E0">
        <w:rPr>
          <w:rFonts w:ascii="Times New Roman" w:hAnsi="Times New Roman" w:cs="Times New Roman"/>
          <w:color w:val="000000" w:themeColor="text1"/>
          <w:sz w:val="28"/>
          <w:szCs w:val="28"/>
        </w:rPr>
        <w:t>8</w:t>
      </w:r>
      <w:r w:rsidR="0086524F" w:rsidRPr="006513E0">
        <w:rPr>
          <w:rFonts w:ascii="Times New Roman" w:hAnsi="Times New Roman" w:cs="Times New Roman"/>
          <w:color w:val="000000" w:themeColor="text1"/>
          <w:sz w:val="28"/>
          <w:szCs w:val="28"/>
        </w:rPr>
        <w:t xml:space="preserve">. Повторное предоставление средств, источником финансового обеспечения которых являются ИМТ, из </w:t>
      </w:r>
      <w:r w:rsidR="00442B5D" w:rsidRPr="006513E0">
        <w:rPr>
          <w:rFonts w:ascii="Times New Roman" w:hAnsi="Times New Roman" w:cs="Times New Roman"/>
          <w:color w:val="000000" w:themeColor="text1"/>
          <w:sz w:val="28"/>
          <w:szCs w:val="28"/>
        </w:rPr>
        <w:t>республиканского</w:t>
      </w:r>
      <w:r w:rsidR="0086524F" w:rsidRPr="006513E0">
        <w:rPr>
          <w:rFonts w:ascii="Times New Roman" w:hAnsi="Times New Roman" w:cs="Times New Roman"/>
          <w:color w:val="000000" w:themeColor="text1"/>
          <w:sz w:val="28"/>
          <w:szCs w:val="28"/>
        </w:rPr>
        <w:t xml:space="preserve"> бюджета местным бюджетам на одни и те же мероприятия, указанные в </w:t>
      </w:r>
      <w:r w:rsidR="00B0794E">
        <w:rPr>
          <w:rFonts w:ascii="Times New Roman" w:hAnsi="Times New Roman" w:cs="Times New Roman"/>
          <w:color w:val="000000" w:themeColor="text1"/>
          <w:sz w:val="28"/>
          <w:szCs w:val="28"/>
        </w:rPr>
        <w:t xml:space="preserve">пункте </w:t>
      </w:r>
      <w:hyperlink w:anchor="P48">
        <w:r w:rsidRPr="006513E0">
          <w:rPr>
            <w:rFonts w:ascii="Times New Roman" w:hAnsi="Times New Roman" w:cs="Times New Roman"/>
            <w:color w:val="000000" w:themeColor="text1"/>
            <w:sz w:val="28"/>
            <w:szCs w:val="28"/>
          </w:rPr>
          <w:t>2</w:t>
        </w:r>
      </w:hyperlink>
      <w:r w:rsidR="0086524F" w:rsidRPr="006513E0">
        <w:rPr>
          <w:rFonts w:ascii="Times New Roman" w:hAnsi="Times New Roman" w:cs="Times New Roman"/>
          <w:color w:val="000000" w:themeColor="text1"/>
          <w:sz w:val="28"/>
          <w:szCs w:val="28"/>
        </w:rPr>
        <w:t xml:space="preserve"> настоящих Правил</w:t>
      </w:r>
      <w:r w:rsidRPr="006513E0">
        <w:rPr>
          <w:rFonts w:ascii="Times New Roman" w:hAnsi="Times New Roman" w:cs="Times New Roman"/>
          <w:color w:val="000000" w:themeColor="text1"/>
          <w:sz w:val="28"/>
          <w:szCs w:val="28"/>
        </w:rPr>
        <w:t xml:space="preserve"> и </w:t>
      </w:r>
      <w:r w:rsidR="00B0794E">
        <w:rPr>
          <w:rFonts w:ascii="Times New Roman" w:hAnsi="Times New Roman" w:cs="Times New Roman"/>
          <w:color w:val="000000" w:themeColor="text1"/>
          <w:sz w:val="28"/>
          <w:szCs w:val="28"/>
        </w:rPr>
        <w:t>м</w:t>
      </w:r>
      <w:r w:rsidRPr="006513E0">
        <w:rPr>
          <w:rFonts w:ascii="Times New Roman" w:hAnsi="Times New Roman" w:cs="Times New Roman"/>
          <w:color w:val="000000" w:themeColor="text1"/>
          <w:sz w:val="28"/>
          <w:szCs w:val="28"/>
        </w:rPr>
        <w:t>етодики</w:t>
      </w:r>
      <w:r w:rsidR="0086524F" w:rsidRPr="006513E0">
        <w:rPr>
          <w:rFonts w:ascii="Times New Roman" w:hAnsi="Times New Roman" w:cs="Times New Roman"/>
          <w:color w:val="000000" w:themeColor="text1"/>
          <w:sz w:val="28"/>
          <w:szCs w:val="28"/>
        </w:rPr>
        <w:t>, в отношении одних и тех же земельных участков не допускается.</w:t>
      </w:r>
    </w:p>
    <w:p w:rsidR="0086524F" w:rsidRPr="006513E0" w:rsidRDefault="003761D9" w:rsidP="006513E0">
      <w:pPr>
        <w:pStyle w:val="ConsPlusNormal"/>
        <w:ind w:firstLine="709"/>
        <w:jc w:val="both"/>
        <w:rPr>
          <w:rFonts w:ascii="Times New Roman" w:hAnsi="Times New Roman" w:cs="Times New Roman"/>
          <w:color w:val="000000" w:themeColor="text1"/>
          <w:sz w:val="28"/>
          <w:szCs w:val="28"/>
        </w:rPr>
      </w:pPr>
      <w:r w:rsidRPr="006513E0">
        <w:rPr>
          <w:rFonts w:ascii="Times New Roman" w:hAnsi="Times New Roman" w:cs="Times New Roman"/>
          <w:color w:val="000000" w:themeColor="text1"/>
          <w:sz w:val="28"/>
          <w:szCs w:val="28"/>
        </w:rPr>
        <w:t>9</w:t>
      </w:r>
      <w:r w:rsidR="0086524F" w:rsidRPr="006513E0">
        <w:rPr>
          <w:rFonts w:ascii="Times New Roman" w:hAnsi="Times New Roman" w:cs="Times New Roman"/>
          <w:color w:val="000000" w:themeColor="text1"/>
          <w:sz w:val="28"/>
          <w:szCs w:val="28"/>
        </w:rPr>
        <w:t>. Получателями ИМТ являются муниципальные образования</w:t>
      </w:r>
      <w:r w:rsidRPr="006513E0">
        <w:rPr>
          <w:rFonts w:ascii="Times New Roman" w:hAnsi="Times New Roman" w:cs="Times New Roman"/>
          <w:color w:val="000000" w:themeColor="text1"/>
          <w:sz w:val="28"/>
          <w:szCs w:val="28"/>
        </w:rPr>
        <w:t xml:space="preserve"> Республики Тыва</w:t>
      </w:r>
      <w:r w:rsidR="0086524F" w:rsidRPr="006513E0">
        <w:rPr>
          <w:rFonts w:ascii="Times New Roman" w:hAnsi="Times New Roman" w:cs="Times New Roman"/>
          <w:color w:val="000000" w:themeColor="text1"/>
          <w:sz w:val="28"/>
          <w:szCs w:val="28"/>
        </w:rPr>
        <w:t>.</w:t>
      </w:r>
    </w:p>
    <w:p w:rsidR="0086524F" w:rsidRPr="006513E0" w:rsidRDefault="003761D9" w:rsidP="006513E0">
      <w:pPr>
        <w:pStyle w:val="ConsPlusNormal"/>
        <w:ind w:firstLine="709"/>
        <w:jc w:val="both"/>
        <w:rPr>
          <w:rFonts w:ascii="Times New Roman" w:hAnsi="Times New Roman" w:cs="Times New Roman"/>
          <w:color w:val="000000" w:themeColor="text1"/>
          <w:sz w:val="28"/>
          <w:szCs w:val="28"/>
        </w:rPr>
      </w:pPr>
      <w:r w:rsidRPr="006513E0">
        <w:rPr>
          <w:rFonts w:ascii="Times New Roman" w:hAnsi="Times New Roman" w:cs="Times New Roman"/>
          <w:color w:val="000000" w:themeColor="text1"/>
          <w:sz w:val="28"/>
          <w:szCs w:val="28"/>
        </w:rPr>
        <w:t>10</w:t>
      </w:r>
      <w:r w:rsidR="0086524F" w:rsidRPr="006513E0">
        <w:rPr>
          <w:rFonts w:ascii="Times New Roman" w:hAnsi="Times New Roman" w:cs="Times New Roman"/>
          <w:color w:val="000000" w:themeColor="text1"/>
          <w:sz w:val="28"/>
          <w:szCs w:val="28"/>
        </w:rPr>
        <w:t>. Условиями предоставления ИМТ являются:</w:t>
      </w:r>
    </w:p>
    <w:p w:rsidR="0086524F" w:rsidRPr="006513E0" w:rsidRDefault="0086524F" w:rsidP="006513E0">
      <w:pPr>
        <w:pStyle w:val="ConsPlusNormal"/>
        <w:ind w:firstLine="709"/>
        <w:jc w:val="both"/>
        <w:rPr>
          <w:rFonts w:ascii="Times New Roman" w:hAnsi="Times New Roman" w:cs="Times New Roman"/>
          <w:color w:val="000000" w:themeColor="text1"/>
          <w:sz w:val="28"/>
          <w:szCs w:val="28"/>
        </w:rPr>
      </w:pPr>
      <w:r w:rsidRPr="006513E0">
        <w:rPr>
          <w:rFonts w:ascii="Times New Roman" w:hAnsi="Times New Roman" w:cs="Times New Roman"/>
          <w:color w:val="000000" w:themeColor="text1"/>
          <w:sz w:val="28"/>
          <w:szCs w:val="28"/>
        </w:rPr>
        <w:t xml:space="preserve">1) наличие правовых актов муниципального образования, утверждающих перечень мероприятий, при реализации которых возникают расходные обязательства муниципальных образований, в целях </w:t>
      </w:r>
      <w:proofErr w:type="spellStart"/>
      <w:r w:rsidRPr="006513E0">
        <w:rPr>
          <w:rFonts w:ascii="Times New Roman" w:hAnsi="Times New Roman" w:cs="Times New Roman"/>
          <w:color w:val="000000" w:themeColor="text1"/>
          <w:sz w:val="28"/>
          <w:szCs w:val="28"/>
        </w:rPr>
        <w:t>софинансирования</w:t>
      </w:r>
      <w:proofErr w:type="spellEnd"/>
      <w:r w:rsidRPr="006513E0">
        <w:rPr>
          <w:rFonts w:ascii="Times New Roman" w:hAnsi="Times New Roman" w:cs="Times New Roman"/>
          <w:color w:val="000000" w:themeColor="text1"/>
          <w:sz w:val="28"/>
          <w:szCs w:val="28"/>
        </w:rPr>
        <w:t xml:space="preserve"> которых предоставляются ИМТ, в соответствии с требованиями нормативных правовых актов Правительства </w:t>
      </w:r>
      <w:r w:rsidR="00442B5D" w:rsidRPr="006513E0">
        <w:rPr>
          <w:rFonts w:ascii="Times New Roman" w:hAnsi="Times New Roman" w:cs="Times New Roman"/>
          <w:color w:val="000000" w:themeColor="text1"/>
          <w:sz w:val="28"/>
          <w:szCs w:val="28"/>
        </w:rPr>
        <w:t>Республики Тыва</w:t>
      </w:r>
      <w:r w:rsidRPr="006513E0">
        <w:rPr>
          <w:rFonts w:ascii="Times New Roman" w:hAnsi="Times New Roman" w:cs="Times New Roman"/>
          <w:color w:val="000000" w:themeColor="text1"/>
          <w:sz w:val="28"/>
          <w:szCs w:val="28"/>
        </w:rPr>
        <w:t>;</w:t>
      </w:r>
    </w:p>
    <w:p w:rsidR="0086524F" w:rsidRPr="006513E0" w:rsidRDefault="0086524F" w:rsidP="006513E0">
      <w:pPr>
        <w:pStyle w:val="ConsPlusNormal"/>
        <w:ind w:firstLine="709"/>
        <w:jc w:val="both"/>
        <w:rPr>
          <w:rFonts w:ascii="Times New Roman" w:hAnsi="Times New Roman" w:cs="Times New Roman"/>
          <w:color w:val="000000" w:themeColor="text1"/>
          <w:sz w:val="28"/>
          <w:szCs w:val="28"/>
        </w:rPr>
      </w:pPr>
      <w:r w:rsidRPr="006513E0">
        <w:rPr>
          <w:rFonts w:ascii="Times New Roman" w:hAnsi="Times New Roman" w:cs="Times New Roman"/>
          <w:color w:val="000000" w:themeColor="text1"/>
          <w:sz w:val="28"/>
          <w:szCs w:val="28"/>
        </w:rPr>
        <w:t>2) заключение соглаше</w:t>
      </w:r>
      <w:r w:rsidR="00442B5D" w:rsidRPr="006513E0">
        <w:rPr>
          <w:rFonts w:ascii="Times New Roman" w:hAnsi="Times New Roman" w:cs="Times New Roman"/>
          <w:color w:val="000000" w:themeColor="text1"/>
          <w:sz w:val="28"/>
          <w:szCs w:val="28"/>
        </w:rPr>
        <w:t>ния о предоставлении ИМТ между Министерством</w:t>
      </w:r>
      <w:r w:rsidRPr="006513E0">
        <w:rPr>
          <w:rFonts w:ascii="Times New Roman" w:hAnsi="Times New Roman" w:cs="Times New Roman"/>
          <w:color w:val="000000" w:themeColor="text1"/>
          <w:sz w:val="28"/>
          <w:szCs w:val="28"/>
        </w:rPr>
        <w:t xml:space="preserve"> и получателем ИМТ в соответствии с </w:t>
      </w:r>
      <w:hyperlink r:id="rId20">
        <w:r w:rsidRPr="006513E0">
          <w:rPr>
            <w:rFonts w:ascii="Times New Roman" w:hAnsi="Times New Roman" w:cs="Times New Roman"/>
            <w:color w:val="000000" w:themeColor="text1"/>
            <w:sz w:val="28"/>
            <w:szCs w:val="28"/>
          </w:rPr>
          <w:t>пунктом 10</w:t>
        </w:r>
      </w:hyperlink>
      <w:r w:rsidRPr="006513E0">
        <w:rPr>
          <w:rFonts w:ascii="Times New Roman" w:hAnsi="Times New Roman" w:cs="Times New Roman"/>
          <w:color w:val="000000" w:themeColor="text1"/>
          <w:sz w:val="28"/>
          <w:szCs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w:t>
      </w:r>
      <w:r w:rsidR="006513E0">
        <w:rPr>
          <w:rFonts w:ascii="Times New Roman" w:hAnsi="Times New Roman" w:cs="Times New Roman"/>
          <w:color w:val="000000" w:themeColor="text1"/>
          <w:sz w:val="28"/>
          <w:szCs w:val="28"/>
        </w:rPr>
        <w:t>нных п</w:t>
      </w:r>
      <w:r w:rsidRPr="006513E0">
        <w:rPr>
          <w:rFonts w:ascii="Times New Roman" w:hAnsi="Times New Roman" w:cs="Times New Roman"/>
          <w:color w:val="000000" w:themeColor="text1"/>
          <w:sz w:val="28"/>
          <w:szCs w:val="28"/>
        </w:rPr>
        <w:t>остановлением Правительства Российской Фе</w:t>
      </w:r>
      <w:r w:rsidR="000F21C2" w:rsidRPr="006513E0">
        <w:rPr>
          <w:rFonts w:ascii="Times New Roman" w:hAnsi="Times New Roman" w:cs="Times New Roman"/>
          <w:color w:val="000000" w:themeColor="text1"/>
          <w:sz w:val="28"/>
          <w:szCs w:val="28"/>
        </w:rPr>
        <w:t>дерации от 30 сентября 2014 г. №</w:t>
      </w:r>
      <w:r w:rsidRPr="006513E0">
        <w:rPr>
          <w:rFonts w:ascii="Times New Roman" w:hAnsi="Times New Roman" w:cs="Times New Roman"/>
          <w:color w:val="000000" w:themeColor="text1"/>
          <w:sz w:val="28"/>
          <w:szCs w:val="28"/>
        </w:rPr>
        <w:t xml:space="preserve"> 999 </w:t>
      </w:r>
      <w:r w:rsidR="00E506BD" w:rsidRPr="006513E0">
        <w:rPr>
          <w:rFonts w:ascii="Times New Roman" w:hAnsi="Times New Roman" w:cs="Times New Roman"/>
          <w:color w:val="000000" w:themeColor="text1"/>
          <w:sz w:val="28"/>
          <w:szCs w:val="28"/>
        </w:rPr>
        <w:t>«</w:t>
      </w:r>
      <w:r w:rsidRPr="006513E0">
        <w:rPr>
          <w:rFonts w:ascii="Times New Roman" w:hAnsi="Times New Roman" w:cs="Times New Roman"/>
          <w:color w:val="000000" w:themeColor="text1"/>
          <w:sz w:val="28"/>
          <w:szCs w:val="28"/>
        </w:rPr>
        <w:t>О формировании, предоставлении и распределении субсидий из федерального бюджета бюджетам субъектов Российской Федерации</w:t>
      </w:r>
      <w:r w:rsidR="00E506BD" w:rsidRPr="006513E0">
        <w:rPr>
          <w:rFonts w:ascii="Times New Roman" w:hAnsi="Times New Roman" w:cs="Times New Roman"/>
          <w:color w:val="000000" w:themeColor="text1"/>
          <w:sz w:val="28"/>
          <w:szCs w:val="28"/>
        </w:rPr>
        <w:t>»</w:t>
      </w:r>
      <w:r w:rsidRPr="006513E0">
        <w:rPr>
          <w:rFonts w:ascii="Times New Roman" w:hAnsi="Times New Roman" w:cs="Times New Roman"/>
          <w:color w:val="000000" w:themeColor="text1"/>
          <w:sz w:val="28"/>
          <w:szCs w:val="28"/>
        </w:rPr>
        <w:t xml:space="preserve"> (далее </w:t>
      </w:r>
      <w:r w:rsidR="006513E0">
        <w:rPr>
          <w:rFonts w:ascii="Times New Roman" w:hAnsi="Times New Roman" w:cs="Times New Roman"/>
          <w:color w:val="000000" w:themeColor="text1"/>
          <w:sz w:val="28"/>
          <w:szCs w:val="28"/>
        </w:rPr>
        <w:t>–</w:t>
      </w:r>
      <w:r w:rsidRPr="006513E0">
        <w:rPr>
          <w:rFonts w:ascii="Times New Roman" w:hAnsi="Times New Roman" w:cs="Times New Roman"/>
          <w:color w:val="000000" w:themeColor="text1"/>
          <w:sz w:val="28"/>
          <w:szCs w:val="28"/>
        </w:rPr>
        <w:t xml:space="preserve"> Правила формирования субсидий).</w:t>
      </w:r>
    </w:p>
    <w:p w:rsidR="00B82F4D" w:rsidRPr="006513E0" w:rsidRDefault="003761D9" w:rsidP="006513E0">
      <w:pPr>
        <w:pStyle w:val="ConsPlusNormal"/>
        <w:ind w:firstLine="709"/>
        <w:jc w:val="both"/>
        <w:rPr>
          <w:rFonts w:ascii="Times New Roman" w:hAnsi="Times New Roman" w:cs="Times New Roman"/>
          <w:color w:val="000000" w:themeColor="text1"/>
          <w:sz w:val="28"/>
          <w:szCs w:val="28"/>
        </w:rPr>
      </w:pPr>
      <w:bookmarkStart w:id="6" w:name="P81"/>
      <w:bookmarkEnd w:id="6"/>
      <w:r w:rsidRPr="006513E0">
        <w:rPr>
          <w:rFonts w:ascii="Times New Roman" w:hAnsi="Times New Roman" w:cs="Times New Roman"/>
          <w:color w:val="000000" w:themeColor="text1"/>
          <w:sz w:val="28"/>
          <w:szCs w:val="28"/>
        </w:rPr>
        <w:t>11</w:t>
      </w:r>
      <w:r w:rsidR="0086524F" w:rsidRPr="006513E0">
        <w:rPr>
          <w:rFonts w:ascii="Times New Roman" w:hAnsi="Times New Roman" w:cs="Times New Roman"/>
          <w:color w:val="000000" w:themeColor="text1"/>
          <w:sz w:val="28"/>
          <w:szCs w:val="28"/>
        </w:rPr>
        <w:t xml:space="preserve">. Приказ </w:t>
      </w:r>
      <w:r w:rsidR="00442B5D" w:rsidRPr="006513E0">
        <w:rPr>
          <w:rFonts w:ascii="Times New Roman" w:hAnsi="Times New Roman" w:cs="Times New Roman"/>
          <w:color w:val="000000" w:themeColor="text1"/>
          <w:sz w:val="28"/>
          <w:szCs w:val="28"/>
        </w:rPr>
        <w:t>Министерства</w:t>
      </w:r>
      <w:r w:rsidR="0086524F" w:rsidRPr="006513E0">
        <w:rPr>
          <w:rFonts w:ascii="Times New Roman" w:hAnsi="Times New Roman" w:cs="Times New Roman"/>
          <w:color w:val="000000" w:themeColor="text1"/>
          <w:sz w:val="28"/>
          <w:szCs w:val="28"/>
        </w:rPr>
        <w:t xml:space="preserve"> о приеме документов (начало и окончание срока приема документов) для получения ИМТ размещается в информаци</w:t>
      </w:r>
      <w:r w:rsidR="00E506BD" w:rsidRPr="006513E0">
        <w:rPr>
          <w:rFonts w:ascii="Times New Roman" w:hAnsi="Times New Roman" w:cs="Times New Roman"/>
          <w:color w:val="000000" w:themeColor="text1"/>
          <w:sz w:val="28"/>
          <w:szCs w:val="28"/>
        </w:rPr>
        <w:t>онно-телекоммуникационной сети «</w:t>
      </w:r>
      <w:r w:rsidR="0086524F" w:rsidRPr="006513E0">
        <w:rPr>
          <w:rFonts w:ascii="Times New Roman" w:hAnsi="Times New Roman" w:cs="Times New Roman"/>
          <w:color w:val="000000" w:themeColor="text1"/>
          <w:sz w:val="28"/>
          <w:szCs w:val="28"/>
        </w:rPr>
        <w:t>Интернет</w:t>
      </w:r>
      <w:r w:rsidR="00E506BD" w:rsidRPr="006513E0">
        <w:rPr>
          <w:rFonts w:ascii="Times New Roman" w:hAnsi="Times New Roman" w:cs="Times New Roman"/>
          <w:color w:val="000000" w:themeColor="text1"/>
          <w:sz w:val="28"/>
          <w:szCs w:val="28"/>
        </w:rPr>
        <w:t>»</w:t>
      </w:r>
      <w:r w:rsidR="0086524F" w:rsidRPr="006513E0">
        <w:rPr>
          <w:rFonts w:ascii="Times New Roman" w:hAnsi="Times New Roman" w:cs="Times New Roman"/>
          <w:color w:val="000000" w:themeColor="text1"/>
          <w:sz w:val="28"/>
          <w:szCs w:val="28"/>
        </w:rPr>
        <w:t xml:space="preserve"> на официальном сайте </w:t>
      </w:r>
      <w:r w:rsidR="00442B5D" w:rsidRPr="006513E0">
        <w:rPr>
          <w:rFonts w:ascii="Times New Roman" w:hAnsi="Times New Roman" w:cs="Times New Roman"/>
          <w:color w:val="000000" w:themeColor="text1"/>
          <w:sz w:val="28"/>
          <w:szCs w:val="28"/>
        </w:rPr>
        <w:t>Министерства</w:t>
      </w:r>
      <w:r w:rsidR="0086524F" w:rsidRPr="006513E0">
        <w:rPr>
          <w:rFonts w:ascii="Times New Roman" w:hAnsi="Times New Roman" w:cs="Times New Roman"/>
          <w:color w:val="000000" w:themeColor="text1"/>
          <w:sz w:val="28"/>
          <w:szCs w:val="28"/>
        </w:rPr>
        <w:t xml:space="preserve"> (</w:t>
      </w:r>
      <w:r w:rsidR="000F21C2" w:rsidRPr="006513E0">
        <w:rPr>
          <w:rFonts w:ascii="Times New Roman" w:hAnsi="Times New Roman" w:cs="Times New Roman"/>
          <w:color w:val="000000" w:themeColor="text1"/>
          <w:sz w:val="28"/>
          <w:szCs w:val="28"/>
          <w:lang w:val="en-US"/>
        </w:rPr>
        <w:t>mcx</w:t>
      </w:r>
      <w:r w:rsidR="000F21C2" w:rsidRPr="006513E0">
        <w:rPr>
          <w:rFonts w:ascii="Times New Roman" w:hAnsi="Times New Roman" w:cs="Times New Roman"/>
          <w:color w:val="000000" w:themeColor="text1"/>
          <w:sz w:val="28"/>
          <w:szCs w:val="28"/>
        </w:rPr>
        <w:t>_</w:t>
      </w:r>
      <w:proofErr w:type="spellStart"/>
      <w:r w:rsidR="000F21C2" w:rsidRPr="006513E0">
        <w:rPr>
          <w:rFonts w:ascii="Times New Roman" w:hAnsi="Times New Roman" w:cs="Times New Roman"/>
          <w:color w:val="000000" w:themeColor="text1"/>
          <w:sz w:val="28"/>
          <w:szCs w:val="28"/>
          <w:lang w:val="en-US"/>
        </w:rPr>
        <w:t>priem</w:t>
      </w:r>
      <w:proofErr w:type="spellEnd"/>
      <w:r w:rsidR="000F21C2" w:rsidRPr="006513E0">
        <w:rPr>
          <w:rFonts w:ascii="Times New Roman" w:hAnsi="Times New Roman" w:cs="Times New Roman"/>
          <w:color w:val="000000" w:themeColor="text1"/>
          <w:sz w:val="28"/>
          <w:szCs w:val="28"/>
        </w:rPr>
        <w:t>@</w:t>
      </w:r>
      <w:proofErr w:type="spellStart"/>
      <w:r w:rsidR="000F21C2" w:rsidRPr="006513E0">
        <w:rPr>
          <w:rFonts w:ascii="Times New Roman" w:hAnsi="Times New Roman" w:cs="Times New Roman"/>
          <w:color w:val="000000" w:themeColor="text1"/>
          <w:sz w:val="28"/>
          <w:szCs w:val="28"/>
          <w:lang w:val="en-US"/>
        </w:rPr>
        <w:t>tuva</w:t>
      </w:r>
      <w:proofErr w:type="spellEnd"/>
      <w:r w:rsidR="000F21C2" w:rsidRPr="006513E0">
        <w:rPr>
          <w:rFonts w:ascii="Times New Roman" w:hAnsi="Times New Roman" w:cs="Times New Roman"/>
          <w:color w:val="000000" w:themeColor="text1"/>
          <w:sz w:val="28"/>
          <w:szCs w:val="28"/>
        </w:rPr>
        <w:t>.</w:t>
      </w:r>
      <w:proofErr w:type="spellStart"/>
      <w:r w:rsidR="000F21C2" w:rsidRPr="006513E0">
        <w:rPr>
          <w:rFonts w:ascii="Times New Roman" w:hAnsi="Times New Roman" w:cs="Times New Roman"/>
          <w:color w:val="000000" w:themeColor="text1"/>
          <w:sz w:val="28"/>
          <w:szCs w:val="28"/>
          <w:lang w:val="en-US"/>
        </w:rPr>
        <w:t>ru</w:t>
      </w:r>
      <w:proofErr w:type="spellEnd"/>
      <w:r w:rsidR="0086524F" w:rsidRPr="006513E0">
        <w:rPr>
          <w:rFonts w:ascii="Times New Roman" w:hAnsi="Times New Roman" w:cs="Times New Roman"/>
          <w:color w:val="000000" w:themeColor="text1"/>
          <w:sz w:val="28"/>
          <w:szCs w:val="28"/>
        </w:rPr>
        <w:t xml:space="preserve">) не позднее </w:t>
      </w:r>
      <w:r w:rsidR="00B0794E">
        <w:rPr>
          <w:rFonts w:ascii="Times New Roman" w:hAnsi="Times New Roman" w:cs="Times New Roman"/>
          <w:color w:val="000000" w:themeColor="text1"/>
          <w:sz w:val="28"/>
          <w:szCs w:val="28"/>
        </w:rPr>
        <w:t>3</w:t>
      </w:r>
      <w:r w:rsidR="0086524F" w:rsidRPr="006513E0">
        <w:rPr>
          <w:rFonts w:ascii="Times New Roman" w:hAnsi="Times New Roman" w:cs="Times New Roman"/>
          <w:color w:val="000000" w:themeColor="text1"/>
          <w:sz w:val="28"/>
          <w:szCs w:val="28"/>
        </w:rPr>
        <w:t xml:space="preserve"> рабочих дней до даты начала приема документов.</w:t>
      </w:r>
      <w:bookmarkStart w:id="7" w:name="P82"/>
      <w:bookmarkEnd w:id="7"/>
    </w:p>
    <w:p w:rsidR="0086524F" w:rsidRPr="006513E0" w:rsidRDefault="003761D9" w:rsidP="006513E0">
      <w:pPr>
        <w:pStyle w:val="ConsPlusNormal"/>
        <w:ind w:firstLine="709"/>
        <w:jc w:val="both"/>
        <w:rPr>
          <w:rFonts w:ascii="Times New Roman" w:hAnsi="Times New Roman" w:cs="Times New Roman"/>
          <w:color w:val="000000" w:themeColor="text1"/>
          <w:sz w:val="28"/>
          <w:szCs w:val="28"/>
        </w:rPr>
      </w:pPr>
      <w:r w:rsidRPr="006513E0">
        <w:rPr>
          <w:rFonts w:ascii="Times New Roman" w:hAnsi="Times New Roman" w:cs="Times New Roman"/>
          <w:color w:val="000000" w:themeColor="text1"/>
          <w:sz w:val="28"/>
          <w:szCs w:val="28"/>
        </w:rPr>
        <w:t>12</w:t>
      </w:r>
      <w:r w:rsidR="0086524F" w:rsidRPr="006513E0">
        <w:rPr>
          <w:rFonts w:ascii="Times New Roman" w:hAnsi="Times New Roman" w:cs="Times New Roman"/>
          <w:color w:val="000000" w:themeColor="text1"/>
          <w:sz w:val="28"/>
          <w:szCs w:val="28"/>
        </w:rPr>
        <w:t xml:space="preserve">. Соглашения о предоставлении ИМТ из </w:t>
      </w:r>
      <w:r w:rsidR="00442B5D" w:rsidRPr="006513E0">
        <w:rPr>
          <w:rFonts w:ascii="Times New Roman" w:hAnsi="Times New Roman" w:cs="Times New Roman"/>
          <w:color w:val="000000" w:themeColor="text1"/>
          <w:sz w:val="28"/>
          <w:szCs w:val="28"/>
        </w:rPr>
        <w:t>республиканского</w:t>
      </w:r>
      <w:r w:rsidR="0086524F" w:rsidRPr="006513E0">
        <w:rPr>
          <w:rFonts w:ascii="Times New Roman" w:hAnsi="Times New Roman" w:cs="Times New Roman"/>
          <w:color w:val="000000" w:themeColor="text1"/>
          <w:sz w:val="28"/>
          <w:szCs w:val="28"/>
        </w:rPr>
        <w:t xml:space="preserve"> бюджета местному бюджету предусматривают обязательства муниципального образования обеспечить не позднее года, следующего за годом проведения мероприятий, предусмотренных </w:t>
      </w:r>
      <w:r w:rsidRPr="006513E0">
        <w:rPr>
          <w:rFonts w:ascii="Times New Roman" w:hAnsi="Times New Roman" w:cs="Times New Roman"/>
          <w:color w:val="000000" w:themeColor="text1"/>
          <w:sz w:val="28"/>
          <w:szCs w:val="28"/>
        </w:rPr>
        <w:t xml:space="preserve">пунктом </w:t>
      </w:r>
      <w:hyperlink w:anchor="P48">
        <w:r w:rsidRPr="006513E0">
          <w:rPr>
            <w:rFonts w:ascii="Times New Roman" w:hAnsi="Times New Roman" w:cs="Times New Roman"/>
            <w:color w:val="000000" w:themeColor="text1"/>
            <w:sz w:val="28"/>
            <w:szCs w:val="28"/>
          </w:rPr>
          <w:t>2</w:t>
        </w:r>
      </w:hyperlink>
      <w:r w:rsidR="0086524F" w:rsidRPr="006513E0">
        <w:rPr>
          <w:rFonts w:ascii="Times New Roman" w:hAnsi="Times New Roman" w:cs="Times New Roman"/>
          <w:color w:val="000000" w:themeColor="text1"/>
          <w:sz w:val="28"/>
          <w:szCs w:val="28"/>
        </w:rPr>
        <w:t xml:space="preserve"> настоящих Правил</w:t>
      </w:r>
      <w:r w:rsidR="00FD1167">
        <w:rPr>
          <w:rFonts w:ascii="Times New Roman" w:hAnsi="Times New Roman" w:cs="Times New Roman"/>
          <w:color w:val="000000" w:themeColor="text1"/>
          <w:sz w:val="28"/>
          <w:szCs w:val="28"/>
        </w:rPr>
        <w:t xml:space="preserve"> и м</w:t>
      </w:r>
      <w:r w:rsidRPr="006513E0">
        <w:rPr>
          <w:rFonts w:ascii="Times New Roman" w:hAnsi="Times New Roman" w:cs="Times New Roman"/>
          <w:color w:val="000000" w:themeColor="text1"/>
          <w:sz w:val="28"/>
          <w:szCs w:val="28"/>
        </w:rPr>
        <w:t>етодики</w:t>
      </w:r>
      <w:r w:rsidR="0086524F" w:rsidRPr="006513E0">
        <w:rPr>
          <w:rFonts w:ascii="Times New Roman" w:hAnsi="Times New Roman" w:cs="Times New Roman"/>
          <w:color w:val="000000" w:themeColor="text1"/>
          <w:sz w:val="28"/>
          <w:szCs w:val="28"/>
        </w:rPr>
        <w:t xml:space="preserve">, предоставление земельного участка, в отношении которого реализованы указанные мероприятия, для сельскохозяйственного производства, а также обязательства по представлению отчетности о достижении установленных в этих соглашениях значений показателя </w:t>
      </w:r>
      <w:r w:rsidR="00E506BD" w:rsidRPr="006513E0">
        <w:rPr>
          <w:rFonts w:ascii="Times New Roman" w:hAnsi="Times New Roman" w:cs="Times New Roman"/>
          <w:color w:val="000000" w:themeColor="text1"/>
          <w:sz w:val="28"/>
          <w:szCs w:val="28"/>
        </w:rPr>
        <w:t>«</w:t>
      </w:r>
      <w:r w:rsidR="0086524F" w:rsidRPr="006513E0">
        <w:rPr>
          <w:rFonts w:ascii="Times New Roman" w:hAnsi="Times New Roman" w:cs="Times New Roman"/>
          <w:color w:val="000000" w:themeColor="text1"/>
          <w:sz w:val="28"/>
          <w:szCs w:val="28"/>
        </w:rPr>
        <w:t>площадь земельных участков, предоставленных для сел</w:t>
      </w:r>
      <w:r w:rsidR="00E506BD" w:rsidRPr="006513E0">
        <w:rPr>
          <w:rFonts w:ascii="Times New Roman" w:hAnsi="Times New Roman" w:cs="Times New Roman"/>
          <w:color w:val="000000" w:themeColor="text1"/>
          <w:sz w:val="28"/>
          <w:szCs w:val="28"/>
        </w:rPr>
        <w:t>ьскохозяйственного производства»</w:t>
      </w:r>
      <w:r w:rsidR="0086524F" w:rsidRPr="006513E0">
        <w:rPr>
          <w:rFonts w:ascii="Times New Roman" w:hAnsi="Times New Roman" w:cs="Times New Roman"/>
          <w:color w:val="000000" w:themeColor="text1"/>
          <w:sz w:val="28"/>
          <w:szCs w:val="28"/>
        </w:rPr>
        <w:t>, не позднее года, следующего за годом проведения меропр</w:t>
      </w:r>
      <w:r w:rsidR="00E644E8" w:rsidRPr="006513E0">
        <w:rPr>
          <w:rFonts w:ascii="Times New Roman" w:hAnsi="Times New Roman" w:cs="Times New Roman"/>
          <w:color w:val="000000" w:themeColor="text1"/>
          <w:sz w:val="28"/>
          <w:szCs w:val="28"/>
        </w:rPr>
        <w:t>иятий, предусмотренных пунктом 2</w:t>
      </w:r>
      <w:r w:rsidR="0086524F" w:rsidRPr="006513E0">
        <w:rPr>
          <w:rFonts w:ascii="Times New Roman" w:hAnsi="Times New Roman" w:cs="Times New Roman"/>
          <w:color w:val="000000" w:themeColor="text1"/>
          <w:sz w:val="28"/>
          <w:szCs w:val="28"/>
        </w:rPr>
        <w:t xml:space="preserve"> настоящих Правил</w:t>
      </w:r>
      <w:r w:rsidR="00FD1167">
        <w:rPr>
          <w:rFonts w:ascii="Times New Roman" w:hAnsi="Times New Roman" w:cs="Times New Roman"/>
          <w:color w:val="000000" w:themeColor="text1"/>
          <w:sz w:val="28"/>
          <w:szCs w:val="28"/>
        </w:rPr>
        <w:t xml:space="preserve"> и м</w:t>
      </w:r>
      <w:r w:rsidR="00E644E8" w:rsidRPr="006513E0">
        <w:rPr>
          <w:rFonts w:ascii="Times New Roman" w:hAnsi="Times New Roman" w:cs="Times New Roman"/>
          <w:color w:val="000000" w:themeColor="text1"/>
          <w:sz w:val="28"/>
          <w:szCs w:val="28"/>
        </w:rPr>
        <w:t>етодики</w:t>
      </w:r>
      <w:r w:rsidR="0086524F" w:rsidRPr="006513E0">
        <w:rPr>
          <w:rFonts w:ascii="Times New Roman" w:hAnsi="Times New Roman" w:cs="Times New Roman"/>
          <w:color w:val="000000" w:themeColor="text1"/>
          <w:sz w:val="28"/>
          <w:szCs w:val="28"/>
        </w:rPr>
        <w:t>.</w:t>
      </w:r>
    </w:p>
    <w:p w:rsidR="00D55398" w:rsidRDefault="003761D9" w:rsidP="006513E0">
      <w:pPr>
        <w:pStyle w:val="ConsPlusNormal"/>
        <w:ind w:firstLine="709"/>
        <w:jc w:val="both"/>
        <w:rPr>
          <w:rFonts w:ascii="Times New Roman" w:hAnsi="Times New Roman" w:cs="Times New Roman"/>
          <w:color w:val="000000" w:themeColor="text1"/>
          <w:sz w:val="28"/>
          <w:szCs w:val="28"/>
        </w:rPr>
      </w:pPr>
      <w:r w:rsidRPr="006513E0">
        <w:rPr>
          <w:rFonts w:ascii="Times New Roman" w:hAnsi="Times New Roman" w:cs="Times New Roman"/>
          <w:color w:val="000000" w:themeColor="text1"/>
          <w:sz w:val="28"/>
          <w:szCs w:val="28"/>
        </w:rPr>
        <w:lastRenderedPageBreak/>
        <w:t xml:space="preserve">13. </w:t>
      </w:r>
      <w:r w:rsidR="0086524F" w:rsidRPr="006513E0">
        <w:rPr>
          <w:rFonts w:ascii="Times New Roman" w:hAnsi="Times New Roman" w:cs="Times New Roman"/>
          <w:color w:val="000000" w:themeColor="text1"/>
          <w:sz w:val="28"/>
          <w:szCs w:val="28"/>
        </w:rPr>
        <w:t xml:space="preserve">Получатели ИМТ представляют в </w:t>
      </w:r>
      <w:r w:rsidR="009A0B79" w:rsidRPr="006513E0">
        <w:rPr>
          <w:rFonts w:ascii="Times New Roman" w:hAnsi="Times New Roman" w:cs="Times New Roman"/>
          <w:color w:val="000000" w:themeColor="text1"/>
          <w:sz w:val="28"/>
          <w:szCs w:val="28"/>
        </w:rPr>
        <w:t>Министерство</w:t>
      </w:r>
      <w:r w:rsidR="0086524F" w:rsidRPr="006513E0">
        <w:rPr>
          <w:rFonts w:ascii="Times New Roman" w:hAnsi="Times New Roman" w:cs="Times New Roman"/>
          <w:color w:val="000000" w:themeColor="text1"/>
          <w:sz w:val="28"/>
          <w:szCs w:val="28"/>
        </w:rPr>
        <w:t xml:space="preserve"> документы</w:t>
      </w:r>
      <w:r w:rsidR="00D55398">
        <w:rPr>
          <w:rFonts w:ascii="Times New Roman" w:hAnsi="Times New Roman" w:cs="Times New Roman"/>
          <w:color w:val="000000" w:themeColor="text1"/>
          <w:sz w:val="28"/>
          <w:szCs w:val="28"/>
        </w:rPr>
        <w:t>, утвержденные приказом Министерства</w:t>
      </w:r>
      <w:r w:rsidR="00DB5908">
        <w:rPr>
          <w:rFonts w:ascii="Times New Roman" w:hAnsi="Times New Roman" w:cs="Times New Roman"/>
          <w:color w:val="000000" w:themeColor="text1"/>
          <w:sz w:val="28"/>
          <w:szCs w:val="28"/>
        </w:rPr>
        <w:t>.</w:t>
      </w:r>
    </w:p>
    <w:p w:rsidR="0086524F" w:rsidRPr="006513E0" w:rsidRDefault="00F95811" w:rsidP="006513E0">
      <w:pPr>
        <w:pStyle w:val="ConsPlusNormal"/>
        <w:ind w:firstLine="709"/>
        <w:jc w:val="both"/>
        <w:rPr>
          <w:rFonts w:ascii="Times New Roman" w:hAnsi="Times New Roman" w:cs="Times New Roman"/>
          <w:color w:val="000000" w:themeColor="text1"/>
          <w:sz w:val="28"/>
          <w:szCs w:val="28"/>
        </w:rPr>
      </w:pPr>
      <w:r w:rsidRPr="006513E0">
        <w:rPr>
          <w:rFonts w:ascii="Times New Roman" w:hAnsi="Times New Roman" w:cs="Times New Roman"/>
          <w:color w:val="000000" w:themeColor="text1"/>
          <w:sz w:val="28"/>
          <w:szCs w:val="28"/>
        </w:rPr>
        <w:t xml:space="preserve">14. </w:t>
      </w:r>
      <w:r w:rsidR="0086524F" w:rsidRPr="006513E0">
        <w:rPr>
          <w:rFonts w:ascii="Times New Roman" w:hAnsi="Times New Roman" w:cs="Times New Roman"/>
          <w:color w:val="000000" w:themeColor="text1"/>
          <w:sz w:val="28"/>
          <w:szCs w:val="28"/>
        </w:rPr>
        <w:t xml:space="preserve">Для подтверждения выполнения обязательств муниципального образования </w:t>
      </w:r>
      <w:r w:rsidR="00FD1167">
        <w:rPr>
          <w:rFonts w:ascii="Times New Roman" w:hAnsi="Times New Roman" w:cs="Times New Roman"/>
          <w:color w:val="000000" w:themeColor="text1"/>
          <w:sz w:val="28"/>
          <w:szCs w:val="28"/>
        </w:rPr>
        <w:t xml:space="preserve">по </w:t>
      </w:r>
      <w:r w:rsidR="0086524F" w:rsidRPr="006513E0">
        <w:rPr>
          <w:rFonts w:ascii="Times New Roman" w:hAnsi="Times New Roman" w:cs="Times New Roman"/>
          <w:color w:val="000000" w:themeColor="text1"/>
          <w:sz w:val="28"/>
          <w:szCs w:val="28"/>
        </w:rPr>
        <w:t>обеспечени</w:t>
      </w:r>
      <w:r w:rsidR="00FD1167">
        <w:rPr>
          <w:rFonts w:ascii="Times New Roman" w:hAnsi="Times New Roman" w:cs="Times New Roman"/>
          <w:color w:val="000000" w:themeColor="text1"/>
          <w:sz w:val="28"/>
          <w:szCs w:val="28"/>
        </w:rPr>
        <w:t>ю</w:t>
      </w:r>
      <w:r w:rsidR="0086524F" w:rsidRPr="006513E0">
        <w:rPr>
          <w:rFonts w:ascii="Times New Roman" w:hAnsi="Times New Roman" w:cs="Times New Roman"/>
          <w:color w:val="000000" w:themeColor="text1"/>
          <w:sz w:val="28"/>
          <w:szCs w:val="28"/>
        </w:rPr>
        <w:t xml:space="preserve"> не позднее года, следующего за годом проведения меропр</w:t>
      </w:r>
      <w:r w:rsidR="00E644E8" w:rsidRPr="006513E0">
        <w:rPr>
          <w:rFonts w:ascii="Times New Roman" w:hAnsi="Times New Roman" w:cs="Times New Roman"/>
          <w:color w:val="000000" w:themeColor="text1"/>
          <w:sz w:val="28"/>
          <w:szCs w:val="28"/>
        </w:rPr>
        <w:t>иятий, предусмотренных пунктом 2</w:t>
      </w:r>
      <w:r w:rsidR="0086524F" w:rsidRPr="006513E0">
        <w:rPr>
          <w:rFonts w:ascii="Times New Roman" w:hAnsi="Times New Roman" w:cs="Times New Roman"/>
          <w:color w:val="000000" w:themeColor="text1"/>
          <w:sz w:val="28"/>
          <w:szCs w:val="28"/>
        </w:rPr>
        <w:t xml:space="preserve"> настоящих Правил</w:t>
      </w:r>
      <w:r w:rsidR="00E644E8" w:rsidRPr="006513E0">
        <w:rPr>
          <w:rFonts w:ascii="Times New Roman" w:hAnsi="Times New Roman" w:cs="Times New Roman"/>
          <w:color w:val="000000" w:themeColor="text1"/>
          <w:sz w:val="28"/>
          <w:szCs w:val="28"/>
        </w:rPr>
        <w:t xml:space="preserve"> и </w:t>
      </w:r>
      <w:r w:rsidR="00FD1167">
        <w:rPr>
          <w:rFonts w:ascii="Times New Roman" w:hAnsi="Times New Roman" w:cs="Times New Roman"/>
          <w:color w:val="000000" w:themeColor="text1"/>
          <w:sz w:val="28"/>
          <w:szCs w:val="28"/>
        </w:rPr>
        <w:t>м</w:t>
      </w:r>
      <w:r w:rsidR="00E644E8" w:rsidRPr="006513E0">
        <w:rPr>
          <w:rFonts w:ascii="Times New Roman" w:hAnsi="Times New Roman" w:cs="Times New Roman"/>
          <w:color w:val="000000" w:themeColor="text1"/>
          <w:sz w:val="28"/>
          <w:szCs w:val="28"/>
        </w:rPr>
        <w:t>етодики</w:t>
      </w:r>
      <w:r w:rsidR="0086524F" w:rsidRPr="006513E0">
        <w:rPr>
          <w:rFonts w:ascii="Times New Roman" w:hAnsi="Times New Roman" w:cs="Times New Roman"/>
          <w:color w:val="000000" w:themeColor="text1"/>
          <w:sz w:val="28"/>
          <w:szCs w:val="28"/>
        </w:rPr>
        <w:t>, предоставление земельного участка, в отношении которого реализованы указанные мероприятия, для сельскохозяйственного производства, а также обязательства по представлению отчетности о достижении установленных в этих соглашен</w:t>
      </w:r>
      <w:r w:rsidR="00D8117D" w:rsidRPr="006513E0">
        <w:rPr>
          <w:rFonts w:ascii="Times New Roman" w:hAnsi="Times New Roman" w:cs="Times New Roman"/>
          <w:color w:val="000000" w:themeColor="text1"/>
          <w:sz w:val="28"/>
          <w:szCs w:val="28"/>
        </w:rPr>
        <w:t>иях значений показателя «</w:t>
      </w:r>
      <w:r w:rsidR="0086524F" w:rsidRPr="006513E0">
        <w:rPr>
          <w:rFonts w:ascii="Times New Roman" w:hAnsi="Times New Roman" w:cs="Times New Roman"/>
          <w:color w:val="000000" w:themeColor="text1"/>
          <w:sz w:val="28"/>
          <w:szCs w:val="28"/>
        </w:rPr>
        <w:t>площадь земельных участков, предоставленных для сельскохозяйственного производства</w:t>
      </w:r>
      <w:r w:rsidR="00D8117D" w:rsidRPr="006513E0">
        <w:rPr>
          <w:rFonts w:ascii="Times New Roman" w:hAnsi="Times New Roman" w:cs="Times New Roman"/>
          <w:color w:val="000000" w:themeColor="text1"/>
          <w:sz w:val="28"/>
          <w:szCs w:val="28"/>
        </w:rPr>
        <w:t>»</w:t>
      </w:r>
      <w:r w:rsidR="0086524F" w:rsidRPr="006513E0">
        <w:rPr>
          <w:rFonts w:ascii="Times New Roman" w:hAnsi="Times New Roman" w:cs="Times New Roman"/>
          <w:color w:val="000000" w:themeColor="text1"/>
          <w:sz w:val="28"/>
          <w:szCs w:val="28"/>
        </w:rPr>
        <w:t xml:space="preserve"> не позднее года, следующего за годом проведения мероприятий, предусмотренных </w:t>
      </w:r>
      <w:r w:rsidR="00E644E8" w:rsidRPr="006513E0">
        <w:rPr>
          <w:rFonts w:ascii="Times New Roman" w:hAnsi="Times New Roman" w:cs="Times New Roman"/>
          <w:color w:val="000000" w:themeColor="text1"/>
          <w:sz w:val="28"/>
          <w:szCs w:val="28"/>
        </w:rPr>
        <w:t xml:space="preserve">пунктом </w:t>
      </w:r>
      <w:hyperlink w:anchor="P48">
        <w:r w:rsidR="00E644E8" w:rsidRPr="006513E0">
          <w:rPr>
            <w:rFonts w:ascii="Times New Roman" w:hAnsi="Times New Roman" w:cs="Times New Roman"/>
            <w:color w:val="000000" w:themeColor="text1"/>
            <w:sz w:val="28"/>
            <w:szCs w:val="28"/>
          </w:rPr>
          <w:t>2</w:t>
        </w:r>
      </w:hyperlink>
      <w:r w:rsidR="0086524F" w:rsidRPr="006513E0">
        <w:rPr>
          <w:rFonts w:ascii="Times New Roman" w:hAnsi="Times New Roman" w:cs="Times New Roman"/>
          <w:color w:val="000000" w:themeColor="text1"/>
          <w:sz w:val="28"/>
          <w:szCs w:val="28"/>
        </w:rPr>
        <w:t xml:space="preserve"> настоящих Правил</w:t>
      </w:r>
      <w:r w:rsidR="00FD1167">
        <w:rPr>
          <w:rFonts w:ascii="Times New Roman" w:hAnsi="Times New Roman" w:cs="Times New Roman"/>
          <w:color w:val="000000" w:themeColor="text1"/>
          <w:sz w:val="28"/>
          <w:szCs w:val="28"/>
        </w:rPr>
        <w:t xml:space="preserve"> и м</w:t>
      </w:r>
      <w:r w:rsidR="00E644E8" w:rsidRPr="006513E0">
        <w:rPr>
          <w:rFonts w:ascii="Times New Roman" w:hAnsi="Times New Roman" w:cs="Times New Roman"/>
          <w:color w:val="000000" w:themeColor="text1"/>
          <w:sz w:val="28"/>
          <w:szCs w:val="28"/>
        </w:rPr>
        <w:t>етодики</w:t>
      </w:r>
      <w:r w:rsidR="0086524F" w:rsidRPr="006513E0">
        <w:rPr>
          <w:rFonts w:ascii="Times New Roman" w:hAnsi="Times New Roman" w:cs="Times New Roman"/>
          <w:color w:val="000000" w:themeColor="text1"/>
          <w:sz w:val="28"/>
          <w:szCs w:val="28"/>
        </w:rPr>
        <w:t>, получатели ИМТ дополнительно предоставляют следующие документы:</w:t>
      </w:r>
    </w:p>
    <w:p w:rsidR="0086524F" w:rsidRPr="006513E0" w:rsidRDefault="0086524F" w:rsidP="006513E0">
      <w:pPr>
        <w:pStyle w:val="ConsPlusNormal"/>
        <w:ind w:firstLine="709"/>
        <w:jc w:val="both"/>
        <w:rPr>
          <w:rFonts w:ascii="Times New Roman" w:hAnsi="Times New Roman" w:cs="Times New Roman"/>
          <w:color w:val="000000" w:themeColor="text1"/>
          <w:sz w:val="28"/>
          <w:szCs w:val="28"/>
        </w:rPr>
      </w:pPr>
      <w:bookmarkStart w:id="8" w:name="P88"/>
      <w:bookmarkEnd w:id="8"/>
      <w:r w:rsidRPr="006513E0">
        <w:rPr>
          <w:rFonts w:ascii="Times New Roman" w:hAnsi="Times New Roman" w:cs="Times New Roman"/>
          <w:color w:val="000000" w:themeColor="text1"/>
          <w:sz w:val="28"/>
          <w:szCs w:val="28"/>
        </w:rPr>
        <w:t>1) платежное поручение, подтверждающее оплату работ, п</w:t>
      </w:r>
      <w:r w:rsidR="00D55398">
        <w:rPr>
          <w:rFonts w:ascii="Times New Roman" w:hAnsi="Times New Roman" w:cs="Times New Roman"/>
          <w:color w:val="000000" w:themeColor="text1"/>
          <w:sz w:val="28"/>
          <w:szCs w:val="28"/>
        </w:rPr>
        <w:t>редусмотренных пунктом 2</w:t>
      </w:r>
      <w:r w:rsidRPr="006513E0">
        <w:rPr>
          <w:rFonts w:ascii="Times New Roman" w:hAnsi="Times New Roman" w:cs="Times New Roman"/>
          <w:color w:val="000000" w:themeColor="text1"/>
          <w:sz w:val="28"/>
          <w:szCs w:val="28"/>
        </w:rPr>
        <w:t xml:space="preserve"> настоящих Правил</w:t>
      </w:r>
      <w:r w:rsidR="00FD1167">
        <w:rPr>
          <w:rFonts w:ascii="Times New Roman" w:hAnsi="Times New Roman" w:cs="Times New Roman"/>
          <w:color w:val="000000" w:themeColor="text1"/>
          <w:sz w:val="28"/>
          <w:szCs w:val="28"/>
        </w:rPr>
        <w:t xml:space="preserve"> и методики</w:t>
      </w:r>
      <w:r w:rsidRPr="006513E0">
        <w:rPr>
          <w:rFonts w:ascii="Times New Roman" w:hAnsi="Times New Roman" w:cs="Times New Roman"/>
          <w:color w:val="000000" w:themeColor="text1"/>
          <w:sz w:val="28"/>
          <w:szCs w:val="28"/>
        </w:rPr>
        <w:t xml:space="preserve">, документы подтверждающие постановку на государственный кадастровый учет земельных участков из земель сельскохозяйственного назначения, государственная собственность на которые не разграничена, образованных из состава земель сельскохозяйственного назначения, или документы, подтверждающие постановку на государственный кадастровый учет земельных участков из земель сельскохозяйственного назначения, выделенных в счет невостребованных земельных долей, находящихся в собственности муниципальных образований, </w:t>
      </w:r>
      <w:r w:rsidR="00450019">
        <w:rPr>
          <w:rFonts w:ascii="Times New Roman" w:hAnsi="Times New Roman" w:cs="Times New Roman"/>
          <w:color w:val="000000" w:themeColor="text1"/>
          <w:sz w:val="28"/>
          <w:szCs w:val="28"/>
        </w:rPr>
        <w:t>–</w:t>
      </w:r>
      <w:r w:rsidRPr="006513E0">
        <w:rPr>
          <w:rFonts w:ascii="Times New Roman" w:hAnsi="Times New Roman" w:cs="Times New Roman"/>
          <w:color w:val="000000" w:themeColor="text1"/>
          <w:sz w:val="28"/>
          <w:szCs w:val="28"/>
        </w:rPr>
        <w:t xml:space="preserve"> при реализации мероприятий, предусмотренных </w:t>
      </w:r>
      <w:r w:rsidR="00E644E8" w:rsidRPr="006513E0">
        <w:rPr>
          <w:rFonts w:ascii="Times New Roman" w:hAnsi="Times New Roman" w:cs="Times New Roman"/>
          <w:color w:val="000000" w:themeColor="text1"/>
          <w:sz w:val="28"/>
          <w:szCs w:val="28"/>
        </w:rPr>
        <w:t xml:space="preserve">пунктом </w:t>
      </w:r>
      <w:hyperlink w:anchor="P48">
        <w:r w:rsidR="00E644E8" w:rsidRPr="006513E0">
          <w:rPr>
            <w:rFonts w:ascii="Times New Roman" w:hAnsi="Times New Roman" w:cs="Times New Roman"/>
            <w:color w:val="000000" w:themeColor="text1"/>
            <w:sz w:val="28"/>
            <w:szCs w:val="28"/>
          </w:rPr>
          <w:t>2</w:t>
        </w:r>
      </w:hyperlink>
      <w:r w:rsidRPr="006513E0">
        <w:rPr>
          <w:rFonts w:ascii="Times New Roman" w:hAnsi="Times New Roman" w:cs="Times New Roman"/>
          <w:color w:val="000000" w:themeColor="text1"/>
          <w:sz w:val="28"/>
          <w:szCs w:val="28"/>
        </w:rPr>
        <w:t xml:space="preserve"> настоящих Правил</w:t>
      </w:r>
      <w:r w:rsidR="00FD1167">
        <w:rPr>
          <w:rFonts w:ascii="Times New Roman" w:hAnsi="Times New Roman" w:cs="Times New Roman"/>
          <w:color w:val="000000" w:themeColor="text1"/>
          <w:sz w:val="28"/>
          <w:szCs w:val="28"/>
        </w:rPr>
        <w:t xml:space="preserve"> и</w:t>
      </w:r>
      <w:r w:rsidR="00716D00">
        <w:rPr>
          <w:rFonts w:ascii="Times New Roman" w:hAnsi="Times New Roman" w:cs="Times New Roman"/>
          <w:color w:val="000000" w:themeColor="text1"/>
          <w:sz w:val="28"/>
          <w:szCs w:val="28"/>
        </w:rPr>
        <w:t xml:space="preserve"> </w:t>
      </w:r>
      <w:r w:rsidR="00FD1167">
        <w:rPr>
          <w:rFonts w:ascii="Times New Roman" w:hAnsi="Times New Roman" w:cs="Times New Roman"/>
          <w:color w:val="000000" w:themeColor="text1"/>
          <w:sz w:val="28"/>
          <w:szCs w:val="28"/>
        </w:rPr>
        <w:t>м</w:t>
      </w:r>
      <w:r w:rsidR="00E644E8" w:rsidRPr="006513E0">
        <w:rPr>
          <w:rFonts w:ascii="Times New Roman" w:hAnsi="Times New Roman" w:cs="Times New Roman"/>
          <w:color w:val="000000" w:themeColor="text1"/>
          <w:sz w:val="28"/>
          <w:szCs w:val="28"/>
        </w:rPr>
        <w:t>етодики</w:t>
      </w:r>
      <w:r w:rsidRPr="006513E0">
        <w:rPr>
          <w:rFonts w:ascii="Times New Roman" w:hAnsi="Times New Roman" w:cs="Times New Roman"/>
          <w:color w:val="000000" w:themeColor="text1"/>
          <w:sz w:val="28"/>
          <w:szCs w:val="28"/>
        </w:rPr>
        <w:t>;</w:t>
      </w:r>
    </w:p>
    <w:p w:rsidR="0086524F" w:rsidRPr="006513E0" w:rsidRDefault="0086524F" w:rsidP="006513E0">
      <w:pPr>
        <w:pStyle w:val="ConsPlusNormal"/>
        <w:ind w:firstLine="709"/>
        <w:jc w:val="both"/>
        <w:rPr>
          <w:rFonts w:ascii="Times New Roman" w:hAnsi="Times New Roman" w:cs="Times New Roman"/>
          <w:color w:val="000000" w:themeColor="text1"/>
          <w:sz w:val="28"/>
          <w:szCs w:val="28"/>
        </w:rPr>
      </w:pPr>
      <w:bookmarkStart w:id="9" w:name="P89"/>
      <w:bookmarkEnd w:id="9"/>
      <w:r w:rsidRPr="006513E0">
        <w:rPr>
          <w:rFonts w:ascii="Times New Roman" w:hAnsi="Times New Roman" w:cs="Times New Roman"/>
          <w:color w:val="000000" w:themeColor="text1"/>
          <w:sz w:val="28"/>
          <w:szCs w:val="28"/>
        </w:rPr>
        <w:t>2) копии документов (договор купли-продажи земельного участка или договор аренды земельного участка, или договор безвозмездного пользования земельным участком, или договор постоянного (бессрочного) пользования земельным участком, акт приема-передачи, выписка из ЕГРН о переходе права), подтверждающих факт предоставления уполномоченным органом местного самоуправления земельных участков из земель сельскохозяйственного назначения в целях сельскохозяйственного производства, в отношении которых были реализованы меропр</w:t>
      </w:r>
      <w:r w:rsidR="00E644E8" w:rsidRPr="006513E0">
        <w:rPr>
          <w:rFonts w:ascii="Times New Roman" w:hAnsi="Times New Roman" w:cs="Times New Roman"/>
          <w:color w:val="000000" w:themeColor="text1"/>
          <w:sz w:val="28"/>
          <w:szCs w:val="28"/>
        </w:rPr>
        <w:t>иятия, предусмотренные пунктом 2</w:t>
      </w:r>
      <w:r w:rsidRPr="006513E0">
        <w:rPr>
          <w:rFonts w:ascii="Times New Roman" w:hAnsi="Times New Roman" w:cs="Times New Roman"/>
          <w:color w:val="000000" w:themeColor="text1"/>
          <w:sz w:val="28"/>
          <w:szCs w:val="28"/>
        </w:rPr>
        <w:t xml:space="preserve"> настоящих Правил</w:t>
      </w:r>
      <w:r w:rsidR="00FD1167">
        <w:rPr>
          <w:rFonts w:ascii="Times New Roman" w:hAnsi="Times New Roman" w:cs="Times New Roman"/>
          <w:color w:val="000000" w:themeColor="text1"/>
          <w:sz w:val="28"/>
          <w:szCs w:val="28"/>
        </w:rPr>
        <w:t xml:space="preserve"> и м</w:t>
      </w:r>
      <w:r w:rsidR="00E644E8" w:rsidRPr="006513E0">
        <w:rPr>
          <w:rFonts w:ascii="Times New Roman" w:hAnsi="Times New Roman" w:cs="Times New Roman"/>
          <w:color w:val="000000" w:themeColor="text1"/>
          <w:sz w:val="28"/>
          <w:szCs w:val="28"/>
        </w:rPr>
        <w:t>етодики</w:t>
      </w:r>
      <w:r w:rsidRPr="006513E0">
        <w:rPr>
          <w:rFonts w:ascii="Times New Roman" w:hAnsi="Times New Roman" w:cs="Times New Roman"/>
          <w:color w:val="000000" w:themeColor="text1"/>
          <w:sz w:val="28"/>
          <w:szCs w:val="28"/>
        </w:rPr>
        <w:t>;</w:t>
      </w:r>
    </w:p>
    <w:p w:rsidR="0086524F" w:rsidRPr="006513E0" w:rsidRDefault="0086524F" w:rsidP="006513E0">
      <w:pPr>
        <w:pStyle w:val="ConsPlusNormal"/>
        <w:ind w:firstLine="709"/>
        <w:jc w:val="both"/>
        <w:rPr>
          <w:rFonts w:ascii="Times New Roman" w:hAnsi="Times New Roman" w:cs="Times New Roman"/>
          <w:color w:val="000000" w:themeColor="text1"/>
          <w:sz w:val="28"/>
          <w:szCs w:val="28"/>
        </w:rPr>
      </w:pPr>
      <w:bookmarkStart w:id="10" w:name="P90"/>
      <w:bookmarkEnd w:id="10"/>
      <w:r w:rsidRPr="006513E0">
        <w:rPr>
          <w:rFonts w:ascii="Times New Roman" w:hAnsi="Times New Roman" w:cs="Times New Roman"/>
          <w:color w:val="000000" w:themeColor="text1"/>
          <w:sz w:val="28"/>
          <w:szCs w:val="28"/>
        </w:rPr>
        <w:t xml:space="preserve">3) копию утвержденного в установленном порядке проекта межевания земельных участков из земель сельскохозяйственного назначения, выделенных в счет невостребованных земельных долей, находящихся в собственности муниципальных образований, </w:t>
      </w:r>
      <w:r w:rsidR="00450019">
        <w:rPr>
          <w:rFonts w:ascii="Times New Roman" w:hAnsi="Times New Roman" w:cs="Times New Roman"/>
          <w:color w:val="000000" w:themeColor="text1"/>
          <w:sz w:val="28"/>
          <w:szCs w:val="28"/>
        </w:rPr>
        <w:t>–</w:t>
      </w:r>
      <w:r w:rsidRPr="006513E0">
        <w:rPr>
          <w:rFonts w:ascii="Times New Roman" w:hAnsi="Times New Roman" w:cs="Times New Roman"/>
          <w:color w:val="000000" w:themeColor="text1"/>
          <w:sz w:val="28"/>
          <w:szCs w:val="28"/>
        </w:rPr>
        <w:t xml:space="preserve"> при реализации мероприятия, предусмотренного </w:t>
      </w:r>
      <w:hyperlink w:anchor="P49">
        <w:r w:rsidRPr="006513E0">
          <w:rPr>
            <w:rFonts w:ascii="Times New Roman" w:hAnsi="Times New Roman" w:cs="Times New Roman"/>
            <w:color w:val="000000" w:themeColor="text1"/>
            <w:sz w:val="28"/>
            <w:szCs w:val="28"/>
          </w:rPr>
          <w:t xml:space="preserve">абзацем вторым пункта </w:t>
        </w:r>
        <w:r w:rsidR="00E644E8" w:rsidRPr="006513E0">
          <w:rPr>
            <w:rFonts w:ascii="Times New Roman" w:hAnsi="Times New Roman" w:cs="Times New Roman"/>
            <w:color w:val="000000" w:themeColor="text1"/>
            <w:sz w:val="28"/>
            <w:szCs w:val="28"/>
          </w:rPr>
          <w:t>2</w:t>
        </w:r>
      </w:hyperlink>
      <w:r w:rsidRPr="006513E0">
        <w:rPr>
          <w:rFonts w:ascii="Times New Roman" w:hAnsi="Times New Roman" w:cs="Times New Roman"/>
          <w:color w:val="000000" w:themeColor="text1"/>
          <w:sz w:val="28"/>
          <w:szCs w:val="28"/>
        </w:rPr>
        <w:t xml:space="preserve"> настоящих Правил</w:t>
      </w:r>
      <w:r w:rsidR="00E644E8" w:rsidRPr="006513E0">
        <w:rPr>
          <w:rFonts w:ascii="Times New Roman" w:hAnsi="Times New Roman" w:cs="Times New Roman"/>
          <w:color w:val="000000" w:themeColor="text1"/>
          <w:sz w:val="28"/>
          <w:szCs w:val="28"/>
        </w:rPr>
        <w:t xml:space="preserve"> и </w:t>
      </w:r>
      <w:r w:rsidR="00FD1167">
        <w:rPr>
          <w:rFonts w:ascii="Times New Roman" w:hAnsi="Times New Roman" w:cs="Times New Roman"/>
          <w:color w:val="000000" w:themeColor="text1"/>
          <w:sz w:val="28"/>
          <w:szCs w:val="28"/>
        </w:rPr>
        <w:t>м</w:t>
      </w:r>
      <w:r w:rsidR="00E644E8" w:rsidRPr="006513E0">
        <w:rPr>
          <w:rFonts w:ascii="Times New Roman" w:hAnsi="Times New Roman" w:cs="Times New Roman"/>
          <w:color w:val="000000" w:themeColor="text1"/>
          <w:sz w:val="28"/>
          <w:szCs w:val="28"/>
        </w:rPr>
        <w:t>етодики</w:t>
      </w:r>
      <w:r w:rsidRPr="006513E0">
        <w:rPr>
          <w:rFonts w:ascii="Times New Roman" w:hAnsi="Times New Roman" w:cs="Times New Roman"/>
          <w:color w:val="000000" w:themeColor="text1"/>
          <w:sz w:val="28"/>
          <w:szCs w:val="28"/>
        </w:rPr>
        <w:t>.</w:t>
      </w:r>
    </w:p>
    <w:p w:rsidR="0086524F" w:rsidRPr="006513E0" w:rsidRDefault="0086524F" w:rsidP="006513E0">
      <w:pPr>
        <w:pStyle w:val="ConsPlusNormal"/>
        <w:ind w:firstLine="709"/>
        <w:jc w:val="both"/>
        <w:rPr>
          <w:rFonts w:ascii="Times New Roman" w:hAnsi="Times New Roman" w:cs="Times New Roman"/>
          <w:color w:val="000000" w:themeColor="text1"/>
          <w:sz w:val="28"/>
          <w:szCs w:val="28"/>
        </w:rPr>
      </w:pPr>
      <w:r w:rsidRPr="006513E0">
        <w:rPr>
          <w:rFonts w:ascii="Times New Roman" w:hAnsi="Times New Roman" w:cs="Times New Roman"/>
          <w:color w:val="000000" w:themeColor="text1"/>
          <w:sz w:val="28"/>
          <w:szCs w:val="28"/>
        </w:rPr>
        <w:t>Копии представляемых документов заверяются получателем ИМТ.</w:t>
      </w:r>
    </w:p>
    <w:p w:rsidR="0086524F" w:rsidRPr="006513E0" w:rsidRDefault="00D90DE5" w:rsidP="006513E0">
      <w:pPr>
        <w:pStyle w:val="ConsPlusNormal"/>
        <w:ind w:firstLine="709"/>
        <w:jc w:val="both"/>
        <w:rPr>
          <w:rFonts w:ascii="Times New Roman" w:hAnsi="Times New Roman" w:cs="Times New Roman"/>
          <w:color w:val="000000" w:themeColor="text1"/>
          <w:sz w:val="28"/>
          <w:szCs w:val="28"/>
        </w:rPr>
      </w:pPr>
      <w:r w:rsidRPr="006513E0">
        <w:rPr>
          <w:rFonts w:ascii="Times New Roman" w:hAnsi="Times New Roman" w:cs="Times New Roman"/>
          <w:color w:val="000000" w:themeColor="text1"/>
          <w:sz w:val="28"/>
          <w:szCs w:val="28"/>
        </w:rPr>
        <w:t>Министерство</w:t>
      </w:r>
      <w:r w:rsidR="0086524F" w:rsidRPr="006513E0">
        <w:rPr>
          <w:rFonts w:ascii="Times New Roman" w:hAnsi="Times New Roman" w:cs="Times New Roman"/>
          <w:color w:val="000000" w:themeColor="text1"/>
          <w:sz w:val="28"/>
          <w:szCs w:val="28"/>
        </w:rPr>
        <w:t xml:space="preserve"> регистрирует заявление в течение 3 дней со дня поступления документов в журнале учета заявлений.</w:t>
      </w:r>
    </w:p>
    <w:p w:rsidR="0086524F" w:rsidRPr="006513E0" w:rsidRDefault="00D90DE5" w:rsidP="006513E0">
      <w:pPr>
        <w:pStyle w:val="ConsPlusNormal"/>
        <w:ind w:firstLine="709"/>
        <w:jc w:val="both"/>
        <w:rPr>
          <w:rFonts w:ascii="Times New Roman" w:hAnsi="Times New Roman" w:cs="Times New Roman"/>
          <w:color w:val="000000" w:themeColor="text1"/>
          <w:sz w:val="28"/>
          <w:szCs w:val="28"/>
        </w:rPr>
      </w:pPr>
      <w:r w:rsidRPr="006513E0">
        <w:rPr>
          <w:rFonts w:ascii="Times New Roman" w:hAnsi="Times New Roman" w:cs="Times New Roman"/>
          <w:color w:val="000000" w:themeColor="text1"/>
          <w:sz w:val="28"/>
          <w:szCs w:val="28"/>
        </w:rPr>
        <w:t>Срок рассмотрения документов Министерством</w:t>
      </w:r>
      <w:r w:rsidR="0086524F" w:rsidRPr="006513E0">
        <w:rPr>
          <w:rFonts w:ascii="Times New Roman" w:hAnsi="Times New Roman" w:cs="Times New Roman"/>
          <w:color w:val="000000" w:themeColor="text1"/>
          <w:sz w:val="28"/>
          <w:szCs w:val="28"/>
        </w:rPr>
        <w:t xml:space="preserve"> не может превышать 15 рабочих дней со дня регистрации заявления.</w:t>
      </w:r>
    </w:p>
    <w:p w:rsidR="0086524F" w:rsidRPr="006513E0" w:rsidRDefault="00F95811" w:rsidP="006513E0">
      <w:pPr>
        <w:pStyle w:val="ConsPlusNormal"/>
        <w:ind w:firstLine="709"/>
        <w:jc w:val="both"/>
        <w:rPr>
          <w:rFonts w:ascii="Times New Roman" w:hAnsi="Times New Roman" w:cs="Times New Roman"/>
          <w:color w:val="000000" w:themeColor="text1"/>
          <w:sz w:val="28"/>
          <w:szCs w:val="28"/>
        </w:rPr>
      </w:pPr>
      <w:r w:rsidRPr="006513E0">
        <w:rPr>
          <w:rFonts w:ascii="Times New Roman" w:hAnsi="Times New Roman" w:cs="Times New Roman"/>
          <w:color w:val="000000" w:themeColor="text1"/>
          <w:sz w:val="28"/>
          <w:szCs w:val="28"/>
        </w:rPr>
        <w:t>15</w:t>
      </w:r>
      <w:r w:rsidR="0086524F" w:rsidRPr="006513E0">
        <w:rPr>
          <w:rFonts w:ascii="Times New Roman" w:hAnsi="Times New Roman" w:cs="Times New Roman"/>
          <w:color w:val="000000" w:themeColor="text1"/>
          <w:sz w:val="28"/>
          <w:szCs w:val="28"/>
        </w:rPr>
        <w:t>. Основаниями для отказа в предоставлении ИМТ являются:</w:t>
      </w:r>
    </w:p>
    <w:p w:rsidR="0086524F" w:rsidRPr="006513E0" w:rsidRDefault="0086524F" w:rsidP="006513E0">
      <w:pPr>
        <w:pStyle w:val="ConsPlusNormal"/>
        <w:ind w:firstLine="709"/>
        <w:jc w:val="both"/>
        <w:rPr>
          <w:rFonts w:ascii="Times New Roman" w:hAnsi="Times New Roman" w:cs="Times New Roman"/>
          <w:color w:val="000000" w:themeColor="text1"/>
          <w:sz w:val="28"/>
          <w:szCs w:val="28"/>
        </w:rPr>
      </w:pPr>
      <w:r w:rsidRPr="006513E0">
        <w:rPr>
          <w:rFonts w:ascii="Times New Roman" w:hAnsi="Times New Roman" w:cs="Times New Roman"/>
          <w:color w:val="000000" w:themeColor="text1"/>
          <w:sz w:val="28"/>
          <w:szCs w:val="28"/>
        </w:rPr>
        <w:t xml:space="preserve">1) несоответствие получателя ИМТ условиям, установленным </w:t>
      </w:r>
      <w:hyperlink w:anchor="P81">
        <w:r w:rsidRPr="006513E0">
          <w:rPr>
            <w:rFonts w:ascii="Times New Roman" w:hAnsi="Times New Roman" w:cs="Times New Roman"/>
            <w:color w:val="000000" w:themeColor="text1"/>
            <w:sz w:val="28"/>
            <w:szCs w:val="28"/>
          </w:rPr>
          <w:t>пунктом 10</w:t>
        </w:r>
      </w:hyperlink>
      <w:r w:rsidRPr="006513E0">
        <w:rPr>
          <w:rFonts w:ascii="Times New Roman" w:hAnsi="Times New Roman" w:cs="Times New Roman"/>
          <w:color w:val="000000" w:themeColor="text1"/>
          <w:sz w:val="28"/>
          <w:szCs w:val="28"/>
        </w:rPr>
        <w:t xml:space="preserve"> настоящих Правил</w:t>
      </w:r>
      <w:r w:rsidR="00F95811" w:rsidRPr="006513E0">
        <w:rPr>
          <w:rFonts w:ascii="Times New Roman" w:hAnsi="Times New Roman" w:cs="Times New Roman"/>
          <w:color w:val="000000" w:themeColor="text1"/>
          <w:sz w:val="28"/>
          <w:szCs w:val="28"/>
        </w:rPr>
        <w:t xml:space="preserve"> и </w:t>
      </w:r>
      <w:r w:rsidR="00FD1167">
        <w:rPr>
          <w:rFonts w:ascii="Times New Roman" w:hAnsi="Times New Roman" w:cs="Times New Roman"/>
          <w:color w:val="000000" w:themeColor="text1"/>
          <w:sz w:val="28"/>
          <w:szCs w:val="28"/>
        </w:rPr>
        <w:t>м</w:t>
      </w:r>
      <w:r w:rsidR="00F95811" w:rsidRPr="006513E0">
        <w:rPr>
          <w:rFonts w:ascii="Times New Roman" w:hAnsi="Times New Roman" w:cs="Times New Roman"/>
          <w:color w:val="000000" w:themeColor="text1"/>
          <w:sz w:val="28"/>
          <w:szCs w:val="28"/>
        </w:rPr>
        <w:t>етодики</w:t>
      </w:r>
      <w:r w:rsidRPr="006513E0">
        <w:rPr>
          <w:rFonts w:ascii="Times New Roman" w:hAnsi="Times New Roman" w:cs="Times New Roman"/>
          <w:color w:val="000000" w:themeColor="text1"/>
          <w:sz w:val="28"/>
          <w:szCs w:val="28"/>
        </w:rPr>
        <w:t>;</w:t>
      </w:r>
    </w:p>
    <w:p w:rsidR="0086524F" w:rsidRPr="006513E0" w:rsidRDefault="0086524F" w:rsidP="006513E0">
      <w:pPr>
        <w:pStyle w:val="ConsPlusNormal"/>
        <w:ind w:firstLine="709"/>
        <w:jc w:val="both"/>
        <w:rPr>
          <w:rFonts w:ascii="Times New Roman" w:hAnsi="Times New Roman" w:cs="Times New Roman"/>
          <w:color w:val="000000" w:themeColor="text1"/>
          <w:sz w:val="28"/>
          <w:szCs w:val="28"/>
        </w:rPr>
      </w:pPr>
      <w:r w:rsidRPr="006513E0">
        <w:rPr>
          <w:rFonts w:ascii="Times New Roman" w:hAnsi="Times New Roman" w:cs="Times New Roman"/>
          <w:color w:val="000000" w:themeColor="text1"/>
          <w:sz w:val="28"/>
          <w:szCs w:val="28"/>
        </w:rPr>
        <w:t xml:space="preserve">2) несоответствие представленных получателем ИМТ документов требованиям, определенным </w:t>
      </w:r>
      <w:hyperlink w:anchor="P82">
        <w:r w:rsidRPr="006513E0">
          <w:rPr>
            <w:rFonts w:ascii="Times New Roman" w:hAnsi="Times New Roman" w:cs="Times New Roman"/>
            <w:color w:val="000000" w:themeColor="text1"/>
            <w:sz w:val="28"/>
            <w:szCs w:val="28"/>
          </w:rPr>
          <w:t>пунктом 1</w:t>
        </w:r>
        <w:r w:rsidR="00F95811" w:rsidRPr="006513E0">
          <w:rPr>
            <w:rFonts w:ascii="Times New Roman" w:hAnsi="Times New Roman" w:cs="Times New Roman"/>
            <w:color w:val="000000" w:themeColor="text1"/>
            <w:sz w:val="28"/>
            <w:szCs w:val="28"/>
          </w:rPr>
          <w:t>3</w:t>
        </w:r>
      </w:hyperlink>
      <w:r w:rsidRPr="006513E0">
        <w:rPr>
          <w:rFonts w:ascii="Times New Roman" w:hAnsi="Times New Roman" w:cs="Times New Roman"/>
          <w:color w:val="000000" w:themeColor="text1"/>
          <w:sz w:val="28"/>
          <w:szCs w:val="28"/>
        </w:rPr>
        <w:t xml:space="preserve"> настоящих Правил</w:t>
      </w:r>
      <w:r w:rsidR="00F95811" w:rsidRPr="006513E0">
        <w:rPr>
          <w:rFonts w:ascii="Times New Roman" w:hAnsi="Times New Roman" w:cs="Times New Roman"/>
          <w:color w:val="000000" w:themeColor="text1"/>
          <w:sz w:val="28"/>
          <w:szCs w:val="28"/>
        </w:rPr>
        <w:t xml:space="preserve"> и </w:t>
      </w:r>
      <w:r w:rsidR="00FD1167">
        <w:rPr>
          <w:rFonts w:ascii="Times New Roman" w:hAnsi="Times New Roman" w:cs="Times New Roman"/>
          <w:color w:val="000000" w:themeColor="text1"/>
          <w:sz w:val="28"/>
          <w:szCs w:val="28"/>
        </w:rPr>
        <w:t>м</w:t>
      </w:r>
      <w:r w:rsidR="00F95811" w:rsidRPr="006513E0">
        <w:rPr>
          <w:rFonts w:ascii="Times New Roman" w:hAnsi="Times New Roman" w:cs="Times New Roman"/>
          <w:color w:val="000000" w:themeColor="text1"/>
          <w:sz w:val="28"/>
          <w:szCs w:val="28"/>
        </w:rPr>
        <w:t>етодики</w:t>
      </w:r>
      <w:r w:rsidRPr="006513E0">
        <w:rPr>
          <w:rFonts w:ascii="Times New Roman" w:hAnsi="Times New Roman" w:cs="Times New Roman"/>
          <w:color w:val="000000" w:themeColor="text1"/>
          <w:sz w:val="28"/>
          <w:szCs w:val="28"/>
        </w:rPr>
        <w:t xml:space="preserve">, или непредставление </w:t>
      </w:r>
      <w:r w:rsidRPr="006513E0">
        <w:rPr>
          <w:rFonts w:ascii="Times New Roman" w:hAnsi="Times New Roman" w:cs="Times New Roman"/>
          <w:color w:val="000000" w:themeColor="text1"/>
          <w:sz w:val="28"/>
          <w:szCs w:val="28"/>
        </w:rPr>
        <w:lastRenderedPageBreak/>
        <w:t xml:space="preserve">(представление не в полном объеме) документов, указанных </w:t>
      </w:r>
      <w:hyperlink w:anchor="P88">
        <w:r w:rsidRPr="006513E0">
          <w:rPr>
            <w:rFonts w:ascii="Times New Roman" w:hAnsi="Times New Roman" w:cs="Times New Roman"/>
            <w:color w:val="000000" w:themeColor="text1"/>
            <w:sz w:val="28"/>
            <w:szCs w:val="28"/>
          </w:rPr>
          <w:t>абзацами седьмым</w:t>
        </w:r>
      </w:hyperlink>
      <w:r w:rsidRPr="006513E0">
        <w:rPr>
          <w:rFonts w:ascii="Times New Roman" w:hAnsi="Times New Roman" w:cs="Times New Roman"/>
          <w:color w:val="000000" w:themeColor="text1"/>
          <w:sz w:val="28"/>
          <w:szCs w:val="28"/>
        </w:rPr>
        <w:t xml:space="preserve">, </w:t>
      </w:r>
      <w:hyperlink w:anchor="P89">
        <w:r w:rsidRPr="006513E0">
          <w:rPr>
            <w:rFonts w:ascii="Times New Roman" w:hAnsi="Times New Roman" w:cs="Times New Roman"/>
            <w:color w:val="000000" w:themeColor="text1"/>
            <w:sz w:val="28"/>
            <w:szCs w:val="28"/>
          </w:rPr>
          <w:t>восьмым</w:t>
        </w:r>
      </w:hyperlink>
      <w:r w:rsidRPr="006513E0">
        <w:rPr>
          <w:rFonts w:ascii="Times New Roman" w:hAnsi="Times New Roman" w:cs="Times New Roman"/>
          <w:color w:val="000000" w:themeColor="text1"/>
          <w:sz w:val="28"/>
          <w:szCs w:val="28"/>
        </w:rPr>
        <w:t xml:space="preserve">, </w:t>
      </w:r>
      <w:hyperlink w:anchor="P90">
        <w:r w:rsidRPr="006513E0">
          <w:rPr>
            <w:rFonts w:ascii="Times New Roman" w:hAnsi="Times New Roman" w:cs="Times New Roman"/>
            <w:color w:val="000000" w:themeColor="text1"/>
            <w:sz w:val="28"/>
            <w:szCs w:val="28"/>
          </w:rPr>
          <w:t>девятым пункта 1</w:t>
        </w:r>
        <w:r w:rsidR="00F95811" w:rsidRPr="006513E0">
          <w:rPr>
            <w:rFonts w:ascii="Times New Roman" w:hAnsi="Times New Roman" w:cs="Times New Roman"/>
            <w:color w:val="000000" w:themeColor="text1"/>
            <w:sz w:val="28"/>
            <w:szCs w:val="28"/>
          </w:rPr>
          <w:t>3</w:t>
        </w:r>
      </w:hyperlink>
      <w:r w:rsidRPr="006513E0">
        <w:rPr>
          <w:rFonts w:ascii="Times New Roman" w:hAnsi="Times New Roman" w:cs="Times New Roman"/>
          <w:color w:val="000000" w:themeColor="text1"/>
          <w:sz w:val="28"/>
          <w:szCs w:val="28"/>
        </w:rPr>
        <w:t xml:space="preserve"> настоящих Правил</w:t>
      </w:r>
      <w:r w:rsidR="00F95811" w:rsidRPr="006513E0">
        <w:rPr>
          <w:rFonts w:ascii="Times New Roman" w:hAnsi="Times New Roman" w:cs="Times New Roman"/>
          <w:color w:val="000000" w:themeColor="text1"/>
          <w:sz w:val="28"/>
          <w:szCs w:val="28"/>
        </w:rPr>
        <w:t xml:space="preserve"> и </w:t>
      </w:r>
      <w:r w:rsidR="00FD1167">
        <w:rPr>
          <w:rFonts w:ascii="Times New Roman" w:hAnsi="Times New Roman" w:cs="Times New Roman"/>
          <w:color w:val="000000" w:themeColor="text1"/>
          <w:sz w:val="28"/>
          <w:szCs w:val="28"/>
        </w:rPr>
        <w:t>м</w:t>
      </w:r>
      <w:r w:rsidR="00F95811" w:rsidRPr="006513E0">
        <w:rPr>
          <w:rFonts w:ascii="Times New Roman" w:hAnsi="Times New Roman" w:cs="Times New Roman"/>
          <w:color w:val="000000" w:themeColor="text1"/>
          <w:sz w:val="28"/>
          <w:szCs w:val="28"/>
        </w:rPr>
        <w:t>етодики</w:t>
      </w:r>
      <w:r w:rsidRPr="006513E0">
        <w:rPr>
          <w:rFonts w:ascii="Times New Roman" w:hAnsi="Times New Roman" w:cs="Times New Roman"/>
          <w:color w:val="000000" w:themeColor="text1"/>
          <w:sz w:val="28"/>
          <w:szCs w:val="28"/>
        </w:rPr>
        <w:t>;</w:t>
      </w:r>
    </w:p>
    <w:p w:rsidR="0086524F" w:rsidRPr="006513E0" w:rsidRDefault="0086524F" w:rsidP="006513E0">
      <w:pPr>
        <w:pStyle w:val="ConsPlusNormal"/>
        <w:ind w:firstLine="709"/>
        <w:jc w:val="both"/>
        <w:rPr>
          <w:rFonts w:ascii="Times New Roman" w:hAnsi="Times New Roman" w:cs="Times New Roman"/>
          <w:color w:val="000000" w:themeColor="text1"/>
          <w:sz w:val="28"/>
          <w:szCs w:val="28"/>
        </w:rPr>
      </w:pPr>
      <w:r w:rsidRPr="006513E0">
        <w:rPr>
          <w:rFonts w:ascii="Times New Roman" w:hAnsi="Times New Roman" w:cs="Times New Roman"/>
          <w:color w:val="000000" w:themeColor="text1"/>
          <w:sz w:val="28"/>
          <w:szCs w:val="28"/>
        </w:rPr>
        <w:t xml:space="preserve">3) невозможность предоставления ИМТ в текущем финансовом году в связи с недостаточностью бюджетных ассигнований, предусмотренных законом </w:t>
      </w:r>
      <w:r w:rsidR="00D90DE5" w:rsidRPr="006513E0">
        <w:rPr>
          <w:rFonts w:ascii="Times New Roman" w:hAnsi="Times New Roman" w:cs="Times New Roman"/>
          <w:color w:val="000000" w:themeColor="text1"/>
          <w:sz w:val="28"/>
          <w:szCs w:val="28"/>
        </w:rPr>
        <w:t>Республики Тыва</w:t>
      </w:r>
      <w:r w:rsidRPr="006513E0">
        <w:rPr>
          <w:rFonts w:ascii="Times New Roman" w:hAnsi="Times New Roman" w:cs="Times New Roman"/>
          <w:color w:val="000000" w:themeColor="text1"/>
          <w:sz w:val="28"/>
          <w:szCs w:val="28"/>
        </w:rPr>
        <w:t xml:space="preserve"> о </w:t>
      </w:r>
      <w:r w:rsidR="00D90DE5" w:rsidRPr="006513E0">
        <w:rPr>
          <w:rFonts w:ascii="Times New Roman" w:hAnsi="Times New Roman" w:cs="Times New Roman"/>
          <w:color w:val="000000" w:themeColor="text1"/>
          <w:sz w:val="28"/>
          <w:szCs w:val="28"/>
        </w:rPr>
        <w:t>республиканском</w:t>
      </w:r>
      <w:r w:rsidRPr="006513E0">
        <w:rPr>
          <w:rFonts w:ascii="Times New Roman" w:hAnsi="Times New Roman" w:cs="Times New Roman"/>
          <w:color w:val="000000" w:themeColor="text1"/>
          <w:sz w:val="28"/>
          <w:szCs w:val="28"/>
        </w:rPr>
        <w:t xml:space="preserve"> бюджете на соответствующий финансовый год и на плановый период (сводной бюджетной росписью), и лимитов бюджетных обязательств, доведенных до главного распорядителя как получателя бюджетных средств в установленном порядке на цели, указанные в </w:t>
      </w:r>
      <w:hyperlink w:anchor="P48">
        <w:r w:rsidRPr="006513E0">
          <w:rPr>
            <w:rFonts w:ascii="Times New Roman" w:hAnsi="Times New Roman" w:cs="Times New Roman"/>
            <w:color w:val="000000" w:themeColor="text1"/>
            <w:sz w:val="28"/>
            <w:szCs w:val="28"/>
          </w:rPr>
          <w:t xml:space="preserve">пункте </w:t>
        </w:r>
        <w:r w:rsidR="00F95811" w:rsidRPr="006513E0">
          <w:rPr>
            <w:rFonts w:ascii="Times New Roman" w:hAnsi="Times New Roman" w:cs="Times New Roman"/>
            <w:color w:val="000000" w:themeColor="text1"/>
            <w:sz w:val="28"/>
            <w:szCs w:val="28"/>
          </w:rPr>
          <w:t>2</w:t>
        </w:r>
      </w:hyperlink>
      <w:r w:rsidRPr="006513E0">
        <w:rPr>
          <w:rFonts w:ascii="Times New Roman" w:hAnsi="Times New Roman" w:cs="Times New Roman"/>
          <w:color w:val="000000" w:themeColor="text1"/>
          <w:sz w:val="28"/>
          <w:szCs w:val="28"/>
        </w:rPr>
        <w:t xml:space="preserve"> настоящих Правил</w:t>
      </w:r>
      <w:r w:rsidR="00F95811" w:rsidRPr="006513E0">
        <w:rPr>
          <w:rFonts w:ascii="Times New Roman" w:hAnsi="Times New Roman" w:cs="Times New Roman"/>
          <w:color w:val="000000" w:themeColor="text1"/>
          <w:sz w:val="28"/>
          <w:szCs w:val="28"/>
        </w:rPr>
        <w:t xml:space="preserve"> и Методики</w:t>
      </w:r>
      <w:r w:rsidRPr="006513E0">
        <w:rPr>
          <w:rFonts w:ascii="Times New Roman" w:hAnsi="Times New Roman" w:cs="Times New Roman"/>
          <w:color w:val="000000" w:themeColor="text1"/>
          <w:sz w:val="28"/>
          <w:szCs w:val="28"/>
        </w:rPr>
        <w:t>.</w:t>
      </w:r>
    </w:p>
    <w:p w:rsidR="0086524F" w:rsidRPr="006513E0" w:rsidRDefault="0086524F" w:rsidP="006513E0">
      <w:pPr>
        <w:pStyle w:val="ConsPlusNormal"/>
        <w:ind w:firstLine="709"/>
        <w:jc w:val="both"/>
        <w:rPr>
          <w:rFonts w:ascii="Times New Roman" w:hAnsi="Times New Roman" w:cs="Times New Roman"/>
          <w:color w:val="000000" w:themeColor="text1"/>
          <w:sz w:val="28"/>
          <w:szCs w:val="28"/>
        </w:rPr>
      </w:pPr>
      <w:r w:rsidRPr="006513E0">
        <w:rPr>
          <w:rFonts w:ascii="Times New Roman" w:hAnsi="Times New Roman" w:cs="Times New Roman"/>
          <w:color w:val="000000" w:themeColor="text1"/>
          <w:sz w:val="28"/>
          <w:szCs w:val="28"/>
        </w:rPr>
        <w:t>Отказ в предоставлении ИМТ не является препятствием для повторного обращения за предоставлением ИМТ в случае устранения причин, послуживших основанием для отказа, до наступления срока, установленного Министерством сельского хозяйства Российской Федерации для отбора заявок.</w:t>
      </w:r>
    </w:p>
    <w:p w:rsidR="0086524F" w:rsidRPr="006513E0" w:rsidRDefault="0086524F" w:rsidP="006513E0">
      <w:pPr>
        <w:pStyle w:val="ConsPlusNormal"/>
        <w:ind w:firstLine="709"/>
        <w:jc w:val="both"/>
        <w:rPr>
          <w:rFonts w:ascii="Times New Roman" w:hAnsi="Times New Roman" w:cs="Times New Roman"/>
          <w:color w:val="000000" w:themeColor="text1"/>
          <w:sz w:val="28"/>
          <w:szCs w:val="28"/>
        </w:rPr>
      </w:pPr>
      <w:r w:rsidRPr="006513E0">
        <w:rPr>
          <w:rFonts w:ascii="Times New Roman" w:hAnsi="Times New Roman" w:cs="Times New Roman"/>
          <w:color w:val="000000" w:themeColor="text1"/>
          <w:sz w:val="28"/>
          <w:szCs w:val="28"/>
        </w:rPr>
        <w:t xml:space="preserve">В случае принятия решения об отказе в предоставлении ИМТ </w:t>
      </w:r>
      <w:r w:rsidR="00D90DE5" w:rsidRPr="006513E0">
        <w:rPr>
          <w:rFonts w:ascii="Times New Roman" w:hAnsi="Times New Roman" w:cs="Times New Roman"/>
          <w:color w:val="000000" w:themeColor="text1"/>
          <w:sz w:val="28"/>
          <w:szCs w:val="28"/>
        </w:rPr>
        <w:t>Министерство</w:t>
      </w:r>
      <w:r w:rsidRPr="006513E0">
        <w:rPr>
          <w:rFonts w:ascii="Times New Roman" w:hAnsi="Times New Roman" w:cs="Times New Roman"/>
          <w:color w:val="000000" w:themeColor="text1"/>
          <w:sz w:val="28"/>
          <w:szCs w:val="28"/>
        </w:rPr>
        <w:t xml:space="preserve"> производит соответствующую запись в журнале учета заявлений и направляет письменное уведомление в течение 10 рабочих дней муниципальному образованию со дня регистрации отказа.</w:t>
      </w:r>
    </w:p>
    <w:p w:rsidR="0086524F" w:rsidRPr="006513E0" w:rsidRDefault="00F95811" w:rsidP="006513E0">
      <w:pPr>
        <w:pStyle w:val="ConsPlusNormal"/>
        <w:ind w:firstLine="709"/>
        <w:jc w:val="both"/>
        <w:rPr>
          <w:rFonts w:ascii="Times New Roman" w:hAnsi="Times New Roman" w:cs="Times New Roman"/>
          <w:color w:val="000000" w:themeColor="text1"/>
          <w:sz w:val="28"/>
          <w:szCs w:val="28"/>
        </w:rPr>
      </w:pPr>
      <w:bookmarkStart w:id="11" w:name="P100"/>
      <w:bookmarkEnd w:id="11"/>
      <w:r w:rsidRPr="006513E0">
        <w:rPr>
          <w:rFonts w:ascii="Times New Roman" w:hAnsi="Times New Roman" w:cs="Times New Roman"/>
          <w:color w:val="000000" w:themeColor="text1"/>
          <w:sz w:val="28"/>
          <w:szCs w:val="28"/>
        </w:rPr>
        <w:t>16</w:t>
      </w:r>
      <w:r w:rsidR="0086524F" w:rsidRPr="006513E0">
        <w:rPr>
          <w:rFonts w:ascii="Times New Roman" w:hAnsi="Times New Roman" w:cs="Times New Roman"/>
          <w:color w:val="000000" w:themeColor="text1"/>
          <w:sz w:val="28"/>
          <w:szCs w:val="28"/>
        </w:rPr>
        <w:t xml:space="preserve">. Результатом использования ИМТ из </w:t>
      </w:r>
      <w:r w:rsidR="00D90DE5" w:rsidRPr="006513E0">
        <w:rPr>
          <w:rFonts w:ascii="Times New Roman" w:hAnsi="Times New Roman" w:cs="Times New Roman"/>
          <w:color w:val="000000" w:themeColor="text1"/>
          <w:sz w:val="28"/>
          <w:szCs w:val="28"/>
        </w:rPr>
        <w:t>республиканского</w:t>
      </w:r>
      <w:r w:rsidR="0086524F" w:rsidRPr="006513E0">
        <w:rPr>
          <w:rFonts w:ascii="Times New Roman" w:hAnsi="Times New Roman" w:cs="Times New Roman"/>
          <w:color w:val="000000" w:themeColor="text1"/>
          <w:sz w:val="28"/>
          <w:szCs w:val="28"/>
        </w:rPr>
        <w:t xml:space="preserve"> бюджета являются:</w:t>
      </w:r>
    </w:p>
    <w:p w:rsidR="00D00284" w:rsidRPr="006513E0" w:rsidRDefault="00D00284" w:rsidP="006513E0">
      <w:pPr>
        <w:pStyle w:val="ConsPlusNormal"/>
        <w:ind w:firstLine="709"/>
        <w:jc w:val="both"/>
        <w:rPr>
          <w:rFonts w:ascii="Times New Roman" w:hAnsi="Times New Roman" w:cs="Times New Roman"/>
          <w:color w:val="000000" w:themeColor="text1"/>
          <w:sz w:val="28"/>
          <w:szCs w:val="28"/>
        </w:rPr>
      </w:pPr>
      <w:r w:rsidRPr="006513E0">
        <w:rPr>
          <w:rFonts w:ascii="Times New Roman" w:hAnsi="Times New Roman" w:cs="Times New Roman"/>
          <w:color w:val="000000" w:themeColor="text1"/>
          <w:sz w:val="28"/>
          <w:szCs w:val="28"/>
        </w:rPr>
        <w:t xml:space="preserve">по мероприятию, указанному в абзаце втором пункта 2 настоящих Правил и </w:t>
      </w:r>
      <w:r w:rsidR="00FD1167">
        <w:rPr>
          <w:rFonts w:ascii="Times New Roman" w:hAnsi="Times New Roman" w:cs="Times New Roman"/>
          <w:color w:val="000000" w:themeColor="text1"/>
          <w:sz w:val="28"/>
          <w:szCs w:val="28"/>
        </w:rPr>
        <w:t>м</w:t>
      </w:r>
      <w:r w:rsidRPr="006513E0">
        <w:rPr>
          <w:rFonts w:ascii="Times New Roman" w:hAnsi="Times New Roman" w:cs="Times New Roman"/>
          <w:color w:val="000000" w:themeColor="text1"/>
          <w:sz w:val="28"/>
          <w:szCs w:val="28"/>
        </w:rPr>
        <w:t xml:space="preserve">етодики, </w:t>
      </w:r>
      <w:r w:rsidR="00450019">
        <w:rPr>
          <w:rFonts w:ascii="Times New Roman" w:hAnsi="Times New Roman" w:cs="Times New Roman"/>
          <w:color w:val="000000" w:themeColor="text1"/>
          <w:sz w:val="28"/>
          <w:szCs w:val="28"/>
        </w:rPr>
        <w:t>–</w:t>
      </w:r>
      <w:r w:rsidRPr="006513E0">
        <w:rPr>
          <w:rFonts w:ascii="Times New Roman" w:hAnsi="Times New Roman" w:cs="Times New Roman"/>
          <w:color w:val="000000" w:themeColor="text1"/>
          <w:sz w:val="28"/>
          <w:szCs w:val="28"/>
        </w:rPr>
        <w:t xml:space="preserve"> «подготовлены проекты межевания земельных участков, выделяемых в счет невостребованных земельных долей, находящихся в собственности муниципальных образований (тыс. гектаров)»;</w:t>
      </w:r>
    </w:p>
    <w:p w:rsidR="00D00284" w:rsidRPr="006513E0" w:rsidRDefault="00D00284" w:rsidP="006513E0">
      <w:pPr>
        <w:pStyle w:val="ConsPlusNormal"/>
        <w:ind w:firstLine="709"/>
        <w:jc w:val="both"/>
        <w:rPr>
          <w:rFonts w:ascii="Times New Roman" w:hAnsi="Times New Roman" w:cs="Times New Roman"/>
          <w:color w:val="000000" w:themeColor="text1"/>
          <w:sz w:val="28"/>
          <w:szCs w:val="28"/>
        </w:rPr>
      </w:pPr>
      <w:r w:rsidRPr="006513E0">
        <w:rPr>
          <w:rFonts w:ascii="Times New Roman" w:hAnsi="Times New Roman" w:cs="Times New Roman"/>
          <w:color w:val="000000" w:themeColor="text1"/>
          <w:sz w:val="28"/>
          <w:szCs w:val="28"/>
        </w:rPr>
        <w:t>по мероприяти</w:t>
      </w:r>
      <w:r w:rsidR="00450019">
        <w:rPr>
          <w:rFonts w:ascii="Times New Roman" w:hAnsi="Times New Roman" w:cs="Times New Roman"/>
          <w:color w:val="000000" w:themeColor="text1"/>
          <w:sz w:val="28"/>
          <w:szCs w:val="28"/>
        </w:rPr>
        <w:t>ям, указанным в абзацах третьем</w:t>
      </w:r>
      <w:r w:rsidRPr="006513E0">
        <w:rPr>
          <w:rFonts w:ascii="Times New Roman" w:hAnsi="Times New Roman" w:cs="Times New Roman"/>
          <w:color w:val="000000" w:themeColor="text1"/>
          <w:sz w:val="28"/>
          <w:szCs w:val="28"/>
        </w:rPr>
        <w:t xml:space="preserve">-пятом пункта 2 настоящих Правил и </w:t>
      </w:r>
      <w:r w:rsidR="00FD1167">
        <w:rPr>
          <w:rFonts w:ascii="Times New Roman" w:hAnsi="Times New Roman" w:cs="Times New Roman"/>
          <w:color w:val="000000" w:themeColor="text1"/>
          <w:sz w:val="28"/>
          <w:szCs w:val="28"/>
        </w:rPr>
        <w:t>м</w:t>
      </w:r>
      <w:r w:rsidRPr="006513E0">
        <w:rPr>
          <w:rFonts w:ascii="Times New Roman" w:hAnsi="Times New Roman" w:cs="Times New Roman"/>
          <w:color w:val="000000" w:themeColor="text1"/>
          <w:sz w:val="28"/>
          <w:szCs w:val="28"/>
        </w:rPr>
        <w:t xml:space="preserve">етодики, </w:t>
      </w:r>
      <w:r w:rsidR="00450019">
        <w:rPr>
          <w:rFonts w:ascii="Times New Roman" w:hAnsi="Times New Roman" w:cs="Times New Roman"/>
          <w:color w:val="000000" w:themeColor="text1"/>
          <w:sz w:val="28"/>
          <w:szCs w:val="28"/>
        </w:rPr>
        <w:t>–</w:t>
      </w:r>
      <w:r w:rsidRPr="006513E0">
        <w:rPr>
          <w:rFonts w:ascii="Times New Roman" w:hAnsi="Times New Roman" w:cs="Times New Roman"/>
          <w:color w:val="000000" w:themeColor="text1"/>
          <w:sz w:val="28"/>
          <w:szCs w:val="28"/>
        </w:rPr>
        <w:t xml:space="preserve"> «осуществлен государственный кадастровый учет земельных участков, государственная собственность на которые не разграничена, из состава земель сельскохозяйственного назначения и земельных участков, выделяемых в счет невостребованных земельных долей, находящихся в собственности муниципальных образований (тыс. гектаров)».</w:t>
      </w:r>
    </w:p>
    <w:p w:rsidR="0086524F" w:rsidRPr="006513E0" w:rsidRDefault="00F95811" w:rsidP="006513E0">
      <w:pPr>
        <w:pStyle w:val="ConsPlusNormal"/>
        <w:ind w:firstLine="709"/>
        <w:jc w:val="both"/>
        <w:rPr>
          <w:rFonts w:ascii="Times New Roman" w:hAnsi="Times New Roman" w:cs="Times New Roman"/>
          <w:color w:val="000000" w:themeColor="text1"/>
          <w:sz w:val="28"/>
          <w:szCs w:val="28"/>
        </w:rPr>
      </w:pPr>
      <w:r w:rsidRPr="006513E0">
        <w:rPr>
          <w:rFonts w:ascii="Times New Roman" w:hAnsi="Times New Roman" w:cs="Times New Roman"/>
          <w:color w:val="000000" w:themeColor="text1"/>
          <w:sz w:val="28"/>
          <w:szCs w:val="28"/>
        </w:rPr>
        <w:t>17</w:t>
      </w:r>
      <w:r w:rsidR="0086524F" w:rsidRPr="006513E0">
        <w:rPr>
          <w:rFonts w:ascii="Times New Roman" w:hAnsi="Times New Roman" w:cs="Times New Roman"/>
          <w:color w:val="000000" w:themeColor="text1"/>
          <w:sz w:val="28"/>
          <w:szCs w:val="28"/>
        </w:rPr>
        <w:t>. Оценка эффективности использования ИМТ осуществляется на основании сравнения значений результатов использования ИМТ, установленных соглашением, и фактически достигнутых муниципальными образованиями по итогам отчетного финансового год</w:t>
      </w:r>
      <w:r w:rsidR="003F39FB" w:rsidRPr="006513E0">
        <w:rPr>
          <w:rFonts w:ascii="Times New Roman" w:hAnsi="Times New Roman" w:cs="Times New Roman"/>
          <w:color w:val="000000" w:themeColor="text1"/>
          <w:sz w:val="28"/>
          <w:szCs w:val="28"/>
        </w:rPr>
        <w:t>а, а также значений показателя «</w:t>
      </w:r>
      <w:r w:rsidR="0086524F" w:rsidRPr="006513E0">
        <w:rPr>
          <w:rFonts w:ascii="Times New Roman" w:hAnsi="Times New Roman" w:cs="Times New Roman"/>
          <w:color w:val="000000" w:themeColor="text1"/>
          <w:sz w:val="28"/>
          <w:szCs w:val="28"/>
        </w:rPr>
        <w:t>площадь земельных участков, предоставленных для сельскохозяйственного производства</w:t>
      </w:r>
      <w:r w:rsidR="003F39FB" w:rsidRPr="006513E0">
        <w:rPr>
          <w:rFonts w:ascii="Times New Roman" w:hAnsi="Times New Roman" w:cs="Times New Roman"/>
          <w:color w:val="000000" w:themeColor="text1"/>
          <w:sz w:val="28"/>
          <w:szCs w:val="28"/>
        </w:rPr>
        <w:t>»</w:t>
      </w:r>
      <w:r w:rsidR="0086524F" w:rsidRPr="006513E0">
        <w:rPr>
          <w:rFonts w:ascii="Times New Roman" w:hAnsi="Times New Roman" w:cs="Times New Roman"/>
          <w:color w:val="000000" w:themeColor="text1"/>
          <w:sz w:val="28"/>
          <w:szCs w:val="28"/>
        </w:rPr>
        <w:t xml:space="preserve"> не позднее года, следующего за годом проведения мероприятий, предусмотренных </w:t>
      </w:r>
      <w:hyperlink w:anchor="P48">
        <w:r w:rsidR="0086524F" w:rsidRPr="006513E0">
          <w:rPr>
            <w:rFonts w:ascii="Times New Roman" w:hAnsi="Times New Roman" w:cs="Times New Roman"/>
            <w:color w:val="000000" w:themeColor="text1"/>
            <w:sz w:val="28"/>
            <w:szCs w:val="28"/>
          </w:rPr>
          <w:t xml:space="preserve">пунктом </w:t>
        </w:r>
        <w:r w:rsidR="00922D2D" w:rsidRPr="006513E0">
          <w:rPr>
            <w:rFonts w:ascii="Times New Roman" w:hAnsi="Times New Roman" w:cs="Times New Roman"/>
            <w:color w:val="000000" w:themeColor="text1"/>
            <w:sz w:val="28"/>
            <w:szCs w:val="28"/>
          </w:rPr>
          <w:t>2</w:t>
        </w:r>
      </w:hyperlink>
      <w:r w:rsidR="0086524F" w:rsidRPr="006513E0">
        <w:rPr>
          <w:rFonts w:ascii="Times New Roman" w:hAnsi="Times New Roman" w:cs="Times New Roman"/>
          <w:color w:val="000000" w:themeColor="text1"/>
          <w:sz w:val="28"/>
          <w:szCs w:val="28"/>
        </w:rPr>
        <w:t xml:space="preserve"> настоящих Правил</w:t>
      </w:r>
      <w:r w:rsidR="00922D2D" w:rsidRPr="006513E0">
        <w:rPr>
          <w:rFonts w:ascii="Times New Roman" w:hAnsi="Times New Roman" w:cs="Times New Roman"/>
          <w:color w:val="000000" w:themeColor="text1"/>
          <w:sz w:val="28"/>
          <w:szCs w:val="28"/>
        </w:rPr>
        <w:t xml:space="preserve"> и </w:t>
      </w:r>
      <w:r w:rsidR="00FD1167">
        <w:rPr>
          <w:rFonts w:ascii="Times New Roman" w:hAnsi="Times New Roman" w:cs="Times New Roman"/>
          <w:color w:val="000000" w:themeColor="text1"/>
          <w:sz w:val="28"/>
          <w:szCs w:val="28"/>
        </w:rPr>
        <w:t>м</w:t>
      </w:r>
      <w:r w:rsidR="00922D2D" w:rsidRPr="006513E0">
        <w:rPr>
          <w:rFonts w:ascii="Times New Roman" w:hAnsi="Times New Roman" w:cs="Times New Roman"/>
          <w:color w:val="000000" w:themeColor="text1"/>
          <w:sz w:val="28"/>
          <w:szCs w:val="28"/>
        </w:rPr>
        <w:t>етодики</w:t>
      </w:r>
      <w:r w:rsidR="0086524F" w:rsidRPr="006513E0">
        <w:rPr>
          <w:rFonts w:ascii="Times New Roman" w:hAnsi="Times New Roman" w:cs="Times New Roman"/>
          <w:color w:val="000000" w:themeColor="text1"/>
          <w:sz w:val="28"/>
          <w:szCs w:val="28"/>
        </w:rPr>
        <w:t>.</w:t>
      </w:r>
    </w:p>
    <w:p w:rsidR="0086524F" w:rsidRPr="006513E0" w:rsidRDefault="003761D9" w:rsidP="006513E0">
      <w:pPr>
        <w:pStyle w:val="ConsPlusNormal"/>
        <w:ind w:firstLine="709"/>
        <w:jc w:val="both"/>
        <w:rPr>
          <w:rFonts w:ascii="Times New Roman" w:hAnsi="Times New Roman" w:cs="Times New Roman"/>
          <w:color w:val="000000" w:themeColor="text1"/>
          <w:sz w:val="28"/>
          <w:szCs w:val="28"/>
        </w:rPr>
      </w:pPr>
      <w:bookmarkStart w:id="12" w:name="P104"/>
      <w:bookmarkEnd w:id="12"/>
      <w:r w:rsidRPr="006513E0">
        <w:rPr>
          <w:rFonts w:ascii="Times New Roman" w:hAnsi="Times New Roman" w:cs="Times New Roman"/>
          <w:color w:val="000000" w:themeColor="text1"/>
          <w:sz w:val="28"/>
          <w:szCs w:val="28"/>
        </w:rPr>
        <w:t>1</w:t>
      </w:r>
      <w:r w:rsidR="00F95811" w:rsidRPr="006513E0">
        <w:rPr>
          <w:rFonts w:ascii="Times New Roman" w:hAnsi="Times New Roman" w:cs="Times New Roman"/>
          <w:color w:val="000000" w:themeColor="text1"/>
          <w:sz w:val="28"/>
          <w:szCs w:val="28"/>
        </w:rPr>
        <w:t>8</w:t>
      </w:r>
      <w:r w:rsidR="0086524F" w:rsidRPr="006513E0">
        <w:rPr>
          <w:rFonts w:ascii="Times New Roman" w:hAnsi="Times New Roman" w:cs="Times New Roman"/>
          <w:color w:val="000000" w:themeColor="text1"/>
          <w:sz w:val="28"/>
          <w:szCs w:val="28"/>
        </w:rPr>
        <w:t xml:space="preserve">. Получатели ИМТ представляют в </w:t>
      </w:r>
      <w:r w:rsidR="00D90DE5" w:rsidRPr="006513E0">
        <w:rPr>
          <w:rFonts w:ascii="Times New Roman" w:hAnsi="Times New Roman" w:cs="Times New Roman"/>
          <w:color w:val="000000" w:themeColor="text1"/>
          <w:sz w:val="28"/>
          <w:szCs w:val="28"/>
        </w:rPr>
        <w:t>Министерство</w:t>
      </w:r>
      <w:r w:rsidR="0086524F" w:rsidRPr="006513E0">
        <w:rPr>
          <w:rFonts w:ascii="Times New Roman" w:hAnsi="Times New Roman" w:cs="Times New Roman"/>
          <w:color w:val="000000" w:themeColor="text1"/>
          <w:sz w:val="28"/>
          <w:szCs w:val="28"/>
        </w:rPr>
        <w:t>:</w:t>
      </w:r>
    </w:p>
    <w:p w:rsidR="0086524F" w:rsidRPr="006513E0" w:rsidRDefault="0086524F" w:rsidP="006513E0">
      <w:pPr>
        <w:pStyle w:val="ConsPlusNormal"/>
        <w:ind w:firstLine="709"/>
        <w:jc w:val="both"/>
        <w:rPr>
          <w:rFonts w:ascii="Times New Roman" w:hAnsi="Times New Roman" w:cs="Times New Roman"/>
          <w:color w:val="000000" w:themeColor="text1"/>
          <w:sz w:val="28"/>
          <w:szCs w:val="28"/>
        </w:rPr>
      </w:pPr>
      <w:r w:rsidRPr="006513E0">
        <w:rPr>
          <w:rFonts w:ascii="Times New Roman" w:hAnsi="Times New Roman" w:cs="Times New Roman"/>
          <w:color w:val="000000" w:themeColor="text1"/>
          <w:sz w:val="28"/>
          <w:szCs w:val="28"/>
        </w:rPr>
        <w:t xml:space="preserve">1) ежеквартально, не позднее 10-го числа месяца, следующего за отчетным периодом, отчет об использовании предоставленных ИМТ из </w:t>
      </w:r>
      <w:r w:rsidR="00D90DE5" w:rsidRPr="006513E0">
        <w:rPr>
          <w:rFonts w:ascii="Times New Roman" w:hAnsi="Times New Roman" w:cs="Times New Roman"/>
          <w:color w:val="000000" w:themeColor="text1"/>
          <w:sz w:val="28"/>
          <w:szCs w:val="28"/>
        </w:rPr>
        <w:t>республиканского</w:t>
      </w:r>
      <w:r w:rsidRPr="006513E0">
        <w:rPr>
          <w:rFonts w:ascii="Times New Roman" w:hAnsi="Times New Roman" w:cs="Times New Roman"/>
          <w:color w:val="000000" w:themeColor="text1"/>
          <w:sz w:val="28"/>
          <w:szCs w:val="28"/>
        </w:rPr>
        <w:t xml:space="preserve"> бюджета бюджету муниципального образования на подготовку проектов межевания земельных участков и проведение кадастровых работ по форме, утвержденной </w:t>
      </w:r>
      <w:r w:rsidR="00D90DE5" w:rsidRPr="006513E0">
        <w:rPr>
          <w:rFonts w:ascii="Times New Roman" w:hAnsi="Times New Roman" w:cs="Times New Roman"/>
          <w:color w:val="000000" w:themeColor="text1"/>
          <w:sz w:val="28"/>
          <w:szCs w:val="28"/>
        </w:rPr>
        <w:t>Министерством сельского хозяйства Российской Федерации</w:t>
      </w:r>
      <w:r w:rsidRPr="006513E0">
        <w:rPr>
          <w:rFonts w:ascii="Times New Roman" w:hAnsi="Times New Roman" w:cs="Times New Roman"/>
          <w:color w:val="000000" w:themeColor="text1"/>
          <w:sz w:val="28"/>
          <w:szCs w:val="28"/>
        </w:rPr>
        <w:t>;</w:t>
      </w:r>
    </w:p>
    <w:p w:rsidR="0086524F" w:rsidRPr="006513E0" w:rsidRDefault="0086524F" w:rsidP="006513E0">
      <w:pPr>
        <w:pStyle w:val="ConsPlusNormal"/>
        <w:ind w:firstLine="709"/>
        <w:jc w:val="both"/>
        <w:rPr>
          <w:rFonts w:ascii="Times New Roman" w:hAnsi="Times New Roman" w:cs="Times New Roman"/>
          <w:color w:val="000000" w:themeColor="text1"/>
          <w:sz w:val="28"/>
          <w:szCs w:val="28"/>
        </w:rPr>
      </w:pPr>
      <w:r w:rsidRPr="006513E0">
        <w:rPr>
          <w:rFonts w:ascii="Times New Roman" w:hAnsi="Times New Roman" w:cs="Times New Roman"/>
          <w:color w:val="000000" w:themeColor="text1"/>
          <w:sz w:val="28"/>
          <w:szCs w:val="28"/>
        </w:rPr>
        <w:t xml:space="preserve">2) ежегодные отчеты </w:t>
      </w:r>
      <w:r w:rsidR="00450019">
        <w:rPr>
          <w:rFonts w:ascii="Times New Roman" w:hAnsi="Times New Roman" w:cs="Times New Roman"/>
          <w:color w:val="000000" w:themeColor="text1"/>
          <w:sz w:val="28"/>
          <w:szCs w:val="28"/>
        </w:rPr>
        <w:t>–</w:t>
      </w:r>
      <w:r w:rsidRPr="006513E0">
        <w:rPr>
          <w:rFonts w:ascii="Times New Roman" w:hAnsi="Times New Roman" w:cs="Times New Roman"/>
          <w:color w:val="000000" w:themeColor="text1"/>
          <w:sz w:val="28"/>
          <w:szCs w:val="28"/>
        </w:rPr>
        <w:t xml:space="preserve"> не позднее 3 рабочих дней месяца, следующего за отчетным периодом, ежегодные уточненные отчеты </w:t>
      </w:r>
      <w:r w:rsidR="00450019">
        <w:rPr>
          <w:rFonts w:ascii="Times New Roman" w:hAnsi="Times New Roman" w:cs="Times New Roman"/>
          <w:color w:val="000000" w:themeColor="text1"/>
          <w:sz w:val="28"/>
          <w:szCs w:val="28"/>
        </w:rPr>
        <w:t>–</w:t>
      </w:r>
      <w:r w:rsidRPr="006513E0">
        <w:rPr>
          <w:rFonts w:ascii="Times New Roman" w:hAnsi="Times New Roman" w:cs="Times New Roman"/>
          <w:color w:val="000000" w:themeColor="text1"/>
          <w:sz w:val="28"/>
          <w:szCs w:val="28"/>
        </w:rPr>
        <w:t xml:space="preserve"> не позднее 10 февраля года, следующего за отчетным годом, следующим за годом предоставления ИМТ, отчет о достижении результата, указанного в </w:t>
      </w:r>
      <w:hyperlink w:anchor="P100">
        <w:r w:rsidRPr="006513E0">
          <w:rPr>
            <w:rFonts w:ascii="Times New Roman" w:hAnsi="Times New Roman" w:cs="Times New Roman"/>
            <w:color w:val="000000" w:themeColor="text1"/>
            <w:sz w:val="28"/>
            <w:szCs w:val="28"/>
          </w:rPr>
          <w:t>пункте 1</w:t>
        </w:r>
        <w:r w:rsidR="00922D2D" w:rsidRPr="006513E0">
          <w:rPr>
            <w:rFonts w:ascii="Times New Roman" w:hAnsi="Times New Roman" w:cs="Times New Roman"/>
            <w:color w:val="000000" w:themeColor="text1"/>
            <w:sz w:val="28"/>
            <w:szCs w:val="28"/>
          </w:rPr>
          <w:t>6</w:t>
        </w:r>
      </w:hyperlink>
      <w:r w:rsidRPr="006513E0">
        <w:rPr>
          <w:rFonts w:ascii="Times New Roman" w:hAnsi="Times New Roman" w:cs="Times New Roman"/>
          <w:color w:val="000000" w:themeColor="text1"/>
          <w:sz w:val="28"/>
          <w:szCs w:val="28"/>
        </w:rPr>
        <w:t xml:space="preserve"> настоящих Правил</w:t>
      </w:r>
      <w:r w:rsidR="00922D2D" w:rsidRPr="006513E0">
        <w:rPr>
          <w:rFonts w:ascii="Times New Roman" w:hAnsi="Times New Roman" w:cs="Times New Roman"/>
          <w:color w:val="000000" w:themeColor="text1"/>
          <w:sz w:val="28"/>
          <w:szCs w:val="28"/>
        </w:rPr>
        <w:t xml:space="preserve"> и Методики</w:t>
      </w:r>
      <w:r w:rsidRPr="006513E0">
        <w:rPr>
          <w:rFonts w:ascii="Times New Roman" w:hAnsi="Times New Roman" w:cs="Times New Roman"/>
          <w:color w:val="000000" w:themeColor="text1"/>
          <w:sz w:val="28"/>
          <w:szCs w:val="28"/>
        </w:rPr>
        <w:t xml:space="preserve">, по форме, разработанной </w:t>
      </w:r>
      <w:r w:rsidR="00D90DE5" w:rsidRPr="006513E0">
        <w:rPr>
          <w:rFonts w:ascii="Times New Roman" w:hAnsi="Times New Roman" w:cs="Times New Roman"/>
          <w:color w:val="000000" w:themeColor="text1"/>
          <w:sz w:val="28"/>
          <w:szCs w:val="28"/>
        </w:rPr>
        <w:t>Министерством сельского хозяйства Российской Федерации</w:t>
      </w:r>
      <w:r w:rsidRPr="006513E0">
        <w:rPr>
          <w:rFonts w:ascii="Times New Roman" w:hAnsi="Times New Roman" w:cs="Times New Roman"/>
          <w:color w:val="000000" w:themeColor="text1"/>
          <w:sz w:val="28"/>
          <w:szCs w:val="28"/>
        </w:rPr>
        <w:t>;</w:t>
      </w:r>
    </w:p>
    <w:p w:rsidR="0086524F" w:rsidRPr="006513E0" w:rsidRDefault="0086524F" w:rsidP="006513E0">
      <w:pPr>
        <w:pStyle w:val="ConsPlusNormal"/>
        <w:ind w:firstLine="709"/>
        <w:jc w:val="both"/>
        <w:rPr>
          <w:rFonts w:ascii="Times New Roman" w:hAnsi="Times New Roman" w:cs="Times New Roman"/>
          <w:color w:val="000000" w:themeColor="text1"/>
          <w:sz w:val="28"/>
          <w:szCs w:val="28"/>
        </w:rPr>
      </w:pPr>
      <w:r w:rsidRPr="006513E0">
        <w:rPr>
          <w:rFonts w:ascii="Times New Roman" w:hAnsi="Times New Roman" w:cs="Times New Roman"/>
          <w:color w:val="000000" w:themeColor="text1"/>
          <w:sz w:val="28"/>
          <w:szCs w:val="28"/>
        </w:rPr>
        <w:lastRenderedPageBreak/>
        <w:t xml:space="preserve">3) отчет муниципальных образований о факте распоряжения земельными участками в целях их предоставления для сельскохозяйственного производства, в отношении которых были реализованы мероприятия, предусмотренные </w:t>
      </w:r>
      <w:hyperlink w:anchor="P48">
        <w:r w:rsidRPr="006513E0">
          <w:rPr>
            <w:rFonts w:ascii="Times New Roman" w:hAnsi="Times New Roman" w:cs="Times New Roman"/>
            <w:color w:val="000000" w:themeColor="text1"/>
            <w:sz w:val="28"/>
            <w:szCs w:val="28"/>
          </w:rPr>
          <w:t xml:space="preserve">пунктом </w:t>
        </w:r>
        <w:r w:rsidR="00922D2D" w:rsidRPr="006513E0">
          <w:rPr>
            <w:rFonts w:ascii="Times New Roman" w:hAnsi="Times New Roman" w:cs="Times New Roman"/>
            <w:color w:val="000000" w:themeColor="text1"/>
            <w:sz w:val="28"/>
            <w:szCs w:val="28"/>
          </w:rPr>
          <w:t>2</w:t>
        </w:r>
      </w:hyperlink>
      <w:r w:rsidRPr="006513E0">
        <w:rPr>
          <w:rFonts w:ascii="Times New Roman" w:hAnsi="Times New Roman" w:cs="Times New Roman"/>
          <w:color w:val="000000" w:themeColor="text1"/>
          <w:sz w:val="28"/>
          <w:szCs w:val="28"/>
        </w:rPr>
        <w:t xml:space="preserve"> настоящих Правил</w:t>
      </w:r>
      <w:r w:rsidR="00922D2D" w:rsidRPr="006513E0">
        <w:rPr>
          <w:rFonts w:ascii="Times New Roman" w:hAnsi="Times New Roman" w:cs="Times New Roman"/>
          <w:color w:val="000000" w:themeColor="text1"/>
          <w:sz w:val="28"/>
          <w:szCs w:val="28"/>
        </w:rPr>
        <w:t xml:space="preserve"> и Методики</w:t>
      </w:r>
      <w:r w:rsidRPr="006513E0">
        <w:rPr>
          <w:rFonts w:ascii="Times New Roman" w:hAnsi="Times New Roman" w:cs="Times New Roman"/>
          <w:color w:val="000000" w:themeColor="text1"/>
          <w:sz w:val="28"/>
          <w:szCs w:val="28"/>
        </w:rPr>
        <w:t xml:space="preserve">, представляемый ежегодно, не позднее 6 февраля года, следующего за отчетным годом, по форме, установленной </w:t>
      </w:r>
      <w:r w:rsidR="007A5316" w:rsidRPr="006513E0">
        <w:rPr>
          <w:rFonts w:ascii="Times New Roman" w:hAnsi="Times New Roman" w:cs="Times New Roman"/>
          <w:color w:val="000000" w:themeColor="text1"/>
          <w:sz w:val="28"/>
          <w:szCs w:val="28"/>
        </w:rPr>
        <w:t>Министерством сельского хозяйства Российской Федерации</w:t>
      </w:r>
      <w:r w:rsidRPr="006513E0">
        <w:rPr>
          <w:rFonts w:ascii="Times New Roman" w:hAnsi="Times New Roman" w:cs="Times New Roman"/>
          <w:color w:val="000000" w:themeColor="text1"/>
          <w:sz w:val="28"/>
          <w:szCs w:val="28"/>
        </w:rPr>
        <w:t>.</w:t>
      </w:r>
    </w:p>
    <w:p w:rsidR="0086524F" w:rsidRPr="006513E0" w:rsidRDefault="00F95811" w:rsidP="006513E0">
      <w:pPr>
        <w:pStyle w:val="ConsPlusNormal"/>
        <w:ind w:firstLine="709"/>
        <w:jc w:val="both"/>
        <w:rPr>
          <w:rFonts w:ascii="Times New Roman" w:hAnsi="Times New Roman" w:cs="Times New Roman"/>
          <w:color w:val="000000" w:themeColor="text1"/>
          <w:sz w:val="28"/>
          <w:szCs w:val="28"/>
        </w:rPr>
      </w:pPr>
      <w:bookmarkStart w:id="13" w:name="P108"/>
      <w:bookmarkEnd w:id="13"/>
      <w:r w:rsidRPr="006513E0">
        <w:rPr>
          <w:rFonts w:ascii="Times New Roman" w:hAnsi="Times New Roman" w:cs="Times New Roman"/>
          <w:color w:val="000000" w:themeColor="text1"/>
          <w:sz w:val="28"/>
          <w:szCs w:val="28"/>
        </w:rPr>
        <w:t>19</w:t>
      </w:r>
      <w:r w:rsidR="0086524F" w:rsidRPr="006513E0">
        <w:rPr>
          <w:rFonts w:ascii="Times New Roman" w:hAnsi="Times New Roman" w:cs="Times New Roman"/>
          <w:color w:val="000000" w:themeColor="text1"/>
          <w:sz w:val="28"/>
          <w:szCs w:val="28"/>
        </w:rPr>
        <w:t xml:space="preserve">. В случае если по состоянию на 31 декабря года предоставления ИМТ муниципальным образованием допущены нарушения </w:t>
      </w:r>
      <w:r w:rsidR="005850F0" w:rsidRPr="006513E0">
        <w:rPr>
          <w:rFonts w:ascii="Times New Roman" w:hAnsi="Times New Roman" w:cs="Times New Roman"/>
          <w:color w:val="000000" w:themeColor="text1"/>
          <w:sz w:val="28"/>
          <w:szCs w:val="28"/>
        </w:rPr>
        <w:t xml:space="preserve">обязательств, </w:t>
      </w:r>
      <w:r w:rsidR="0086524F" w:rsidRPr="006513E0">
        <w:rPr>
          <w:rFonts w:ascii="Times New Roman" w:hAnsi="Times New Roman" w:cs="Times New Roman"/>
          <w:color w:val="000000" w:themeColor="text1"/>
          <w:sz w:val="28"/>
          <w:szCs w:val="28"/>
        </w:rPr>
        <w:t xml:space="preserve">предусмотренных соглашением в части </w:t>
      </w:r>
      <w:proofErr w:type="spellStart"/>
      <w:r w:rsidR="0086524F" w:rsidRPr="006513E0">
        <w:rPr>
          <w:rFonts w:ascii="Times New Roman" w:hAnsi="Times New Roman" w:cs="Times New Roman"/>
          <w:color w:val="000000" w:themeColor="text1"/>
          <w:sz w:val="28"/>
          <w:szCs w:val="28"/>
        </w:rPr>
        <w:t>недостижения</w:t>
      </w:r>
      <w:proofErr w:type="spellEnd"/>
      <w:r w:rsidR="0086524F" w:rsidRPr="006513E0">
        <w:rPr>
          <w:rFonts w:ascii="Times New Roman" w:hAnsi="Times New Roman" w:cs="Times New Roman"/>
          <w:color w:val="000000" w:themeColor="text1"/>
          <w:sz w:val="28"/>
          <w:szCs w:val="28"/>
        </w:rPr>
        <w:t xml:space="preserve"> результатов использования ИМТ</w:t>
      </w:r>
      <w:r w:rsidR="005850F0" w:rsidRPr="006513E0">
        <w:rPr>
          <w:rFonts w:ascii="Times New Roman" w:hAnsi="Times New Roman" w:cs="Times New Roman"/>
          <w:color w:val="000000" w:themeColor="text1"/>
          <w:sz w:val="28"/>
          <w:szCs w:val="28"/>
        </w:rPr>
        <w:t>,</w:t>
      </w:r>
      <w:r w:rsidR="0086524F" w:rsidRPr="006513E0">
        <w:rPr>
          <w:rFonts w:ascii="Times New Roman" w:hAnsi="Times New Roman" w:cs="Times New Roman"/>
          <w:color w:val="000000" w:themeColor="text1"/>
          <w:sz w:val="28"/>
          <w:szCs w:val="28"/>
        </w:rPr>
        <w:t xml:space="preserve"> и в срок до установленной соглашением первой даты представления отчетности о достижении значений результатов использования ИМТ года, следующего за годом предоставления ИМТ, указанные нарушения не устранены, объем средств, подлежащих возврату из бюджета муниципального образования в бюджет </w:t>
      </w:r>
      <w:r w:rsidR="006340DE" w:rsidRPr="006513E0">
        <w:rPr>
          <w:rFonts w:ascii="Times New Roman" w:hAnsi="Times New Roman" w:cs="Times New Roman"/>
          <w:color w:val="000000" w:themeColor="text1"/>
          <w:sz w:val="28"/>
          <w:szCs w:val="28"/>
        </w:rPr>
        <w:t>республики</w:t>
      </w:r>
      <w:r w:rsidR="0086524F" w:rsidRPr="006513E0">
        <w:rPr>
          <w:rFonts w:ascii="Times New Roman" w:hAnsi="Times New Roman" w:cs="Times New Roman"/>
          <w:color w:val="000000" w:themeColor="text1"/>
          <w:sz w:val="28"/>
          <w:szCs w:val="28"/>
        </w:rPr>
        <w:t>, в срок до 1 июня года, следующего за годом предоставления иных межбюджетных трансфертов (</w:t>
      </w:r>
      <w:proofErr w:type="spellStart"/>
      <w:r w:rsidR="0086524F" w:rsidRPr="006513E0">
        <w:rPr>
          <w:rFonts w:ascii="Times New Roman" w:hAnsi="Times New Roman" w:cs="Times New Roman"/>
          <w:color w:val="000000" w:themeColor="text1"/>
          <w:sz w:val="28"/>
          <w:szCs w:val="28"/>
        </w:rPr>
        <w:t>V</w:t>
      </w:r>
      <w:r w:rsidR="0086524F" w:rsidRPr="006513E0">
        <w:rPr>
          <w:rFonts w:ascii="Times New Roman" w:hAnsi="Times New Roman" w:cs="Times New Roman"/>
          <w:color w:val="000000" w:themeColor="text1"/>
          <w:sz w:val="28"/>
          <w:szCs w:val="28"/>
          <w:vertAlign w:val="subscript"/>
        </w:rPr>
        <w:t>возврата</w:t>
      </w:r>
      <w:proofErr w:type="spellEnd"/>
      <w:r w:rsidR="0086524F" w:rsidRPr="006513E0">
        <w:rPr>
          <w:rFonts w:ascii="Times New Roman" w:hAnsi="Times New Roman" w:cs="Times New Roman"/>
          <w:color w:val="000000" w:themeColor="text1"/>
          <w:sz w:val="28"/>
          <w:szCs w:val="28"/>
        </w:rPr>
        <w:t>), рассчитывается по каждому результату, предусмотренному соглашением, по формуле:</w:t>
      </w:r>
    </w:p>
    <w:p w:rsidR="0086524F" w:rsidRPr="006513E0" w:rsidRDefault="0086524F" w:rsidP="006513E0">
      <w:pPr>
        <w:pStyle w:val="ConsPlusNormal"/>
        <w:ind w:firstLine="709"/>
        <w:jc w:val="both"/>
        <w:rPr>
          <w:rFonts w:ascii="Times New Roman" w:hAnsi="Times New Roman" w:cs="Times New Roman"/>
          <w:color w:val="000000" w:themeColor="text1"/>
          <w:sz w:val="28"/>
          <w:szCs w:val="28"/>
        </w:rPr>
      </w:pPr>
    </w:p>
    <w:p w:rsidR="00450019" w:rsidRDefault="0086524F" w:rsidP="006513E0">
      <w:pPr>
        <w:pStyle w:val="ConsPlusNormal"/>
        <w:ind w:firstLine="709"/>
        <w:jc w:val="center"/>
        <w:rPr>
          <w:rFonts w:ascii="Times New Roman" w:hAnsi="Times New Roman" w:cs="Times New Roman"/>
          <w:color w:val="000000" w:themeColor="text1"/>
          <w:sz w:val="28"/>
          <w:szCs w:val="28"/>
        </w:rPr>
      </w:pPr>
      <w:proofErr w:type="spellStart"/>
      <w:r w:rsidRPr="006513E0">
        <w:rPr>
          <w:rFonts w:ascii="Times New Roman" w:hAnsi="Times New Roman" w:cs="Times New Roman"/>
          <w:color w:val="000000" w:themeColor="text1"/>
          <w:sz w:val="28"/>
          <w:szCs w:val="28"/>
        </w:rPr>
        <w:t>V</w:t>
      </w:r>
      <w:r w:rsidRPr="006513E0">
        <w:rPr>
          <w:rFonts w:ascii="Times New Roman" w:hAnsi="Times New Roman" w:cs="Times New Roman"/>
          <w:color w:val="000000" w:themeColor="text1"/>
          <w:sz w:val="28"/>
          <w:szCs w:val="28"/>
          <w:vertAlign w:val="subscript"/>
        </w:rPr>
        <w:t>возврата</w:t>
      </w:r>
      <w:proofErr w:type="spellEnd"/>
      <w:r w:rsidRPr="006513E0">
        <w:rPr>
          <w:rFonts w:ascii="Times New Roman" w:hAnsi="Times New Roman" w:cs="Times New Roman"/>
          <w:color w:val="000000" w:themeColor="text1"/>
          <w:sz w:val="28"/>
          <w:szCs w:val="28"/>
        </w:rPr>
        <w:t xml:space="preserve"> = (1 - T / S) x </w:t>
      </w:r>
      <w:proofErr w:type="spellStart"/>
      <w:r w:rsidRPr="006513E0">
        <w:rPr>
          <w:rFonts w:ascii="Times New Roman" w:hAnsi="Times New Roman" w:cs="Times New Roman"/>
          <w:color w:val="000000" w:themeColor="text1"/>
          <w:sz w:val="28"/>
          <w:szCs w:val="28"/>
        </w:rPr>
        <w:t>V</w:t>
      </w:r>
      <w:r w:rsidRPr="006513E0">
        <w:rPr>
          <w:rFonts w:ascii="Times New Roman" w:hAnsi="Times New Roman" w:cs="Times New Roman"/>
          <w:color w:val="000000" w:themeColor="text1"/>
          <w:sz w:val="28"/>
          <w:szCs w:val="28"/>
          <w:vertAlign w:val="subscript"/>
        </w:rPr>
        <w:t>иные</w:t>
      </w:r>
      <w:proofErr w:type="spellEnd"/>
      <w:r w:rsidRPr="006513E0">
        <w:rPr>
          <w:rFonts w:ascii="Times New Roman" w:hAnsi="Times New Roman" w:cs="Times New Roman"/>
          <w:color w:val="000000" w:themeColor="text1"/>
          <w:sz w:val="28"/>
          <w:szCs w:val="28"/>
          <w:vertAlign w:val="subscript"/>
        </w:rPr>
        <w:t xml:space="preserve"> межбюджетные трансферты</w:t>
      </w:r>
      <w:r w:rsidRPr="006513E0">
        <w:rPr>
          <w:rFonts w:ascii="Times New Roman" w:hAnsi="Times New Roman" w:cs="Times New Roman"/>
          <w:color w:val="000000" w:themeColor="text1"/>
          <w:sz w:val="28"/>
          <w:szCs w:val="28"/>
        </w:rPr>
        <w:t xml:space="preserve"> x</w:t>
      </w:r>
      <w:r w:rsidR="00FD1167">
        <w:rPr>
          <w:rFonts w:ascii="Times New Roman" w:hAnsi="Times New Roman" w:cs="Times New Roman"/>
          <w:color w:val="000000" w:themeColor="text1"/>
          <w:sz w:val="28"/>
          <w:szCs w:val="28"/>
        </w:rPr>
        <w:t xml:space="preserve"> </w:t>
      </w:r>
      <w:proofErr w:type="spellStart"/>
      <w:r w:rsidRPr="006513E0">
        <w:rPr>
          <w:rFonts w:ascii="Times New Roman" w:hAnsi="Times New Roman" w:cs="Times New Roman"/>
          <w:color w:val="000000" w:themeColor="text1"/>
          <w:sz w:val="28"/>
          <w:szCs w:val="28"/>
        </w:rPr>
        <w:t>x</w:t>
      </w:r>
      <w:proofErr w:type="spellEnd"/>
      <w:r w:rsidRPr="006513E0">
        <w:rPr>
          <w:rFonts w:ascii="Times New Roman" w:hAnsi="Times New Roman" w:cs="Times New Roman"/>
          <w:color w:val="000000" w:themeColor="text1"/>
          <w:sz w:val="28"/>
          <w:szCs w:val="28"/>
        </w:rPr>
        <w:t xml:space="preserve"> 0,1, </w:t>
      </w:r>
    </w:p>
    <w:p w:rsidR="0086524F" w:rsidRPr="006513E0" w:rsidRDefault="0086524F" w:rsidP="00450019">
      <w:pPr>
        <w:pStyle w:val="ConsPlusNormal"/>
        <w:ind w:firstLine="709"/>
        <w:jc w:val="both"/>
        <w:rPr>
          <w:rFonts w:ascii="Times New Roman" w:hAnsi="Times New Roman" w:cs="Times New Roman"/>
          <w:color w:val="000000" w:themeColor="text1"/>
          <w:sz w:val="28"/>
          <w:szCs w:val="28"/>
        </w:rPr>
      </w:pPr>
      <w:r w:rsidRPr="006513E0">
        <w:rPr>
          <w:rFonts w:ascii="Times New Roman" w:hAnsi="Times New Roman" w:cs="Times New Roman"/>
          <w:color w:val="000000" w:themeColor="text1"/>
          <w:sz w:val="28"/>
          <w:szCs w:val="28"/>
        </w:rPr>
        <w:t>где:</w:t>
      </w:r>
    </w:p>
    <w:p w:rsidR="0086524F" w:rsidRPr="006513E0" w:rsidRDefault="0086524F" w:rsidP="006513E0">
      <w:pPr>
        <w:pStyle w:val="ConsPlusNormal"/>
        <w:ind w:firstLine="709"/>
        <w:jc w:val="both"/>
        <w:rPr>
          <w:rFonts w:ascii="Times New Roman" w:hAnsi="Times New Roman" w:cs="Times New Roman"/>
          <w:color w:val="000000" w:themeColor="text1"/>
          <w:sz w:val="28"/>
          <w:szCs w:val="28"/>
        </w:rPr>
      </w:pPr>
      <w:r w:rsidRPr="006513E0">
        <w:rPr>
          <w:rFonts w:ascii="Times New Roman" w:hAnsi="Times New Roman" w:cs="Times New Roman"/>
          <w:color w:val="000000" w:themeColor="text1"/>
          <w:sz w:val="28"/>
          <w:szCs w:val="28"/>
        </w:rPr>
        <w:t xml:space="preserve">T </w:t>
      </w:r>
      <w:r w:rsidR="00450019">
        <w:rPr>
          <w:rFonts w:ascii="Times New Roman" w:hAnsi="Times New Roman" w:cs="Times New Roman"/>
          <w:color w:val="000000" w:themeColor="text1"/>
          <w:sz w:val="28"/>
          <w:szCs w:val="28"/>
        </w:rPr>
        <w:t>–</w:t>
      </w:r>
      <w:r w:rsidRPr="006513E0">
        <w:rPr>
          <w:rFonts w:ascii="Times New Roman" w:hAnsi="Times New Roman" w:cs="Times New Roman"/>
          <w:color w:val="000000" w:themeColor="text1"/>
          <w:sz w:val="28"/>
          <w:szCs w:val="28"/>
        </w:rPr>
        <w:t xml:space="preserve"> фактически достигнутое значение результата предоставления ИМТ на отчетную дату;</w:t>
      </w:r>
    </w:p>
    <w:p w:rsidR="0086524F" w:rsidRPr="006513E0" w:rsidRDefault="0086524F" w:rsidP="006513E0">
      <w:pPr>
        <w:pStyle w:val="ConsPlusNormal"/>
        <w:ind w:firstLine="709"/>
        <w:jc w:val="both"/>
        <w:rPr>
          <w:rFonts w:ascii="Times New Roman" w:hAnsi="Times New Roman" w:cs="Times New Roman"/>
          <w:color w:val="000000" w:themeColor="text1"/>
          <w:sz w:val="28"/>
          <w:szCs w:val="28"/>
        </w:rPr>
      </w:pPr>
      <w:r w:rsidRPr="006513E0">
        <w:rPr>
          <w:rFonts w:ascii="Times New Roman" w:hAnsi="Times New Roman" w:cs="Times New Roman"/>
          <w:color w:val="000000" w:themeColor="text1"/>
          <w:sz w:val="28"/>
          <w:szCs w:val="28"/>
        </w:rPr>
        <w:t xml:space="preserve">S </w:t>
      </w:r>
      <w:r w:rsidR="00450019">
        <w:rPr>
          <w:rFonts w:ascii="Times New Roman" w:hAnsi="Times New Roman" w:cs="Times New Roman"/>
          <w:color w:val="000000" w:themeColor="text1"/>
          <w:sz w:val="28"/>
          <w:szCs w:val="28"/>
        </w:rPr>
        <w:t>–</w:t>
      </w:r>
      <w:r w:rsidRPr="006513E0">
        <w:rPr>
          <w:rFonts w:ascii="Times New Roman" w:hAnsi="Times New Roman" w:cs="Times New Roman"/>
          <w:color w:val="000000" w:themeColor="text1"/>
          <w:sz w:val="28"/>
          <w:szCs w:val="28"/>
        </w:rPr>
        <w:t xml:space="preserve"> плановое значение результата предоставления ИМТ, установленное соглашением;</w:t>
      </w:r>
    </w:p>
    <w:p w:rsidR="0086524F" w:rsidRPr="006513E0" w:rsidRDefault="0086524F" w:rsidP="006513E0">
      <w:pPr>
        <w:pStyle w:val="ConsPlusNormal"/>
        <w:ind w:firstLine="709"/>
        <w:jc w:val="both"/>
        <w:rPr>
          <w:rFonts w:ascii="Times New Roman" w:hAnsi="Times New Roman" w:cs="Times New Roman"/>
          <w:color w:val="000000" w:themeColor="text1"/>
          <w:sz w:val="28"/>
          <w:szCs w:val="28"/>
        </w:rPr>
      </w:pPr>
      <w:proofErr w:type="spellStart"/>
      <w:r w:rsidRPr="006513E0">
        <w:rPr>
          <w:rFonts w:ascii="Times New Roman" w:hAnsi="Times New Roman" w:cs="Times New Roman"/>
          <w:color w:val="000000" w:themeColor="text1"/>
          <w:sz w:val="28"/>
          <w:szCs w:val="28"/>
        </w:rPr>
        <w:t>V</w:t>
      </w:r>
      <w:r w:rsidRPr="006513E0">
        <w:rPr>
          <w:rFonts w:ascii="Times New Roman" w:hAnsi="Times New Roman" w:cs="Times New Roman"/>
          <w:color w:val="000000" w:themeColor="text1"/>
          <w:sz w:val="28"/>
          <w:szCs w:val="28"/>
          <w:vertAlign w:val="subscript"/>
        </w:rPr>
        <w:t>иные</w:t>
      </w:r>
      <w:proofErr w:type="spellEnd"/>
      <w:r w:rsidRPr="006513E0">
        <w:rPr>
          <w:rFonts w:ascii="Times New Roman" w:hAnsi="Times New Roman" w:cs="Times New Roman"/>
          <w:color w:val="000000" w:themeColor="text1"/>
          <w:sz w:val="28"/>
          <w:szCs w:val="28"/>
          <w:vertAlign w:val="subscript"/>
        </w:rPr>
        <w:t xml:space="preserve"> межбюджетные трансферты</w:t>
      </w:r>
      <w:r w:rsidR="00450019">
        <w:rPr>
          <w:rFonts w:ascii="Times New Roman" w:hAnsi="Times New Roman" w:cs="Times New Roman"/>
          <w:color w:val="000000" w:themeColor="text1"/>
          <w:sz w:val="28"/>
          <w:szCs w:val="28"/>
        </w:rPr>
        <w:t xml:space="preserve"> –</w:t>
      </w:r>
      <w:r w:rsidRPr="006513E0">
        <w:rPr>
          <w:rFonts w:ascii="Times New Roman" w:hAnsi="Times New Roman" w:cs="Times New Roman"/>
          <w:color w:val="000000" w:themeColor="text1"/>
          <w:sz w:val="28"/>
          <w:szCs w:val="28"/>
        </w:rPr>
        <w:t xml:space="preserve"> размер ИМТ, предоставленных получателю в отчетном финансовом году.</w:t>
      </w:r>
    </w:p>
    <w:p w:rsidR="0086524F" w:rsidRPr="006513E0" w:rsidRDefault="00F95811" w:rsidP="006513E0">
      <w:pPr>
        <w:pStyle w:val="ConsPlusNormal"/>
        <w:ind w:firstLine="709"/>
        <w:jc w:val="both"/>
        <w:rPr>
          <w:rFonts w:ascii="Times New Roman" w:hAnsi="Times New Roman" w:cs="Times New Roman"/>
          <w:color w:val="000000" w:themeColor="text1"/>
          <w:sz w:val="28"/>
          <w:szCs w:val="28"/>
        </w:rPr>
      </w:pPr>
      <w:bookmarkStart w:id="14" w:name="P117"/>
      <w:bookmarkEnd w:id="14"/>
      <w:r w:rsidRPr="006513E0">
        <w:rPr>
          <w:rFonts w:ascii="Times New Roman" w:hAnsi="Times New Roman" w:cs="Times New Roman"/>
          <w:color w:val="000000" w:themeColor="text1"/>
          <w:sz w:val="28"/>
          <w:szCs w:val="28"/>
        </w:rPr>
        <w:t>20</w:t>
      </w:r>
      <w:r w:rsidR="0086524F" w:rsidRPr="006513E0">
        <w:rPr>
          <w:rFonts w:ascii="Times New Roman" w:hAnsi="Times New Roman" w:cs="Times New Roman"/>
          <w:color w:val="000000" w:themeColor="text1"/>
          <w:sz w:val="28"/>
          <w:szCs w:val="28"/>
        </w:rPr>
        <w:t xml:space="preserve">. Основаниями для освобождения муниципальных образований от применения мер, предусмотренных </w:t>
      </w:r>
      <w:hyperlink w:anchor="P130">
        <w:r w:rsidR="0086524F" w:rsidRPr="006513E0">
          <w:rPr>
            <w:rFonts w:ascii="Times New Roman" w:hAnsi="Times New Roman" w:cs="Times New Roman"/>
            <w:color w:val="000000" w:themeColor="text1"/>
            <w:sz w:val="28"/>
            <w:szCs w:val="28"/>
          </w:rPr>
          <w:t>пунктом 2</w:t>
        </w:r>
        <w:r w:rsidR="005850F0" w:rsidRPr="006513E0">
          <w:rPr>
            <w:rFonts w:ascii="Times New Roman" w:hAnsi="Times New Roman" w:cs="Times New Roman"/>
            <w:color w:val="000000" w:themeColor="text1"/>
            <w:sz w:val="28"/>
            <w:szCs w:val="28"/>
          </w:rPr>
          <w:t>5</w:t>
        </w:r>
      </w:hyperlink>
      <w:r w:rsidR="0086524F" w:rsidRPr="006513E0">
        <w:rPr>
          <w:rFonts w:ascii="Times New Roman" w:hAnsi="Times New Roman" w:cs="Times New Roman"/>
          <w:color w:val="000000" w:themeColor="text1"/>
          <w:sz w:val="28"/>
          <w:szCs w:val="28"/>
        </w:rPr>
        <w:t xml:space="preserve"> настоящих Правил</w:t>
      </w:r>
      <w:r w:rsidR="00FD1167">
        <w:rPr>
          <w:rFonts w:ascii="Times New Roman" w:hAnsi="Times New Roman" w:cs="Times New Roman"/>
          <w:color w:val="000000" w:themeColor="text1"/>
          <w:sz w:val="28"/>
          <w:szCs w:val="28"/>
        </w:rPr>
        <w:t xml:space="preserve"> и м</w:t>
      </w:r>
      <w:r w:rsidR="005850F0" w:rsidRPr="006513E0">
        <w:rPr>
          <w:rFonts w:ascii="Times New Roman" w:hAnsi="Times New Roman" w:cs="Times New Roman"/>
          <w:color w:val="000000" w:themeColor="text1"/>
          <w:sz w:val="28"/>
          <w:szCs w:val="28"/>
        </w:rPr>
        <w:t>етодики</w:t>
      </w:r>
      <w:r w:rsidR="0086524F" w:rsidRPr="006513E0">
        <w:rPr>
          <w:rFonts w:ascii="Times New Roman" w:hAnsi="Times New Roman" w:cs="Times New Roman"/>
          <w:color w:val="000000" w:themeColor="text1"/>
          <w:sz w:val="28"/>
          <w:szCs w:val="28"/>
        </w:rPr>
        <w:t>,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86524F" w:rsidRPr="006513E0" w:rsidRDefault="0086524F" w:rsidP="006513E0">
      <w:pPr>
        <w:pStyle w:val="ConsPlusNormal"/>
        <w:ind w:firstLine="709"/>
        <w:jc w:val="both"/>
        <w:rPr>
          <w:rFonts w:ascii="Times New Roman" w:hAnsi="Times New Roman" w:cs="Times New Roman"/>
          <w:color w:val="000000" w:themeColor="text1"/>
          <w:sz w:val="28"/>
          <w:szCs w:val="28"/>
        </w:rPr>
      </w:pPr>
      <w:r w:rsidRPr="006513E0">
        <w:rPr>
          <w:rFonts w:ascii="Times New Roman" w:hAnsi="Times New Roman" w:cs="Times New Roman"/>
          <w:color w:val="000000" w:themeColor="text1"/>
          <w:sz w:val="28"/>
          <w:szCs w:val="28"/>
        </w:rPr>
        <w:t xml:space="preserve">установление на территории соответствующего муниципального образования </w:t>
      </w:r>
      <w:r w:rsidR="00450019">
        <w:rPr>
          <w:rFonts w:ascii="Times New Roman" w:hAnsi="Times New Roman" w:cs="Times New Roman"/>
          <w:color w:val="000000" w:themeColor="text1"/>
          <w:sz w:val="28"/>
          <w:szCs w:val="28"/>
        </w:rPr>
        <w:t>–</w:t>
      </w:r>
      <w:r w:rsidRPr="006513E0">
        <w:rPr>
          <w:rFonts w:ascii="Times New Roman" w:hAnsi="Times New Roman" w:cs="Times New Roman"/>
          <w:color w:val="000000" w:themeColor="text1"/>
          <w:sz w:val="28"/>
          <w:szCs w:val="28"/>
        </w:rPr>
        <w:t xml:space="preserve"> получателя ИМТ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w:t>
      </w:r>
      <w:r w:rsidR="007A5316" w:rsidRPr="006513E0">
        <w:rPr>
          <w:rFonts w:ascii="Times New Roman" w:hAnsi="Times New Roman" w:cs="Times New Roman"/>
          <w:color w:val="000000" w:themeColor="text1"/>
          <w:sz w:val="28"/>
          <w:szCs w:val="28"/>
        </w:rPr>
        <w:t>Республики Тыва</w:t>
      </w:r>
      <w:r w:rsidRPr="006513E0">
        <w:rPr>
          <w:rFonts w:ascii="Times New Roman" w:hAnsi="Times New Roman" w:cs="Times New Roman"/>
          <w:color w:val="000000" w:themeColor="text1"/>
          <w:sz w:val="28"/>
          <w:szCs w:val="28"/>
        </w:rPr>
        <w:t xml:space="preserve"> и (или) органа местного самоуправления;</w:t>
      </w:r>
    </w:p>
    <w:p w:rsidR="0086524F" w:rsidRPr="006513E0" w:rsidRDefault="0086524F" w:rsidP="006513E0">
      <w:pPr>
        <w:pStyle w:val="ConsPlusNormal"/>
        <w:ind w:firstLine="709"/>
        <w:jc w:val="both"/>
        <w:rPr>
          <w:rFonts w:ascii="Times New Roman" w:hAnsi="Times New Roman" w:cs="Times New Roman"/>
          <w:color w:val="000000" w:themeColor="text1"/>
          <w:sz w:val="28"/>
          <w:szCs w:val="28"/>
        </w:rPr>
      </w:pPr>
      <w:r w:rsidRPr="006513E0">
        <w:rPr>
          <w:rFonts w:ascii="Times New Roman" w:hAnsi="Times New Roman" w:cs="Times New Roman"/>
          <w:color w:val="000000" w:themeColor="text1"/>
          <w:sz w:val="28"/>
          <w:szCs w:val="28"/>
        </w:rPr>
        <w:t xml:space="preserve">установление на территории соответствующего муниципального образования </w:t>
      </w:r>
      <w:r w:rsidR="00450019">
        <w:rPr>
          <w:rFonts w:ascii="Times New Roman" w:hAnsi="Times New Roman" w:cs="Times New Roman"/>
          <w:color w:val="000000" w:themeColor="text1"/>
          <w:sz w:val="28"/>
          <w:szCs w:val="28"/>
        </w:rPr>
        <w:t>–</w:t>
      </w:r>
      <w:r w:rsidRPr="006513E0">
        <w:rPr>
          <w:rFonts w:ascii="Times New Roman" w:hAnsi="Times New Roman" w:cs="Times New Roman"/>
          <w:color w:val="000000" w:themeColor="text1"/>
          <w:sz w:val="28"/>
          <w:szCs w:val="28"/>
        </w:rPr>
        <w:t xml:space="preserve"> получателя ИМТ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w:t>
      </w:r>
      <w:r w:rsidR="007A5316" w:rsidRPr="006513E0">
        <w:rPr>
          <w:rFonts w:ascii="Times New Roman" w:hAnsi="Times New Roman" w:cs="Times New Roman"/>
          <w:color w:val="000000" w:themeColor="text1"/>
          <w:sz w:val="28"/>
          <w:szCs w:val="28"/>
        </w:rPr>
        <w:t>Республики Тыва</w:t>
      </w:r>
      <w:r w:rsidRPr="006513E0">
        <w:rPr>
          <w:rFonts w:ascii="Times New Roman" w:hAnsi="Times New Roman" w:cs="Times New Roman"/>
          <w:color w:val="000000" w:themeColor="text1"/>
          <w:sz w:val="28"/>
          <w:szCs w:val="28"/>
        </w:rPr>
        <w:t>;</w:t>
      </w:r>
    </w:p>
    <w:p w:rsidR="0086524F" w:rsidRPr="006513E0" w:rsidRDefault="0086524F" w:rsidP="006513E0">
      <w:pPr>
        <w:pStyle w:val="ConsPlusNormal"/>
        <w:ind w:firstLine="709"/>
        <w:jc w:val="both"/>
        <w:rPr>
          <w:rFonts w:ascii="Times New Roman" w:hAnsi="Times New Roman" w:cs="Times New Roman"/>
          <w:color w:val="000000" w:themeColor="text1"/>
          <w:sz w:val="28"/>
          <w:szCs w:val="28"/>
        </w:rPr>
      </w:pPr>
      <w:r w:rsidRPr="006513E0">
        <w:rPr>
          <w:rFonts w:ascii="Times New Roman" w:hAnsi="Times New Roman" w:cs="Times New Roman"/>
          <w:color w:val="000000" w:themeColor="text1"/>
          <w:sz w:val="28"/>
          <w:szCs w:val="28"/>
        </w:rPr>
        <w:t>наличие вступившего в законную силу в году предоставления ИМТ решения арбитражного суда о признании несостоятельной (банкротом) организации, деятельность которой оказывала влияние на исполнение обязательств муниципального образования по достижению результата использования ИМТ, предусмотренного соглашением.</w:t>
      </w:r>
    </w:p>
    <w:p w:rsidR="0086524F" w:rsidRPr="006513E0" w:rsidRDefault="007A5316" w:rsidP="006513E0">
      <w:pPr>
        <w:pStyle w:val="ConsPlusNormal"/>
        <w:ind w:firstLine="709"/>
        <w:jc w:val="both"/>
        <w:rPr>
          <w:rFonts w:ascii="Times New Roman" w:hAnsi="Times New Roman" w:cs="Times New Roman"/>
          <w:color w:val="000000" w:themeColor="text1"/>
          <w:sz w:val="28"/>
          <w:szCs w:val="28"/>
        </w:rPr>
      </w:pPr>
      <w:r w:rsidRPr="006513E0">
        <w:rPr>
          <w:rFonts w:ascii="Times New Roman" w:hAnsi="Times New Roman" w:cs="Times New Roman"/>
          <w:color w:val="000000" w:themeColor="text1"/>
          <w:sz w:val="28"/>
          <w:szCs w:val="28"/>
        </w:rPr>
        <w:t>Министерство</w:t>
      </w:r>
      <w:r w:rsidR="0086524F" w:rsidRPr="006513E0">
        <w:rPr>
          <w:rFonts w:ascii="Times New Roman" w:hAnsi="Times New Roman" w:cs="Times New Roman"/>
          <w:color w:val="000000" w:themeColor="text1"/>
          <w:sz w:val="28"/>
          <w:szCs w:val="28"/>
        </w:rPr>
        <w:t xml:space="preserve"> при наличии одного из оснований подготавливает заключение о причинах неисполнения соответствующих обязательств, а также о целесообразности </w:t>
      </w:r>
      <w:r w:rsidR="0086524F" w:rsidRPr="006513E0">
        <w:rPr>
          <w:rFonts w:ascii="Times New Roman" w:hAnsi="Times New Roman" w:cs="Times New Roman"/>
          <w:color w:val="000000" w:themeColor="text1"/>
          <w:sz w:val="28"/>
          <w:szCs w:val="28"/>
        </w:rPr>
        <w:lastRenderedPageBreak/>
        <w:t>продления срока устранения нарушения обязательств и достаточности мер, предпринимаемых для устранения такого нарушения</w:t>
      </w:r>
      <w:r w:rsidR="005850F0" w:rsidRPr="006513E0">
        <w:rPr>
          <w:rFonts w:ascii="Times New Roman" w:hAnsi="Times New Roman" w:cs="Times New Roman"/>
          <w:color w:val="000000" w:themeColor="text1"/>
          <w:sz w:val="28"/>
          <w:szCs w:val="28"/>
        </w:rPr>
        <w:t xml:space="preserve"> (далее </w:t>
      </w:r>
      <w:r w:rsidR="00450019">
        <w:rPr>
          <w:rFonts w:ascii="Times New Roman" w:hAnsi="Times New Roman" w:cs="Times New Roman"/>
          <w:color w:val="000000" w:themeColor="text1"/>
          <w:sz w:val="28"/>
          <w:szCs w:val="28"/>
        </w:rPr>
        <w:t>–</w:t>
      </w:r>
      <w:r w:rsidR="005850F0" w:rsidRPr="006513E0">
        <w:rPr>
          <w:rFonts w:ascii="Times New Roman" w:hAnsi="Times New Roman" w:cs="Times New Roman"/>
          <w:color w:val="000000" w:themeColor="text1"/>
          <w:sz w:val="28"/>
          <w:szCs w:val="28"/>
        </w:rPr>
        <w:t xml:space="preserve"> заключение)</w:t>
      </w:r>
      <w:r w:rsidR="0086524F" w:rsidRPr="006513E0">
        <w:rPr>
          <w:rFonts w:ascii="Times New Roman" w:hAnsi="Times New Roman" w:cs="Times New Roman"/>
          <w:color w:val="000000" w:themeColor="text1"/>
          <w:sz w:val="28"/>
          <w:szCs w:val="28"/>
        </w:rPr>
        <w:t>.</w:t>
      </w:r>
    </w:p>
    <w:p w:rsidR="0086524F" w:rsidRPr="006513E0" w:rsidRDefault="005850F0" w:rsidP="006513E0">
      <w:pPr>
        <w:pStyle w:val="ConsPlusNormal"/>
        <w:ind w:firstLine="709"/>
        <w:jc w:val="both"/>
        <w:rPr>
          <w:rFonts w:ascii="Times New Roman" w:hAnsi="Times New Roman" w:cs="Times New Roman"/>
          <w:color w:val="000000" w:themeColor="text1"/>
          <w:sz w:val="28"/>
          <w:szCs w:val="28"/>
        </w:rPr>
      </w:pPr>
      <w:r w:rsidRPr="006513E0">
        <w:rPr>
          <w:rFonts w:ascii="Times New Roman" w:hAnsi="Times New Roman" w:cs="Times New Roman"/>
          <w:color w:val="000000" w:themeColor="text1"/>
          <w:sz w:val="28"/>
          <w:szCs w:val="28"/>
        </w:rPr>
        <w:t xml:space="preserve">Не позднее 10 апреля года, следующего за годом предоставления ИМТ </w:t>
      </w:r>
      <w:r w:rsidR="0086524F" w:rsidRPr="006513E0">
        <w:rPr>
          <w:rFonts w:ascii="Times New Roman" w:hAnsi="Times New Roman" w:cs="Times New Roman"/>
          <w:color w:val="000000" w:themeColor="text1"/>
          <w:sz w:val="28"/>
          <w:szCs w:val="28"/>
        </w:rPr>
        <w:t xml:space="preserve">формируется </w:t>
      </w:r>
      <w:r w:rsidRPr="006513E0">
        <w:rPr>
          <w:rFonts w:ascii="Times New Roman" w:hAnsi="Times New Roman" w:cs="Times New Roman"/>
          <w:color w:val="000000" w:themeColor="text1"/>
          <w:sz w:val="28"/>
          <w:szCs w:val="28"/>
        </w:rPr>
        <w:t xml:space="preserve">заключение </w:t>
      </w:r>
      <w:r w:rsidR="0086524F" w:rsidRPr="006513E0">
        <w:rPr>
          <w:rFonts w:ascii="Times New Roman" w:hAnsi="Times New Roman" w:cs="Times New Roman"/>
          <w:color w:val="000000" w:themeColor="text1"/>
          <w:sz w:val="28"/>
          <w:szCs w:val="28"/>
        </w:rPr>
        <w:t>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муниципальным образованием, допустившим нарушение соответствующих обязательств. Одновременно с указанными документами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rsidR="0086524F" w:rsidRPr="006513E0" w:rsidRDefault="0086524F" w:rsidP="006513E0">
      <w:pPr>
        <w:pStyle w:val="ConsPlusNormal"/>
        <w:ind w:firstLine="709"/>
        <w:jc w:val="both"/>
        <w:rPr>
          <w:rFonts w:ascii="Times New Roman" w:hAnsi="Times New Roman" w:cs="Times New Roman"/>
          <w:color w:val="000000" w:themeColor="text1"/>
          <w:sz w:val="28"/>
          <w:szCs w:val="28"/>
        </w:rPr>
      </w:pPr>
      <w:r w:rsidRPr="006513E0">
        <w:rPr>
          <w:rFonts w:ascii="Times New Roman" w:hAnsi="Times New Roman" w:cs="Times New Roman"/>
          <w:color w:val="000000" w:themeColor="text1"/>
          <w:sz w:val="28"/>
          <w:szCs w:val="28"/>
        </w:rPr>
        <w:t xml:space="preserve">При наличии положительного заключения в срок не позднее 1 мая года, следующего за годом предоставления ИМТ, </w:t>
      </w:r>
      <w:r w:rsidR="005850F0" w:rsidRPr="006513E0">
        <w:rPr>
          <w:rFonts w:ascii="Times New Roman" w:hAnsi="Times New Roman" w:cs="Times New Roman"/>
          <w:color w:val="000000" w:themeColor="text1"/>
          <w:sz w:val="28"/>
          <w:szCs w:val="28"/>
        </w:rPr>
        <w:t xml:space="preserve">Министерство </w:t>
      </w:r>
      <w:r w:rsidRPr="006513E0">
        <w:rPr>
          <w:rFonts w:ascii="Times New Roman" w:hAnsi="Times New Roman" w:cs="Times New Roman"/>
          <w:color w:val="000000" w:themeColor="text1"/>
          <w:sz w:val="28"/>
          <w:szCs w:val="28"/>
        </w:rPr>
        <w:t xml:space="preserve">вносит в Правительство </w:t>
      </w:r>
      <w:r w:rsidR="007A5316" w:rsidRPr="006513E0">
        <w:rPr>
          <w:rFonts w:ascii="Times New Roman" w:hAnsi="Times New Roman" w:cs="Times New Roman"/>
          <w:color w:val="000000" w:themeColor="text1"/>
          <w:sz w:val="28"/>
          <w:szCs w:val="28"/>
        </w:rPr>
        <w:t>Республики Тыва</w:t>
      </w:r>
      <w:r w:rsidRPr="006513E0">
        <w:rPr>
          <w:rFonts w:ascii="Times New Roman" w:hAnsi="Times New Roman" w:cs="Times New Roman"/>
          <w:color w:val="000000" w:themeColor="text1"/>
          <w:sz w:val="28"/>
          <w:szCs w:val="28"/>
        </w:rPr>
        <w:t xml:space="preserve"> предложение об освобождении муниципального образования от применения мер ответственности, предусмотренных </w:t>
      </w:r>
      <w:hyperlink w:anchor="P130">
        <w:r w:rsidRPr="006513E0">
          <w:rPr>
            <w:rFonts w:ascii="Times New Roman" w:hAnsi="Times New Roman" w:cs="Times New Roman"/>
            <w:color w:val="000000" w:themeColor="text1"/>
            <w:sz w:val="28"/>
            <w:szCs w:val="28"/>
          </w:rPr>
          <w:t>пунктом 2</w:t>
        </w:r>
        <w:r w:rsidR="005850F0" w:rsidRPr="006513E0">
          <w:rPr>
            <w:rFonts w:ascii="Times New Roman" w:hAnsi="Times New Roman" w:cs="Times New Roman"/>
            <w:color w:val="000000" w:themeColor="text1"/>
            <w:sz w:val="28"/>
            <w:szCs w:val="28"/>
          </w:rPr>
          <w:t>5</w:t>
        </w:r>
      </w:hyperlink>
      <w:r w:rsidRPr="006513E0">
        <w:rPr>
          <w:rFonts w:ascii="Times New Roman" w:hAnsi="Times New Roman" w:cs="Times New Roman"/>
          <w:color w:val="000000" w:themeColor="text1"/>
          <w:sz w:val="28"/>
          <w:szCs w:val="28"/>
        </w:rPr>
        <w:t xml:space="preserve"> настоящих Правил</w:t>
      </w:r>
      <w:r w:rsidR="005850F0" w:rsidRPr="006513E0">
        <w:rPr>
          <w:rFonts w:ascii="Times New Roman" w:hAnsi="Times New Roman" w:cs="Times New Roman"/>
          <w:color w:val="000000" w:themeColor="text1"/>
          <w:sz w:val="28"/>
          <w:szCs w:val="28"/>
        </w:rPr>
        <w:t xml:space="preserve"> и Методики</w:t>
      </w:r>
      <w:r w:rsidRPr="006513E0">
        <w:rPr>
          <w:rFonts w:ascii="Times New Roman" w:hAnsi="Times New Roman" w:cs="Times New Roman"/>
          <w:color w:val="000000" w:themeColor="text1"/>
          <w:sz w:val="28"/>
          <w:szCs w:val="28"/>
        </w:rPr>
        <w:t>.</w:t>
      </w:r>
    </w:p>
    <w:p w:rsidR="0086524F" w:rsidRPr="006513E0" w:rsidRDefault="0086524F" w:rsidP="006513E0">
      <w:pPr>
        <w:pStyle w:val="ConsPlusNormal"/>
        <w:ind w:firstLine="709"/>
        <w:jc w:val="both"/>
        <w:rPr>
          <w:rFonts w:ascii="Times New Roman" w:hAnsi="Times New Roman" w:cs="Times New Roman"/>
          <w:color w:val="000000" w:themeColor="text1"/>
          <w:sz w:val="28"/>
          <w:szCs w:val="28"/>
        </w:rPr>
      </w:pPr>
      <w:r w:rsidRPr="006513E0">
        <w:rPr>
          <w:rFonts w:ascii="Times New Roman" w:hAnsi="Times New Roman" w:cs="Times New Roman"/>
          <w:color w:val="000000" w:themeColor="text1"/>
          <w:sz w:val="28"/>
          <w:szCs w:val="28"/>
        </w:rPr>
        <w:t xml:space="preserve">В случае если в сроки, установленные </w:t>
      </w:r>
      <w:hyperlink w:anchor="P104">
        <w:r w:rsidRPr="006513E0">
          <w:rPr>
            <w:rFonts w:ascii="Times New Roman" w:hAnsi="Times New Roman" w:cs="Times New Roman"/>
            <w:color w:val="000000" w:themeColor="text1"/>
            <w:sz w:val="28"/>
            <w:szCs w:val="28"/>
          </w:rPr>
          <w:t>пунктом 1</w:t>
        </w:r>
        <w:r w:rsidR="005850F0" w:rsidRPr="006513E0">
          <w:rPr>
            <w:rFonts w:ascii="Times New Roman" w:hAnsi="Times New Roman" w:cs="Times New Roman"/>
            <w:color w:val="000000" w:themeColor="text1"/>
            <w:sz w:val="28"/>
            <w:szCs w:val="28"/>
          </w:rPr>
          <w:t>8</w:t>
        </w:r>
      </w:hyperlink>
      <w:r w:rsidRPr="006513E0">
        <w:rPr>
          <w:rFonts w:ascii="Times New Roman" w:hAnsi="Times New Roman" w:cs="Times New Roman"/>
          <w:color w:val="000000" w:themeColor="text1"/>
          <w:sz w:val="28"/>
          <w:szCs w:val="28"/>
        </w:rPr>
        <w:t xml:space="preserve">, нарушение предусмотренных соглашением обязательств не устранено, средства ИМТ в объеме, предусмотренном </w:t>
      </w:r>
      <w:hyperlink w:anchor="P108">
        <w:r w:rsidRPr="006513E0">
          <w:rPr>
            <w:rFonts w:ascii="Times New Roman" w:hAnsi="Times New Roman" w:cs="Times New Roman"/>
            <w:color w:val="000000" w:themeColor="text1"/>
            <w:sz w:val="28"/>
            <w:szCs w:val="28"/>
          </w:rPr>
          <w:t>пунктом 1</w:t>
        </w:r>
        <w:r w:rsidR="005850F0" w:rsidRPr="006513E0">
          <w:rPr>
            <w:rFonts w:ascii="Times New Roman" w:hAnsi="Times New Roman" w:cs="Times New Roman"/>
            <w:color w:val="000000" w:themeColor="text1"/>
            <w:sz w:val="28"/>
            <w:szCs w:val="28"/>
          </w:rPr>
          <w:t>9</w:t>
        </w:r>
      </w:hyperlink>
      <w:r w:rsidRPr="006513E0">
        <w:rPr>
          <w:rFonts w:ascii="Times New Roman" w:hAnsi="Times New Roman" w:cs="Times New Roman"/>
          <w:color w:val="000000" w:themeColor="text1"/>
          <w:sz w:val="28"/>
          <w:szCs w:val="28"/>
        </w:rPr>
        <w:t xml:space="preserve"> настоящих Правил</w:t>
      </w:r>
      <w:r w:rsidR="005850F0" w:rsidRPr="006513E0">
        <w:rPr>
          <w:rFonts w:ascii="Times New Roman" w:hAnsi="Times New Roman" w:cs="Times New Roman"/>
          <w:color w:val="000000" w:themeColor="text1"/>
          <w:sz w:val="28"/>
          <w:szCs w:val="28"/>
        </w:rPr>
        <w:t xml:space="preserve"> и </w:t>
      </w:r>
      <w:r w:rsidR="009F099F">
        <w:rPr>
          <w:rFonts w:ascii="Times New Roman" w:hAnsi="Times New Roman" w:cs="Times New Roman"/>
          <w:color w:val="000000" w:themeColor="text1"/>
          <w:sz w:val="28"/>
          <w:szCs w:val="28"/>
        </w:rPr>
        <w:t>м</w:t>
      </w:r>
      <w:r w:rsidR="005850F0" w:rsidRPr="006513E0">
        <w:rPr>
          <w:rFonts w:ascii="Times New Roman" w:hAnsi="Times New Roman" w:cs="Times New Roman"/>
          <w:color w:val="000000" w:themeColor="text1"/>
          <w:sz w:val="28"/>
          <w:szCs w:val="28"/>
        </w:rPr>
        <w:t>етодики</w:t>
      </w:r>
      <w:r w:rsidRPr="006513E0">
        <w:rPr>
          <w:rFonts w:ascii="Times New Roman" w:hAnsi="Times New Roman" w:cs="Times New Roman"/>
          <w:color w:val="000000" w:themeColor="text1"/>
          <w:sz w:val="28"/>
          <w:szCs w:val="28"/>
        </w:rPr>
        <w:t xml:space="preserve">, подлежат возврату в </w:t>
      </w:r>
      <w:r w:rsidR="007A5316" w:rsidRPr="006513E0">
        <w:rPr>
          <w:rFonts w:ascii="Times New Roman" w:hAnsi="Times New Roman" w:cs="Times New Roman"/>
          <w:color w:val="000000" w:themeColor="text1"/>
          <w:sz w:val="28"/>
          <w:szCs w:val="28"/>
        </w:rPr>
        <w:t>республиканский</w:t>
      </w:r>
      <w:r w:rsidRPr="006513E0">
        <w:rPr>
          <w:rFonts w:ascii="Times New Roman" w:hAnsi="Times New Roman" w:cs="Times New Roman"/>
          <w:color w:val="000000" w:themeColor="text1"/>
          <w:sz w:val="28"/>
          <w:szCs w:val="28"/>
        </w:rPr>
        <w:t xml:space="preserve"> бюджет в течение одного месяца по истечении указанного срока.</w:t>
      </w:r>
    </w:p>
    <w:p w:rsidR="0086524F" w:rsidRPr="006513E0" w:rsidRDefault="00F95811" w:rsidP="006513E0">
      <w:pPr>
        <w:pStyle w:val="ConsPlusNormal"/>
        <w:ind w:firstLine="709"/>
        <w:jc w:val="both"/>
        <w:rPr>
          <w:rFonts w:ascii="Times New Roman" w:hAnsi="Times New Roman" w:cs="Times New Roman"/>
          <w:color w:val="000000" w:themeColor="text1"/>
          <w:sz w:val="28"/>
          <w:szCs w:val="28"/>
        </w:rPr>
      </w:pPr>
      <w:r w:rsidRPr="006513E0">
        <w:rPr>
          <w:rFonts w:ascii="Times New Roman" w:hAnsi="Times New Roman" w:cs="Times New Roman"/>
          <w:color w:val="000000" w:themeColor="text1"/>
          <w:sz w:val="28"/>
          <w:szCs w:val="28"/>
        </w:rPr>
        <w:t>21</w:t>
      </w:r>
      <w:r w:rsidR="0086524F" w:rsidRPr="006513E0">
        <w:rPr>
          <w:rFonts w:ascii="Times New Roman" w:hAnsi="Times New Roman" w:cs="Times New Roman"/>
          <w:color w:val="000000" w:themeColor="text1"/>
          <w:sz w:val="28"/>
          <w:szCs w:val="28"/>
        </w:rPr>
        <w:t xml:space="preserve">. В случае отсутствия оснований для освобождения муниципальных образований от применения мер ответственности, предусмотренных </w:t>
      </w:r>
      <w:hyperlink w:anchor="P130">
        <w:r w:rsidR="0086524F" w:rsidRPr="006513E0">
          <w:rPr>
            <w:rFonts w:ascii="Times New Roman" w:hAnsi="Times New Roman" w:cs="Times New Roman"/>
            <w:color w:val="000000" w:themeColor="text1"/>
            <w:sz w:val="28"/>
            <w:szCs w:val="28"/>
          </w:rPr>
          <w:t>пунктом 2</w:t>
        </w:r>
        <w:r w:rsidR="005850F0" w:rsidRPr="006513E0">
          <w:rPr>
            <w:rFonts w:ascii="Times New Roman" w:hAnsi="Times New Roman" w:cs="Times New Roman"/>
            <w:color w:val="000000" w:themeColor="text1"/>
            <w:sz w:val="28"/>
            <w:szCs w:val="28"/>
          </w:rPr>
          <w:t>5</w:t>
        </w:r>
      </w:hyperlink>
      <w:r w:rsidR="0086524F" w:rsidRPr="006513E0">
        <w:rPr>
          <w:rFonts w:ascii="Times New Roman" w:hAnsi="Times New Roman" w:cs="Times New Roman"/>
          <w:color w:val="000000" w:themeColor="text1"/>
          <w:sz w:val="28"/>
          <w:szCs w:val="28"/>
        </w:rPr>
        <w:t xml:space="preserve"> настоящих Правил</w:t>
      </w:r>
      <w:r w:rsidR="005850F0" w:rsidRPr="006513E0">
        <w:rPr>
          <w:rFonts w:ascii="Times New Roman" w:hAnsi="Times New Roman" w:cs="Times New Roman"/>
          <w:color w:val="000000" w:themeColor="text1"/>
          <w:sz w:val="28"/>
          <w:szCs w:val="28"/>
        </w:rPr>
        <w:t xml:space="preserve"> и </w:t>
      </w:r>
      <w:r w:rsidR="009F099F">
        <w:rPr>
          <w:rFonts w:ascii="Times New Roman" w:hAnsi="Times New Roman" w:cs="Times New Roman"/>
          <w:color w:val="000000" w:themeColor="text1"/>
          <w:sz w:val="28"/>
          <w:szCs w:val="28"/>
        </w:rPr>
        <w:t>м</w:t>
      </w:r>
      <w:r w:rsidR="005850F0" w:rsidRPr="006513E0">
        <w:rPr>
          <w:rFonts w:ascii="Times New Roman" w:hAnsi="Times New Roman" w:cs="Times New Roman"/>
          <w:color w:val="000000" w:themeColor="text1"/>
          <w:sz w:val="28"/>
          <w:szCs w:val="28"/>
        </w:rPr>
        <w:t>етодики</w:t>
      </w:r>
      <w:r w:rsidR="0086524F" w:rsidRPr="006513E0">
        <w:rPr>
          <w:rFonts w:ascii="Times New Roman" w:hAnsi="Times New Roman" w:cs="Times New Roman"/>
          <w:color w:val="000000" w:themeColor="text1"/>
          <w:sz w:val="28"/>
          <w:szCs w:val="28"/>
        </w:rPr>
        <w:t xml:space="preserve">, </w:t>
      </w:r>
      <w:r w:rsidR="007A5316" w:rsidRPr="006513E0">
        <w:rPr>
          <w:rFonts w:ascii="Times New Roman" w:hAnsi="Times New Roman" w:cs="Times New Roman"/>
          <w:color w:val="000000" w:themeColor="text1"/>
          <w:sz w:val="28"/>
          <w:szCs w:val="28"/>
        </w:rPr>
        <w:t>Министерство</w:t>
      </w:r>
      <w:r w:rsidR="0086524F" w:rsidRPr="006513E0">
        <w:rPr>
          <w:rFonts w:ascii="Times New Roman" w:hAnsi="Times New Roman" w:cs="Times New Roman"/>
          <w:color w:val="000000" w:themeColor="text1"/>
          <w:sz w:val="28"/>
          <w:szCs w:val="28"/>
        </w:rPr>
        <w:t xml:space="preserve"> не позднее 30-го рабочего дня после первой даты представления отчетности о достижении значения результата использования ИМТ в соответствии с соглашением в году, следующем за годом предоставления ИМТ, а в случае предоставления ИМТ в целях финансирования расходных обязательств на подготовку проектов межевания земельных участков и проведение кадастровых работ не позднее 10 апреля года, следующего за годом предоставления ИМТ, направляет муниципальному образованию требование по возврату из местного бюджета в бюджет </w:t>
      </w:r>
      <w:r w:rsidR="007A5316" w:rsidRPr="006513E0">
        <w:rPr>
          <w:rFonts w:ascii="Times New Roman" w:hAnsi="Times New Roman" w:cs="Times New Roman"/>
          <w:color w:val="000000" w:themeColor="text1"/>
          <w:sz w:val="28"/>
          <w:szCs w:val="28"/>
        </w:rPr>
        <w:t>Республики Тыва</w:t>
      </w:r>
      <w:r w:rsidR="0086524F" w:rsidRPr="006513E0">
        <w:rPr>
          <w:rFonts w:ascii="Times New Roman" w:hAnsi="Times New Roman" w:cs="Times New Roman"/>
          <w:color w:val="000000" w:themeColor="text1"/>
          <w:sz w:val="28"/>
          <w:szCs w:val="28"/>
        </w:rPr>
        <w:t xml:space="preserve"> объема средств, рассчитанного в соответствии с </w:t>
      </w:r>
      <w:hyperlink w:anchor="P108">
        <w:r w:rsidR="0086524F" w:rsidRPr="006513E0">
          <w:rPr>
            <w:rFonts w:ascii="Times New Roman" w:hAnsi="Times New Roman" w:cs="Times New Roman"/>
            <w:color w:val="000000" w:themeColor="text1"/>
            <w:sz w:val="28"/>
            <w:szCs w:val="28"/>
          </w:rPr>
          <w:t>пунктом 1</w:t>
        </w:r>
        <w:r w:rsidR="007D401E" w:rsidRPr="006513E0">
          <w:rPr>
            <w:rFonts w:ascii="Times New Roman" w:hAnsi="Times New Roman" w:cs="Times New Roman"/>
            <w:color w:val="000000" w:themeColor="text1"/>
            <w:sz w:val="28"/>
            <w:szCs w:val="28"/>
          </w:rPr>
          <w:t>9</w:t>
        </w:r>
      </w:hyperlink>
      <w:r w:rsidR="0086524F" w:rsidRPr="006513E0">
        <w:rPr>
          <w:rFonts w:ascii="Times New Roman" w:hAnsi="Times New Roman" w:cs="Times New Roman"/>
          <w:color w:val="000000" w:themeColor="text1"/>
          <w:sz w:val="28"/>
          <w:szCs w:val="28"/>
        </w:rPr>
        <w:t xml:space="preserve"> настоящих Правил</w:t>
      </w:r>
      <w:r w:rsidR="007D401E" w:rsidRPr="006513E0">
        <w:rPr>
          <w:rFonts w:ascii="Times New Roman" w:hAnsi="Times New Roman" w:cs="Times New Roman"/>
          <w:color w:val="000000" w:themeColor="text1"/>
          <w:sz w:val="28"/>
          <w:szCs w:val="28"/>
        </w:rPr>
        <w:t xml:space="preserve"> и </w:t>
      </w:r>
      <w:r w:rsidR="009F099F">
        <w:rPr>
          <w:rFonts w:ascii="Times New Roman" w:hAnsi="Times New Roman" w:cs="Times New Roman"/>
          <w:color w:val="000000" w:themeColor="text1"/>
          <w:sz w:val="28"/>
          <w:szCs w:val="28"/>
        </w:rPr>
        <w:t>м</w:t>
      </w:r>
      <w:r w:rsidR="007D401E" w:rsidRPr="006513E0">
        <w:rPr>
          <w:rFonts w:ascii="Times New Roman" w:hAnsi="Times New Roman" w:cs="Times New Roman"/>
          <w:color w:val="000000" w:themeColor="text1"/>
          <w:sz w:val="28"/>
          <w:szCs w:val="28"/>
        </w:rPr>
        <w:t>етодики</w:t>
      </w:r>
      <w:r w:rsidR="0086524F" w:rsidRPr="006513E0">
        <w:rPr>
          <w:rFonts w:ascii="Times New Roman" w:hAnsi="Times New Roman" w:cs="Times New Roman"/>
          <w:color w:val="000000" w:themeColor="text1"/>
          <w:sz w:val="28"/>
          <w:szCs w:val="28"/>
        </w:rPr>
        <w:t>, с указанием сумм, подлежащих возврату, средств и сроков их возврата в соответствии с настоящими Правилами</w:t>
      </w:r>
      <w:r w:rsidR="009F099F">
        <w:rPr>
          <w:rFonts w:ascii="Times New Roman" w:hAnsi="Times New Roman" w:cs="Times New Roman"/>
          <w:color w:val="000000" w:themeColor="text1"/>
          <w:sz w:val="28"/>
          <w:szCs w:val="28"/>
        </w:rPr>
        <w:t xml:space="preserve"> и м</w:t>
      </w:r>
      <w:r w:rsidR="007D401E" w:rsidRPr="006513E0">
        <w:rPr>
          <w:rFonts w:ascii="Times New Roman" w:hAnsi="Times New Roman" w:cs="Times New Roman"/>
          <w:color w:val="000000" w:themeColor="text1"/>
          <w:sz w:val="28"/>
          <w:szCs w:val="28"/>
        </w:rPr>
        <w:t>етодикой</w:t>
      </w:r>
      <w:r w:rsidR="0086524F" w:rsidRPr="006513E0">
        <w:rPr>
          <w:rFonts w:ascii="Times New Roman" w:hAnsi="Times New Roman" w:cs="Times New Roman"/>
          <w:color w:val="000000" w:themeColor="text1"/>
          <w:sz w:val="28"/>
          <w:szCs w:val="28"/>
        </w:rPr>
        <w:t>.</w:t>
      </w:r>
    </w:p>
    <w:p w:rsidR="0086524F" w:rsidRPr="006513E0" w:rsidRDefault="0086524F" w:rsidP="006513E0">
      <w:pPr>
        <w:pStyle w:val="ConsPlusNormal"/>
        <w:ind w:firstLine="709"/>
        <w:jc w:val="both"/>
        <w:rPr>
          <w:rFonts w:ascii="Times New Roman" w:hAnsi="Times New Roman" w:cs="Times New Roman"/>
          <w:color w:val="000000" w:themeColor="text1"/>
          <w:sz w:val="28"/>
          <w:szCs w:val="28"/>
        </w:rPr>
      </w:pPr>
      <w:r w:rsidRPr="006513E0">
        <w:rPr>
          <w:rFonts w:ascii="Times New Roman" w:hAnsi="Times New Roman" w:cs="Times New Roman"/>
          <w:color w:val="000000" w:themeColor="text1"/>
          <w:sz w:val="28"/>
          <w:szCs w:val="28"/>
        </w:rPr>
        <w:t xml:space="preserve">В случае полного или частичного </w:t>
      </w:r>
      <w:proofErr w:type="spellStart"/>
      <w:r w:rsidRPr="006513E0">
        <w:rPr>
          <w:rFonts w:ascii="Times New Roman" w:hAnsi="Times New Roman" w:cs="Times New Roman"/>
          <w:color w:val="000000" w:themeColor="text1"/>
          <w:sz w:val="28"/>
          <w:szCs w:val="28"/>
        </w:rPr>
        <w:t>неперечисления</w:t>
      </w:r>
      <w:proofErr w:type="spellEnd"/>
      <w:r w:rsidRPr="006513E0">
        <w:rPr>
          <w:rFonts w:ascii="Times New Roman" w:hAnsi="Times New Roman" w:cs="Times New Roman"/>
          <w:color w:val="000000" w:themeColor="text1"/>
          <w:sz w:val="28"/>
          <w:szCs w:val="28"/>
        </w:rPr>
        <w:t xml:space="preserve"> сумм, указанных в требова</w:t>
      </w:r>
      <w:r w:rsidR="009F099F">
        <w:rPr>
          <w:rFonts w:ascii="Times New Roman" w:hAnsi="Times New Roman" w:cs="Times New Roman"/>
          <w:color w:val="000000" w:themeColor="text1"/>
          <w:sz w:val="28"/>
          <w:szCs w:val="28"/>
        </w:rPr>
        <w:t>ниях по возврату, в течение 5</w:t>
      </w:r>
      <w:r w:rsidRPr="006513E0">
        <w:rPr>
          <w:rFonts w:ascii="Times New Roman" w:hAnsi="Times New Roman" w:cs="Times New Roman"/>
          <w:color w:val="000000" w:themeColor="text1"/>
          <w:sz w:val="28"/>
          <w:szCs w:val="28"/>
        </w:rPr>
        <w:t xml:space="preserve"> рабочих дней со дня истечения установленных сроков для возврата в </w:t>
      </w:r>
      <w:r w:rsidR="007A5316" w:rsidRPr="006513E0">
        <w:rPr>
          <w:rFonts w:ascii="Times New Roman" w:hAnsi="Times New Roman" w:cs="Times New Roman"/>
          <w:color w:val="000000" w:themeColor="text1"/>
          <w:sz w:val="28"/>
          <w:szCs w:val="28"/>
        </w:rPr>
        <w:t>республиканский</w:t>
      </w:r>
      <w:r w:rsidRPr="006513E0">
        <w:rPr>
          <w:rFonts w:ascii="Times New Roman" w:hAnsi="Times New Roman" w:cs="Times New Roman"/>
          <w:color w:val="000000" w:themeColor="text1"/>
          <w:sz w:val="28"/>
          <w:szCs w:val="28"/>
        </w:rPr>
        <w:t xml:space="preserve"> бюджет средств из местного бюджета </w:t>
      </w:r>
      <w:r w:rsidR="007A5316" w:rsidRPr="006513E0">
        <w:rPr>
          <w:rFonts w:ascii="Times New Roman" w:hAnsi="Times New Roman" w:cs="Times New Roman"/>
          <w:color w:val="000000" w:themeColor="text1"/>
          <w:sz w:val="28"/>
          <w:szCs w:val="28"/>
        </w:rPr>
        <w:t>Министерство</w:t>
      </w:r>
      <w:r w:rsidRPr="006513E0">
        <w:rPr>
          <w:rFonts w:ascii="Times New Roman" w:hAnsi="Times New Roman" w:cs="Times New Roman"/>
          <w:color w:val="000000" w:themeColor="text1"/>
          <w:sz w:val="28"/>
          <w:szCs w:val="28"/>
        </w:rPr>
        <w:t xml:space="preserve"> представляет информацию о неисполнении требования по возврату в </w:t>
      </w:r>
      <w:r w:rsidR="007A5316" w:rsidRPr="006513E0">
        <w:rPr>
          <w:rFonts w:ascii="Times New Roman" w:hAnsi="Times New Roman" w:cs="Times New Roman"/>
          <w:color w:val="000000" w:themeColor="text1"/>
          <w:sz w:val="28"/>
          <w:szCs w:val="28"/>
        </w:rPr>
        <w:t>Министерство</w:t>
      </w:r>
      <w:r w:rsidRPr="006513E0">
        <w:rPr>
          <w:rFonts w:ascii="Times New Roman" w:hAnsi="Times New Roman" w:cs="Times New Roman"/>
          <w:color w:val="000000" w:themeColor="text1"/>
          <w:sz w:val="28"/>
          <w:szCs w:val="28"/>
        </w:rPr>
        <w:t xml:space="preserve"> финансов </w:t>
      </w:r>
      <w:r w:rsidR="007A5316" w:rsidRPr="006513E0">
        <w:rPr>
          <w:rFonts w:ascii="Times New Roman" w:hAnsi="Times New Roman" w:cs="Times New Roman"/>
          <w:color w:val="000000" w:themeColor="text1"/>
          <w:sz w:val="28"/>
          <w:szCs w:val="28"/>
        </w:rPr>
        <w:t>Республики Тыва</w:t>
      </w:r>
      <w:r w:rsidRPr="006513E0">
        <w:rPr>
          <w:rFonts w:ascii="Times New Roman" w:hAnsi="Times New Roman" w:cs="Times New Roman"/>
          <w:color w:val="000000" w:themeColor="text1"/>
          <w:sz w:val="28"/>
          <w:szCs w:val="28"/>
        </w:rPr>
        <w:t>.</w:t>
      </w:r>
    </w:p>
    <w:p w:rsidR="0086524F" w:rsidRPr="006513E0" w:rsidRDefault="00F95811" w:rsidP="006513E0">
      <w:pPr>
        <w:pStyle w:val="ConsPlusNormal"/>
        <w:ind w:firstLine="709"/>
        <w:jc w:val="both"/>
        <w:rPr>
          <w:rFonts w:ascii="Times New Roman" w:hAnsi="Times New Roman" w:cs="Times New Roman"/>
          <w:color w:val="000000" w:themeColor="text1"/>
          <w:sz w:val="28"/>
          <w:szCs w:val="28"/>
        </w:rPr>
      </w:pPr>
      <w:r w:rsidRPr="006513E0">
        <w:rPr>
          <w:rFonts w:ascii="Times New Roman" w:hAnsi="Times New Roman" w:cs="Times New Roman"/>
          <w:color w:val="000000" w:themeColor="text1"/>
          <w:sz w:val="28"/>
          <w:szCs w:val="28"/>
        </w:rPr>
        <w:t>22</w:t>
      </w:r>
      <w:r w:rsidR="0086524F" w:rsidRPr="006513E0">
        <w:rPr>
          <w:rFonts w:ascii="Times New Roman" w:hAnsi="Times New Roman" w:cs="Times New Roman"/>
          <w:color w:val="000000" w:themeColor="text1"/>
          <w:sz w:val="28"/>
          <w:szCs w:val="28"/>
        </w:rPr>
        <w:t xml:space="preserve">. Не использованный на 1 января текущего финансового года остаток ИМТ подлежит возврату в </w:t>
      </w:r>
      <w:r w:rsidR="007A5316" w:rsidRPr="006513E0">
        <w:rPr>
          <w:rFonts w:ascii="Times New Roman" w:hAnsi="Times New Roman" w:cs="Times New Roman"/>
          <w:color w:val="000000" w:themeColor="text1"/>
          <w:sz w:val="28"/>
          <w:szCs w:val="28"/>
        </w:rPr>
        <w:t>республиканский</w:t>
      </w:r>
      <w:r w:rsidR="0086524F" w:rsidRPr="006513E0">
        <w:rPr>
          <w:rFonts w:ascii="Times New Roman" w:hAnsi="Times New Roman" w:cs="Times New Roman"/>
          <w:color w:val="000000" w:themeColor="text1"/>
          <w:sz w:val="28"/>
          <w:szCs w:val="28"/>
        </w:rPr>
        <w:t xml:space="preserve"> бюджет в порядке, установленном бюджетным законодательством.</w:t>
      </w:r>
    </w:p>
    <w:p w:rsidR="0086524F" w:rsidRPr="006513E0" w:rsidRDefault="00F95811" w:rsidP="006513E0">
      <w:pPr>
        <w:pStyle w:val="ConsPlusNormal"/>
        <w:ind w:firstLine="709"/>
        <w:jc w:val="both"/>
        <w:rPr>
          <w:rFonts w:ascii="Times New Roman" w:hAnsi="Times New Roman" w:cs="Times New Roman"/>
          <w:color w:val="000000" w:themeColor="text1"/>
          <w:sz w:val="28"/>
          <w:szCs w:val="28"/>
        </w:rPr>
      </w:pPr>
      <w:r w:rsidRPr="006513E0">
        <w:rPr>
          <w:rFonts w:ascii="Times New Roman" w:hAnsi="Times New Roman" w:cs="Times New Roman"/>
          <w:color w:val="000000" w:themeColor="text1"/>
          <w:sz w:val="28"/>
          <w:szCs w:val="28"/>
        </w:rPr>
        <w:t>23</w:t>
      </w:r>
      <w:r w:rsidR="0086524F" w:rsidRPr="006513E0">
        <w:rPr>
          <w:rFonts w:ascii="Times New Roman" w:hAnsi="Times New Roman" w:cs="Times New Roman"/>
          <w:color w:val="000000" w:themeColor="text1"/>
          <w:sz w:val="28"/>
          <w:szCs w:val="28"/>
        </w:rPr>
        <w:t>. Средства ИМТ носят целевой характер и не могут быть использованы на другие цели.</w:t>
      </w:r>
    </w:p>
    <w:p w:rsidR="0086524F" w:rsidRPr="006513E0" w:rsidRDefault="00F95811" w:rsidP="006513E0">
      <w:pPr>
        <w:pStyle w:val="ConsPlusNormal"/>
        <w:ind w:firstLine="709"/>
        <w:jc w:val="both"/>
        <w:rPr>
          <w:rFonts w:ascii="Times New Roman" w:hAnsi="Times New Roman" w:cs="Times New Roman"/>
          <w:color w:val="000000" w:themeColor="text1"/>
          <w:sz w:val="28"/>
          <w:szCs w:val="28"/>
        </w:rPr>
      </w:pPr>
      <w:r w:rsidRPr="006513E0">
        <w:rPr>
          <w:rFonts w:ascii="Times New Roman" w:hAnsi="Times New Roman" w:cs="Times New Roman"/>
          <w:color w:val="000000" w:themeColor="text1"/>
          <w:sz w:val="28"/>
          <w:szCs w:val="28"/>
        </w:rPr>
        <w:t>24</w:t>
      </w:r>
      <w:r w:rsidR="0086524F" w:rsidRPr="006513E0">
        <w:rPr>
          <w:rFonts w:ascii="Times New Roman" w:hAnsi="Times New Roman" w:cs="Times New Roman"/>
          <w:color w:val="000000" w:themeColor="text1"/>
          <w:sz w:val="28"/>
          <w:szCs w:val="28"/>
        </w:rPr>
        <w:t>. Ответственность за своевременность, полноту и достоверность представления сведений, целевое использование ИМТ возлагается на получателей ИМТ.</w:t>
      </w:r>
    </w:p>
    <w:p w:rsidR="0086524F" w:rsidRPr="006513E0" w:rsidRDefault="00F95811" w:rsidP="006513E0">
      <w:pPr>
        <w:pStyle w:val="ConsPlusNormal"/>
        <w:ind w:firstLine="709"/>
        <w:jc w:val="both"/>
        <w:rPr>
          <w:rFonts w:ascii="Times New Roman" w:hAnsi="Times New Roman" w:cs="Times New Roman"/>
          <w:color w:val="000000" w:themeColor="text1"/>
          <w:sz w:val="28"/>
          <w:szCs w:val="28"/>
        </w:rPr>
      </w:pPr>
      <w:bookmarkStart w:id="15" w:name="P130"/>
      <w:bookmarkEnd w:id="15"/>
      <w:r w:rsidRPr="006513E0">
        <w:rPr>
          <w:rFonts w:ascii="Times New Roman" w:hAnsi="Times New Roman" w:cs="Times New Roman"/>
          <w:color w:val="000000" w:themeColor="text1"/>
          <w:sz w:val="28"/>
          <w:szCs w:val="28"/>
        </w:rPr>
        <w:t>25</w:t>
      </w:r>
      <w:r w:rsidR="0086524F" w:rsidRPr="006513E0">
        <w:rPr>
          <w:rFonts w:ascii="Times New Roman" w:hAnsi="Times New Roman" w:cs="Times New Roman"/>
          <w:color w:val="000000" w:themeColor="text1"/>
          <w:sz w:val="28"/>
          <w:szCs w:val="28"/>
        </w:rPr>
        <w:t>. В случае нару</w:t>
      </w:r>
      <w:r w:rsidR="00C80904" w:rsidRPr="006513E0">
        <w:rPr>
          <w:rFonts w:ascii="Times New Roman" w:hAnsi="Times New Roman" w:cs="Times New Roman"/>
          <w:color w:val="000000" w:themeColor="text1"/>
          <w:sz w:val="28"/>
          <w:szCs w:val="28"/>
        </w:rPr>
        <w:t>шения получателем ИМТ условий</w:t>
      </w:r>
      <w:r w:rsidR="0086524F" w:rsidRPr="006513E0">
        <w:rPr>
          <w:rFonts w:ascii="Times New Roman" w:hAnsi="Times New Roman" w:cs="Times New Roman"/>
          <w:color w:val="000000" w:themeColor="text1"/>
          <w:sz w:val="28"/>
          <w:szCs w:val="28"/>
        </w:rPr>
        <w:t xml:space="preserve">, установленных настоящими Правилами </w:t>
      </w:r>
      <w:r w:rsidR="007D401E" w:rsidRPr="006513E0">
        <w:rPr>
          <w:rFonts w:ascii="Times New Roman" w:hAnsi="Times New Roman" w:cs="Times New Roman"/>
          <w:color w:val="000000" w:themeColor="text1"/>
          <w:sz w:val="28"/>
          <w:szCs w:val="28"/>
        </w:rPr>
        <w:t xml:space="preserve">и </w:t>
      </w:r>
      <w:r w:rsidR="009F099F">
        <w:rPr>
          <w:rFonts w:ascii="Times New Roman" w:hAnsi="Times New Roman" w:cs="Times New Roman"/>
          <w:color w:val="000000" w:themeColor="text1"/>
          <w:sz w:val="28"/>
          <w:szCs w:val="28"/>
        </w:rPr>
        <w:t>м</w:t>
      </w:r>
      <w:r w:rsidR="007D401E" w:rsidRPr="006513E0">
        <w:rPr>
          <w:rFonts w:ascii="Times New Roman" w:hAnsi="Times New Roman" w:cs="Times New Roman"/>
          <w:color w:val="000000" w:themeColor="text1"/>
          <w:sz w:val="28"/>
          <w:szCs w:val="28"/>
        </w:rPr>
        <w:t>етодикой, а также заключенным</w:t>
      </w:r>
      <w:r w:rsidR="0086524F" w:rsidRPr="006513E0">
        <w:rPr>
          <w:rFonts w:ascii="Times New Roman" w:hAnsi="Times New Roman" w:cs="Times New Roman"/>
          <w:color w:val="000000" w:themeColor="text1"/>
          <w:sz w:val="28"/>
          <w:szCs w:val="28"/>
        </w:rPr>
        <w:t xml:space="preserve"> соглашением, обнаружения излишне выплаченных сумм ИМТ, выявления недостоверных сведений, содержащихся </w:t>
      </w:r>
      <w:r w:rsidR="0086524F" w:rsidRPr="006513E0">
        <w:rPr>
          <w:rFonts w:ascii="Times New Roman" w:hAnsi="Times New Roman" w:cs="Times New Roman"/>
          <w:color w:val="000000" w:themeColor="text1"/>
          <w:sz w:val="28"/>
          <w:szCs w:val="28"/>
        </w:rPr>
        <w:lastRenderedPageBreak/>
        <w:t xml:space="preserve">в документах, представленных для получения ИМТ, </w:t>
      </w:r>
      <w:proofErr w:type="spellStart"/>
      <w:r w:rsidR="0086524F" w:rsidRPr="006513E0">
        <w:rPr>
          <w:rFonts w:ascii="Times New Roman" w:hAnsi="Times New Roman" w:cs="Times New Roman"/>
          <w:color w:val="000000" w:themeColor="text1"/>
          <w:sz w:val="28"/>
          <w:szCs w:val="28"/>
        </w:rPr>
        <w:t>недостижения</w:t>
      </w:r>
      <w:proofErr w:type="spellEnd"/>
      <w:r w:rsidR="0086524F" w:rsidRPr="006513E0">
        <w:rPr>
          <w:rFonts w:ascii="Times New Roman" w:hAnsi="Times New Roman" w:cs="Times New Roman"/>
          <w:color w:val="000000" w:themeColor="text1"/>
          <w:sz w:val="28"/>
          <w:szCs w:val="28"/>
        </w:rPr>
        <w:t xml:space="preserve"> значения результатов предоставления ИМТ, в том числе невозврата средств в </w:t>
      </w:r>
      <w:r w:rsidR="00C96CEE" w:rsidRPr="006513E0">
        <w:rPr>
          <w:rFonts w:ascii="Times New Roman" w:hAnsi="Times New Roman" w:cs="Times New Roman"/>
          <w:color w:val="000000" w:themeColor="text1"/>
          <w:sz w:val="28"/>
          <w:szCs w:val="28"/>
        </w:rPr>
        <w:t>республиканский</w:t>
      </w:r>
      <w:r w:rsidR="0086524F" w:rsidRPr="006513E0">
        <w:rPr>
          <w:rFonts w:ascii="Times New Roman" w:hAnsi="Times New Roman" w:cs="Times New Roman"/>
          <w:color w:val="000000" w:themeColor="text1"/>
          <w:sz w:val="28"/>
          <w:szCs w:val="28"/>
        </w:rPr>
        <w:t xml:space="preserve"> бюджет, к нему применяются бюджетные меры принуждения, предусмотренные бюджетным законодательством Российской Федерации.</w:t>
      </w:r>
    </w:p>
    <w:p w:rsidR="0086524F" w:rsidRPr="006513E0" w:rsidRDefault="00F95811" w:rsidP="006513E0">
      <w:pPr>
        <w:pStyle w:val="ConsPlusNormal"/>
        <w:ind w:firstLine="709"/>
        <w:jc w:val="both"/>
        <w:rPr>
          <w:rFonts w:ascii="Times New Roman" w:hAnsi="Times New Roman" w:cs="Times New Roman"/>
          <w:color w:val="000000" w:themeColor="text1"/>
          <w:sz w:val="28"/>
          <w:szCs w:val="28"/>
        </w:rPr>
      </w:pPr>
      <w:r w:rsidRPr="006513E0">
        <w:rPr>
          <w:rFonts w:ascii="Times New Roman" w:hAnsi="Times New Roman" w:cs="Times New Roman"/>
          <w:color w:val="000000" w:themeColor="text1"/>
          <w:sz w:val="28"/>
          <w:szCs w:val="28"/>
        </w:rPr>
        <w:t>26</w:t>
      </w:r>
      <w:r w:rsidR="0086524F" w:rsidRPr="006513E0">
        <w:rPr>
          <w:rFonts w:ascii="Times New Roman" w:hAnsi="Times New Roman" w:cs="Times New Roman"/>
          <w:color w:val="000000" w:themeColor="text1"/>
          <w:sz w:val="28"/>
          <w:szCs w:val="28"/>
        </w:rPr>
        <w:t xml:space="preserve">. Требование </w:t>
      </w:r>
      <w:r w:rsidR="007A5316" w:rsidRPr="006513E0">
        <w:rPr>
          <w:rFonts w:ascii="Times New Roman" w:hAnsi="Times New Roman" w:cs="Times New Roman"/>
          <w:color w:val="000000" w:themeColor="text1"/>
          <w:sz w:val="28"/>
          <w:szCs w:val="28"/>
        </w:rPr>
        <w:t>Министерства</w:t>
      </w:r>
      <w:r w:rsidR="0086524F" w:rsidRPr="006513E0">
        <w:rPr>
          <w:rFonts w:ascii="Times New Roman" w:hAnsi="Times New Roman" w:cs="Times New Roman"/>
          <w:color w:val="000000" w:themeColor="text1"/>
          <w:sz w:val="28"/>
          <w:szCs w:val="28"/>
        </w:rPr>
        <w:t xml:space="preserve"> о возврате ИМТ направляется получателям ИМТ в течение 10 рабочих дней со дня обнаружения обстоятельств, предусмотренных пунктом 2</w:t>
      </w:r>
      <w:r w:rsidR="007D401E" w:rsidRPr="006513E0">
        <w:rPr>
          <w:rFonts w:ascii="Times New Roman" w:hAnsi="Times New Roman" w:cs="Times New Roman"/>
          <w:color w:val="000000" w:themeColor="text1"/>
          <w:sz w:val="28"/>
          <w:szCs w:val="28"/>
        </w:rPr>
        <w:t>5</w:t>
      </w:r>
      <w:r w:rsidR="0086524F" w:rsidRPr="006513E0">
        <w:rPr>
          <w:rFonts w:ascii="Times New Roman" w:hAnsi="Times New Roman" w:cs="Times New Roman"/>
          <w:color w:val="000000" w:themeColor="text1"/>
          <w:sz w:val="28"/>
          <w:szCs w:val="28"/>
        </w:rPr>
        <w:t xml:space="preserve"> настоящих Правил</w:t>
      </w:r>
      <w:r w:rsidR="007D401E" w:rsidRPr="006513E0">
        <w:rPr>
          <w:rFonts w:ascii="Times New Roman" w:hAnsi="Times New Roman" w:cs="Times New Roman"/>
          <w:color w:val="000000" w:themeColor="text1"/>
          <w:sz w:val="28"/>
          <w:szCs w:val="28"/>
        </w:rPr>
        <w:t xml:space="preserve"> и </w:t>
      </w:r>
      <w:r w:rsidR="009F099F">
        <w:rPr>
          <w:rFonts w:ascii="Times New Roman" w:hAnsi="Times New Roman" w:cs="Times New Roman"/>
          <w:color w:val="000000" w:themeColor="text1"/>
          <w:sz w:val="28"/>
          <w:szCs w:val="28"/>
        </w:rPr>
        <w:t>м</w:t>
      </w:r>
      <w:r w:rsidR="007D401E" w:rsidRPr="006513E0">
        <w:rPr>
          <w:rFonts w:ascii="Times New Roman" w:hAnsi="Times New Roman" w:cs="Times New Roman"/>
          <w:color w:val="000000" w:themeColor="text1"/>
          <w:sz w:val="28"/>
          <w:szCs w:val="28"/>
        </w:rPr>
        <w:t>етодики</w:t>
      </w:r>
      <w:r w:rsidR="0086524F" w:rsidRPr="006513E0">
        <w:rPr>
          <w:rFonts w:ascii="Times New Roman" w:hAnsi="Times New Roman" w:cs="Times New Roman"/>
          <w:color w:val="000000" w:themeColor="text1"/>
          <w:sz w:val="28"/>
          <w:szCs w:val="28"/>
        </w:rPr>
        <w:t xml:space="preserve">, за исключением случаев, установленных </w:t>
      </w:r>
      <w:hyperlink w:anchor="P117">
        <w:r w:rsidR="0086524F" w:rsidRPr="006513E0">
          <w:rPr>
            <w:rFonts w:ascii="Times New Roman" w:hAnsi="Times New Roman" w:cs="Times New Roman"/>
            <w:color w:val="000000" w:themeColor="text1"/>
            <w:sz w:val="28"/>
            <w:szCs w:val="28"/>
          </w:rPr>
          <w:t xml:space="preserve">пунктом </w:t>
        </w:r>
        <w:r w:rsidR="007D401E" w:rsidRPr="006513E0">
          <w:rPr>
            <w:rFonts w:ascii="Times New Roman" w:hAnsi="Times New Roman" w:cs="Times New Roman"/>
            <w:color w:val="000000" w:themeColor="text1"/>
            <w:sz w:val="28"/>
            <w:szCs w:val="28"/>
          </w:rPr>
          <w:t>20</w:t>
        </w:r>
      </w:hyperlink>
      <w:r w:rsidR="007D401E" w:rsidRPr="006513E0">
        <w:rPr>
          <w:rFonts w:ascii="Times New Roman" w:hAnsi="Times New Roman" w:cs="Times New Roman"/>
          <w:color w:val="000000" w:themeColor="text1"/>
          <w:sz w:val="28"/>
          <w:szCs w:val="28"/>
        </w:rPr>
        <w:t xml:space="preserve"> настоящих Правил и </w:t>
      </w:r>
      <w:r w:rsidR="009F099F">
        <w:rPr>
          <w:rFonts w:ascii="Times New Roman" w:hAnsi="Times New Roman" w:cs="Times New Roman"/>
          <w:color w:val="000000" w:themeColor="text1"/>
          <w:sz w:val="28"/>
          <w:szCs w:val="28"/>
        </w:rPr>
        <w:t>м</w:t>
      </w:r>
      <w:r w:rsidR="007D401E" w:rsidRPr="006513E0">
        <w:rPr>
          <w:rFonts w:ascii="Times New Roman" w:hAnsi="Times New Roman" w:cs="Times New Roman"/>
          <w:color w:val="000000" w:themeColor="text1"/>
          <w:sz w:val="28"/>
          <w:szCs w:val="28"/>
        </w:rPr>
        <w:t>етодики</w:t>
      </w:r>
      <w:r w:rsidR="0086524F" w:rsidRPr="006513E0">
        <w:rPr>
          <w:rFonts w:ascii="Times New Roman" w:hAnsi="Times New Roman" w:cs="Times New Roman"/>
          <w:color w:val="000000" w:themeColor="text1"/>
          <w:sz w:val="28"/>
          <w:szCs w:val="28"/>
        </w:rPr>
        <w:t>, заказными письмами с уведомлением о вручении.</w:t>
      </w:r>
    </w:p>
    <w:p w:rsidR="0086524F" w:rsidRDefault="00F95811" w:rsidP="006513E0">
      <w:pPr>
        <w:pStyle w:val="ConsPlusNormal"/>
        <w:ind w:firstLine="709"/>
        <w:jc w:val="both"/>
        <w:rPr>
          <w:rFonts w:ascii="Times New Roman" w:hAnsi="Times New Roman" w:cs="Times New Roman"/>
          <w:color w:val="000000" w:themeColor="text1"/>
          <w:sz w:val="28"/>
          <w:szCs w:val="28"/>
        </w:rPr>
      </w:pPr>
      <w:r w:rsidRPr="006513E0">
        <w:rPr>
          <w:rFonts w:ascii="Times New Roman" w:hAnsi="Times New Roman" w:cs="Times New Roman"/>
          <w:color w:val="000000" w:themeColor="text1"/>
          <w:sz w:val="28"/>
          <w:szCs w:val="28"/>
        </w:rPr>
        <w:t>27</w:t>
      </w:r>
      <w:r w:rsidR="0086524F" w:rsidRPr="006513E0">
        <w:rPr>
          <w:rFonts w:ascii="Times New Roman" w:hAnsi="Times New Roman" w:cs="Times New Roman"/>
          <w:color w:val="000000" w:themeColor="text1"/>
          <w:sz w:val="28"/>
          <w:szCs w:val="28"/>
        </w:rPr>
        <w:t>. Контроль за целевым использо</w:t>
      </w:r>
      <w:r w:rsidR="00B262D6" w:rsidRPr="006513E0">
        <w:rPr>
          <w:rFonts w:ascii="Times New Roman" w:hAnsi="Times New Roman" w:cs="Times New Roman"/>
          <w:color w:val="000000" w:themeColor="text1"/>
          <w:sz w:val="28"/>
          <w:szCs w:val="28"/>
        </w:rPr>
        <w:t>ванием ИМТ, соблюдением условий</w:t>
      </w:r>
      <w:r w:rsidR="0086524F" w:rsidRPr="006513E0">
        <w:rPr>
          <w:rFonts w:ascii="Times New Roman" w:hAnsi="Times New Roman" w:cs="Times New Roman"/>
          <w:color w:val="000000" w:themeColor="text1"/>
          <w:sz w:val="28"/>
          <w:szCs w:val="28"/>
        </w:rPr>
        <w:t xml:space="preserve"> и Правил </w:t>
      </w:r>
      <w:r w:rsidR="009F099F">
        <w:rPr>
          <w:rFonts w:ascii="Times New Roman" w:hAnsi="Times New Roman" w:cs="Times New Roman"/>
          <w:color w:val="000000" w:themeColor="text1"/>
          <w:sz w:val="28"/>
          <w:szCs w:val="28"/>
        </w:rPr>
        <w:t xml:space="preserve">и методики </w:t>
      </w:r>
      <w:r w:rsidR="0086524F" w:rsidRPr="006513E0">
        <w:rPr>
          <w:rFonts w:ascii="Times New Roman" w:hAnsi="Times New Roman" w:cs="Times New Roman"/>
          <w:color w:val="000000" w:themeColor="text1"/>
          <w:sz w:val="28"/>
          <w:szCs w:val="28"/>
        </w:rPr>
        <w:t xml:space="preserve">предоставления ИМТ осуществляется </w:t>
      </w:r>
      <w:r w:rsidR="00612EA5" w:rsidRPr="006513E0">
        <w:rPr>
          <w:rFonts w:ascii="Times New Roman" w:hAnsi="Times New Roman" w:cs="Times New Roman"/>
          <w:color w:val="000000" w:themeColor="text1"/>
          <w:sz w:val="28"/>
          <w:szCs w:val="28"/>
        </w:rPr>
        <w:t>Министерством</w:t>
      </w:r>
      <w:r w:rsidR="0086524F" w:rsidRPr="006513E0">
        <w:rPr>
          <w:rFonts w:ascii="Times New Roman" w:hAnsi="Times New Roman" w:cs="Times New Roman"/>
          <w:color w:val="000000" w:themeColor="text1"/>
          <w:sz w:val="28"/>
          <w:szCs w:val="28"/>
        </w:rPr>
        <w:t xml:space="preserve"> и органами госуда</w:t>
      </w:r>
      <w:r w:rsidR="007D401E" w:rsidRPr="006513E0">
        <w:rPr>
          <w:rFonts w:ascii="Times New Roman" w:hAnsi="Times New Roman" w:cs="Times New Roman"/>
          <w:color w:val="000000" w:themeColor="text1"/>
          <w:sz w:val="28"/>
          <w:szCs w:val="28"/>
        </w:rPr>
        <w:t>рственного финансового контроля Республики Тыва.</w:t>
      </w:r>
    </w:p>
    <w:p w:rsidR="00C34065" w:rsidRDefault="00C34065" w:rsidP="00C34065">
      <w:pPr>
        <w:pStyle w:val="ConsPlusNormal"/>
        <w:jc w:val="center"/>
        <w:rPr>
          <w:rFonts w:ascii="Times New Roman" w:hAnsi="Times New Roman" w:cs="Times New Roman"/>
          <w:color w:val="000000" w:themeColor="text1"/>
          <w:sz w:val="28"/>
          <w:szCs w:val="28"/>
        </w:rPr>
      </w:pPr>
    </w:p>
    <w:p w:rsidR="00C34065" w:rsidRPr="006033A9" w:rsidRDefault="00C34065" w:rsidP="00C34065">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w:t>
      </w:r>
    </w:p>
    <w:sectPr w:rsidR="00C34065" w:rsidRPr="006033A9" w:rsidSect="00C34065">
      <w:pgSz w:w="11906" w:h="16838"/>
      <w:pgMar w:top="1134" w:right="567" w:bottom="1134" w:left="1134" w:header="624"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D09" w:rsidRDefault="004E2D09" w:rsidP="00C34065">
      <w:pPr>
        <w:spacing w:after="0" w:line="240" w:lineRule="auto"/>
      </w:pPr>
      <w:r>
        <w:separator/>
      </w:r>
    </w:p>
  </w:endnote>
  <w:endnote w:type="continuationSeparator" w:id="0">
    <w:p w:rsidR="004E2D09" w:rsidRDefault="004E2D09" w:rsidP="00C3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B7B" w:rsidRDefault="00767B7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B7B" w:rsidRDefault="00767B7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B7B" w:rsidRDefault="00767B7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D09" w:rsidRDefault="004E2D09" w:rsidP="00C34065">
      <w:pPr>
        <w:spacing w:after="0" w:line="240" w:lineRule="auto"/>
      </w:pPr>
      <w:r>
        <w:separator/>
      </w:r>
    </w:p>
  </w:footnote>
  <w:footnote w:type="continuationSeparator" w:id="0">
    <w:p w:rsidR="004E2D09" w:rsidRDefault="004E2D09" w:rsidP="00C340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B7B" w:rsidRDefault="00767B7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197"/>
    </w:sdtPr>
    <w:sdtEndPr>
      <w:rPr>
        <w:rFonts w:ascii="Times New Roman" w:hAnsi="Times New Roman" w:cs="Times New Roman"/>
        <w:sz w:val="24"/>
      </w:rPr>
    </w:sdtEndPr>
    <w:sdtContent>
      <w:p w:rsidR="00C34065" w:rsidRPr="00C34065" w:rsidRDefault="005D1869">
        <w:pPr>
          <w:pStyle w:val="a5"/>
          <w:jc w:val="right"/>
          <w:rPr>
            <w:rFonts w:ascii="Times New Roman" w:hAnsi="Times New Roman" w:cs="Times New Roman"/>
            <w:sz w:val="24"/>
          </w:rPr>
        </w:pPr>
        <w:r w:rsidRPr="00C34065">
          <w:rPr>
            <w:rFonts w:ascii="Times New Roman" w:hAnsi="Times New Roman" w:cs="Times New Roman"/>
            <w:sz w:val="24"/>
          </w:rPr>
          <w:fldChar w:fldCharType="begin"/>
        </w:r>
        <w:r w:rsidR="00C34065" w:rsidRPr="00C34065">
          <w:rPr>
            <w:rFonts w:ascii="Times New Roman" w:hAnsi="Times New Roman" w:cs="Times New Roman"/>
            <w:sz w:val="24"/>
          </w:rPr>
          <w:instrText xml:space="preserve"> PAGE   \* MERGEFORMAT </w:instrText>
        </w:r>
        <w:r w:rsidRPr="00C34065">
          <w:rPr>
            <w:rFonts w:ascii="Times New Roman" w:hAnsi="Times New Roman" w:cs="Times New Roman"/>
            <w:sz w:val="24"/>
          </w:rPr>
          <w:fldChar w:fldCharType="separate"/>
        </w:r>
        <w:r w:rsidR="004E54A0">
          <w:rPr>
            <w:rFonts w:ascii="Times New Roman" w:hAnsi="Times New Roman" w:cs="Times New Roman"/>
            <w:noProof/>
            <w:sz w:val="24"/>
          </w:rPr>
          <w:t>8</w:t>
        </w:r>
        <w:r w:rsidRPr="00C34065">
          <w:rPr>
            <w:rFonts w:ascii="Times New Roman" w:hAnsi="Times New Roman" w:cs="Times New Roman"/>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B7B" w:rsidRDefault="00767B7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6c656636-a499-4b7d-8d5d-ee5b8be1acc5"/>
  </w:docVars>
  <w:rsids>
    <w:rsidRoot w:val="003E48D4"/>
    <w:rsid w:val="000365B8"/>
    <w:rsid w:val="000F21C2"/>
    <w:rsid w:val="000F3C34"/>
    <w:rsid w:val="00151127"/>
    <w:rsid w:val="00151D3D"/>
    <w:rsid w:val="001F276E"/>
    <w:rsid w:val="0020415B"/>
    <w:rsid w:val="00223442"/>
    <w:rsid w:val="002960CB"/>
    <w:rsid w:val="002A21B4"/>
    <w:rsid w:val="002D2623"/>
    <w:rsid w:val="002E6008"/>
    <w:rsid w:val="0033407D"/>
    <w:rsid w:val="003761D9"/>
    <w:rsid w:val="003E48D4"/>
    <w:rsid w:val="003E55D0"/>
    <w:rsid w:val="003F39FB"/>
    <w:rsid w:val="00436228"/>
    <w:rsid w:val="00442B5D"/>
    <w:rsid w:val="00450019"/>
    <w:rsid w:val="004A0DE7"/>
    <w:rsid w:val="004D342E"/>
    <w:rsid w:val="004E2D09"/>
    <w:rsid w:val="004E54A0"/>
    <w:rsid w:val="004F0048"/>
    <w:rsid w:val="00561BAA"/>
    <w:rsid w:val="005850F0"/>
    <w:rsid w:val="005D1869"/>
    <w:rsid w:val="006033A9"/>
    <w:rsid w:val="00612EA5"/>
    <w:rsid w:val="006340DE"/>
    <w:rsid w:val="006513E0"/>
    <w:rsid w:val="00651DB6"/>
    <w:rsid w:val="00716D00"/>
    <w:rsid w:val="00752C11"/>
    <w:rsid w:val="00767B7B"/>
    <w:rsid w:val="007A5316"/>
    <w:rsid w:val="007D401E"/>
    <w:rsid w:val="00864173"/>
    <w:rsid w:val="0086524F"/>
    <w:rsid w:val="008A71B9"/>
    <w:rsid w:val="008F1DC2"/>
    <w:rsid w:val="008F69C7"/>
    <w:rsid w:val="00902BAD"/>
    <w:rsid w:val="00922D2D"/>
    <w:rsid w:val="0096334C"/>
    <w:rsid w:val="009A0B79"/>
    <w:rsid w:val="009F099F"/>
    <w:rsid w:val="00AB6B7E"/>
    <w:rsid w:val="00AF7005"/>
    <w:rsid w:val="00B0794E"/>
    <w:rsid w:val="00B262D6"/>
    <w:rsid w:val="00B82F4D"/>
    <w:rsid w:val="00BD7DB7"/>
    <w:rsid w:val="00BF3EB8"/>
    <w:rsid w:val="00C34065"/>
    <w:rsid w:val="00C80904"/>
    <w:rsid w:val="00C96CEE"/>
    <w:rsid w:val="00CD4CC7"/>
    <w:rsid w:val="00CD6ADC"/>
    <w:rsid w:val="00CF0492"/>
    <w:rsid w:val="00D00284"/>
    <w:rsid w:val="00D16C7E"/>
    <w:rsid w:val="00D55398"/>
    <w:rsid w:val="00D8117D"/>
    <w:rsid w:val="00D90DE5"/>
    <w:rsid w:val="00DB5908"/>
    <w:rsid w:val="00E12DD7"/>
    <w:rsid w:val="00E506BD"/>
    <w:rsid w:val="00E615D1"/>
    <w:rsid w:val="00E644E8"/>
    <w:rsid w:val="00F94ECC"/>
    <w:rsid w:val="00F95811"/>
    <w:rsid w:val="00FB4057"/>
    <w:rsid w:val="00FD1167"/>
    <w:rsid w:val="00FD741A"/>
    <w:rsid w:val="00FE78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332F11-90C3-444D-989C-D4EB20CA4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62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524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6524F"/>
    <w:pPr>
      <w:widowControl w:val="0"/>
      <w:autoSpaceDE w:val="0"/>
      <w:autoSpaceDN w:val="0"/>
      <w:spacing w:after="0" w:line="240" w:lineRule="auto"/>
    </w:pPr>
    <w:rPr>
      <w:rFonts w:ascii="Calibri" w:eastAsiaTheme="minorEastAsia" w:hAnsi="Calibri" w:cs="Calibri"/>
      <w:b/>
      <w:lang w:eastAsia="ru-RU"/>
    </w:rPr>
  </w:style>
  <w:style w:type="paragraph" w:customStyle="1" w:styleId="s1">
    <w:name w:val="s_1"/>
    <w:basedOn w:val="a"/>
    <w:rsid w:val="002D2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506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06BD"/>
    <w:rPr>
      <w:rFonts w:ascii="Tahoma" w:hAnsi="Tahoma" w:cs="Tahoma"/>
      <w:sz w:val="16"/>
      <w:szCs w:val="16"/>
    </w:rPr>
  </w:style>
  <w:style w:type="paragraph" w:styleId="a5">
    <w:name w:val="header"/>
    <w:basedOn w:val="a"/>
    <w:link w:val="a6"/>
    <w:uiPriority w:val="99"/>
    <w:unhideWhenUsed/>
    <w:rsid w:val="00C3406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4065"/>
  </w:style>
  <w:style w:type="paragraph" w:styleId="a7">
    <w:name w:val="footer"/>
    <w:basedOn w:val="a"/>
    <w:link w:val="a8"/>
    <w:uiPriority w:val="99"/>
    <w:semiHidden/>
    <w:unhideWhenUsed/>
    <w:rsid w:val="00C3406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34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16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90D842F30FE523C8063AE4EC176AED152CB0212DBE5AC5108A6CB008731477470F7D007EE3ECA011AEF6E40DL1R9H" TargetMode="External"/><Relationship Id="rId13" Type="http://schemas.openxmlformats.org/officeDocument/2006/relationships/header" Target="header3.xml"/><Relationship Id="rId18"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BA90D842F30FE523C8063AE4EC176AED152FB52B2CBA5AC5108A6CB008731477550F250878E4FBAB46E1B0B1021B1A0D3B3F19721097L6R5H" TargetMode="External"/><Relationship Id="rId12" Type="http://schemas.openxmlformats.org/officeDocument/2006/relationships/footer" Target="footer2.xml"/><Relationship Id="rId17" Type="http://schemas.openxmlformats.org/officeDocument/2006/relationships/hyperlink" Target="consultantplus://offline/ref=BA90D842F30FE523C8063AE4EC176AED152CB1212DB15AC5108A6CB008731477470F7D007EE3ECA011AEF6E40DL1R9H" TargetMode="Externa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hyperlink" Target="consultantplus://offline/ref=BA90D842F30FE523C8063AE4EC176AED152CB52021BB5AC5108A6CB008731477550F250C7FE6F2A416BBA0B54B4F12123E2207730E976621LCR5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BA90D842F30FE523C8063AE4EC176AED152CB72122BA5AC5108A6CB008731477550F250C7FE6F2A112BBA0B54B4F12123E2207730E976621LCR5H" TargetMode="External"/><Relationship Id="rId10" Type="http://schemas.openxmlformats.org/officeDocument/2006/relationships/header" Target="header2.xml"/><Relationship Id="rId19" Type="http://schemas.openxmlformats.org/officeDocument/2006/relationships/hyperlink" Target="consultantplus://offline/ref=BA90D842F30FE523C8063AE4EC176AED152CB1212DB15AC5108A6CB008731477470F7D007EE3ECA011AEF6E40DL1R9H"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2CE68-8562-470B-A121-BC3A717A1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3570</Words>
  <Characters>20351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Тас-оол Оксана Всеволодовна</cp:lastModifiedBy>
  <cp:revision>3</cp:revision>
  <cp:lastPrinted>2023-06-08T02:58:00Z</cp:lastPrinted>
  <dcterms:created xsi:type="dcterms:W3CDTF">2023-06-08T02:58:00Z</dcterms:created>
  <dcterms:modified xsi:type="dcterms:W3CDTF">2023-06-08T02:58:00Z</dcterms:modified>
</cp:coreProperties>
</file>