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B" w:rsidRDefault="00D36DDB" w:rsidP="00D36DD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</w:rPr>
      </w:pPr>
    </w:p>
    <w:p w:rsidR="00314D00" w:rsidRDefault="00314D00" w:rsidP="00D36DD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</w:rPr>
      </w:pPr>
    </w:p>
    <w:p w:rsidR="00314D00" w:rsidRPr="00D36DDB" w:rsidRDefault="00314D00" w:rsidP="00D36DD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lang w:val="en-US" w:eastAsia="en-US"/>
        </w:rPr>
      </w:pPr>
    </w:p>
    <w:p w:rsidR="00D36DDB" w:rsidRPr="00D36DDB" w:rsidRDefault="00D36DDB" w:rsidP="00D36DD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36DDB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D36DDB">
        <w:rPr>
          <w:rFonts w:eastAsia="Calibri"/>
          <w:sz w:val="36"/>
          <w:szCs w:val="36"/>
          <w:lang w:eastAsia="en-US"/>
        </w:rPr>
        <w:br/>
      </w:r>
      <w:r w:rsidRPr="00D36DDB">
        <w:rPr>
          <w:rFonts w:eastAsia="Calibri"/>
          <w:b/>
          <w:sz w:val="36"/>
          <w:szCs w:val="36"/>
          <w:lang w:eastAsia="en-US"/>
        </w:rPr>
        <w:t>ДОКТААЛ</w:t>
      </w:r>
    </w:p>
    <w:p w:rsidR="00D36DDB" w:rsidRPr="00D36DDB" w:rsidRDefault="00D36DDB" w:rsidP="00D36DD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D36DDB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D36DDB">
        <w:rPr>
          <w:rFonts w:eastAsia="Calibri"/>
          <w:sz w:val="36"/>
          <w:szCs w:val="36"/>
          <w:lang w:eastAsia="en-US"/>
        </w:rPr>
        <w:br/>
      </w:r>
      <w:r w:rsidRPr="00D36DDB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0E3744" w:rsidRDefault="000E3744" w:rsidP="000E3744">
      <w:pPr>
        <w:widowControl/>
        <w:shd w:val="clear" w:color="auto" w:fill="FFFFFF"/>
        <w:autoSpaceDE/>
        <w:adjustRightInd/>
        <w:spacing w:line="276" w:lineRule="auto"/>
        <w:jc w:val="center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B62F90" w:rsidRPr="00D36DDB" w:rsidRDefault="00D36DDB" w:rsidP="000E3744">
      <w:pPr>
        <w:widowControl/>
        <w:shd w:val="clear" w:color="auto" w:fill="FFFFFF"/>
        <w:autoSpaceDE/>
        <w:adjustRightInd/>
        <w:spacing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D36DDB">
        <w:rPr>
          <w:spacing w:val="2"/>
          <w:sz w:val="28"/>
          <w:szCs w:val="28"/>
        </w:rPr>
        <w:t>т 29 июля 2020 г. № 338</w:t>
      </w:r>
    </w:p>
    <w:p w:rsidR="00D36DDB" w:rsidRPr="00D36DDB" w:rsidRDefault="00D36DDB" w:rsidP="000E3744">
      <w:pPr>
        <w:widowControl/>
        <w:shd w:val="clear" w:color="auto" w:fill="FFFFFF"/>
        <w:autoSpaceDE/>
        <w:adjustRightInd/>
        <w:spacing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D36DDB">
        <w:rPr>
          <w:spacing w:val="2"/>
          <w:sz w:val="28"/>
          <w:szCs w:val="28"/>
        </w:rPr>
        <w:t>. Кызыл</w:t>
      </w:r>
    </w:p>
    <w:p w:rsidR="00B62F90" w:rsidRDefault="00B62F90" w:rsidP="00B62F90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</w:p>
    <w:p w:rsidR="000E3744" w:rsidRDefault="000E3744" w:rsidP="00B62F90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</w:p>
    <w:p w:rsidR="00B62F90" w:rsidRPr="00B62F90" w:rsidRDefault="00BC7A01" w:rsidP="00B62F90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B62F90">
        <w:rPr>
          <w:b/>
          <w:spacing w:val="2"/>
          <w:sz w:val="28"/>
          <w:szCs w:val="28"/>
        </w:rPr>
        <w:t xml:space="preserve">О внесении изменений в Правила ведения организациями </w:t>
      </w:r>
    </w:p>
    <w:p w:rsidR="00B62F90" w:rsidRPr="00B62F90" w:rsidRDefault="00BC7A01" w:rsidP="00B62F90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B62F90">
        <w:rPr>
          <w:b/>
          <w:spacing w:val="2"/>
          <w:sz w:val="28"/>
          <w:szCs w:val="28"/>
        </w:rPr>
        <w:t xml:space="preserve">и индивидуальными предпринимателями хозяйственной </w:t>
      </w:r>
    </w:p>
    <w:p w:rsidR="00B62F90" w:rsidRPr="00B62F90" w:rsidRDefault="00BC7A01" w:rsidP="00B62F90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B62F90">
        <w:rPr>
          <w:b/>
          <w:spacing w:val="2"/>
          <w:sz w:val="28"/>
          <w:szCs w:val="28"/>
        </w:rPr>
        <w:t xml:space="preserve">деятельности на территории Республики Тыва </w:t>
      </w:r>
    </w:p>
    <w:p w:rsidR="00BC7A01" w:rsidRPr="00B62F90" w:rsidRDefault="00BC7A01" w:rsidP="00B62F90">
      <w:pPr>
        <w:widowControl/>
        <w:shd w:val="clear" w:color="auto" w:fill="FFFFFF"/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B62F90">
        <w:rPr>
          <w:b/>
          <w:spacing w:val="2"/>
          <w:sz w:val="28"/>
          <w:szCs w:val="28"/>
        </w:rPr>
        <w:t>в условиях повышенной готовности</w:t>
      </w:r>
    </w:p>
    <w:p w:rsidR="00BC7A01" w:rsidRDefault="00BC7A01" w:rsidP="00B62F90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B62F90" w:rsidRPr="005A11ED" w:rsidRDefault="00B62F90" w:rsidP="00B62F90">
      <w:pPr>
        <w:widowControl/>
        <w:shd w:val="clear" w:color="auto" w:fill="FFFFFF"/>
        <w:autoSpaceDE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BC7A01" w:rsidRPr="005A11ED" w:rsidRDefault="00BC7A01" w:rsidP="00B62F90">
      <w:pPr>
        <w:widowControl/>
        <w:spacing w:line="36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«</w:t>
        </w:r>
        <w:proofErr w:type="spellStart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ф</w:t>
        </w:r>
        <w:proofErr w:type="spellEnd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» пункта 1</w:t>
        </w:r>
      </w:hyperlink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11 Федерального закона от 21 декабря 1994 г. № 68-ФЗ «О защите населения и территорий от чрезвычайных с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туаций природ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ного и техногенного характера»,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A11ED">
        <w:rPr>
          <w:rFonts w:eastAsiaTheme="minorHAnsi"/>
          <w:sz w:val="28"/>
          <w:szCs w:val="28"/>
          <w:lang w:eastAsia="en-US"/>
        </w:rPr>
        <w:t xml:space="preserve">Указом Главы Республики Тыва от </w:t>
      </w:r>
      <w:r w:rsidR="00177703">
        <w:rPr>
          <w:rFonts w:eastAsiaTheme="minorHAnsi"/>
          <w:sz w:val="28"/>
          <w:szCs w:val="28"/>
          <w:lang w:eastAsia="en-US"/>
        </w:rPr>
        <w:t xml:space="preserve"> </w:t>
      </w:r>
      <w:r w:rsidRPr="005A11ED">
        <w:rPr>
          <w:rFonts w:eastAsiaTheme="minorHAnsi"/>
          <w:sz w:val="28"/>
          <w:szCs w:val="28"/>
          <w:lang w:eastAsia="en-US"/>
        </w:rPr>
        <w:t>6 апреля 2020 г. № 76а «О дополнительных мерах, направленных на предупрежд</w:t>
      </w:r>
      <w:r w:rsidRPr="005A11ED">
        <w:rPr>
          <w:rFonts w:eastAsiaTheme="minorHAnsi"/>
          <w:sz w:val="28"/>
          <w:szCs w:val="28"/>
          <w:lang w:eastAsia="en-US"/>
        </w:rPr>
        <w:t>е</w:t>
      </w:r>
      <w:r w:rsidRPr="005A11ED">
        <w:rPr>
          <w:rFonts w:eastAsiaTheme="minorHAnsi"/>
          <w:sz w:val="28"/>
          <w:szCs w:val="28"/>
          <w:lang w:eastAsia="en-US"/>
        </w:rPr>
        <w:t xml:space="preserve">ние завоза и распространения новой </w:t>
      </w:r>
      <w:proofErr w:type="spellStart"/>
      <w:r w:rsidRPr="005A11E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5A11ED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Республики Тыва» </w:t>
      </w:r>
      <w:r>
        <w:rPr>
          <w:rFonts w:eastAsiaTheme="minorHAnsi"/>
          <w:sz w:val="28"/>
          <w:szCs w:val="28"/>
          <w:lang w:eastAsia="en-US"/>
        </w:rPr>
        <w:t>и на основании предложения</w:t>
      </w:r>
      <w:r w:rsidRPr="007963A9">
        <w:rPr>
          <w:rFonts w:eastAsiaTheme="minorHAnsi"/>
          <w:sz w:val="28"/>
          <w:szCs w:val="28"/>
          <w:lang w:eastAsia="en-US"/>
        </w:rPr>
        <w:t xml:space="preserve"> Главного г</w:t>
      </w:r>
      <w:r w:rsidRPr="007963A9">
        <w:rPr>
          <w:rFonts w:eastAsiaTheme="minorHAnsi"/>
          <w:sz w:val="28"/>
          <w:szCs w:val="28"/>
          <w:lang w:eastAsia="en-US"/>
        </w:rPr>
        <w:t>о</w:t>
      </w:r>
      <w:r w:rsidRPr="007963A9">
        <w:rPr>
          <w:rFonts w:eastAsiaTheme="minorHAnsi"/>
          <w:sz w:val="28"/>
          <w:szCs w:val="28"/>
          <w:lang w:eastAsia="en-US"/>
        </w:rPr>
        <w:t>сударственного санитарного врача по Республике Тыва</w:t>
      </w:r>
      <w:r>
        <w:rPr>
          <w:rFonts w:eastAsiaTheme="minorHAnsi"/>
          <w:sz w:val="28"/>
          <w:szCs w:val="28"/>
          <w:lang w:eastAsia="en-US"/>
        </w:rPr>
        <w:t xml:space="preserve"> для перехода на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этап сн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тия ограничений на территории Республики Тыва от 28 июля 2020 г. № </w:t>
      </w:r>
      <w:r w:rsidR="00467AD1">
        <w:rPr>
          <w:rFonts w:eastAsiaTheme="minorHAnsi"/>
          <w:sz w:val="28"/>
          <w:szCs w:val="28"/>
          <w:lang w:eastAsia="en-US"/>
        </w:rPr>
        <w:t>17-00-02/04-3798</w:t>
      </w:r>
      <w:r w:rsidRPr="006B2081">
        <w:rPr>
          <w:rFonts w:eastAsiaTheme="minorHAnsi"/>
          <w:sz w:val="28"/>
          <w:szCs w:val="28"/>
          <w:lang w:eastAsia="en-US"/>
        </w:rPr>
        <w:t>-2020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11ED">
        <w:rPr>
          <w:rFonts w:eastAsiaTheme="minorHAnsi"/>
          <w:sz w:val="28"/>
          <w:szCs w:val="28"/>
          <w:lang w:eastAsia="en-US"/>
        </w:rPr>
        <w:t>Правительс</w:t>
      </w:r>
      <w:r>
        <w:rPr>
          <w:rFonts w:eastAsiaTheme="minorHAnsi"/>
          <w:sz w:val="28"/>
          <w:szCs w:val="28"/>
          <w:lang w:eastAsia="en-US"/>
        </w:rPr>
        <w:t>тво Республики Тыва ПОСТАНОВЛЯЕТ</w:t>
      </w:r>
      <w:r w:rsidRPr="005A11ED">
        <w:rPr>
          <w:rFonts w:eastAsiaTheme="minorHAnsi"/>
          <w:sz w:val="28"/>
          <w:szCs w:val="28"/>
          <w:lang w:eastAsia="en-US"/>
        </w:rPr>
        <w:t>:</w:t>
      </w:r>
    </w:p>
    <w:p w:rsidR="00BC7A01" w:rsidRPr="005A11ED" w:rsidRDefault="00BC7A01" w:rsidP="00B62F90">
      <w:pPr>
        <w:widowControl/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C7A01" w:rsidRPr="00B62F90" w:rsidRDefault="00B62F90" w:rsidP="00B62F90">
      <w:pPr>
        <w:widowControl/>
        <w:spacing w:line="360" w:lineRule="atLeas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BC7A01" w:rsidRPr="00B62F90">
        <w:rPr>
          <w:rFonts w:eastAsiaTheme="minorHAnsi"/>
          <w:color w:val="000000" w:themeColor="text1"/>
          <w:sz w:val="28"/>
          <w:szCs w:val="28"/>
          <w:lang w:eastAsia="en-US"/>
        </w:rPr>
        <w:t>Внести в Правила ведения организациями и индивидуальными предприн</w:t>
      </w:r>
      <w:r w:rsidR="00BC7A01" w:rsidRPr="00B62F90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BC7A01" w:rsidRPr="00B62F90">
        <w:rPr>
          <w:rFonts w:eastAsiaTheme="minorHAnsi"/>
          <w:color w:val="000000" w:themeColor="text1"/>
          <w:sz w:val="28"/>
          <w:szCs w:val="28"/>
          <w:lang w:eastAsia="en-US"/>
        </w:rPr>
        <w:t>мателями хозяйственной деятельности на территории Республики Тыва в условиях повышенной готовности, утвержденные постановлением Правительства Республики Тыва от 15 мая 2020 г. № 213, следующие изменения:</w:t>
      </w:r>
    </w:p>
    <w:p w:rsidR="00BC7A01" w:rsidRPr="0006194E" w:rsidRDefault="00BC7A01" w:rsidP="00B62F90">
      <w:pPr>
        <w:pStyle w:val="a3"/>
        <w:widowControl/>
        <w:numPr>
          <w:ilvl w:val="0"/>
          <w:numId w:val="2"/>
        </w:numPr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6194E">
        <w:rPr>
          <w:rFonts w:eastAsiaTheme="minorHAnsi"/>
          <w:color w:val="000000" w:themeColor="text1"/>
          <w:sz w:val="28"/>
          <w:szCs w:val="28"/>
          <w:lang w:eastAsia="en-US"/>
        </w:rPr>
        <w:t>в пункте 1:</w:t>
      </w:r>
    </w:p>
    <w:p w:rsidR="00BC7A01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 подпункты 1-3 признать утратившими силу;</w:t>
      </w:r>
    </w:p>
    <w:p w:rsidR="00BC7A01" w:rsidRDefault="00BC7A01" w:rsidP="00177703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б) в подпункте 4 слова «салонов красоты, косметических салонов,» искл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чить;</w:t>
      </w:r>
    </w:p>
    <w:p w:rsidR="00BC7A01" w:rsidRDefault="00BC7A01" w:rsidP="00B62F90">
      <w:pPr>
        <w:widowControl/>
        <w:spacing w:line="360" w:lineRule="atLeast"/>
        <w:ind w:left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в) подпункты 5-7 признать утратившими силу;</w:t>
      </w:r>
    </w:p>
    <w:p w:rsidR="00BC7A01" w:rsidRDefault="00BC7A01" w:rsidP="00B62F90">
      <w:pPr>
        <w:widowControl/>
        <w:spacing w:line="360" w:lineRule="atLeast"/>
        <w:ind w:left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2) в пункте 2:</w:t>
      </w:r>
    </w:p>
    <w:p w:rsidR="00BC7A01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в подпункте 1 после слова «услуг» дополнить словами «, </w:t>
      </w: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хостелы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», после слова «ломбарды» дополнить словами «</w:t>
      </w:r>
      <w:r w:rsidR="0017770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411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и индивидуальные предпр</w:t>
      </w:r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>ниматели, осуществляющие деятельност</w:t>
      </w:r>
      <w:r w:rsidR="00B62F90">
        <w:rPr>
          <w:rFonts w:eastAsiaTheme="minorHAnsi"/>
          <w:color w:val="000000" w:themeColor="text1"/>
          <w:sz w:val="28"/>
          <w:szCs w:val="28"/>
          <w:lang w:eastAsia="en-US"/>
        </w:rPr>
        <w:t>ь по финансовой аренде (лизингу (</w:t>
      </w:r>
      <w:proofErr w:type="spellStart"/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>субл</w:t>
      </w:r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>зингу</w:t>
      </w:r>
      <w:proofErr w:type="spellEnd"/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>), операциям с недвижимым имуществом, в области права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BC7A01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="00E51229">
        <w:rPr>
          <w:rFonts w:eastAsiaTheme="minorHAnsi"/>
          <w:color w:val="000000" w:themeColor="text1"/>
          <w:sz w:val="28"/>
          <w:szCs w:val="28"/>
          <w:lang w:eastAsia="en-US"/>
        </w:rPr>
        <w:t>подпункт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после слов «</w:t>
      </w:r>
      <w:r w:rsidRPr="001B5D8F">
        <w:rPr>
          <w:rFonts w:eastAsiaTheme="minorHAnsi"/>
          <w:color w:val="000000" w:themeColor="text1"/>
          <w:sz w:val="28"/>
          <w:szCs w:val="28"/>
          <w:lang w:eastAsia="en-US"/>
        </w:rPr>
        <w:t>медицинские организации,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дополнить словами «</w:t>
      </w:r>
      <w:r w:rsidRPr="001B5D8F">
        <w:rPr>
          <w:rFonts w:eastAsiaTheme="minorHAnsi"/>
          <w:color w:val="000000" w:themeColor="text1"/>
          <w:sz w:val="28"/>
          <w:szCs w:val="28"/>
          <w:lang w:eastAsia="en-US"/>
        </w:rPr>
        <w:t>стоматологические кабинеты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,»;</w:t>
      </w:r>
    </w:p>
    <w:p w:rsidR="00BC7A01" w:rsidRDefault="00BC7A01" w:rsidP="00B62F90">
      <w:pPr>
        <w:widowControl/>
        <w:spacing w:line="360" w:lineRule="atLeast"/>
        <w:ind w:left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в) подпункт 3 изложить в следующей редакции:</w:t>
      </w:r>
    </w:p>
    <w:p w:rsidR="00BC7A01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1D4916">
        <w:rPr>
          <w:rFonts w:eastAsiaTheme="minorHAnsi"/>
          <w:color w:val="000000" w:themeColor="text1"/>
          <w:sz w:val="28"/>
          <w:szCs w:val="28"/>
          <w:lang w:eastAsia="en-US"/>
        </w:rPr>
        <w:t xml:space="preserve">13)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объекты розничной торговли, торговые центры</w:t>
      </w:r>
      <w:r w:rsidRPr="00A311A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торговые комплексы, торгово-развлекательные центры при соблюдении условия о предельном количестве лиц, которые могут одновременно находиться в торговом зале исходя </w:t>
      </w:r>
      <w:r w:rsidR="00177703">
        <w:rPr>
          <w:rFonts w:eastAsiaTheme="minorHAnsi"/>
          <w:color w:val="000000" w:themeColor="text1"/>
          <w:sz w:val="28"/>
          <w:szCs w:val="28"/>
          <w:lang w:eastAsia="en-US"/>
        </w:rPr>
        <w:t>из расчета 1 человек на 4 кв. м</w:t>
      </w:r>
      <w:r w:rsidR="00A62A84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»; </w:t>
      </w:r>
    </w:p>
    <w:p w:rsidR="00790ECE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r w:rsidR="00790ECE">
        <w:rPr>
          <w:rFonts w:eastAsiaTheme="minorHAnsi"/>
          <w:color w:val="000000" w:themeColor="text1"/>
          <w:sz w:val="28"/>
          <w:szCs w:val="28"/>
          <w:lang w:eastAsia="en-US"/>
        </w:rPr>
        <w:t>подпункт 5 признать утратившим силу;</w:t>
      </w:r>
    </w:p>
    <w:p w:rsidR="00BC7A01" w:rsidRDefault="00790ECE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984BB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>подпункт</w:t>
      </w:r>
      <w:r w:rsidR="00984BB3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84BB3">
        <w:rPr>
          <w:rFonts w:eastAsiaTheme="minorHAnsi"/>
          <w:color w:val="000000" w:themeColor="text1"/>
          <w:sz w:val="28"/>
          <w:szCs w:val="28"/>
          <w:lang w:eastAsia="en-US"/>
        </w:rPr>
        <w:t>7 слова «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организации, осуществляющие продажу товара или оказание услуги дистанционным способом, в том числе путем доставки или обсл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живания на вынос без возможности употребления посетителями продукции пре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приятий общественного питания непосредственно в помещениях данных предпр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ятий, а также</w:t>
      </w:r>
      <w:r w:rsidR="00984BB3">
        <w:rPr>
          <w:rFonts w:eastAsiaTheme="minorHAnsi"/>
          <w:color w:val="000000" w:themeColor="text1"/>
          <w:sz w:val="28"/>
          <w:szCs w:val="28"/>
          <w:lang w:eastAsia="en-US"/>
        </w:rPr>
        <w:t>» исключить;</w:t>
      </w:r>
    </w:p>
    <w:p w:rsidR="00BC7A01" w:rsidRDefault="00790ECE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>) подпункт 8 изложить в следующей редакции:</w:t>
      </w:r>
    </w:p>
    <w:p w:rsidR="00BC7A01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«8)</w:t>
      </w:r>
      <w:r w:rsidRPr="00BC7A01"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рестораны, кафе, столовые, буфеты, объекты</w:t>
      </w:r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придорожного серв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иса, бары, закусочные и иные предприятия</w:t>
      </w:r>
      <w:r w:rsidRPr="00BC7A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общественного питания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;»;</w:t>
      </w:r>
    </w:p>
    <w:p w:rsidR="00913205" w:rsidRDefault="00790ECE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 w:rsidR="00E51229">
        <w:rPr>
          <w:rFonts w:eastAsiaTheme="minorHAnsi"/>
          <w:color w:val="000000" w:themeColor="text1"/>
          <w:sz w:val="28"/>
          <w:szCs w:val="28"/>
          <w:lang w:eastAsia="en-US"/>
        </w:rPr>
        <w:t>) подпункт</w:t>
      </w:r>
      <w:r w:rsidR="009132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12 после слова «контракты» дополнить словами «, многофун</w:t>
      </w:r>
      <w:r w:rsidR="00913205"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913205">
        <w:rPr>
          <w:rFonts w:eastAsiaTheme="minorHAnsi"/>
          <w:color w:val="000000" w:themeColor="text1"/>
          <w:sz w:val="28"/>
          <w:szCs w:val="28"/>
          <w:lang w:eastAsia="en-US"/>
        </w:rPr>
        <w:t>циональные центры</w:t>
      </w:r>
      <w:r w:rsidR="00913205" w:rsidRPr="009132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государственных </w:t>
      </w:r>
      <w:r w:rsidR="00467AD1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муниципальных </w:t>
      </w:r>
      <w:r w:rsidR="00913205" w:rsidRPr="00913205">
        <w:rPr>
          <w:rFonts w:eastAsiaTheme="minorHAnsi"/>
          <w:color w:val="000000" w:themeColor="text1"/>
          <w:sz w:val="28"/>
          <w:szCs w:val="28"/>
          <w:lang w:eastAsia="en-US"/>
        </w:rPr>
        <w:t>услуг на территории Республики Тыва</w:t>
      </w:r>
      <w:r w:rsidR="00913205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790ECE" w:rsidRDefault="00790ECE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proofErr w:type="spellEnd"/>
      <w:r w:rsidR="00913205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подпункт 13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силу;</w:t>
      </w:r>
    </w:p>
    <w:p w:rsidR="00BC7A01" w:rsidRDefault="00790ECE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E51229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E34307">
        <w:rPr>
          <w:rFonts w:eastAsiaTheme="minorHAnsi"/>
          <w:color w:val="000000" w:themeColor="text1"/>
          <w:sz w:val="28"/>
          <w:szCs w:val="28"/>
          <w:lang w:eastAsia="en-US"/>
        </w:rPr>
        <w:t>подпункт</w:t>
      </w:r>
      <w:r w:rsidR="00E51229" w:rsidRPr="00E512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>14 после слова «фотоателье» дополнить словами «, салоны крас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>ты, косметические салоны»;</w:t>
      </w:r>
    </w:p>
    <w:p w:rsidR="00913205" w:rsidRDefault="00177703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913205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B62F90">
        <w:rPr>
          <w:rFonts w:eastAsiaTheme="minorHAnsi"/>
          <w:color w:val="000000" w:themeColor="text1"/>
          <w:sz w:val="28"/>
          <w:szCs w:val="28"/>
          <w:lang w:eastAsia="en-US"/>
        </w:rPr>
        <w:t>дополнить подпунктами 20-</w:t>
      </w:r>
      <w:r w:rsidR="00790ECE">
        <w:rPr>
          <w:rFonts w:eastAsiaTheme="minorHAnsi"/>
          <w:color w:val="000000" w:themeColor="text1"/>
          <w:sz w:val="28"/>
          <w:szCs w:val="28"/>
          <w:lang w:eastAsia="en-US"/>
        </w:rPr>
        <w:t>22 следующего содержания</w:t>
      </w:r>
      <w:r w:rsidR="0091320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790ECE" w:rsidRDefault="00913205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984BB3">
        <w:rPr>
          <w:rFonts w:eastAsiaTheme="minorHAnsi"/>
          <w:color w:val="000000" w:themeColor="text1"/>
          <w:sz w:val="28"/>
          <w:szCs w:val="28"/>
          <w:lang w:eastAsia="en-US"/>
        </w:rPr>
        <w:t xml:space="preserve">20) 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дошкольные образовательные учреждения, детские оздоровительные л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984BB3" w:rsidRPr="00984BB3">
        <w:rPr>
          <w:rFonts w:eastAsiaTheme="minorHAnsi"/>
          <w:color w:val="000000" w:themeColor="text1"/>
          <w:sz w:val="28"/>
          <w:szCs w:val="28"/>
          <w:lang w:eastAsia="en-US"/>
        </w:rPr>
        <w:t>геря, библиотеки, музеи, работу аттракционов на открытом воздухе</w:t>
      </w:r>
      <w:r w:rsidR="00984BB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84BB3" w:rsidRDefault="00790ECE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21)</w:t>
      </w:r>
      <w:r w:rsidRPr="00790E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90ECE">
        <w:rPr>
          <w:rFonts w:eastAsiaTheme="minorHAnsi"/>
          <w:color w:val="000000" w:themeColor="text1"/>
          <w:sz w:val="28"/>
          <w:szCs w:val="28"/>
          <w:lang w:eastAsia="en-US"/>
        </w:rPr>
        <w:t>фитнес-залы</w:t>
      </w:r>
      <w:proofErr w:type="spellEnd"/>
      <w:r w:rsidRPr="00790E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условии наличия отдельного наружного (уличного) входа и соблюдении предельного количества лиц, которые могут одновременно находит</w:t>
      </w:r>
      <w:r w:rsidRPr="00790ECE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790EC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в зале исходя из </w:t>
      </w:r>
      <w:r w:rsidR="00177703">
        <w:rPr>
          <w:rFonts w:eastAsiaTheme="minorHAnsi"/>
          <w:color w:val="000000" w:themeColor="text1"/>
          <w:sz w:val="28"/>
          <w:szCs w:val="28"/>
          <w:lang w:eastAsia="en-US"/>
        </w:rPr>
        <w:t>расчета 1 человек на 4 кв. м</w:t>
      </w:r>
      <w:r w:rsidR="00467AD1">
        <w:rPr>
          <w:rFonts w:eastAsiaTheme="minorHAnsi"/>
          <w:color w:val="000000" w:themeColor="text1"/>
          <w:sz w:val="28"/>
          <w:szCs w:val="28"/>
          <w:lang w:eastAsia="en-US"/>
        </w:rPr>
        <w:t>.;</w:t>
      </w:r>
    </w:p>
    <w:p w:rsidR="00A62A84" w:rsidRDefault="00790ECE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22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>) проведение</w:t>
      </w:r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сельскохозяйственных ярмарок, </w:t>
      </w:r>
      <w:proofErr w:type="spellStart"/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досуговых</w:t>
      </w:r>
      <w:proofErr w:type="spellEnd"/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, развлекательных, зрелищных, культурных, физкультурных, спортивных, выставочных, просветител</w:t>
      </w:r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ских, рекламных и иных подобных мероприятий с очным присутствием граждан, а также оказание соответствующих услуг в иных местах массового посещения гра</w:t>
      </w:r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ж</w:t>
      </w:r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дан, в том числе ночных клубах (дискотеках) и иных аналогичных объектах, кинот</w:t>
      </w:r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атрах (кинозалах), детских игровых комнатах и детских развлекательных центрах и иных развлекательных и </w:t>
      </w:r>
      <w:proofErr w:type="spellStart"/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>досуговых</w:t>
      </w:r>
      <w:proofErr w:type="spellEnd"/>
      <w:r w:rsidR="00BC7A01" w:rsidRPr="009C47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заведениях</w:t>
      </w:r>
      <w:r w:rsidR="00BC7A01">
        <w:rPr>
          <w:rFonts w:eastAsiaTheme="minorHAnsi"/>
          <w:color w:val="000000" w:themeColor="text1"/>
          <w:sz w:val="28"/>
          <w:szCs w:val="28"/>
          <w:lang w:eastAsia="en-US"/>
        </w:rPr>
        <w:t>;»;</w:t>
      </w:r>
    </w:p>
    <w:p w:rsidR="00BC7A01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3) подпункт 22 пункта 4 признать утратившим силу;</w:t>
      </w:r>
    </w:p>
    <w:p w:rsidR="00BC7A01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4) пункт 7 признать утратившим силу;</w:t>
      </w:r>
    </w:p>
    <w:p w:rsidR="00BC7A01" w:rsidRPr="00865BEA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5) в пункте 8 слова «</w:t>
      </w:r>
      <w:proofErr w:type="spellStart"/>
      <w:r w:rsidRPr="004A2BD9">
        <w:rPr>
          <w:rFonts w:eastAsiaTheme="minorHAnsi"/>
          <w:color w:val="000000" w:themeColor="text1"/>
          <w:sz w:val="28"/>
          <w:szCs w:val="28"/>
          <w:lang w:eastAsia="en-US"/>
        </w:rPr>
        <w:t>микрофинансовые</w:t>
      </w:r>
      <w:proofErr w:type="spellEnd"/>
      <w:r w:rsidRPr="004A2B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организации, ломбарды и организац</w:t>
      </w:r>
      <w:r w:rsidR="00B62F90">
        <w:rPr>
          <w:rFonts w:eastAsiaTheme="minorHAnsi"/>
          <w:color w:val="000000" w:themeColor="text1"/>
          <w:sz w:val="28"/>
          <w:szCs w:val="28"/>
          <w:lang w:eastAsia="en-US"/>
        </w:rPr>
        <w:t>ии, указанные в подпунктах 13-</w:t>
      </w:r>
      <w:r w:rsidRPr="004A2BD9">
        <w:rPr>
          <w:rFonts w:eastAsiaTheme="minorHAnsi"/>
          <w:color w:val="000000" w:themeColor="text1"/>
          <w:sz w:val="28"/>
          <w:szCs w:val="28"/>
          <w:lang w:eastAsia="en-US"/>
        </w:rPr>
        <w:t>14 пункта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заменить словами «организации и индивид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альные предприниматели, указанные в пункте».</w:t>
      </w:r>
    </w:p>
    <w:p w:rsidR="00BC7A01" w:rsidRPr="005A11ED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Разместить настоящее постановление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</w:t>
      </w:r>
      <w:r w:rsidR="00B62F90">
        <w:rPr>
          <w:rFonts w:eastAsiaTheme="minorHAnsi"/>
          <w:color w:val="000000" w:themeColor="text1"/>
          <w:sz w:val="28"/>
          <w:szCs w:val="28"/>
          <w:lang w:eastAsia="en-US"/>
        </w:rPr>
        <w:t>«О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фициальном интернет-портале правовой информации</w:t>
      </w:r>
      <w:r w:rsidR="00B62F9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www.pravo.gov.ru</w:t>
      </w:r>
      <w:proofErr w:type="spellEnd"/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BC7A01" w:rsidRPr="005A11ED" w:rsidRDefault="00BC7A01" w:rsidP="00B62F90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Настоящее постановление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со дня его подписания.</w:t>
      </w:r>
    </w:p>
    <w:p w:rsidR="00B62F90" w:rsidRDefault="00B62F90" w:rsidP="00B62F90">
      <w:pPr>
        <w:pStyle w:val="1"/>
        <w:jc w:val="both"/>
        <w:rPr>
          <w:sz w:val="28"/>
          <w:szCs w:val="28"/>
        </w:rPr>
      </w:pPr>
    </w:p>
    <w:p w:rsidR="00B62F90" w:rsidRDefault="00B62F90" w:rsidP="00B62F90">
      <w:pPr>
        <w:pStyle w:val="1"/>
        <w:jc w:val="both"/>
        <w:rPr>
          <w:sz w:val="28"/>
          <w:szCs w:val="28"/>
        </w:rPr>
      </w:pPr>
    </w:p>
    <w:p w:rsidR="00B62F90" w:rsidRDefault="00B62F90" w:rsidP="00B62F90">
      <w:pPr>
        <w:pStyle w:val="1"/>
        <w:jc w:val="both"/>
        <w:rPr>
          <w:sz w:val="28"/>
          <w:szCs w:val="28"/>
        </w:rPr>
      </w:pPr>
    </w:p>
    <w:p w:rsidR="00CD4629" w:rsidRPr="006C4ED4" w:rsidRDefault="00BC7A01" w:rsidP="00B62F90">
      <w:pPr>
        <w:pStyle w:val="1"/>
        <w:rPr>
          <w:sz w:val="28"/>
          <w:szCs w:val="28"/>
        </w:rPr>
      </w:pPr>
      <w:r w:rsidRPr="005A11ED">
        <w:rPr>
          <w:sz w:val="28"/>
          <w:szCs w:val="28"/>
        </w:rPr>
        <w:t xml:space="preserve">Глава Республики Тыва                                </w:t>
      </w:r>
      <w:r>
        <w:rPr>
          <w:sz w:val="28"/>
          <w:szCs w:val="28"/>
        </w:rPr>
        <w:t xml:space="preserve">                           </w:t>
      </w:r>
      <w:r w:rsidRPr="005A11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5A11ED">
        <w:rPr>
          <w:sz w:val="28"/>
          <w:szCs w:val="28"/>
        </w:rPr>
        <w:t xml:space="preserve">  </w:t>
      </w:r>
      <w:r w:rsidR="00B62F90">
        <w:rPr>
          <w:sz w:val="28"/>
          <w:szCs w:val="28"/>
        </w:rPr>
        <w:t xml:space="preserve">       </w:t>
      </w:r>
      <w:r w:rsidRPr="005A11ED">
        <w:rPr>
          <w:sz w:val="28"/>
          <w:szCs w:val="28"/>
        </w:rPr>
        <w:t xml:space="preserve"> Ш. </w:t>
      </w:r>
      <w:proofErr w:type="spellStart"/>
      <w:r w:rsidRPr="005A11ED">
        <w:rPr>
          <w:sz w:val="28"/>
          <w:szCs w:val="28"/>
        </w:rPr>
        <w:t>Кара-оол</w:t>
      </w:r>
      <w:proofErr w:type="spellEnd"/>
    </w:p>
    <w:sectPr w:rsidR="00CD4629" w:rsidRPr="006C4ED4" w:rsidSect="00B62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/>
      <w:pgMar w:top="1134" w:right="567" w:bottom="1134" w:left="1134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A4" w:rsidRDefault="00163CA4" w:rsidP="00B62F90">
      <w:r>
        <w:separator/>
      </w:r>
    </w:p>
  </w:endnote>
  <w:endnote w:type="continuationSeparator" w:id="0">
    <w:p w:rsidR="00163CA4" w:rsidRDefault="00163CA4" w:rsidP="00B6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07" w:rsidRDefault="00E343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07" w:rsidRDefault="00E343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07" w:rsidRDefault="00E343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A4" w:rsidRDefault="00163CA4" w:rsidP="00B62F90">
      <w:r>
        <w:separator/>
      </w:r>
    </w:p>
  </w:footnote>
  <w:footnote w:type="continuationSeparator" w:id="0">
    <w:p w:rsidR="00163CA4" w:rsidRDefault="00163CA4" w:rsidP="00B6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07" w:rsidRDefault="00E343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595"/>
    </w:sdtPr>
    <w:sdtContent>
      <w:p w:rsidR="00B62F90" w:rsidRDefault="00B62F90">
        <w:pPr>
          <w:pStyle w:val="a4"/>
          <w:jc w:val="right"/>
        </w:pPr>
      </w:p>
      <w:p w:rsidR="00B62F90" w:rsidRDefault="00B62F90">
        <w:pPr>
          <w:pStyle w:val="a4"/>
          <w:jc w:val="right"/>
        </w:pPr>
      </w:p>
      <w:p w:rsidR="00B62F90" w:rsidRDefault="00D1103C">
        <w:pPr>
          <w:pStyle w:val="a4"/>
          <w:jc w:val="right"/>
        </w:pPr>
        <w:fldSimple w:instr=" PAGE   \* MERGEFORMAT ">
          <w:r w:rsidR="00314D00">
            <w:rPr>
              <w:noProof/>
            </w:rPr>
            <w:t>3</w:t>
          </w:r>
        </w:fldSimple>
      </w:p>
    </w:sdtContent>
  </w:sdt>
  <w:p w:rsidR="00B62F90" w:rsidRDefault="00B62F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07" w:rsidRDefault="00E343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5C4"/>
    <w:multiLevelType w:val="hybridMultilevel"/>
    <w:tmpl w:val="938280E0"/>
    <w:lvl w:ilvl="0" w:tplc="14648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0860a27-8879-47dc-83cd-2525adeda3f8"/>
  </w:docVars>
  <w:rsids>
    <w:rsidRoot w:val="00BC7A01"/>
    <w:rsid w:val="000E3744"/>
    <w:rsid w:val="00163CA4"/>
    <w:rsid w:val="00177703"/>
    <w:rsid w:val="001A6C9B"/>
    <w:rsid w:val="001F5316"/>
    <w:rsid w:val="00314D00"/>
    <w:rsid w:val="0041186E"/>
    <w:rsid w:val="00467AD1"/>
    <w:rsid w:val="00515C81"/>
    <w:rsid w:val="005900AC"/>
    <w:rsid w:val="006C4ED4"/>
    <w:rsid w:val="00790ECE"/>
    <w:rsid w:val="008375EF"/>
    <w:rsid w:val="00913205"/>
    <w:rsid w:val="0095759A"/>
    <w:rsid w:val="00984BB3"/>
    <w:rsid w:val="00A22FAC"/>
    <w:rsid w:val="00A62A84"/>
    <w:rsid w:val="00A83229"/>
    <w:rsid w:val="00B62F90"/>
    <w:rsid w:val="00BC7A01"/>
    <w:rsid w:val="00C45A83"/>
    <w:rsid w:val="00CD4629"/>
    <w:rsid w:val="00D1103C"/>
    <w:rsid w:val="00D36DDB"/>
    <w:rsid w:val="00D86E3F"/>
    <w:rsid w:val="00DC5CDB"/>
    <w:rsid w:val="00E33836"/>
    <w:rsid w:val="00E34307"/>
    <w:rsid w:val="00E51229"/>
    <w:rsid w:val="00E6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7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7A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F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2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2020-07-31T11:50:00Z</cp:lastPrinted>
  <dcterms:created xsi:type="dcterms:W3CDTF">2020-07-31T11:42:00Z</dcterms:created>
  <dcterms:modified xsi:type="dcterms:W3CDTF">2020-07-31T11:51:00Z</dcterms:modified>
</cp:coreProperties>
</file>