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C5" w:rsidRDefault="00043FC5" w:rsidP="00043FC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043FC5" w:rsidRDefault="00043FC5" w:rsidP="00043FC5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043FC5" w:rsidRDefault="00043FC5" w:rsidP="00043FC5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043FC5" w:rsidRPr="0025472A" w:rsidRDefault="00043FC5" w:rsidP="00043FC5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043FC5" w:rsidRPr="004C14FF" w:rsidRDefault="00043FC5" w:rsidP="00043FC5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Default="00AA1B8B" w:rsidP="00E33ACC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17 мая 2023 г. № 319</w:t>
      </w:r>
    </w:p>
    <w:p w:rsidR="00E33ACC" w:rsidRDefault="00E33ACC" w:rsidP="00E33ACC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bookmarkStart w:id="1" w:name="_Hlk132958976"/>
      <w:r w:rsidRPr="001E59A2">
        <w:rPr>
          <w:rFonts w:cs="Times New Roman"/>
          <w:b/>
          <w:szCs w:val="28"/>
        </w:rPr>
        <w:t xml:space="preserve">Об утверждении Порядка предоставления </w:t>
      </w: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 xml:space="preserve">дополнительной меры социальной </w:t>
      </w: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 xml:space="preserve">поддержки лицам, поступившим на </w:t>
      </w: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 xml:space="preserve">военную службу по контракту и убывшим </w:t>
      </w: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 xml:space="preserve">в именные подразделения воинских частей </w:t>
      </w:r>
    </w:p>
    <w:p w:rsid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>Воору</w:t>
      </w:r>
      <w:r w:rsidR="00693444">
        <w:rPr>
          <w:rFonts w:cs="Times New Roman"/>
          <w:b/>
          <w:szCs w:val="28"/>
        </w:rPr>
        <w:t>женных Сил Российской Федерации,</w:t>
      </w:r>
    </w:p>
    <w:p w:rsidR="001E59A2" w:rsidRP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>направленны</w:t>
      </w:r>
      <w:r w:rsidR="00EA3F36">
        <w:rPr>
          <w:rFonts w:cs="Times New Roman"/>
          <w:b/>
          <w:szCs w:val="28"/>
        </w:rPr>
        <w:t>м</w:t>
      </w:r>
      <w:r w:rsidRPr="001E59A2">
        <w:rPr>
          <w:rFonts w:cs="Times New Roman"/>
          <w:b/>
          <w:szCs w:val="28"/>
        </w:rPr>
        <w:t xml:space="preserve"> из Республики Тыва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bookmarkEnd w:id="1"/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 xml:space="preserve">В целях обеспечения социальной поддержки </w:t>
      </w:r>
      <w:bookmarkStart w:id="2" w:name="_Hlk134714393"/>
      <w:r w:rsidRPr="001E59A2">
        <w:rPr>
          <w:rFonts w:cs="Times New Roman"/>
          <w:color w:val="000000" w:themeColor="text1"/>
          <w:szCs w:val="28"/>
        </w:rPr>
        <w:t>лиц, поступивших на военную службу по контракту и убывших в именные подразделения воинских частей Вооруженных Сил Российской Федерации</w:t>
      </w:r>
      <w:r w:rsidR="00693444">
        <w:rPr>
          <w:rFonts w:cs="Times New Roman"/>
          <w:color w:val="000000" w:themeColor="text1"/>
          <w:szCs w:val="28"/>
        </w:rPr>
        <w:t>,</w:t>
      </w:r>
      <w:r w:rsidRPr="001E59A2">
        <w:rPr>
          <w:rFonts w:cs="Times New Roman"/>
          <w:color w:val="000000" w:themeColor="text1"/>
          <w:szCs w:val="28"/>
        </w:rPr>
        <w:t xml:space="preserve"> направленны</w:t>
      </w:r>
      <w:r w:rsidR="00EA3F36">
        <w:rPr>
          <w:rFonts w:cs="Times New Roman"/>
          <w:color w:val="000000" w:themeColor="text1"/>
          <w:szCs w:val="28"/>
        </w:rPr>
        <w:t>х</w:t>
      </w:r>
      <w:r w:rsidRPr="001E59A2">
        <w:rPr>
          <w:rFonts w:cs="Times New Roman"/>
          <w:color w:val="000000" w:themeColor="text1"/>
          <w:szCs w:val="28"/>
        </w:rPr>
        <w:t xml:space="preserve"> из Республики Тыва</w:t>
      </w:r>
      <w:bookmarkEnd w:id="2"/>
      <w:r w:rsidRPr="001E59A2">
        <w:rPr>
          <w:rFonts w:cs="Times New Roman"/>
          <w:color w:val="000000" w:themeColor="text1"/>
          <w:szCs w:val="28"/>
        </w:rPr>
        <w:t>, Правительство Республики Тыва ПОСТАНОВЛЯЕТ:</w:t>
      </w: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 xml:space="preserve">1. Утвердить прилагаемый Порядок предоставления дополнительной меры </w:t>
      </w:r>
      <w:r>
        <w:rPr>
          <w:rFonts w:cs="Times New Roman"/>
          <w:color w:val="000000" w:themeColor="text1"/>
          <w:szCs w:val="28"/>
        </w:rPr>
        <w:t xml:space="preserve">  </w:t>
      </w:r>
      <w:r w:rsidRPr="001E59A2">
        <w:rPr>
          <w:rFonts w:cs="Times New Roman"/>
          <w:color w:val="000000" w:themeColor="text1"/>
          <w:szCs w:val="28"/>
        </w:rPr>
        <w:t>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</w:t>
      </w:r>
      <w:r w:rsidR="00693444">
        <w:rPr>
          <w:rFonts w:cs="Times New Roman"/>
          <w:color w:val="000000" w:themeColor="text1"/>
          <w:szCs w:val="28"/>
        </w:rPr>
        <w:t>,</w:t>
      </w:r>
      <w:r w:rsidRPr="001E59A2">
        <w:rPr>
          <w:rFonts w:cs="Times New Roman"/>
          <w:color w:val="000000" w:themeColor="text1"/>
          <w:szCs w:val="28"/>
        </w:rPr>
        <w:t xml:space="preserve"> направленны</w:t>
      </w:r>
      <w:r w:rsidR="00EA3F36">
        <w:rPr>
          <w:rFonts w:cs="Times New Roman"/>
          <w:color w:val="000000" w:themeColor="text1"/>
          <w:szCs w:val="28"/>
        </w:rPr>
        <w:t>м</w:t>
      </w:r>
      <w:r w:rsidRPr="001E59A2">
        <w:rPr>
          <w:rFonts w:cs="Times New Roman"/>
          <w:color w:val="000000" w:themeColor="text1"/>
          <w:szCs w:val="28"/>
        </w:rPr>
        <w:t xml:space="preserve"> из Республики Тыва.</w:t>
      </w: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>2. Определить Министерство труда и социальной политики Республики Тыва уполномоченным органом исполнительной власти Республики Тыва по предоставлению 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</w:t>
      </w:r>
      <w:r w:rsidR="00693444">
        <w:rPr>
          <w:rFonts w:cs="Times New Roman"/>
          <w:color w:val="000000" w:themeColor="text1"/>
          <w:szCs w:val="28"/>
        </w:rPr>
        <w:t>,</w:t>
      </w:r>
      <w:r w:rsidRPr="001E59A2">
        <w:rPr>
          <w:rFonts w:cs="Times New Roman"/>
          <w:color w:val="000000" w:themeColor="text1"/>
          <w:szCs w:val="28"/>
        </w:rPr>
        <w:t xml:space="preserve"> направленны</w:t>
      </w:r>
      <w:r w:rsidR="008C6BDF">
        <w:rPr>
          <w:rFonts w:cs="Times New Roman"/>
          <w:color w:val="000000" w:themeColor="text1"/>
          <w:szCs w:val="28"/>
        </w:rPr>
        <w:t>м</w:t>
      </w:r>
      <w:r w:rsidRPr="001E59A2">
        <w:rPr>
          <w:rFonts w:cs="Times New Roman"/>
          <w:color w:val="000000" w:themeColor="text1"/>
          <w:szCs w:val="28"/>
        </w:rPr>
        <w:t xml:space="preserve"> из Республики Тыва.</w:t>
      </w: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lastRenderedPageBreak/>
        <w:t>3. Финансовое обеспечение дополнительной меры социальной поддержки, установленной в пункте 1 настоящего постановления, осуществляется за счет средств резервного фонда Правительства Республики Тыва.</w:t>
      </w: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>4. Настоящее постановление вступает в силу со дня его подписания и распространяется на правоотношения, возникшие с 1 мая 2023 г.</w:t>
      </w:r>
    </w:p>
    <w:p w:rsidR="001E59A2" w:rsidRPr="001E59A2" w:rsidRDefault="001E59A2" w:rsidP="001E59A2">
      <w:pPr>
        <w:spacing w:after="0" w:line="360" w:lineRule="atLeast"/>
        <w:ind w:firstLine="709"/>
        <w:jc w:val="both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>5.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E59A2" w:rsidRDefault="001E59A2" w:rsidP="001E59A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1E59A2" w:rsidRDefault="001E59A2" w:rsidP="001E59A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1E59A2" w:rsidRPr="001E59A2" w:rsidRDefault="001E59A2" w:rsidP="001E59A2">
      <w:pPr>
        <w:spacing w:after="0" w:line="360" w:lineRule="atLeast"/>
        <w:rPr>
          <w:rFonts w:cs="Times New Roman"/>
          <w:color w:val="000000" w:themeColor="text1"/>
          <w:szCs w:val="28"/>
        </w:rPr>
      </w:pPr>
    </w:p>
    <w:p w:rsidR="001E59A2" w:rsidRPr="001E59A2" w:rsidRDefault="001E59A2" w:rsidP="001E59A2">
      <w:pPr>
        <w:spacing w:after="0" w:line="360" w:lineRule="atLeast"/>
        <w:rPr>
          <w:rFonts w:cs="Times New Roman"/>
          <w:color w:val="000000" w:themeColor="text1"/>
          <w:szCs w:val="28"/>
        </w:rPr>
      </w:pPr>
      <w:r w:rsidRPr="001E59A2">
        <w:rPr>
          <w:rFonts w:cs="Times New Roman"/>
          <w:color w:val="000000" w:themeColor="text1"/>
          <w:szCs w:val="28"/>
        </w:rPr>
        <w:t xml:space="preserve">Глава Республики Тыва                                         </w:t>
      </w:r>
      <w:r>
        <w:rPr>
          <w:rFonts w:cs="Times New Roman"/>
          <w:color w:val="000000" w:themeColor="text1"/>
          <w:szCs w:val="28"/>
        </w:rPr>
        <w:t xml:space="preserve">                                         </w:t>
      </w:r>
      <w:r w:rsidRPr="001E59A2">
        <w:rPr>
          <w:rFonts w:cs="Times New Roman"/>
          <w:color w:val="000000" w:themeColor="text1"/>
          <w:szCs w:val="28"/>
        </w:rPr>
        <w:t xml:space="preserve">   В. </w:t>
      </w:r>
      <w:proofErr w:type="spellStart"/>
      <w:r w:rsidRPr="001E59A2">
        <w:rPr>
          <w:rFonts w:cs="Times New Roman"/>
          <w:color w:val="000000" w:themeColor="text1"/>
          <w:szCs w:val="28"/>
        </w:rPr>
        <w:t>Ховалыг</w:t>
      </w:r>
      <w:proofErr w:type="spellEnd"/>
    </w:p>
    <w:p w:rsidR="001E59A2" w:rsidRDefault="001E59A2" w:rsidP="001E5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1E59A2" w:rsidRDefault="001E59A2" w:rsidP="001E5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1E59A2" w:rsidRDefault="001E59A2" w:rsidP="001E5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8"/>
          <w:lang w:eastAsia="ru-RU"/>
        </w:rPr>
        <w:sectPr w:rsidR="001E59A2" w:rsidSect="001E59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381"/>
        </w:sectPr>
      </w:pPr>
    </w:p>
    <w:p w:rsidR="001E59A2" w:rsidRP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lastRenderedPageBreak/>
        <w:t>Утвержден</w:t>
      </w:r>
    </w:p>
    <w:p w:rsidR="001E59A2" w:rsidRP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постановлением Правительства</w:t>
      </w:r>
    </w:p>
    <w:p w:rsidR="001E59A2" w:rsidRP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Республики Тыва</w:t>
      </w:r>
    </w:p>
    <w:p w:rsidR="00AA1B8B" w:rsidRDefault="00AA1B8B" w:rsidP="00AA1B8B">
      <w:pPr>
        <w:spacing w:after="0" w:line="360" w:lineRule="auto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от 17 мая 2023 г. № 319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bookmarkStart w:id="3" w:name="Par29"/>
      <w:bookmarkEnd w:id="3"/>
      <w:r w:rsidRPr="001E59A2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Р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Д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О</w:t>
      </w:r>
      <w:r>
        <w:rPr>
          <w:rFonts w:cs="Times New Roman"/>
          <w:b/>
          <w:szCs w:val="28"/>
        </w:rPr>
        <w:t xml:space="preserve"> </w:t>
      </w:r>
      <w:r w:rsidRPr="001E59A2">
        <w:rPr>
          <w:rFonts w:cs="Times New Roman"/>
          <w:b/>
          <w:szCs w:val="28"/>
        </w:rPr>
        <w:t>К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предоставления дополнительной меры социальной 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поддержки лицам, поступившим на военную 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службу по контракту и убывшим в именные 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подразделения воинских частей Вооруженных 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Сил Российской Федерации</w:t>
      </w:r>
      <w:r w:rsidR="00693444">
        <w:rPr>
          <w:rFonts w:cs="Times New Roman"/>
          <w:szCs w:val="28"/>
        </w:rPr>
        <w:t>,</w:t>
      </w:r>
      <w:r w:rsidR="00EA3F36">
        <w:rPr>
          <w:rFonts w:cs="Times New Roman"/>
          <w:szCs w:val="28"/>
        </w:rPr>
        <w:t xml:space="preserve"> направленным</w:t>
      </w:r>
      <w:r w:rsidRPr="001E59A2">
        <w:rPr>
          <w:rFonts w:cs="Times New Roman"/>
          <w:szCs w:val="28"/>
        </w:rPr>
        <w:t xml:space="preserve"> 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из Республики Тыва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1. Настоящий Порядок определяет процедуру предоставления 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Сил Российской Федерации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направленны</w:t>
      </w:r>
      <w:r w:rsidR="00EA3F36">
        <w:rPr>
          <w:rFonts w:cs="Times New Roman"/>
          <w:szCs w:val="28"/>
        </w:rPr>
        <w:t>м</w:t>
      </w:r>
      <w:r w:rsidRPr="001E59A2">
        <w:rPr>
          <w:rFonts w:cs="Times New Roman"/>
          <w:szCs w:val="28"/>
        </w:rPr>
        <w:t xml:space="preserve"> из Республики Тыва (далее </w:t>
      </w:r>
      <w:r>
        <w:rPr>
          <w:rFonts w:cs="Times New Roman"/>
          <w:szCs w:val="28"/>
        </w:rPr>
        <w:t xml:space="preserve">соответственно </w:t>
      </w:r>
      <w:r w:rsidRPr="001E59A2">
        <w:rPr>
          <w:rFonts w:cs="Times New Roman"/>
          <w:szCs w:val="28"/>
        </w:rPr>
        <w:t>– Порядок, мера социальной поддержки).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2. В настоящем Порядке под лицами, поступившими на военную службу по контракту и убывшими в именные подразделения воинских частей Вооруженных Сил Российской Федерации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направленны</w:t>
      </w:r>
      <w:r w:rsidR="00EA3F36">
        <w:rPr>
          <w:rFonts w:cs="Times New Roman"/>
          <w:szCs w:val="28"/>
        </w:rPr>
        <w:t>ми</w:t>
      </w:r>
      <w:r w:rsidRPr="001E59A2">
        <w:rPr>
          <w:rFonts w:cs="Times New Roman"/>
          <w:szCs w:val="28"/>
        </w:rPr>
        <w:t xml:space="preserve"> из Республики Тыва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понимаются лица, заключившие контракт со сроком от 1 года и более, поступившие в пункт отбора на военную службу по контракту</w:t>
      </w:r>
      <w:r w:rsidR="00693444">
        <w:rPr>
          <w:rFonts w:cs="Times New Roman"/>
          <w:szCs w:val="28"/>
        </w:rPr>
        <w:t xml:space="preserve"> в</w:t>
      </w:r>
      <w:r w:rsidRPr="001E59A2">
        <w:rPr>
          <w:rFonts w:cs="Times New Roman"/>
          <w:szCs w:val="28"/>
        </w:rPr>
        <w:t xml:space="preserve"> г. Кызыл</w:t>
      </w:r>
      <w:r w:rsidR="00693444">
        <w:rPr>
          <w:rFonts w:cs="Times New Roman"/>
          <w:szCs w:val="28"/>
        </w:rPr>
        <w:t>е</w:t>
      </w:r>
      <w:r w:rsidRPr="001E59A2">
        <w:rPr>
          <w:rFonts w:cs="Times New Roman"/>
          <w:szCs w:val="28"/>
        </w:rPr>
        <w:t xml:space="preserve"> и убывшие в именные подразделения воинских частей Вооруженных Сил Российской Федерации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направленные из Республики Тыва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на воинские должности прапорщика, сержанта и солдата.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3. Мера социальной поддержки осуществляется Министерством труда и социальной политики Республики Тыва через ГБУ Республики Тыва «Республиканский центр мониторинга, анализа и ресурсного обеспечения» (далее </w:t>
      </w:r>
      <w:r>
        <w:rPr>
          <w:rFonts w:cs="Times New Roman"/>
          <w:szCs w:val="28"/>
        </w:rPr>
        <w:t>–</w:t>
      </w:r>
      <w:r w:rsidRPr="001E59A2">
        <w:rPr>
          <w:rFonts w:cs="Times New Roman"/>
          <w:szCs w:val="28"/>
        </w:rPr>
        <w:t xml:space="preserve"> уполномоченный орган).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4. Мера социальной поддержки носит единовременный характер, назначается и выплачивается уполномоченным органом на основании личного заявления гражданина, указанного в пункте 2 настоящего Порядка, по форме согласно приложению к настоящему Порядку.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5. Размер предоставляемой меры социальной поддержки составляет 100 000 рублей.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6. При получении заявления от гражданина уполномоченным органом направляется запрос в пункт отбора на военную службу по контракту </w:t>
      </w:r>
      <w:r w:rsidR="00693444">
        <w:rPr>
          <w:rFonts w:cs="Times New Roman"/>
          <w:szCs w:val="28"/>
        </w:rPr>
        <w:t xml:space="preserve">в </w:t>
      </w:r>
      <w:r w:rsidRPr="001E59A2">
        <w:rPr>
          <w:rFonts w:cs="Times New Roman"/>
          <w:szCs w:val="28"/>
        </w:rPr>
        <w:t>г. Кызыл</w:t>
      </w:r>
      <w:r w:rsidR="00693444">
        <w:rPr>
          <w:rFonts w:cs="Times New Roman"/>
          <w:szCs w:val="28"/>
        </w:rPr>
        <w:t>е</w:t>
      </w:r>
      <w:r w:rsidRPr="001E59A2">
        <w:rPr>
          <w:rFonts w:cs="Times New Roman"/>
          <w:szCs w:val="28"/>
        </w:rPr>
        <w:t>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7. В случае получения подтверждающих сведений </w:t>
      </w:r>
      <w:r w:rsidR="00693444">
        <w:rPr>
          <w:rFonts w:cs="Times New Roman"/>
          <w:szCs w:val="28"/>
        </w:rPr>
        <w:t>из</w:t>
      </w:r>
      <w:r w:rsidRPr="001E59A2">
        <w:rPr>
          <w:rFonts w:cs="Times New Roman"/>
          <w:szCs w:val="28"/>
        </w:rPr>
        <w:t xml:space="preserve"> пункта отбора на военную службу по контракту </w:t>
      </w:r>
      <w:r w:rsidR="00693444">
        <w:rPr>
          <w:rFonts w:cs="Times New Roman"/>
          <w:szCs w:val="28"/>
        </w:rPr>
        <w:t xml:space="preserve">в </w:t>
      </w:r>
      <w:r w:rsidRPr="001E59A2">
        <w:rPr>
          <w:rFonts w:cs="Times New Roman"/>
          <w:szCs w:val="28"/>
        </w:rPr>
        <w:t>г. Кызыл</w:t>
      </w:r>
      <w:r w:rsidR="00693444">
        <w:rPr>
          <w:rFonts w:cs="Times New Roman"/>
          <w:szCs w:val="28"/>
        </w:rPr>
        <w:t>е</w:t>
      </w:r>
      <w:r w:rsidRPr="001E59A2">
        <w:rPr>
          <w:rFonts w:cs="Times New Roman"/>
          <w:szCs w:val="28"/>
        </w:rPr>
        <w:t xml:space="preserve"> уполномоченным органом разрабатывается проект постановления Правительства Республики Тыва о выделении средств из резервного фонда Правительства Республики Тыва и направляется на согласование в соответствии с Регламентом Правительства Республики Тыва, утвержденным постановлением Правительства Республики Тыва от 16 июня 2008 г. № 381.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lastRenderedPageBreak/>
        <w:t>8. Отказ в предоставлении меры социальной поддержки принимается в случае отсутствия сведени</w:t>
      </w:r>
      <w:r w:rsidR="00CA6141">
        <w:rPr>
          <w:rFonts w:cs="Times New Roman"/>
          <w:szCs w:val="28"/>
        </w:rPr>
        <w:t>й</w:t>
      </w:r>
      <w:r w:rsidRPr="001E59A2">
        <w:rPr>
          <w:rFonts w:cs="Times New Roman"/>
          <w:szCs w:val="28"/>
        </w:rPr>
        <w:t xml:space="preserve"> </w:t>
      </w:r>
      <w:r w:rsidR="00693444">
        <w:rPr>
          <w:rFonts w:cs="Times New Roman"/>
          <w:szCs w:val="28"/>
        </w:rPr>
        <w:t>из</w:t>
      </w:r>
      <w:r w:rsidRPr="001E59A2">
        <w:rPr>
          <w:rFonts w:cs="Times New Roman"/>
          <w:szCs w:val="28"/>
        </w:rPr>
        <w:t xml:space="preserve"> пункта отбора на военную службу по контракту </w:t>
      </w:r>
      <w:r w:rsidR="00693444">
        <w:rPr>
          <w:rFonts w:cs="Times New Roman"/>
          <w:szCs w:val="28"/>
        </w:rPr>
        <w:t xml:space="preserve">в </w:t>
      </w:r>
      <w:r w:rsidRPr="001E59A2">
        <w:rPr>
          <w:rFonts w:cs="Times New Roman"/>
          <w:szCs w:val="28"/>
        </w:rPr>
        <w:t>г. Кызыл</w:t>
      </w:r>
      <w:r w:rsidR="00693444">
        <w:rPr>
          <w:rFonts w:cs="Times New Roman"/>
          <w:szCs w:val="28"/>
        </w:rPr>
        <w:t>е</w:t>
      </w:r>
      <w:r w:rsidRPr="001E59A2">
        <w:rPr>
          <w:rFonts w:cs="Times New Roman"/>
          <w:szCs w:val="28"/>
        </w:rPr>
        <w:t>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Решение об отказе направляется заявителю в письменном виде по почте, электронной почте в течение 30 рабочих дней.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9. Решением о назначении меры социальной поддержки является подписанное Главой Республики Тыва постановление Правительства Республики Тыва о выделении средств из резервного фонда Правительства Республики Тыва на осуществление меры социальной поддержки. О принятом решении уполномоченный орган в адрес заявителя направляет уведомление в письменном виде по почте, электронной почте в течение 7 рабочих дней со дня принятия постановления Правительства Республики Тыва о выделении средств из резервного фонда Правительства Республики Тыва на осуществление меры социальной поддержки.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10. После поступления финансовых средств на указанные цели уполномоченный орган в течение 1 рабочего дня предоставляет в Министерство труда и социальной политики Республики Тыва выплатные документы для перечисления средств на банковские счета получателей меры социальной поддержки.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11. Министерство труда и социальной политики Республики Тыва после перечисления финансовых средств на счета получателей меры социальной поддержки в течение 3 рабочих дней направляет в уполномоченный орган платежные поручения о перечислении средств для составления и предоставления отчета о расходовании средств в Министерство финансов Республики Тыва.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</w:t>
      </w:r>
    </w:p>
    <w:p w:rsidR="001E59A2" w:rsidRDefault="001E59A2" w:rsidP="001E59A2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E59A2" w:rsidRDefault="001E59A2" w:rsidP="001E59A2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  <w:sectPr w:rsidR="001E59A2" w:rsidSect="001E59A2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381"/>
        </w:sectPr>
      </w:pPr>
    </w:p>
    <w:p w:rsidR="001E59A2" w:rsidRP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lastRenderedPageBreak/>
        <w:t>Приложение</w:t>
      </w:r>
    </w:p>
    <w:p w:rsid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к Порядку предоставления </w:t>
      </w:r>
    </w:p>
    <w:p w:rsid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дополнительной меры социальной поддержки лицам, поступившим на военную службу по контракту и убывшим в именные подразделения воинских частей Вооруженных </w:t>
      </w:r>
    </w:p>
    <w:p w:rsid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Сил Российской Федерации</w:t>
      </w:r>
      <w:r w:rsidR="00EA3F36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</w:t>
      </w:r>
    </w:p>
    <w:p w:rsidR="001E59A2" w:rsidRPr="001E59A2" w:rsidRDefault="001E59A2" w:rsidP="001E59A2">
      <w:pPr>
        <w:spacing w:after="0"/>
        <w:ind w:left="567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направленны</w:t>
      </w:r>
      <w:r w:rsidR="00EA3F36">
        <w:rPr>
          <w:rFonts w:cs="Times New Roman"/>
          <w:szCs w:val="28"/>
        </w:rPr>
        <w:t>м</w:t>
      </w:r>
      <w:r w:rsidRPr="001E59A2">
        <w:rPr>
          <w:rFonts w:cs="Times New Roman"/>
          <w:szCs w:val="28"/>
        </w:rPr>
        <w:t xml:space="preserve"> из Республики Тыва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Default="001E59A2" w:rsidP="001E59A2">
      <w:pPr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693444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Министру труда и социальной </w:t>
      </w:r>
    </w:p>
    <w:p w:rsidR="00693444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политики Республики Тыва </w:t>
      </w:r>
    </w:p>
    <w:p w:rsidR="001E59A2" w:rsidRDefault="00693444" w:rsidP="001E59A2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693444" w:rsidRPr="00693444" w:rsidRDefault="00693444" w:rsidP="00693444">
      <w:pPr>
        <w:spacing w:after="0"/>
        <w:ind w:left="5670"/>
        <w:jc w:val="center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>(ФИО)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от г</w:t>
      </w:r>
      <w:r>
        <w:rPr>
          <w:rFonts w:cs="Times New Roman"/>
          <w:szCs w:val="28"/>
        </w:rPr>
        <w:t>р.___________________________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t>Дата рождения «___» ________ ___</w:t>
      </w:r>
      <w:r w:rsidRPr="001E59A2">
        <w:rPr>
          <w:rFonts w:cs="Times New Roman"/>
          <w:szCs w:val="28"/>
        </w:rPr>
        <w:t>г.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Пасп</w:t>
      </w:r>
      <w:r>
        <w:rPr>
          <w:rFonts w:cs="Times New Roman"/>
          <w:szCs w:val="28"/>
        </w:rPr>
        <w:t>орт</w:t>
      </w:r>
      <w:r w:rsidR="00693444">
        <w:rPr>
          <w:rFonts w:cs="Times New Roman"/>
          <w:szCs w:val="28"/>
        </w:rPr>
        <w:t>: серия ____</w:t>
      </w:r>
      <w:r>
        <w:rPr>
          <w:rFonts w:cs="Times New Roman"/>
          <w:szCs w:val="28"/>
        </w:rPr>
        <w:t xml:space="preserve"> номер 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от «_</w:t>
      </w:r>
      <w:r>
        <w:rPr>
          <w:rFonts w:cs="Times New Roman"/>
          <w:szCs w:val="28"/>
        </w:rPr>
        <w:t>_» _________ ______г. 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>_________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Зарегис</w:t>
      </w:r>
      <w:r>
        <w:rPr>
          <w:rFonts w:cs="Times New Roman"/>
          <w:szCs w:val="28"/>
        </w:rPr>
        <w:t xml:space="preserve">трированной (ого) по адресу: 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_____________________________</w:t>
      </w:r>
    </w:p>
    <w:p w:rsidR="001E59A2" w:rsidRPr="001E59A2" w:rsidRDefault="001E59A2" w:rsidP="001E59A2">
      <w:pPr>
        <w:spacing w:after="0"/>
        <w:ind w:left="5670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Кон</w:t>
      </w:r>
      <w:r>
        <w:rPr>
          <w:rFonts w:cs="Times New Roman"/>
          <w:szCs w:val="28"/>
        </w:rPr>
        <w:t xml:space="preserve">т. </w:t>
      </w:r>
      <w:proofErr w:type="gramStart"/>
      <w:r>
        <w:rPr>
          <w:rFonts w:cs="Times New Roman"/>
          <w:szCs w:val="28"/>
        </w:rPr>
        <w:t>тел:_</w:t>
      </w:r>
      <w:proofErr w:type="gramEnd"/>
      <w:r>
        <w:rPr>
          <w:rFonts w:cs="Times New Roman"/>
          <w:szCs w:val="28"/>
        </w:rPr>
        <w:t>______________________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jc w:val="center"/>
        <w:rPr>
          <w:rFonts w:cs="Times New Roman"/>
          <w:b/>
          <w:szCs w:val="28"/>
        </w:rPr>
      </w:pPr>
      <w:r w:rsidRPr="001E59A2">
        <w:rPr>
          <w:rFonts w:cs="Times New Roman"/>
          <w:b/>
          <w:szCs w:val="28"/>
        </w:rPr>
        <w:t>ЗАЯВЛЕНИЕ</w:t>
      </w:r>
    </w:p>
    <w:p w:rsid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о предоставлении дополнительной меры 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социальной поддержки</w:t>
      </w:r>
    </w:p>
    <w:p w:rsidR="001E59A2" w:rsidRPr="001E59A2" w:rsidRDefault="001E59A2" w:rsidP="001E59A2">
      <w:pPr>
        <w:spacing w:after="0"/>
        <w:jc w:val="center"/>
        <w:rPr>
          <w:rFonts w:cs="Times New Roman"/>
          <w:szCs w:val="28"/>
        </w:rPr>
      </w:pP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 xml:space="preserve">Прошу предоставить мне дополнительную меру социальной поддержки </w:t>
      </w:r>
      <w:r>
        <w:rPr>
          <w:rFonts w:cs="Times New Roman"/>
          <w:szCs w:val="28"/>
        </w:rPr>
        <w:t xml:space="preserve">                          </w:t>
      </w:r>
      <w:r w:rsidRPr="001E59A2">
        <w:rPr>
          <w:rFonts w:cs="Times New Roman"/>
          <w:szCs w:val="28"/>
        </w:rPr>
        <w:t xml:space="preserve">лицам, поступившим на военную службу по контракту и убывшим в именные </w:t>
      </w:r>
      <w:r>
        <w:rPr>
          <w:rFonts w:cs="Times New Roman"/>
          <w:szCs w:val="28"/>
        </w:rPr>
        <w:t xml:space="preserve">                 </w:t>
      </w:r>
      <w:r w:rsidRPr="001E59A2">
        <w:rPr>
          <w:rFonts w:cs="Times New Roman"/>
          <w:szCs w:val="28"/>
        </w:rPr>
        <w:t>подразделения воинских частей Вооруженных Сил Российской Федерации</w:t>
      </w:r>
      <w:r w:rsidR="00693444">
        <w:rPr>
          <w:rFonts w:cs="Times New Roman"/>
          <w:szCs w:val="28"/>
        </w:rPr>
        <w:t>,</w:t>
      </w:r>
      <w:r w:rsidRPr="001E59A2">
        <w:rPr>
          <w:rFonts w:cs="Times New Roman"/>
          <w:szCs w:val="28"/>
        </w:rPr>
        <w:t xml:space="preserve"> направленны</w:t>
      </w:r>
      <w:r w:rsidR="00EA3F36">
        <w:rPr>
          <w:rFonts w:cs="Times New Roman"/>
          <w:szCs w:val="28"/>
        </w:rPr>
        <w:t>м</w:t>
      </w:r>
      <w:r w:rsidRPr="001E59A2">
        <w:rPr>
          <w:rFonts w:cs="Times New Roman"/>
          <w:szCs w:val="28"/>
        </w:rPr>
        <w:t xml:space="preserve"> из Республики Тыва.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Реквизиты для перечисления меры поддержки: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Банк получателя:</w:t>
      </w:r>
      <w:r>
        <w:rPr>
          <w:rFonts w:cs="Times New Roman"/>
          <w:szCs w:val="28"/>
        </w:rPr>
        <w:t xml:space="preserve"> </w:t>
      </w:r>
      <w:r w:rsidRPr="001E59A2">
        <w:rPr>
          <w:rFonts w:cs="Times New Roman"/>
          <w:szCs w:val="28"/>
        </w:rPr>
        <w:t>__________________________________________________,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счет получателя: __________________________________________________.</w:t>
      </w:r>
    </w:p>
    <w:p w:rsidR="001E59A2" w:rsidRPr="001E59A2" w:rsidRDefault="001E59A2" w:rsidP="001E59A2">
      <w:pPr>
        <w:spacing w:after="0"/>
        <w:ind w:firstLine="709"/>
        <w:jc w:val="both"/>
        <w:rPr>
          <w:rFonts w:cs="Times New Roman"/>
          <w:szCs w:val="28"/>
        </w:rPr>
      </w:pPr>
      <w:r w:rsidRPr="001E59A2">
        <w:rPr>
          <w:rFonts w:cs="Times New Roman"/>
          <w:szCs w:val="28"/>
        </w:rPr>
        <w:t>Даю согласие на обработку моих персональных данных в соответствии со ст</w:t>
      </w:r>
      <w:r w:rsidR="00693444">
        <w:rPr>
          <w:rFonts w:cs="Times New Roman"/>
          <w:szCs w:val="28"/>
        </w:rPr>
        <w:t>атьей</w:t>
      </w:r>
      <w:r w:rsidRPr="001E59A2">
        <w:rPr>
          <w:rFonts w:cs="Times New Roman"/>
          <w:szCs w:val="28"/>
        </w:rPr>
        <w:t xml:space="preserve"> 9 Федерального закона от 27 июля 2006 г. № 152-ФЗ «О персональных данных». Несу ответственность за достоверность предоставленных сведений.</w:t>
      </w:r>
    </w:p>
    <w:p w:rsidR="001E59A2" w:rsidRPr="001E59A2" w:rsidRDefault="001E59A2" w:rsidP="001E59A2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1E59A2" w:rsidRPr="001E59A2" w:rsidRDefault="001E59A2" w:rsidP="001E59A2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1E59A2">
        <w:rPr>
          <w:rFonts w:eastAsia="Times New Roman" w:cs="Times New Roman"/>
          <w:szCs w:val="28"/>
          <w:lang w:eastAsia="ru-RU"/>
        </w:rPr>
        <w:t>«___»____________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E59A2">
        <w:rPr>
          <w:rFonts w:eastAsia="Times New Roman" w:cs="Times New Roman"/>
          <w:szCs w:val="28"/>
          <w:lang w:eastAsia="ru-RU"/>
        </w:rPr>
        <w:t>20___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E59A2">
        <w:rPr>
          <w:rFonts w:eastAsia="Times New Roman" w:cs="Times New Roman"/>
          <w:szCs w:val="28"/>
          <w:lang w:eastAsia="ru-RU"/>
        </w:rPr>
        <w:t xml:space="preserve">г.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E59A2">
        <w:rPr>
          <w:rFonts w:eastAsia="Times New Roman" w:cs="Times New Roman"/>
          <w:szCs w:val="28"/>
          <w:lang w:eastAsia="ru-RU"/>
        </w:rPr>
        <w:t xml:space="preserve">    ____________ /________________/</w:t>
      </w:r>
    </w:p>
    <w:p w:rsidR="001E59A2" w:rsidRPr="001E59A2" w:rsidRDefault="001E59A2" w:rsidP="001E59A2">
      <w:pPr>
        <w:spacing w:after="0" w:line="276" w:lineRule="auto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           </w:t>
      </w:r>
      <w:r w:rsidRPr="001E59A2">
        <w:rPr>
          <w:rFonts w:eastAsia="Times New Roman" w:cs="Times New Roman"/>
          <w:sz w:val="24"/>
          <w:szCs w:val="28"/>
          <w:lang w:eastAsia="ru-RU"/>
        </w:rPr>
        <w:t xml:space="preserve">(дата заявления)                                          </w:t>
      </w:r>
      <w:r>
        <w:rPr>
          <w:rFonts w:eastAsia="Times New Roman" w:cs="Times New Roman"/>
          <w:sz w:val="24"/>
          <w:szCs w:val="28"/>
          <w:lang w:eastAsia="ru-RU"/>
        </w:rPr>
        <w:t xml:space="preserve">              </w:t>
      </w:r>
      <w:r w:rsidRPr="001E59A2">
        <w:rPr>
          <w:rFonts w:eastAsia="Times New Roman" w:cs="Times New Roman"/>
          <w:sz w:val="24"/>
          <w:szCs w:val="28"/>
          <w:lang w:eastAsia="ru-RU"/>
        </w:rPr>
        <w:t xml:space="preserve">          (подпись)      (фамилия, инициалы)</w:t>
      </w:r>
    </w:p>
    <w:sectPr w:rsidR="001E59A2" w:rsidRPr="001E59A2" w:rsidSect="001E59A2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D9" w:rsidRDefault="003C43D9" w:rsidP="001E59A2">
      <w:pPr>
        <w:spacing w:after="0"/>
      </w:pPr>
      <w:r>
        <w:separator/>
      </w:r>
    </w:p>
  </w:endnote>
  <w:endnote w:type="continuationSeparator" w:id="0">
    <w:p w:rsidR="003C43D9" w:rsidRDefault="003C43D9" w:rsidP="001E5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7" w:rsidRDefault="004D19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7" w:rsidRDefault="004D19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7" w:rsidRDefault="004D19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D9" w:rsidRDefault="003C43D9" w:rsidP="001E59A2">
      <w:pPr>
        <w:spacing w:after="0"/>
      </w:pPr>
      <w:r>
        <w:separator/>
      </w:r>
    </w:p>
  </w:footnote>
  <w:footnote w:type="continuationSeparator" w:id="0">
    <w:p w:rsidR="003C43D9" w:rsidRDefault="003C43D9" w:rsidP="001E5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7" w:rsidRDefault="004D19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770"/>
    </w:sdtPr>
    <w:sdtEndPr>
      <w:rPr>
        <w:sz w:val="24"/>
      </w:rPr>
    </w:sdtEndPr>
    <w:sdtContent>
      <w:p w:rsidR="001E59A2" w:rsidRPr="001E59A2" w:rsidRDefault="003D7510">
        <w:pPr>
          <w:pStyle w:val="a5"/>
          <w:jc w:val="right"/>
          <w:rPr>
            <w:sz w:val="24"/>
          </w:rPr>
        </w:pPr>
        <w:r w:rsidRPr="001E59A2">
          <w:rPr>
            <w:sz w:val="24"/>
          </w:rPr>
          <w:fldChar w:fldCharType="begin"/>
        </w:r>
        <w:r w:rsidR="001E59A2" w:rsidRPr="001E59A2">
          <w:rPr>
            <w:sz w:val="24"/>
          </w:rPr>
          <w:instrText xml:space="preserve"> PAGE   \* MERGEFORMAT </w:instrText>
        </w:r>
        <w:r w:rsidRPr="001E59A2">
          <w:rPr>
            <w:sz w:val="24"/>
          </w:rPr>
          <w:fldChar w:fldCharType="separate"/>
        </w:r>
        <w:r w:rsidR="00043FC5">
          <w:rPr>
            <w:noProof/>
            <w:sz w:val="24"/>
          </w:rPr>
          <w:t>2</w:t>
        </w:r>
        <w:r w:rsidRPr="001E59A2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67" w:rsidRDefault="004D1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cf56f07-b978-482e-aef4-c737a5460000"/>
  </w:docVars>
  <w:rsids>
    <w:rsidRoot w:val="001E59A2"/>
    <w:rsid w:val="00043FC5"/>
    <w:rsid w:val="001E59A2"/>
    <w:rsid w:val="0026430E"/>
    <w:rsid w:val="00272009"/>
    <w:rsid w:val="00366E13"/>
    <w:rsid w:val="003C43D9"/>
    <w:rsid w:val="003D7510"/>
    <w:rsid w:val="004D1967"/>
    <w:rsid w:val="00693444"/>
    <w:rsid w:val="006C0B77"/>
    <w:rsid w:val="006F46CF"/>
    <w:rsid w:val="00714EEC"/>
    <w:rsid w:val="00734F9B"/>
    <w:rsid w:val="00801F41"/>
    <w:rsid w:val="008242FF"/>
    <w:rsid w:val="00870751"/>
    <w:rsid w:val="008B430D"/>
    <w:rsid w:val="008C6BDF"/>
    <w:rsid w:val="00922C48"/>
    <w:rsid w:val="00AA1B8B"/>
    <w:rsid w:val="00AC4A9A"/>
    <w:rsid w:val="00B915B7"/>
    <w:rsid w:val="00C21E7E"/>
    <w:rsid w:val="00CA6141"/>
    <w:rsid w:val="00D8743B"/>
    <w:rsid w:val="00E33ACC"/>
    <w:rsid w:val="00EA3F36"/>
    <w:rsid w:val="00EA59DF"/>
    <w:rsid w:val="00ED3787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CE523-C2D6-4EB2-8BB9-818E36CB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E59A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5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9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9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E59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E59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59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A3F3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2</cp:revision>
  <cp:lastPrinted>2023-05-18T09:41:00Z</cp:lastPrinted>
  <dcterms:created xsi:type="dcterms:W3CDTF">2023-05-18T09:42:00Z</dcterms:created>
  <dcterms:modified xsi:type="dcterms:W3CDTF">2023-05-18T09:42:00Z</dcterms:modified>
</cp:coreProperties>
</file>